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68FB4" w14:textId="77777777" w:rsidR="00C02B68" w:rsidRPr="00F02499" w:rsidRDefault="00C02B68" w:rsidP="00C02B68">
      <w:pPr>
        <w:ind w:firstLine="0"/>
        <w:jc w:val="center"/>
        <w:rPr>
          <w:rStyle w:val="fontstyle01"/>
          <w:b/>
          <w:bCs/>
          <w:sz w:val="30"/>
          <w:szCs w:val="32"/>
          <w:lang w:val="uk-UA"/>
        </w:rPr>
      </w:pPr>
      <w:r w:rsidRPr="00F02499">
        <w:rPr>
          <w:rStyle w:val="fontstyle01"/>
          <w:b/>
          <w:bCs/>
          <w:sz w:val="30"/>
          <w:szCs w:val="32"/>
          <w:lang w:val="uk-UA"/>
        </w:rPr>
        <w:t>Міністерство освіти і науки України</w:t>
      </w:r>
    </w:p>
    <w:p w14:paraId="35E6D9CB" w14:textId="77777777" w:rsidR="00C02B68" w:rsidRPr="00F02499" w:rsidRDefault="00C02B68" w:rsidP="00C02B68">
      <w:pPr>
        <w:ind w:firstLine="0"/>
        <w:jc w:val="center"/>
        <w:rPr>
          <w:rStyle w:val="fontstyle01"/>
          <w:b/>
          <w:bCs/>
          <w:sz w:val="30"/>
          <w:szCs w:val="32"/>
          <w:lang w:val="uk-UA"/>
        </w:rPr>
      </w:pPr>
      <w:r w:rsidRPr="00F02499">
        <w:rPr>
          <w:rStyle w:val="fontstyle01"/>
          <w:b/>
          <w:bCs/>
          <w:sz w:val="30"/>
          <w:szCs w:val="32"/>
          <w:lang w:val="uk-UA"/>
        </w:rPr>
        <w:t>Криворізький національний університет</w:t>
      </w:r>
    </w:p>
    <w:p w14:paraId="55C18DA4" w14:textId="77777777" w:rsidR="00C02B68" w:rsidRPr="00F02499" w:rsidRDefault="00C02B68" w:rsidP="00C02B68">
      <w:pPr>
        <w:ind w:firstLine="0"/>
        <w:jc w:val="center"/>
        <w:rPr>
          <w:rStyle w:val="fontstyle01"/>
          <w:b/>
          <w:bCs/>
          <w:lang w:val="uk-UA"/>
        </w:rPr>
      </w:pPr>
      <w:r w:rsidRPr="00F02499">
        <w:rPr>
          <w:rStyle w:val="fontstyle01"/>
          <w:b/>
          <w:bCs/>
          <w:lang w:val="uk-UA"/>
        </w:rPr>
        <w:t>Електротехнічний факультет</w:t>
      </w:r>
    </w:p>
    <w:p w14:paraId="452C9CB9" w14:textId="77777777" w:rsidR="00C02B68" w:rsidRPr="00F02499" w:rsidRDefault="00C02B68" w:rsidP="00C02B68">
      <w:pPr>
        <w:ind w:firstLine="0"/>
        <w:rPr>
          <w:rStyle w:val="fontstyle01"/>
          <w:lang w:val="uk-UA"/>
        </w:rPr>
      </w:pPr>
    </w:p>
    <w:p w14:paraId="232C5163" w14:textId="77777777" w:rsidR="00C02B68" w:rsidRPr="00F02499" w:rsidRDefault="00C02B68" w:rsidP="00C02B68">
      <w:pPr>
        <w:ind w:firstLine="0"/>
        <w:rPr>
          <w:rStyle w:val="fontstyle01"/>
          <w:lang w:val="uk-UA"/>
        </w:rPr>
      </w:pPr>
    </w:p>
    <w:p w14:paraId="4EFEBF5E" w14:textId="77777777" w:rsidR="00C02B68" w:rsidRPr="00F02499" w:rsidRDefault="00C02B68" w:rsidP="00C02B68">
      <w:pPr>
        <w:ind w:firstLine="0"/>
        <w:rPr>
          <w:rStyle w:val="fontstyle01"/>
          <w:lang w:val="uk-UA"/>
        </w:rPr>
      </w:pPr>
    </w:p>
    <w:p w14:paraId="757AEB71" w14:textId="763AF610" w:rsidR="00C02B68" w:rsidRPr="00F02499" w:rsidRDefault="00C02B68" w:rsidP="00C02B68">
      <w:pPr>
        <w:ind w:firstLine="0"/>
        <w:jc w:val="center"/>
        <w:rPr>
          <w:rStyle w:val="fontstyle01"/>
          <w:lang w:val="uk-UA"/>
        </w:rPr>
      </w:pPr>
      <w:r w:rsidRPr="00F02499">
        <w:rPr>
          <w:rStyle w:val="fontstyle01"/>
          <w:lang w:val="uk-UA"/>
        </w:rPr>
        <w:t>Пояснювальна записка</w:t>
      </w:r>
    </w:p>
    <w:p w14:paraId="7C01221A" w14:textId="77777777" w:rsidR="00C02B68" w:rsidRPr="00F02499" w:rsidRDefault="00C02B68" w:rsidP="00C02B68">
      <w:pPr>
        <w:ind w:firstLine="0"/>
        <w:jc w:val="center"/>
        <w:rPr>
          <w:rStyle w:val="fontstyle01"/>
          <w:lang w:val="uk-UA"/>
        </w:rPr>
      </w:pPr>
      <w:r w:rsidRPr="00F02499">
        <w:rPr>
          <w:rStyle w:val="fontstyle01"/>
          <w:lang w:val="uk-UA"/>
        </w:rPr>
        <w:t>до кваліфікаційної роботи бакалавра</w:t>
      </w:r>
    </w:p>
    <w:p w14:paraId="058FEAD4" w14:textId="1E0E4B39" w:rsidR="00C02B68" w:rsidRPr="00F02499" w:rsidRDefault="00C02B68" w:rsidP="00C02B68">
      <w:pPr>
        <w:ind w:firstLine="0"/>
        <w:jc w:val="center"/>
        <w:rPr>
          <w:rStyle w:val="fontstyle01"/>
          <w:lang w:val="uk-UA"/>
        </w:rPr>
      </w:pPr>
      <w:r w:rsidRPr="00F02499">
        <w:rPr>
          <w:rStyle w:val="fontstyle01"/>
          <w:lang w:val="uk-UA"/>
        </w:rPr>
        <w:t xml:space="preserve">за спеціальністю 141 – Електроенергетика, електротехніка та </w:t>
      </w:r>
      <w:r w:rsidRPr="00F02499">
        <w:rPr>
          <w:rStyle w:val="fontstyle01"/>
          <w:lang w:val="uk-UA"/>
        </w:rPr>
        <w:br/>
        <w:t>електромеханіка</w:t>
      </w:r>
    </w:p>
    <w:p w14:paraId="4A89E668" w14:textId="77777777" w:rsidR="00C02B68" w:rsidRPr="00F02499" w:rsidRDefault="00C02B68" w:rsidP="00C02B68">
      <w:pPr>
        <w:ind w:firstLine="0"/>
        <w:rPr>
          <w:rStyle w:val="fontstyle01"/>
          <w:lang w:val="uk-UA"/>
        </w:rPr>
      </w:pPr>
    </w:p>
    <w:p w14:paraId="4847BDE8" w14:textId="5E4D58B1" w:rsidR="00C02B68" w:rsidRPr="00F02499" w:rsidRDefault="00C02B68" w:rsidP="00C02B68">
      <w:pPr>
        <w:ind w:firstLine="0"/>
        <w:jc w:val="center"/>
        <w:rPr>
          <w:rStyle w:val="fontstyle01"/>
          <w:lang w:val="uk-UA"/>
        </w:rPr>
      </w:pPr>
      <w:r w:rsidRPr="00F02499">
        <w:rPr>
          <w:rStyle w:val="fontstyle01"/>
          <w:lang w:val="uk-UA"/>
        </w:rPr>
        <w:t>ТЕМА РОБОТИ</w:t>
      </w:r>
    </w:p>
    <w:p w14:paraId="58507835" w14:textId="77777777" w:rsidR="00C02B68" w:rsidRPr="00F02499" w:rsidRDefault="00C02B68" w:rsidP="00C02B68">
      <w:pPr>
        <w:ind w:firstLine="0"/>
        <w:jc w:val="center"/>
        <w:rPr>
          <w:rStyle w:val="fontstyle01"/>
          <w:lang w:val="uk-UA"/>
        </w:rPr>
      </w:pPr>
    </w:p>
    <w:p w14:paraId="47F7E2A1" w14:textId="6317E150" w:rsidR="00273F51" w:rsidRPr="00273F51" w:rsidRDefault="00273F51" w:rsidP="001B22A1">
      <w:pPr>
        <w:ind w:firstLine="0"/>
        <w:jc w:val="center"/>
        <w:rPr>
          <w:rStyle w:val="fontstyle01"/>
          <w:lang w:val="uk-UA"/>
        </w:rPr>
      </w:pPr>
      <w:r>
        <w:rPr>
          <w:rStyle w:val="fontstyle01"/>
          <w:lang w:val="uk-UA"/>
        </w:rPr>
        <w:t>«</w:t>
      </w:r>
      <w:r w:rsidRPr="00CC53AD">
        <w:rPr>
          <w:rStyle w:val="fontstyle01"/>
          <w:lang w:val="uk-UA"/>
        </w:rPr>
        <w:t>Дослідження технічних параметрів та роботи електролічильників у структурі АСКОЕ</w:t>
      </w:r>
      <w:r>
        <w:rPr>
          <w:rStyle w:val="fontstyle01"/>
          <w:lang w:val="uk-UA"/>
        </w:rPr>
        <w:t>»</w:t>
      </w:r>
    </w:p>
    <w:p w14:paraId="35F12475" w14:textId="2A55B8DC" w:rsidR="00C02B68" w:rsidRPr="00F02499" w:rsidRDefault="00C02B68" w:rsidP="00C02B68">
      <w:pPr>
        <w:ind w:firstLine="0"/>
        <w:rPr>
          <w:rStyle w:val="fontstyle01"/>
          <w:lang w:val="uk-UA"/>
        </w:rPr>
      </w:pPr>
    </w:p>
    <w:p w14:paraId="35A1A005" w14:textId="1484C054" w:rsidR="00C02B68" w:rsidRPr="00F02499" w:rsidRDefault="00C02B68" w:rsidP="00C02B68">
      <w:pPr>
        <w:ind w:firstLine="0"/>
        <w:rPr>
          <w:rStyle w:val="fontstyle01"/>
          <w:lang w:val="uk-UA"/>
        </w:rPr>
      </w:pPr>
    </w:p>
    <w:p w14:paraId="43D30831" w14:textId="11EE2A0D" w:rsidR="00C02B68" w:rsidRPr="00F02499" w:rsidRDefault="00C02B68" w:rsidP="00C02B68">
      <w:pPr>
        <w:ind w:firstLine="0"/>
        <w:rPr>
          <w:rStyle w:val="fontstyle01"/>
          <w:lang w:val="uk-UA"/>
        </w:rPr>
      </w:pPr>
    </w:p>
    <w:p w14:paraId="78CFFDED" w14:textId="77777777" w:rsidR="00C02B68" w:rsidRPr="00F02499" w:rsidRDefault="00C02B68" w:rsidP="00C02B68">
      <w:pPr>
        <w:ind w:firstLine="0"/>
        <w:rPr>
          <w:rStyle w:val="fontstyle01"/>
          <w:lang w:val="uk-UA"/>
        </w:rPr>
      </w:pPr>
    </w:p>
    <w:p w14:paraId="1C5FA6CC" w14:textId="77777777" w:rsidR="00F02499" w:rsidRPr="00F02499" w:rsidRDefault="00C02B68" w:rsidP="00C02B68">
      <w:pPr>
        <w:ind w:firstLine="0"/>
        <w:rPr>
          <w:rStyle w:val="fontstyle01"/>
          <w:lang w:val="uk-UA"/>
        </w:rPr>
      </w:pPr>
      <w:r w:rsidRPr="00F02499">
        <w:rPr>
          <w:rStyle w:val="fontstyle01"/>
          <w:lang w:val="uk-UA"/>
        </w:rPr>
        <w:t xml:space="preserve">Виконав: </w:t>
      </w:r>
    </w:p>
    <w:p w14:paraId="547C050E" w14:textId="46A875E3" w:rsidR="00C02B68" w:rsidRPr="00F02499" w:rsidRDefault="00C02B68" w:rsidP="00C02B68">
      <w:pPr>
        <w:ind w:firstLine="0"/>
        <w:rPr>
          <w:rStyle w:val="fontstyle01"/>
          <w:lang w:val="uk-UA"/>
        </w:rPr>
      </w:pPr>
      <w:r w:rsidRPr="00F02499">
        <w:rPr>
          <w:rStyle w:val="fontstyle01"/>
          <w:lang w:val="uk-UA"/>
        </w:rPr>
        <w:t>студент групи ЕЕМ-</w:t>
      </w:r>
      <w:r w:rsidR="00F02499" w:rsidRPr="00F02499">
        <w:rPr>
          <w:rStyle w:val="fontstyle01"/>
          <w:lang w:val="uk-UA"/>
        </w:rPr>
        <w:t>2</w:t>
      </w:r>
      <w:r w:rsidR="002409A0">
        <w:rPr>
          <w:rStyle w:val="fontstyle01"/>
          <w:lang w:val="uk-UA"/>
        </w:rPr>
        <w:t>2</w:t>
      </w:r>
      <w:r w:rsidR="006B7BDF">
        <w:rPr>
          <w:rStyle w:val="fontstyle01"/>
          <w:lang w:val="uk-UA"/>
        </w:rPr>
        <w:t>-1</w:t>
      </w:r>
      <w:r w:rsidRPr="00F02499">
        <w:rPr>
          <w:rStyle w:val="fontstyle01"/>
          <w:lang w:val="uk-UA"/>
        </w:rPr>
        <w:tab/>
      </w:r>
      <w:r w:rsidR="00F02499" w:rsidRPr="00F02499">
        <w:rPr>
          <w:rStyle w:val="fontstyle01"/>
          <w:lang w:val="uk-UA"/>
        </w:rPr>
        <w:t xml:space="preserve">____________ </w:t>
      </w:r>
      <w:r w:rsidR="00273F51">
        <w:rPr>
          <w:rStyle w:val="fontstyle01"/>
          <w:lang w:val="uk-UA"/>
        </w:rPr>
        <w:t>О</w:t>
      </w:r>
      <w:r w:rsidR="00377A3B" w:rsidRPr="00F02499">
        <w:rPr>
          <w:rStyle w:val="fontstyle01"/>
          <w:lang w:val="uk-UA"/>
        </w:rPr>
        <w:t>.</w:t>
      </w:r>
      <w:r w:rsidR="00273F51">
        <w:rPr>
          <w:rStyle w:val="fontstyle01"/>
          <w:lang w:val="uk-UA"/>
        </w:rPr>
        <w:t>С</w:t>
      </w:r>
      <w:r w:rsidR="00292913">
        <w:rPr>
          <w:rStyle w:val="fontstyle01"/>
          <w:lang w:val="uk-UA"/>
        </w:rPr>
        <w:t>.</w:t>
      </w:r>
      <w:r w:rsidR="00377A3B" w:rsidRPr="00F02499">
        <w:rPr>
          <w:rStyle w:val="fontstyle01"/>
          <w:lang w:val="uk-UA"/>
        </w:rPr>
        <w:t xml:space="preserve"> </w:t>
      </w:r>
      <w:r w:rsidR="00273F51">
        <w:rPr>
          <w:rStyle w:val="fontstyle01"/>
          <w:lang w:val="uk-UA"/>
        </w:rPr>
        <w:t>Артеменко</w:t>
      </w:r>
    </w:p>
    <w:p w14:paraId="7D7A1B28" w14:textId="55030229" w:rsidR="00292913" w:rsidRDefault="00C02B68" w:rsidP="00C02B68">
      <w:pPr>
        <w:ind w:firstLine="0"/>
        <w:rPr>
          <w:rStyle w:val="fontstyle01"/>
          <w:lang w:val="uk-UA"/>
        </w:rPr>
      </w:pPr>
      <w:r w:rsidRPr="00F02499">
        <w:rPr>
          <w:rStyle w:val="fontstyle01"/>
          <w:lang w:val="uk-UA"/>
        </w:rPr>
        <w:t xml:space="preserve">Керівник випускної роботи </w:t>
      </w:r>
      <w:r w:rsidRPr="00F02499">
        <w:rPr>
          <w:rStyle w:val="fontstyle01"/>
          <w:lang w:val="uk-UA"/>
        </w:rPr>
        <w:tab/>
      </w:r>
      <w:r w:rsidR="00F02499" w:rsidRPr="00F02499">
        <w:rPr>
          <w:rStyle w:val="fontstyle01"/>
          <w:lang w:val="uk-UA"/>
        </w:rPr>
        <w:t xml:space="preserve">____________ </w:t>
      </w:r>
      <w:r w:rsidR="00273F51">
        <w:rPr>
          <w:rStyle w:val="fontstyle01"/>
          <w:lang w:val="uk-UA"/>
        </w:rPr>
        <w:t>ст. викладач В.А.</w:t>
      </w:r>
      <w:r w:rsidRPr="00F02499">
        <w:rPr>
          <w:rStyle w:val="fontstyle01"/>
          <w:lang w:val="uk-UA"/>
        </w:rPr>
        <w:t xml:space="preserve"> </w:t>
      </w:r>
      <w:r w:rsidR="00273F51">
        <w:rPr>
          <w:rStyle w:val="fontstyle01"/>
          <w:lang w:val="uk-UA"/>
        </w:rPr>
        <w:t>Власенко</w:t>
      </w:r>
    </w:p>
    <w:p w14:paraId="5E738ED4" w14:textId="77777777" w:rsidR="00273F51" w:rsidRDefault="00C02B68" w:rsidP="00273F51">
      <w:pPr>
        <w:ind w:firstLine="0"/>
        <w:rPr>
          <w:rStyle w:val="fontstyle01"/>
          <w:lang w:val="uk-UA"/>
        </w:rPr>
      </w:pPr>
      <w:proofErr w:type="spellStart"/>
      <w:r w:rsidRPr="00F02499">
        <w:rPr>
          <w:rStyle w:val="fontstyle01"/>
          <w:lang w:val="uk-UA"/>
        </w:rPr>
        <w:t>Нормоконтролер</w:t>
      </w:r>
      <w:proofErr w:type="spellEnd"/>
      <w:r w:rsidRPr="00F02499">
        <w:rPr>
          <w:rStyle w:val="fontstyle01"/>
          <w:lang w:val="uk-UA"/>
        </w:rPr>
        <w:t xml:space="preserve"> </w:t>
      </w:r>
      <w:r w:rsidRPr="00F02499">
        <w:rPr>
          <w:rStyle w:val="fontstyle01"/>
          <w:lang w:val="uk-UA"/>
        </w:rPr>
        <w:tab/>
      </w:r>
      <w:r w:rsidRPr="00F02499">
        <w:rPr>
          <w:rStyle w:val="fontstyle01"/>
          <w:lang w:val="uk-UA"/>
        </w:rPr>
        <w:tab/>
      </w:r>
      <w:r w:rsidRPr="00F02499">
        <w:rPr>
          <w:rStyle w:val="fontstyle01"/>
          <w:lang w:val="uk-UA"/>
        </w:rPr>
        <w:tab/>
      </w:r>
      <w:r w:rsidR="00F02499" w:rsidRPr="00F02499">
        <w:rPr>
          <w:rStyle w:val="fontstyle01"/>
          <w:lang w:val="uk-UA"/>
        </w:rPr>
        <w:t xml:space="preserve">____________ </w:t>
      </w:r>
      <w:r w:rsidR="00273F51">
        <w:rPr>
          <w:rStyle w:val="fontstyle01"/>
          <w:lang w:val="uk-UA"/>
        </w:rPr>
        <w:t>ст. викладач В.А.</w:t>
      </w:r>
      <w:r w:rsidR="00273F51" w:rsidRPr="00F02499">
        <w:rPr>
          <w:rStyle w:val="fontstyle01"/>
          <w:lang w:val="uk-UA"/>
        </w:rPr>
        <w:t xml:space="preserve"> </w:t>
      </w:r>
      <w:r w:rsidR="00273F51">
        <w:rPr>
          <w:rStyle w:val="fontstyle01"/>
          <w:lang w:val="uk-UA"/>
        </w:rPr>
        <w:t>Власенко</w:t>
      </w:r>
    </w:p>
    <w:p w14:paraId="576273FA" w14:textId="123B474A" w:rsidR="00C02B68" w:rsidRPr="00F02499" w:rsidRDefault="00C02B68" w:rsidP="00C02B68">
      <w:pPr>
        <w:ind w:firstLine="0"/>
        <w:rPr>
          <w:rStyle w:val="fontstyle01"/>
          <w:lang w:val="uk-UA"/>
        </w:rPr>
      </w:pPr>
      <w:r w:rsidRPr="00F02499">
        <w:rPr>
          <w:rStyle w:val="fontstyle01"/>
          <w:lang w:val="uk-UA"/>
        </w:rPr>
        <w:t xml:space="preserve">Декан ЕТФ </w:t>
      </w:r>
      <w:r w:rsidR="00F02499" w:rsidRPr="00F02499">
        <w:rPr>
          <w:rStyle w:val="fontstyle01"/>
          <w:lang w:val="uk-UA"/>
        </w:rPr>
        <w:tab/>
      </w:r>
      <w:r w:rsidR="00F02499" w:rsidRPr="00F02499">
        <w:rPr>
          <w:rStyle w:val="fontstyle01"/>
          <w:lang w:val="uk-UA"/>
        </w:rPr>
        <w:tab/>
      </w:r>
      <w:r w:rsidR="00F02499" w:rsidRPr="00F02499">
        <w:rPr>
          <w:rStyle w:val="fontstyle01"/>
          <w:lang w:val="uk-UA"/>
        </w:rPr>
        <w:tab/>
      </w:r>
      <w:r w:rsidR="00F02499" w:rsidRPr="00F02499">
        <w:rPr>
          <w:rStyle w:val="fontstyle01"/>
          <w:lang w:val="uk-UA"/>
        </w:rPr>
        <w:tab/>
      </w:r>
      <w:r w:rsidRPr="00F02499">
        <w:rPr>
          <w:rStyle w:val="fontstyle01"/>
          <w:lang w:val="uk-UA"/>
        </w:rPr>
        <w:t>____________</w:t>
      </w:r>
      <w:r w:rsidR="00F02499" w:rsidRPr="00F02499">
        <w:rPr>
          <w:rStyle w:val="fontstyle01"/>
          <w:lang w:val="uk-UA"/>
        </w:rPr>
        <w:t xml:space="preserve"> </w:t>
      </w:r>
      <w:proofErr w:type="spellStart"/>
      <w:r w:rsidRPr="00F02499">
        <w:rPr>
          <w:rStyle w:val="fontstyle01"/>
          <w:lang w:val="uk-UA"/>
        </w:rPr>
        <w:t>к.т.н</w:t>
      </w:r>
      <w:proofErr w:type="spellEnd"/>
      <w:r w:rsidRPr="00F02499">
        <w:rPr>
          <w:rStyle w:val="fontstyle01"/>
          <w:lang w:val="uk-UA"/>
        </w:rPr>
        <w:t xml:space="preserve">., доц. В.О. </w:t>
      </w:r>
      <w:proofErr w:type="spellStart"/>
      <w:r w:rsidRPr="00F02499">
        <w:rPr>
          <w:rStyle w:val="fontstyle01"/>
          <w:lang w:val="uk-UA"/>
        </w:rPr>
        <w:t>Федотов</w:t>
      </w:r>
      <w:proofErr w:type="spellEnd"/>
    </w:p>
    <w:p w14:paraId="677B4D22" w14:textId="41AB289C" w:rsidR="00C02B68" w:rsidRPr="00F02499" w:rsidRDefault="00C02B68" w:rsidP="00C02B68">
      <w:pPr>
        <w:ind w:firstLine="0"/>
        <w:rPr>
          <w:rStyle w:val="fontstyle01"/>
          <w:lang w:val="uk-UA"/>
        </w:rPr>
      </w:pPr>
      <w:r w:rsidRPr="00F02499">
        <w:rPr>
          <w:rStyle w:val="fontstyle01"/>
          <w:lang w:val="uk-UA"/>
        </w:rPr>
        <w:t xml:space="preserve">Гарант освітньої програми </w:t>
      </w:r>
      <w:r w:rsidR="00F02499" w:rsidRPr="00F02499">
        <w:rPr>
          <w:rStyle w:val="fontstyle01"/>
          <w:lang w:val="uk-UA"/>
        </w:rPr>
        <w:tab/>
      </w:r>
      <w:r w:rsidRPr="00F02499">
        <w:rPr>
          <w:rStyle w:val="fontstyle01"/>
          <w:lang w:val="uk-UA"/>
        </w:rPr>
        <w:t>____________</w:t>
      </w:r>
      <w:r w:rsidR="00F02499" w:rsidRPr="00F02499">
        <w:rPr>
          <w:rStyle w:val="fontstyle01"/>
          <w:lang w:val="uk-UA"/>
        </w:rPr>
        <w:t xml:space="preserve"> </w:t>
      </w:r>
      <w:proofErr w:type="spellStart"/>
      <w:r w:rsidRPr="00F02499">
        <w:rPr>
          <w:rStyle w:val="fontstyle01"/>
          <w:lang w:val="uk-UA"/>
        </w:rPr>
        <w:t>к.т.н</w:t>
      </w:r>
      <w:proofErr w:type="spellEnd"/>
      <w:r w:rsidRPr="00F02499">
        <w:rPr>
          <w:rStyle w:val="fontstyle01"/>
          <w:lang w:val="uk-UA"/>
        </w:rPr>
        <w:t>., доц. І.</w:t>
      </w:r>
      <w:r w:rsidR="00377A3B" w:rsidRPr="00F02499">
        <w:rPr>
          <w:rStyle w:val="fontstyle01"/>
          <w:lang w:val="uk-UA"/>
        </w:rPr>
        <w:t>І</w:t>
      </w:r>
      <w:r w:rsidRPr="00F02499">
        <w:rPr>
          <w:rStyle w:val="fontstyle01"/>
          <w:lang w:val="uk-UA"/>
        </w:rPr>
        <w:t xml:space="preserve">. </w:t>
      </w:r>
      <w:proofErr w:type="spellStart"/>
      <w:r w:rsidR="00377A3B" w:rsidRPr="00F02499">
        <w:rPr>
          <w:rStyle w:val="fontstyle01"/>
          <w:lang w:val="uk-UA"/>
        </w:rPr>
        <w:t>Пересунько</w:t>
      </w:r>
      <w:proofErr w:type="spellEnd"/>
    </w:p>
    <w:p w14:paraId="58A5C082" w14:textId="22207767" w:rsidR="00C02B68" w:rsidRPr="00F02499" w:rsidRDefault="00C02B68" w:rsidP="00C02B68">
      <w:pPr>
        <w:ind w:firstLine="0"/>
        <w:rPr>
          <w:rStyle w:val="fontstyle01"/>
          <w:lang w:val="uk-UA"/>
        </w:rPr>
      </w:pPr>
    </w:p>
    <w:p w14:paraId="1B0AE4E5" w14:textId="77777777" w:rsidR="00C02B68" w:rsidRPr="00F02499" w:rsidRDefault="00C02B68" w:rsidP="00C02B68">
      <w:pPr>
        <w:ind w:firstLine="0"/>
        <w:jc w:val="center"/>
        <w:rPr>
          <w:rStyle w:val="fontstyle01"/>
          <w:lang w:val="uk-UA"/>
        </w:rPr>
      </w:pPr>
      <w:r w:rsidRPr="00F02499">
        <w:rPr>
          <w:rStyle w:val="fontstyle01"/>
          <w:lang w:val="uk-UA"/>
        </w:rPr>
        <w:t>Кривий Ріг</w:t>
      </w:r>
    </w:p>
    <w:p w14:paraId="4BAF5E28" w14:textId="1083F166" w:rsidR="0007375D" w:rsidRDefault="00C02B68" w:rsidP="00C02B68">
      <w:pPr>
        <w:ind w:firstLine="0"/>
        <w:jc w:val="center"/>
        <w:rPr>
          <w:rStyle w:val="fontstyle01"/>
          <w:lang w:val="uk-UA"/>
        </w:rPr>
      </w:pPr>
      <w:r w:rsidRPr="00F02499">
        <w:rPr>
          <w:rStyle w:val="fontstyle01"/>
          <w:lang w:val="uk-UA"/>
        </w:rPr>
        <w:t>202</w:t>
      </w:r>
      <w:r w:rsidR="00273F51">
        <w:rPr>
          <w:rStyle w:val="fontstyle01"/>
          <w:lang w:val="uk-UA"/>
        </w:rPr>
        <w:t>6</w:t>
      </w:r>
      <w:r w:rsidRPr="00F02499">
        <w:rPr>
          <w:rStyle w:val="fontstyle01"/>
          <w:lang w:val="uk-UA"/>
        </w:rPr>
        <w:t xml:space="preserve"> р.</w:t>
      </w:r>
    </w:p>
    <w:p w14:paraId="30D0966B" w14:textId="4D2761D5" w:rsidR="00690FB9" w:rsidRDefault="00690FB9" w:rsidP="00C02B68">
      <w:pPr>
        <w:ind w:firstLine="0"/>
        <w:jc w:val="center"/>
        <w:rPr>
          <w:rStyle w:val="fontstyle01"/>
          <w:lang w:val="uk-UA"/>
        </w:rPr>
      </w:pPr>
    </w:p>
    <w:p w14:paraId="4CC3CBB2" w14:textId="77777777" w:rsidR="003A56AB" w:rsidRPr="00BA2D7C" w:rsidRDefault="003A56AB" w:rsidP="003A56AB">
      <w:pPr>
        <w:jc w:val="center"/>
        <w:rPr>
          <w:b/>
          <w:szCs w:val="28"/>
          <w:lang w:val="uk-UA"/>
        </w:rPr>
      </w:pPr>
      <w:r w:rsidRPr="00BA2D7C">
        <w:rPr>
          <w:b/>
          <w:szCs w:val="28"/>
          <w:lang w:val="uk-UA"/>
        </w:rPr>
        <w:lastRenderedPageBreak/>
        <w:t>Реферат</w:t>
      </w:r>
    </w:p>
    <w:p w14:paraId="0E6A5A09" w14:textId="77777777" w:rsidR="003A56AB" w:rsidRPr="00BA2D7C" w:rsidRDefault="003A56AB" w:rsidP="003A56AB">
      <w:pPr>
        <w:ind w:firstLine="540"/>
        <w:jc w:val="center"/>
        <w:rPr>
          <w:szCs w:val="28"/>
          <w:lang w:val="uk-UA"/>
        </w:rPr>
      </w:pPr>
      <w:r w:rsidRPr="00BA2D7C">
        <w:rPr>
          <w:szCs w:val="28"/>
          <w:lang w:val="uk-UA"/>
        </w:rPr>
        <w:t>__сторінок, __таблиць, __рисунків, __джерел літератури.</w:t>
      </w:r>
    </w:p>
    <w:p w14:paraId="210CD41A" w14:textId="77777777" w:rsidR="003A56AB" w:rsidRPr="009933A5" w:rsidRDefault="003A56AB" w:rsidP="003A56AB">
      <w:pPr>
        <w:spacing w:line="276" w:lineRule="auto"/>
        <w:jc w:val="both"/>
        <w:rPr>
          <w:szCs w:val="28"/>
          <w:lang w:val="uk-UA"/>
        </w:rPr>
      </w:pPr>
      <w:r w:rsidRPr="009933A5">
        <w:rPr>
          <w:b/>
          <w:color w:val="000000"/>
          <w:szCs w:val="28"/>
          <w:lang w:val="uk-UA"/>
        </w:rPr>
        <w:t>Тема кваліфікаційної роботи</w:t>
      </w:r>
      <w:r w:rsidRPr="009933A5">
        <w:rPr>
          <w:color w:val="000000"/>
          <w:szCs w:val="28"/>
          <w:lang w:val="uk-UA"/>
        </w:rPr>
        <w:t>: «</w:t>
      </w:r>
      <w:r w:rsidRPr="009933A5">
        <w:rPr>
          <w:rStyle w:val="fontstyle01"/>
          <w:lang w:val="uk-UA"/>
        </w:rPr>
        <w:t>Дослідження технічних параметрів та роботи електролічильників у структурі АСКОЕ</w:t>
      </w:r>
      <w:r w:rsidRPr="009933A5">
        <w:rPr>
          <w:szCs w:val="28"/>
          <w:lang w:val="uk-UA"/>
        </w:rPr>
        <w:t>».</w:t>
      </w:r>
    </w:p>
    <w:p w14:paraId="0431B234" w14:textId="0C688ED1" w:rsidR="003A56AB" w:rsidRPr="009933A5" w:rsidRDefault="003A56AB" w:rsidP="003A56AB">
      <w:pPr>
        <w:spacing w:line="276" w:lineRule="auto"/>
        <w:jc w:val="both"/>
        <w:rPr>
          <w:szCs w:val="28"/>
          <w:lang w:val="uk-UA"/>
        </w:rPr>
      </w:pPr>
      <w:r w:rsidRPr="009933A5">
        <w:rPr>
          <w:szCs w:val="28"/>
          <w:lang w:val="uk-UA"/>
        </w:rPr>
        <w:t xml:space="preserve"> Кваліфікаційне робота присвячена актуальній проблемі модернізації систем обліку електроенергії. Актуальність зумовлена необхідністю точного й надійного комерційного обліку в умовах реформування енергоринку України. Об'єктом дослідження є процеси комерційного обліку, а предметом — технічні параметри електронних приладів та їх інтеграція в структуру АСКОЕ на базі підприємства залізничного транспорту.</w:t>
      </w:r>
    </w:p>
    <w:p w14:paraId="018E36AF" w14:textId="77777777" w:rsidR="003A56AB" w:rsidRPr="009933A5" w:rsidRDefault="003A56AB" w:rsidP="003A56AB">
      <w:pPr>
        <w:spacing w:line="276" w:lineRule="auto"/>
        <w:jc w:val="both"/>
        <w:rPr>
          <w:szCs w:val="28"/>
          <w:lang w:val="uk-UA"/>
        </w:rPr>
      </w:pPr>
      <w:r w:rsidRPr="009933A5">
        <w:rPr>
          <w:szCs w:val="28"/>
          <w:lang w:val="uk-UA"/>
        </w:rPr>
        <w:t xml:space="preserve">Перший розділ присвячений теоретико-нормативному аналізу побудови систем обліку. Розглянуто вимоги Кодексу комерційного обліку, ПУЕ та національних стандартів серії ДСТУ. </w:t>
      </w:r>
      <w:r w:rsidRPr="00E605F9">
        <w:rPr>
          <w:szCs w:val="28"/>
          <w:lang w:val="uk-UA"/>
        </w:rPr>
        <w:t xml:space="preserve">Виділено три основні групи суб'єктів: залізничні об'єкти (тягові підстанції, депо), сторонні непобутові споживачі (підприємства, ФОП) та населення (побутовий сектор). Описано ієрархічну дворівневу структуру системи. Розкрито інтелектуальні функції системи: </w:t>
      </w:r>
      <w:proofErr w:type="spellStart"/>
      <w:r w:rsidRPr="00E605F9">
        <w:rPr>
          <w:szCs w:val="28"/>
          <w:lang w:val="uk-UA"/>
        </w:rPr>
        <w:t>двонаправлене</w:t>
      </w:r>
      <w:proofErr w:type="spellEnd"/>
      <w:r w:rsidRPr="00E605F9">
        <w:rPr>
          <w:szCs w:val="28"/>
          <w:lang w:val="uk-UA"/>
        </w:rPr>
        <w:t xml:space="preserve"> вимірювання, </w:t>
      </w:r>
      <w:proofErr w:type="spellStart"/>
      <w:r w:rsidRPr="00E605F9">
        <w:rPr>
          <w:szCs w:val="28"/>
          <w:lang w:val="uk-UA"/>
        </w:rPr>
        <w:t>багатотарифний</w:t>
      </w:r>
      <w:proofErr w:type="spellEnd"/>
      <w:r w:rsidRPr="00E605F9">
        <w:rPr>
          <w:szCs w:val="28"/>
          <w:lang w:val="uk-UA"/>
        </w:rPr>
        <w:t xml:space="preserve"> облік, самодіагностику, автоматичне прогнозування і регулювання навантаження, а також наведено рекомендації щодо вирівнювання добового графіка споживання. Проаналізовано технічні характеристики середовищ передачі інформації між рівнями.</w:t>
      </w:r>
    </w:p>
    <w:p w14:paraId="47D4771E" w14:textId="77777777" w:rsidR="003A56AB" w:rsidRPr="009933A5" w:rsidRDefault="003A56AB" w:rsidP="003A56AB">
      <w:pPr>
        <w:spacing w:line="276" w:lineRule="auto"/>
        <w:jc w:val="both"/>
        <w:rPr>
          <w:szCs w:val="28"/>
          <w:lang w:val="uk-UA"/>
        </w:rPr>
      </w:pPr>
      <w:r w:rsidRPr="009933A5">
        <w:rPr>
          <w:szCs w:val="28"/>
          <w:lang w:val="uk-UA"/>
        </w:rPr>
        <w:t xml:space="preserve">Другий розділ містить глибоке порівняльне дослідження засобів вимірювальної техніки. Наведено конструктивні та експлуатаційні відмінності між індукційними (механічними) та електронними (статичними) лічильниками. Доведено переваги електронних приладів за критеріями </w:t>
      </w:r>
      <w:proofErr w:type="spellStart"/>
      <w:r w:rsidRPr="009933A5">
        <w:rPr>
          <w:szCs w:val="28"/>
          <w:lang w:val="uk-UA"/>
        </w:rPr>
        <w:t>багатотарифності</w:t>
      </w:r>
      <w:proofErr w:type="spellEnd"/>
      <w:r w:rsidRPr="009933A5">
        <w:rPr>
          <w:szCs w:val="28"/>
          <w:lang w:val="uk-UA"/>
        </w:rPr>
        <w:t xml:space="preserve">, класу точності. </w:t>
      </w:r>
    </w:p>
    <w:p w14:paraId="3CEAA5CC" w14:textId="77777777" w:rsidR="003A56AB" w:rsidRPr="009933A5" w:rsidRDefault="003A56AB" w:rsidP="003A56AB">
      <w:pPr>
        <w:spacing w:line="276" w:lineRule="auto"/>
        <w:jc w:val="both"/>
        <w:rPr>
          <w:szCs w:val="28"/>
          <w:lang w:val="uk-UA"/>
        </w:rPr>
      </w:pPr>
      <w:r w:rsidRPr="009933A5">
        <w:rPr>
          <w:szCs w:val="28"/>
          <w:lang w:val="uk-UA"/>
        </w:rPr>
        <w:t>Третій розділ присвячений проектуванню сучасного цифрового лічильника електроенергії. Розглянуті основні вузли та методи їх проектування.</w:t>
      </w:r>
    </w:p>
    <w:p w14:paraId="10E757A2" w14:textId="77777777" w:rsidR="003A56AB" w:rsidRPr="009933A5" w:rsidRDefault="003A56AB" w:rsidP="003A56AB">
      <w:pPr>
        <w:spacing w:line="276" w:lineRule="auto"/>
        <w:jc w:val="both"/>
        <w:rPr>
          <w:szCs w:val="28"/>
          <w:lang w:val="uk-UA"/>
        </w:rPr>
      </w:pPr>
      <w:r w:rsidRPr="009933A5">
        <w:rPr>
          <w:szCs w:val="28"/>
          <w:lang w:val="uk-UA"/>
        </w:rPr>
        <w:t>Робота має системний характер і містить комплекс досліджень, починаючи від аналізу нормативної бази та закінчуючи вибором конкретних мікропроцесорних приладів обліку й комунікаційного обладнання АСКОЕ для оптимізації енергоспоживання інфраструктурного підприємства.</w:t>
      </w:r>
    </w:p>
    <w:p w14:paraId="16199122" w14:textId="77777777" w:rsidR="003A56AB" w:rsidRPr="009933A5" w:rsidRDefault="003A56AB" w:rsidP="003A56AB">
      <w:pPr>
        <w:spacing w:line="276" w:lineRule="auto"/>
        <w:jc w:val="both"/>
        <w:rPr>
          <w:szCs w:val="28"/>
          <w:lang w:val="uk-UA"/>
        </w:rPr>
      </w:pPr>
    </w:p>
    <w:p w14:paraId="6DE1906D" w14:textId="77777777" w:rsidR="003A56AB" w:rsidRPr="00880A5F" w:rsidRDefault="003A56AB" w:rsidP="003A56AB">
      <w:pPr>
        <w:spacing w:line="276" w:lineRule="auto"/>
        <w:jc w:val="both"/>
        <w:rPr>
          <w:szCs w:val="28"/>
          <w:lang w:val="uk-UA"/>
        </w:rPr>
      </w:pPr>
      <w:r w:rsidRPr="009933A5">
        <w:rPr>
          <w:b/>
          <w:bCs/>
          <w:szCs w:val="28"/>
          <w:lang w:val="uk-UA"/>
        </w:rPr>
        <w:t>Ключові слова</w:t>
      </w:r>
      <w:r w:rsidRPr="009933A5">
        <w:rPr>
          <w:szCs w:val="28"/>
          <w:lang w:val="uk-UA"/>
        </w:rPr>
        <w:t>: комерційний облік електроенергії</w:t>
      </w:r>
      <w:r>
        <w:rPr>
          <w:szCs w:val="28"/>
          <w:lang w:val="uk-UA"/>
        </w:rPr>
        <w:t>, цифровий лічильник електроенергії, автоматизована система обліку.</w:t>
      </w:r>
    </w:p>
    <w:p w14:paraId="7AE115D9" w14:textId="223B8FB7" w:rsidR="00690FB9" w:rsidRDefault="00690FB9" w:rsidP="00C02B68">
      <w:pPr>
        <w:ind w:firstLine="0"/>
        <w:jc w:val="center"/>
        <w:rPr>
          <w:lang w:val="uk-UA"/>
        </w:rPr>
      </w:pPr>
    </w:p>
    <w:p w14:paraId="09D169BC" w14:textId="77777777" w:rsidR="003A56AB" w:rsidRPr="009C744C" w:rsidRDefault="003A56AB" w:rsidP="003A56AB">
      <w:pPr>
        <w:jc w:val="center"/>
        <w:rPr>
          <w:b/>
          <w:iCs/>
          <w:sz w:val="32"/>
          <w:szCs w:val="32"/>
          <w:lang w:val="uk-UA"/>
        </w:rPr>
      </w:pPr>
      <w:r>
        <w:rPr>
          <w:b/>
          <w:sz w:val="32"/>
          <w:szCs w:val="32"/>
          <w:lang w:val="uk-UA"/>
        </w:rPr>
        <w:lastRenderedPageBreak/>
        <w:t>ЗМІСТ</w:t>
      </w:r>
    </w:p>
    <w:p w14:paraId="41D1F4BD" w14:textId="77777777" w:rsidR="003A56AB" w:rsidRDefault="003A56AB" w:rsidP="003A56AB">
      <w:pPr>
        <w:jc w:val="center"/>
        <w:rPr>
          <w:b/>
          <w:iCs/>
          <w:sz w:val="32"/>
          <w:szCs w:val="32"/>
          <w:lang w:val="uk-UA"/>
        </w:rPr>
      </w:pPr>
    </w:p>
    <w:p w14:paraId="2EA6CD47" w14:textId="77777777" w:rsidR="003A56AB" w:rsidRPr="009C744C" w:rsidRDefault="003A56AB" w:rsidP="003A56AB">
      <w:pPr>
        <w:jc w:val="center"/>
        <w:rPr>
          <w:rFonts w:ascii="Calibri" w:eastAsia="Calibri" w:hAnsi="Calibri"/>
          <w:szCs w:val="28"/>
          <w:lang w:val="uk-UA"/>
        </w:rPr>
      </w:pPr>
    </w:p>
    <w:p w14:paraId="501DF5BB" w14:textId="77777777" w:rsidR="003A56AB" w:rsidRPr="009C744C" w:rsidRDefault="003A56AB" w:rsidP="003A56AB">
      <w:pPr>
        <w:jc w:val="center"/>
        <w:rPr>
          <w:b/>
          <w:szCs w:val="28"/>
          <w:lang w:val="uk-UA"/>
        </w:rPr>
      </w:pPr>
    </w:p>
    <w:p w14:paraId="2868F814" w14:textId="77777777" w:rsidR="003A56AB" w:rsidRPr="00A367C8" w:rsidRDefault="003A56AB" w:rsidP="003A56AB">
      <w:pPr>
        <w:jc w:val="center"/>
        <w:rPr>
          <w:b/>
          <w:szCs w:val="28"/>
          <w:lang w:val="uk-UA"/>
        </w:rPr>
      </w:pPr>
    </w:p>
    <w:p w14:paraId="5E01D561" w14:textId="77777777" w:rsidR="003A56AB" w:rsidRPr="00A367C8" w:rsidRDefault="003A56AB" w:rsidP="003A56AB">
      <w:pPr>
        <w:jc w:val="center"/>
        <w:rPr>
          <w:b/>
          <w:szCs w:val="28"/>
          <w:lang w:val="uk-UA"/>
        </w:rPr>
      </w:pPr>
    </w:p>
    <w:p w14:paraId="0763DA56" w14:textId="77777777" w:rsidR="003A56AB" w:rsidRPr="00A367C8" w:rsidRDefault="003A56AB" w:rsidP="003A56AB">
      <w:pPr>
        <w:jc w:val="center"/>
        <w:rPr>
          <w:b/>
          <w:szCs w:val="28"/>
          <w:lang w:val="uk-UA"/>
        </w:rPr>
      </w:pPr>
    </w:p>
    <w:p w14:paraId="1CBBBE88" w14:textId="77777777" w:rsidR="003A56AB" w:rsidRPr="00A367C8" w:rsidRDefault="003A56AB" w:rsidP="003A56AB">
      <w:pPr>
        <w:jc w:val="center"/>
        <w:rPr>
          <w:b/>
          <w:szCs w:val="28"/>
          <w:lang w:val="uk-UA"/>
        </w:rPr>
      </w:pPr>
    </w:p>
    <w:p w14:paraId="69891E1A" w14:textId="77777777" w:rsidR="003A56AB" w:rsidRPr="00A367C8" w:rsidRDefault="003A56AB" w:rsidP="003A56AB">
      <w:pPr>
        <w:jc w:val="center"/>
        <w:rPr>
          <w:b/>
          <w:szCs w:val="28"/>
          <w:lang w:val="uk-UA"/>
        </w:rPr>
      </w:pPr>
    </w:p>
    <w:p w14:paraId="4C54BC36" w14:textId="77777777" w:rsidR="003A56AB" w:rsidRDefault="003A56AB" w:rsidP="003A56AB">
      <w:pPr>
        <w:jc w:val="center"/>
        <w:rPr>
          <w:b/>
          <w:szCs w:val="28"/>
          <w:lang w:val="uk-UA"/>
        </w:rPr>
      </w:pPr>
    </w:p>
    <w:p w14:paraId="69C54B9E" w14:textId="0FAE2740" w:rsidR="003A56AB" w:rsidRDefault="003A56AB" w:rsidP="003A56AB">
      <w:pPr>
        <w:jc w:val="center"/>
        <w:rPr>
          <w:b/>
          <w:szCs w:val="28"/>
          <w:lang w:val="uk-UA"/>
        </w:rPr>
      </w:pPr>
    </w:p>
    <w:p w14:paraId="50F2CABC" w14:textId="77777777" w:rsidR="003A56AB" w:rsidRDefault="003A56AB" w:rsidP="003A56AB">
      <w:pPr>
        <w:jc w:val="center"/>
        <w:rPr>
          <w:b/>
          <w:szCs w:val="28"/>
          <w:lang w:val="uk-UA"/>
        </w:rPr>
      </w:pPr>
    </w:p>
    <w:p w14:paraId="0D585C13" w14:textId="77777777" w:rsidR="003A56AB" w:rsidRDefault="003A56AB" w:rsidP="003A56AB">
      <w:pPr>
        <w:jc w:val="center"/>
        <w:rPr>
          <w:b/>
          <w:szCs w:val="28"/>
          <w:lang w:val="uk-UA"/>
        </w:rPr>
      </w:pPr>
    </w:p>
    <w:p w14:paraId="11D10D36" w14:textId="77777777" w:rsidR="003A56AB" w:rsidRDefault="003A56AB" w:rsidP="003A56AB">
      <w:pPr>
        <w:jc w:val="center"/>
        <w:rPr>
          <w:b/>
          <w:szCs w:val="28"/>
          <w:lang w:val="uk-UA"/>
        </w:rPr>
      </w:pPr>
    </w:p>
    <w:p w14:paraId="1BF48EF6" w14:textId="77777777" w:rsidR="003A56AB" w:rsidRDefault="003A56AB" w:rsidP="003A56AB">
      <w:pPr>
        <w:jc w:val="center"/>
        <w:rPr>
          <w:b/>
          <w:szCs w:val="28"/>
          <w:lang w:val="uk-UA"/>
        </w:rPr>
      </w:pPr>
    </w:p>
    <w:p w14:paraId="101D2BA4" w14:textId="77777777" w:rsidR="003A56AB" w:rsidRDefault="003A56AB" w:rsidP="003A56AB">
      <w:pPr>
        <w:jc w:val="center"/>
        <w:rPr>
          <w:b/>
          <w:szCs w:val="28"/>
          <w:lang w:val="uk-UA"/>
        </w:rPr>
      </w:pPr>
    </w:p>
    <w:p w14:paraId="4A1FF5DD" w14:textId="77777777" w:rsidR="003A56AB" w:rsidRDefault="003A56AB" w:rsidP="003A56AB">
      <w:pPr>
        <w:jc w:val="center"/>
        <w:rPr>
          <w:b/>
          <w:szCs w:val="28"/>
          <w:lang w:val="uk-UA"/>
        </w:rPr>
      </w:pPr>
    </w:p>
    <w:p w14:paraId="4727FD78" w14:textId="77777777" w:rsidR="003A56AB" w:rsidRDefault="003A56AB" w:rsidP="003A56AB">
      <w:pPr>
        <w:jc w:val="center"/>
        <w:rPr>
          <w:b/>
          <w:szCs w:val="28"/>
          <w:lang w:val="uk-UA"/>
        </w:rPr>
      </w:pPr>
    </w:p>
    <w:p w14:paraId="6433CACB" w14:textId="77777777" w:rsidR="003A56AB" w:rsidRDefault="003A56AB" w:rsidP="003A56AB">
      <w:pPr>
        <w:jc w:val="center"/>
        <w:rPr>
          <w:b/>
          <w:szCs w:val="28"/>
          <w:lang w:val="uk-UA"/>
        </w:rPr>
      </w:pPr>
    </w:p>
    <w:p w14:paraId="31F7C4A9" w14:textId="77777777" w:rsidR="003A56AB" w:rsidRDefault="003A56AB" w:rsidP="003A56AB">
      <w:pPr>
        <w:jc w:val="center"/>
        <w:rPr>
          <w:b/>
          <w:szCs w:val="28"/>
          <w:lang w:val="uk-UA"/>
        </w:rPr>
      </w:pPr>
    </w:p>
    <w:p w14:paraId="094044FD" w14:textId="77777777" w:rsidR="003A56AB" w:rsidRDefault="003A56AB" w:rsidP="003A56AB">
      <w:pPr>
        <w:jc w:val="center"/>
        <w:rPr>
          <w:b/>
          <w:szCs w:val="28"/>
          <w:lang w:val="uk-UA"/>
        </w:rPr>
      </w:pPr>
    </w:p>
    <w:p w14:paraId="01A35D3B" w14:textId="77777777" w:rsidR="003A56AB" w:rsidRDefault="003A56AB" w:rsidP="003A56AB">
      <w:pPr>
        <w:jc w:val="center"/>
        <w:rPr>
          <w:b/>
          <w:szCs w:val="28"/>
          <w:lang w:val="uk-UA"/>
        </w:rPr>
      </w:pPr>
    </w:p>
    <w:p w14:paraId="733C4033" w14:textId="77777777" w:rsidR="003A56AB" w:rsidRDefault="003A56AB" w:rsidP="003A56AB">
      <w:pPr>
        <w:jc w:val="center"/>
        <w:rPr>
          <w:b/>
          <w:szCs w:val="28"/>
          <w:lang w:val="uk-UA"/>
        </w:rPr>
      </w:pPr>
    </w:p>
    <w:p w14:paraId="6977E554" w14:textId="77777777" w:rsidR="003A56AB" w:rsidRDefault="003A56AB" w:rsidP="003A56AB">
      <w:pPr>
        <w:jc w:val="center"/>
        <w:rPr>
          <w:b/>
          <w:szCs w:val="28"/>
          <w:lang w:val="uk-UA"/>
        </w:rPr>
      </w:pPr>
    </w:p>
    <w:p w14:paraId="37A5B62F" w14:textId="77777777" w:rsidR="003A56AB" w:rsidRDefault="003A56AB" w:rsidP="003A56AB">
      <w:pPr>
        <w:spacing w:line="276" w:lineRule="auto"/>
        <w:jc w:val="both"/>
        <w:rPr>
          <w:szCs w:val="28"/>
          <w:lang w:val="uk-UA"/>
        </w:rPr>
      </w:pPr>
      <w:r w:rsidRPr="00A367C8">
        <w:rPr>
          <w:b/>
          <w:szCs w:val="28"/>
          <w:lang w:val="uk-UA"/>
        </w:rPr>
        <w:br w:type="page"/>
      </w:r>
      <w:r>
        <w:rPr>
          <w:szCs w:val="28"/>
          <w:lang w:val="uk-UA"/>
        </w:rPr>
        <w:lastRenderedPageBreak/>
        <w:t xml:space="preserve"> </w:t>
      </w:r>
    </w:p>
    <w:tbl>
      <w:tblPr>
        <w:tblW w:w="0" w:type="auto"/>
        <w:tblInd w:w="534" w:type="dxa"/>
        <w:tblLook w:val="04A0" w:firstRow="1" w:lastRow="0" w:firstColumn="1" w:lastColumn="0" w:noHBand="0" w:noVBand="1"/>
      </w:tblPr>
      <w:tblGrid>
        <w:gridCol w:w="7333"/>
        <w:gridCol w:w="1205"/>
      </w:tblGrid>
      <w:tr w:rsidR="003A56AB" w:rsidRPr="00AD7A9E" w14:paraId="295892D3" w14:textId="77777777" w:rsidTr="00186867">
        <w:tc>
          <w:tcPr>
            <w:tcW w:w="8788" w:type="dxa"/>
            <w:shd w:val="clear" w:color="auto" w:fill="auto"/>
            <w:vAlign w:val="bottom"/>
          </w:tcPr>
          <w:p w14:paraId="6B4B0DC7" w14:textId="77777777" w:rsidR="003A56AB" w:rsidRPr="00AD7A9E" w:rsidRDefault="003A56AB" w:rsidP="00186867">
            <w:pPr>
              <w:spacing w:line="276" w:lineRule="auto"/>
              <w:rPr>
                <w:szCs w:val="28"/>
                <w:lang w:val="uk-UA"/>
              </w:rPr>
            </w:pPr>
            <w:r w:rsidRPr="006E7337">
              <w:rPr>
                <w:szCs w:val="28"/>
                <w:lang w:val="uk-UA"/>
              </w:rPr>
              <w:t>Вступ</w:t>
            </w:r>
          </w:p>
        </w:tc>
        <w:tc>
          <w:tcPr>
            <w:tcW w:w="567" w:type="dxa"/>
            <w:shd w:val="clear" w:color="auto" w:fill="auto"/>
            <w:vAlign w:val="bottom"/>
          </w:tcPr>
          <w:p w14:paraId="395C69EE" w14:textId="77777777" w:rsidR="003A56AB" w:rsidRPr="00AD7A9E" w:rsidRDefault="003A56AB" w:rsidP="00186867">
            <w:pPr>
              <w:spacing w:after="120" w:line="276" w:lineRule="auto"/>
              <w:jc w:val="both"/>
              <w:rPr>
                <w:szCs w:val="28"/>
                <w:lang w:val="uk-UA"/>
              </w:rPr>
            </w:pPr>
            <w:r>
              <w:rPr>
                <w:szCs w:val="28"/>
                <w:lang w:val="uk-UA"/>
              </w:rPr>
              <w:t>7</w:t>
            </w:r>
          </w:p>
        </w:tc>
      </w:tr>
      <w:tr w:rsidR="003A56AB" w:rsidRPr="00AD7A9E" w14:paraId="3235B546" w14:textId="77777777" w:rsidTr="00186867">
        <w:trPr>
          <w:trHeight w:val="817"/>
        </w:trPr>
        <w:tc>
          <w:tcPr>
            <w:tcW w:w="8788" w:type="dxa"/>
            <w:shd w:val="clear" w:color="auto" w:fill="auto"/>
          </w:tcPr>
          <w:p w14:paraId="46056771" w14:textId="77777777" w:rsidR="003A56AB" w:rsidRPr="001A2960" w:rsidRDefault="003A56AB" w:rsidP="00186867">
            <w:pPr>
              <w:spacing w:line="276" w:lineRule="auto"/>
              <w:rPr>
                <w:szCs w:val="28"/>
                <w:lang w:val="uk-UA"/>
              </w:rPr>
            </w:pPr>
            <w:r>
              <w:rPr>
                <w:szCs w:val="28"/>
                <w:lang w:val="uk-UA"/>
              </w:rPr>
              <w:t xml:space="preserve">Розділ 1. </w:t>
            </w:r>
            <w:r w:rsidRPr="00EB3921">
              <w:rPr>
                <w:szCs w:val="28"/>
                <w:lang w:val="uk-UA"/>
              </w:rPr>
              <w:t xml:space="preserve">Загальна характеристика системи </w:t>
            </w:r>
            <w:proofErr w:type="spellStart"/>
            <w:r w:rsidRPr="00EB3921">
              <w:rPr>
                <w:szCs w:val="28"/>
                <w:lang w:val="uk-UA"/>
              </w:rPr>
              <w:t>комерційіного</w:t>
            </w:r>
            <w:proofErr w:type="spellEnd"/>
            <w:r w:rsidRPr="00EB3921">
              <w:rPr>
                <w:szCs w:val="28"/>
                <w:lang w:val="uk-UA"/>
              </w:rPr>
              <w:t xml:space="preserve"> обліку енергії</w:t>
            </w:r>
          </w:p>
        </w:tc>
        <w:tc>
          <w:tcPr>
            <w:tcW w:w="567" w:type="dxa"/>
            <w:shd w:val="clear" w:color="auto" w:fill="auto"/>
            <w:vAlign w:val="bottom"/>
          </w:tcPr>
          <w:p w14:paraId="585E3C21" w14:textId="77777777" w:rsidR="003A56AB" w:rsidRPr="00AD7A9E" w:rsidRDefault="003A56AB" w:rsidP="00186867">
            <w:pPr>
              <w:spacing w:after="120" w:line="276" w:lineRule="auto"/>
              <w:jc w:val="both"/>
              <w:rPr>
                <w:szCs w:val="28"/>
                <w:lang w:val="uk-UA"/>
              </w:rPr>
            </w:pPr>
            <w:r>
              <w:rPr>
                <w:szCs w:val="28"/>
                <w:lang w:val="uk-UA"/>
              </w:rPr>
              <w:t>9</w:t>
            </w:r>
          </w:p>
        </w:tc>
      </w:tr>
      <w:tr w:rsidR="003A56AB" w:rsidRPr="00AD7A9E" w14:paraId="53B9F26D" w14:textId="77777777" w:rsidTr="00186867">
        <w:tc>
          <w:tcPr>
            <w:tcW w:w="8788" w:type="dxa"/>
            <w:shd w:val="clear" w:color="auto" w:fill="auto"/>
          </w:tcPr>
          <w:p w14:paraId="51781EDD" w14:textId="77777777" w:rsidR="003A56AB" w:rsidRPr="00AD7A9E" w:rsidRDefault="003A56AB" w:rsidP="00186867">
            <w:pPr>
              <w:spacing w:line="276" w:lineRule="auto"/>
              <w:rPr>
                <w:szCs w:val="28"/>
                <w:lang w:val="uk-UA"/>
              </w:rPr>
            </w:pPr>
            <w:r w:rsidRPr="00EB3921">
              <w:rPr>
                <w:szCs w:val="28"/>
                <w:lang w:val="uk-UA"/>
              </w:rPr>
              <w:t>1.1 Загальні відомості про комерційний облік електроенергії та нормативну базу</w:t>
            </w:r>
          </w:p>
        </w:tc>
        <w:tc>
          <w:tcPr>
            <w:tcW w:w="567" w:type="dxa"/>
            <w:shd w:val="clear" w:color="auto" w:fill="auto"/>
            <w:vAlign w:val="bottom"/>
          </w:tcPr>
          <w:p w14:paraId="0844D55C" w14:textId="77777777" w:rsidR="003A56AB" w:rsidRPr="00AD7A9E" w:rsidRDefault="003A56AB" w:rsidP="00186867">
            <w:pPr>
              <w:spacing w:after="120" w:line="276" w:lineRule="auto"/>
              <w:jc w:val="both"/>
              <w:rPr>
                <w:szCs w:val="28"/>
                <w:lang w:val="uk-UA"/>
              </w:rPr>
            </w:pPr>
            <w:r>
              <w:rPr>
                <w:szCs w:val="28"/>
                <w:lang w:val="uk-UA"/>
              </w:rPr>
              <w:t>10</w:t>
            </w:r>
          </w:p>
        </w:tc>
      </w:tr>
      <w:tr w:rsidR="003A56AB" w:rsidRPr="00AD7A9E" w14:paraId="626A18A6" w14:textId="77777777" w:rsidTr="00186867">
        <w:tc>
          <w:tcPr>
            <w:tcW w:w="8788" w:type="dxa"/>
            <w:shd w:val="clear" w:color="auto" w:fill="auto"/>
          </w:tcPr>
          <w:p w14:paraId="1F962ECB" w14:textId="77777777" w:rsidR="003A56AB" w:rsidRPr="00AD7A9E" w:rsidRDefault="003A56AB" w:rsidP="00186867">
            <w:pPr>
              <w:spacing w:line="276" w:lineRule="auto"/>
              <w:rPr>
                <w:szCs w:val="28"/>
                <w:lang w:val="uk-UA"/>
              </w:rPr>
            </w:pPr>
            <w:r w:rsidRPr="00EB3921">
              <w:rPr>
                <w:szCs w:val="28"/>
                <w:lang w:val="uk-UA"/>
              </w:rPr>
              <w:t>1.2 Енергопостачальне підприємство залізничного транспорту та категорії його споживачів</w:t>
            </w:r>
          </w:p>
        </w:tc>
        <w:tc>
          <w:tcPr>
            <w:tcW w:w="567" w:type="dxa"/>
            <w:shd w:val="clear" w:color="auto" w:fill="auto"/>
            <w:vAlign w:val="bottom"/>
          </w:tcPr>
          <w:p w14:paraId="5F8DEA80" w14:textId="77777777" w:rsidR="003A56AB" w:rsidRPr="00AD7A9E" w:rsidRDefault="003A56AB" w:rsidP="00186867">
            <w:pPr>
              <w:spacing w:after="120" w:line="276" w:lineRule="auto"/>
              <w:jc w:val="both"/>
              <w:rPr>
                <w:szCs w:val="28"/>
                <w:lang w:val="uk-UA"/>
              </w:rPr>
            </w:pPr>
            <w:r>
              <w:rPr>
                <w:szCs w:val="28"/>
                <w:lang w:val="uk-UA"/>
              </w:rPr>
              <w:t>11</w:t>
            </w:r>
          </w:p>
        </w:tc>
      </w:tr>
      <w:tr w:rsidR="003A56AB" w:rsidRPr="00AD7A9E" w14:paraId="29F83E08" w14:textId="77777777" w:rsidTr="00186867">
        <w:tc>
          <w:tcPr>
            <w:tcW w:w="8788" w:type="dxa"/>
            <w:shd w:val="clear" w:color="auto" w:fill="auto"/>
          </w:tcPr>
          <w:p w14:paraId="1B408494" w14:textId="77777777" w:rsidR="003A56AB" w:rsidRPr="00AD7A9E" w:rsidRDefault="003A56AB" w:rsidP="00186867">
            <w:pPr>
              <w:spacing w:line="276" w:lineRule="auto"/>
              <w:rPr>
                <w:szCs w:val="28"/>
                <w:lang w:val="uk-UA"/>
              </w:rPr>
            </w:pPr>
            <w:r w:rsidRPr="00EB3921">
              <w:rPr>
                <w:szCs w:val="28"/>
                <w:lang w:val="uk-UA"/>
              </w:rPr>
              <w:t>1.3 Структура та характеристика АСКОЕ</w:t>
            </w:r>
          </w:p>
        </w:tc>
        <w:tc>
          <w:tcPr>
            <w:tcW w:w="567" w:type="dxa"/>
            <w:shd w:val="clear" w:color="auto" w:fill="auto"/>
            <w:vAlign w:val="bottom"/>
          </w:tcPr>
          <w:p w14:paraId="152AE74D" w14:textId="77777777" w:rsidR="003A56AB" w:rsidRPr="00AD7A9E" w:rsidRDefault="003A56AB" w:rsidP="00186867">
            <w:pPr>
              <w:spacing w:after="120" w:line="276" w:lineRule="auto"/>
              <w:jc w:val="both"/>
              <w:rPr>
                <w:szCs w:val="28"/>
                <w:lang w:val="uk-UA"/>
              </w:rPr>
            </w:pPr>
            <w:r>
              <w:rPr>
                <w:szCs w:val="28"/>
                <w:lang w:val="uk-UA"/>
              </w:rPr>
              <w:t>12</w:t>
            </w:r>
          </w:p>
        </w:tc>
      </w:tr>
      <w:tr w:rsidR="003A56AB" w:rsidRPr="00AD7A9E" w14:paraId="7843183D" w14:textId="77777777" w:rsidTr="00186867">
        <w:tc>
          <w:tcPr>
            <w:tcW w:w="8788" w:type="dxa"/>
            <w:shd w:val="clear" w:color="auto" w:fill="auto"/>
          </w:tcPr>
          <w:p w14:paraId="33707034" w14:textId="77777777" w:rsidR="003A56AB" w:rsidRPr="00AD7A9E" w:rsidRDefault="003A56AB" w:rsidP="00186867">
            <w:pPr>
              <w:spacing w:line="276" w:lineRule="auto"/>
              <w:rPr>
                <w:szCs w:val="28"/>
                <w:lang w:val="uk-UA"/>
              </w:rPr>
            </w:pPr>
            <w:r w:rsidRPr="00EB3921">
              <w:rPr>
                <w:szCs w:val="28"/>
                <w:lang w:val="uk-UA"/>
              </w:rPr>
              <w:t>1.4 Апаратні складові автоматизованої системи обліку електроенергії</w:t>
            </w:r>
          </w:p>
        </w:tc>
        <w:tc>
          <w:tcPr>
            <w:tcW w:w="567" w:type="dxa"/>
            <w:shd w:val="clear" w:color="auto" w:fill="auto"/>
            <w:vAlign w:val="bottom"/>
          </w:tcPr>
          <w:p w14:paraId="7B8D56AD" w14:textId="77777777" w:rsidR="003A56AB" w:rsidRPr="00AD7A9E" w:rsidRDefault="003A56AB" w:rsidP="00186867">
            <w:pPr>
              <w:spacing w:after="120" w:line="276" w:lineRule="auto"/>
              <w:jc w:val="both"/>
              <w:rPr>
                <w:szCs w:val="28"/>
                <w:lang w:val="uk-UA"/>
              </w:rPr>
            </w:pPr>
            <w:r>
              <w:rPr>
                <w:szCs w:val="28"/>
                <w:lang w:val="uk-UA"/>
              </w:rPr>
              <w:t>16</w:t>
            </w:r>
          </w:p>
        </w:tc>
      </w:tr>
      <w:tr w:rsidR="003A56AB" w:rsidRPr="00AD7A9E" w14:paraId="050677D6" w14:textId="77777777" w:rsidTr="00186867">
        <w:tc>
          <w:tcPr>
            <w:tcW w:w="8788" w:type="dxa"/>
            <w:shd w:val="clear" w:color="auto" w:fill="auto"/>
          </w:tcPr>
          <w:p w14:paraId="4105E3DB" w14:textId="77777777" w:rsidR="003A56AB" w:rsidRPr="00AD7A9E" w:rsidRDefault="003A56AB" w:rsidP="00186867">
            <w:pPr>
              <w:spacing w:line="276" w:lineRule="auto"/>
              <w:rPr>
                <w:szCs w:val="28"/>
                <w:lang w:val="uk-UA"/>
              </w:rPr>
            </w:pPr>
            <w:r>
              <w:rPr>
                <w:szCs w:val="28"/>
                <w:lang w:val="uk-UA"/>
              </w:rPr>
              <w:t xml:space="preserve">Розділ 2. </w:t>
            </w:r>
            <w:r w:rsidRPr="00EB3921">
              <w:rPr>
                <w:szCs w:val="28"/>
                <w:lang w:val="uk-UA"/>
              </w:rPr>
              <w:t>Технічні параметри та режими роботи лічильників електроенергії</w:t>
            </w:r>
          </w:p>
        </w:tc>
        <w:tc>
          <w:tcPr>
            <w:tcW w:w="567" w:type="dxa"/>
            <w:shd w:val="clear" w:color="auto" w:fill="auto"/>
            <w:vAlign w:val="bottom"/>
          </w:tcPr>
          <w:p w14:paraId="1A03209A" w14:textId="77777777" w:rsidR="003A56AB" w:rsidRPr="00AD7A9E" w:rsidRDefault="003A56AB" w:rsidP="00186867">
            <w:pPr>
              <w:spacing w:after="120" w:line="276" w:lineRule="auto"/>
              <w:jc w:val="both"/>
              <w:rPr>
                <w:szCs w:val="28"/>
                <w:lang w:val="uk-UA"/>
              </w:rPr>
            </w:pPr>
            <w:r>
              <w:rPr>
                <w:szCs w:val="28"/>
                <w:lang w:val="uk-UA"/>
              </w:rPr>
              <w:t>21</w:t>
            </w:r>
          </w:p>
        </w:tc>
      </w:tr>
      <w:tr w:rsidR="003A56AB" w:rsidRPr="00AD7A9E" w14:paraId="10663D1E" w14:textId="77777777" w:rsidTr="00186867">
        <w:tc>
          <w:tcPr>
            <w:tcW w:w="8788" w:type="dxa"/>
            <w:shd w:val="clear" w:color="auto" w:fill="auto"/>
          </w:tcPr>
          <w:p w14:paraId="642FEF95" w14:textId="77777777" w:rsidR="003A56AB" w:rsidRPr="00AD7A9E" w:rsidRDefault="003A56AB" w:rsidP="00186867">
            <w:pPr>
              <w:spacing w:line="276" w:lineRule="auto"/>
              <w:rPr>
                <w:szCs w:val="28"/>
                <w:lang w:val="uk-UA"/>
              </w:rPr>
            </w:pPr>
            <w:r w:rsidRPr="00EB3921">
              <w:rPr>
                <w:szCs w:val="28"/>
                <w:lang w:val="uk-UA"/>
              </w:rPr>
              <w:t>2.1 Прилади обліку електричної енергії</w:t>
            </w:r>
          </w:p>
        </w:tc>
        <w:tc>
          <w:tcPr>
            <w:tcW w:w="567" w:type="dxa"/>
            <w:shd w:val="clear" w:color="auto" w:fill="auto"/>
            <w:vAlign w:val="bottom"/>
          </w:tcPr>
          <w:p w14:paraId="1E0712BA" w14:textId="77777777" w:rsidR="003A56AB" w:rsidRPr="00AD7A9E" w:rsidRDefault="003A56AB" w:rsidP="00186867">
            <w:pPr>
              <w:spacing w:after="120" w:line="276" w:lineRule="auto"/>
              <w:jc w:val="both"/>
              <w:rPr>
                <w:szCs w:val="28"/>
                <w:lang w:val="uk-UA"/>
              </w:rPr>
            </w:pPr>
            <w:r>
              <w:rPr>
                <w:szCs w:val="28"/>
                <w:lang w:val="uk-UA"/>
              </w:rPr>
              <w:t>22</w:t>
            </w:r>
          </w:p>
        </w:tc>
      </w:tr>
      <w:tr w:rsidR="003A56AB" w:rsidRPr="00AD7A9E" w14:paraId="7357439E" w14:textId="77777777" w:rsidTr="00186867">
        <w:tc>
          <w:tcPr>
            <w:tcW w:w="8788" w:type="dxa"/>
            <w:shd w:val="clear" w:color="auto" w:fill="auto"/>
          </w:tcPr>
          <w:p w14:paraId="3D436FAE" w14:textId="77777777" w:rsidR="003A56AB" w:rsidRPr="001A2960" w:rsidRDefault="003A56AB" w:rsidP="00186867">
            <w:pPr>
              <w:spacing w:line="276" w:lineRule="auto"/>
              <w:rPr>
                <w:szCs w:val="28"/>
                <w:lang w:val="uk-UA"/>
              </w:rPr>
            </w:pPr>
            <w:r w:rsidRPr="00EB3921">
              <w:rPr>
                <w:szCs w:val="28"/>
                <w:lang w:val="uk-UA"/>
              </w:rPr>
              <w:t>2.2 Вимоги до приладів обліку електроенергії</w:t>
            </w:r>
          </w:p>
        </w:tc>
        <w:tc>
          <w:tcPr>
            <w:tcW w:w="567" w:type="dxa"/>
            <w:shd w:val="clear" w:color="auto" w:fill="auto"/>
            <w:vAlign w:val="bottom"/>
          </w:tcPr>
          <w:p w14:paraId="5F20407F" w14:textId="77777777" w:rsidR="003A56AB" w:rsidRPr="00AD7A9E" w:rsidRDefault="003A56AB" w:rsidP="00186867">
            <w:pPr>
              <w:spacing w:after="120" w:line="276" w:lineRule="auto"/>
              <w:jc w:val="both"/>
              <w:rPr>
                <w:szCs w:val="28"/>
                <w:lang w:val="uk-UA"/>
              </w:rPr>
            </w:pPr>
            <w:r>
              <w:rPr>
                <w:szCs w:val="28"/>
                <w:lang w:val="uk-UA"/>
              </w:rPr>
              <w:t>23</w:t>
            </w:r>
          </w:p>
        </w:tc>
      </w:tr>
      <w:tr w:rsidR="003A56AB" w:rsidRPr="00AD7A9E" w14:paraId="2B55C079" w14:textId="77777777" w:rsidTr="00186867">
        <w:tc>
          <w:tcPr>
            <w:tcW w:w="8788" w:type="dxa"/>
            <w:shd w:val="clear" w:color="auto" w:fill="auto"/>
          </w:tcPr>
          <w:p w14:paraId="75C9EB6C" w14:textId="77777777" w:rsidR="003A56AB" w:rsidRPr="00AD7A9E" w:rsidRDefault="003A56AB" w:rsidP="00186867">
            <w:pPr>
              <w:spacing w:line="276" w:lineRule="auto"/>
              <w:rPr>
                <w:szCs w:val="28"/>
                <w:lang w:val="uk-UA"/>
              </w:rPr>
            </w:pPr>
            <w:r w:rsidRPr="00EB3921">
              <w:rPr>
                <w:szCs w:val="28"/>
                <w:lang w:val="uk-UA"/>
              </w:rPr>
              <w:t>2.3 Принцип роботи електронного лічильника</w:t>
            </w:r>
          </w:p>
        </w:tc>
        <w:tc>
          <w:tcPr>
            <w:tcW w:w="567" w:type="dxa"/>
            <w:shd w:val="clear" w:color="auto" w:fill="auto"/>
            <w:vAlign w:val="bottom"/>
          </w:tcPr>
          <w:p w14:paraId="5E598525" w14:textId="77777777" w:rsidR="003A56AB" w:rsidRPr="00AD7A9E" w:rsidRDefault="003A56AB" w:rsidP="00186867">
            <w:pPr>
              <w:spacing w:after="120" w:line="276" w:lineRule="auto"/>
              <w:jc w:val="both"/>
              <w:rPr>
                <w:szCs w:val="28"/>
                <w:lang w:val="uk-UA"/>
              </w:rPr>
            </w:pPr>
            <w:r>
              <w:rPr>
                <w:szCs w:val="28"/>
                <w:lang w:val="uk-UA"/>
              </w:rPr>
              <w:t>24</w:t>
            </w:r>
          </w:p>
        </w:tc>
      </w:tr>
      <w:tr w:rsidR="003A56AB" w:rsidRPr="00AD7A9E" w14:paraId="0324A696" w14:textId="77777777" w:rsidTr="00186867">
        <w:tc>
          <w:tcPr>
            <w:tcW w:w="8788" w:type="dxa"/>
            <w:shd w:val="clear" w:color="auto" w:fill="auto"/>
          </w:tcPr>
          <w:p w14:paraId="13C5A83E" w14:textId="77777777" w:rsidR="003A56AB" w:rsidRPr="00AD7A9E" w:rsidRDefault="003A56AB" w:rsidP="00186867">
            <w:pPr>
              <w:spacing w:line="276" w:lineRule="auto"/>
              <w:rPr>
                <w:szCs w:val="28"/>
                <w:lang w:val="uk-UA"/>
              </w:rPr>
            </w:pPr>
            <w:r w:rsidRPr="00EB3921">
              <w:rPr>
                <w:szCs w:val="28"/>
                <w:lang w:val="uk-UA"/>
              </w:rPr>
              <w:t>2.4 Апаратна база лічильника електроенергії</w:t>
            </w:r>
          </w:p>
        </w:tc>
        <w:tc>
          <w:tcPr>
            <w:tcW w:w="567" w:type="dxa"/>
            <w:shd w:val="clear" w:color="auto" w:fill="auto"/>
            <w:vAlign w:val="bottom"/>
          </w:tcPr>
          <w:p w14:paraId="20D4148A" w14:textId="77777777" w:rsidR="003A56AB" w:rsidRPr="00AD7A9E" w:rsidRDefault="003A56AB" w:rsidP="00186867">
            <w:pPr>
              <w:spacing w:after="120" w:line="276" w:lineRule="auto"/>
              <w:jc w:val="both"/>
              <w:rPr>
                <w:szCs w:val="28"/>
                <w:lang w:val="uk-UA"/>
              </w:rPr>
            </w:pPr>
            <w:r>
              <w:rPr>
                <w:szCs w:val="28"/>
                <w:lang w:val="uk-UA"/>
              </w:rPr>
              <w:t>26</w:t>
            </w:r>
          </w:p>
        </w:tc>
      </w:tr>
      <w:tr w:rsidR="003A56AB" w:rsidRPr="00AD7A9E" w14:paraId="01BA814A" w14:textId="77777777" w:rsidTr="00186867">
        <w:tc>
          <w:tcPr>
            <w:tcW w:w="8788" w:type="dxa"/>
            <w:shd w:val="clear" w:color="auto" w:fill="auto"/>
          </w:tcPr>
          <w:p w14:paraId="301781AA" w14:textId="77777777" w:rsidR="003A56AB" w:rsidRPr="00AD7A9E" w:rsidRDefault="003A56AB" w:rsidP="00186867">
            <w:pPr>
              <w:spacing w:line="276" w:lineRule="auto"/>
              <w:rPr>
                <w:szCs w:val="28"/>
                <w:lang w:val="uk-UA"/>
              </w:rPr>
            </w:pPr>
            <w:r w:rsidRPr="00EB3921">
              <w:rPr>
                <w:szCs w:val="28"/>
                <w:lang w:val="uk-UA"/>
              </w:rPr>
              <w:t>2.5 Технічні характеристики лічильників серійного виробництва</w:t>
            </w:r>
          </w:p>
        </w:tc>
        <w:tc>
          <w:tcPr>
            <w:tcW w:w="567" w:type="dxa"/>
            <w:shd w:val="clear" w:color="auto" w:fill="auto"/>
            <w:vAlign w:val="bottom"/>
          </w:tcPr>
          <w:p w14:paraId="10D620F1" w14:textId="77777777" w:rsidR="003A56AB" w:rsidRPr="00AD7A9E" w:rsidRDefault="003A56AB" w:rsidP="00186867">
            <w:pPr>
              <w:spacing w:after="120" w:line="276" w:lineRule="auto"/>
              <w:jc w:val="both"/>
              <w:rPr>
                <w:szCs w:val="28"/>
                <w:lang w:val="uk-UA"/>
              </w:rPr>
            </w:pPr>
            <w:r>
              <w:rPr>
                <w:szCs w:val="28"/>
                <w:lang w:val="uk-UA"/>
              </w:rPr>
              <w:t>29</w:t>
            </w:r>
          </w:p>
        </w:tc>
      </w:tr>
      <w:tr w:rsidR="003A56AB" w:rsidRPr="00AD7A9E" w14:paraId="4F93FBD1" w14:textId="77777777" w:rsidTr="00186867">
        <w:tc>
          <w:tcPr>
            <w:tcW w:w="8788" w:type="dxa"/>
            <w:shd w:val="clear" w:color="auto" w:fill="auto"/>
          </w:tcPr>
          <w:p w14:paraId="6AFEAF26" w14:textId="77777777" w:rsidR="003A56AB" w:rsidRPr="00AD7A9E" w:rsidRDefault="003A56AB" w:rsidP="00186867">
            <w:pPr>
              <w:spacing w:line="276" w:lineRule="auto"/>
              <w:rPr>
                <w:szCs w:val="28"/>
                <w:lang w:val="uk-UA"/>
              </w:rPr>
            </w:pPr>
            <w:r>
              <w:rPr>
                <w:szCs w:val="28"/>
                <w:lang w:val="uk-UA"/>
              </w:rPr>
              <w:t xml:space="preserve">Розділ 3. </w:t>
            </w:r>
            <w:r w:rsidRPr="006E7337">
              <w:rPr>
                <w:szCs w:val="28"/>
                <w:lang w:val="uk-UA"/>
              </w:rPr>
              <w:t>Проектування лічильника обліку енергії</w:t>
            </w:r>
          </w:p>
        </w:tc>
        <w:tc>
          <w:tcPr>
            <w:tcW w:w="567" w:type="dxa"/>
            <w:shd w:val="clear" w:color="auto" w:fill="auto"/>
            <w:vAlign w:val="bottom"/>
          </w:tcPr>
          <w:p w14:paraId="479238A5" w14:textId="77777777" w:rsidR="003A56AB" w:rsidRPr="00AD7A9E" w:rsidRDefault="003A56AB" w:rsidP="00186867">
            <w:pPr>
              <w:spacing w:after="120" w:line="276" w:lineRule="auto"/>
              <w:jc w:val="both"/>
              <w:rPr>
                <w:szCs w:val="28"/>
                <w:lang w:val="uk-UA"/>
              </w:rPr>
            </w:pPr>
            <w:r>
              <w:rPr>
                <w:szCs w:val="28"/>
                <w:lang w:val="uk-UA"/>
              </w:rPr>
              <w:t>36</w:t>
            </w:r>
          </w:p>
        </w:tc>
      </w:tr>
      <w:tr w:rsidR="003A56AB" w:rsidRPr="00AD7A9E" w14:paraId="6BE821F9" w14:textId="77777777" w:rsidTr="00186867">
        <w:tc>
          <w:tcPr>
            <w:tcW w:w="8788" w:type="dxa"/>
            <w:shd w:val="clear" w:color="auto" w:fill="auto"/>
          </w:tcPr>
          <w:p w14:paraId="7B304DA6" w14:textId="77777777" w:rsidR="003A56AB" w:rsidRPr="00AD7A9E" w:rsidRDefault="003A56AB" w:rsidP="00186867">
            <w:pPr>
              <w:spacing w:line="276" w:lineRule="auto"/>
              <w:rPr>
                <w:szCs w:val="28"/>
                <w:lang w:val="uk-UA"/>
              </w:rPr>
            </w:pPr>
            <w:r w:rsidRPr="006E7337">
              <w:rPr>
                <w:szCs w:val="28"/>
                <w:lang w:val="uk-UA"/>
              </w:rPr>
              <w:t>3.1 Теоретичні основи цифрового вимірювання електроенергії</w:t>
            </w:r>
          </w:p>
        </w:tc>
        <w:tc>
          <w:tcPr>
            <w:tcW w:w="567" w:type="dxa"/>
            <w:shd w:val="clear" w:color="auto" w:fill="auto"/>
            <w:vAlign w:val="bottom"/>
          </w:tcPr>
          <w:p w14:paraId="071FD983" w14:textId="77777777" w:rsidR="003A56AB" w:rsidRPr="00AD7A9E" w:rsidRDefault="003A56AB" w:rsidP="00186867">
            <w:pPr>
              <w:spacing w:after="120" w:line="276" w:lineRule="auto"/>
              <w:jc w:val="both"/>
              <w:rPr>
                <w:szCs w:val="28"/>
                <w:lang w:val="uk-UA"/>
              </w:rPr>
            </w:pPr>
            <w:r>
              <w:rPr>
                <w:szCs w:val="28"/>
                <w:lang w:val="uk-UA"/>
              </w:rPr>
              <w:t>37</w:t>
            </w:r>
          </w:p>
        </w:tc>
      </w:tr>
      <w:tr w:rsidR="003A56AB" w:rsidRPr="00AD7A9E" w14:paraId="666A3FC6" w14:textId="77777777" w:rsidTr="00186867">
        <w:tc>
          <w:tcPr>
            <w:tcW w:w="8788" w:type="dxa"/>
            <w:shd w:val="clear" w:color="auto" w:fill="auto"/>
          </w:tcPr>
          <w:p w14:paraId="436C2DD1" w14:textId="77777777" w:rsidR="003A56AB" w:rsidRPr="00AD7A9E" w:rsidRDefault="003A56AB" w:rsidP="00186867">
            <w:pPr>
              <w:spacing w:line="276" w:lineRule="auto"/>
              <w:rPr>
                <w:szCs w:val="28"/>
                <w:lang w:val="uk-UA"/>
              </w:rPr>
            </w:pPr>
            <w:r w:rsidRPr="006E7337">
              <w:rPr>
                <w:szCs w:val="28"/>
                <w:lang w:val="uk-UA"/>
              </w:rPr>
              <w:t>3.2 Архітектурне проектування апаратної частини</w:t>
            </w:r>
          </w:p>
        </w:tc>
        <w:tc>
          <w:tcPr>
            <w:tcW w:w="567" w:type="dxa"/>
            <w:shd w:val="clear" w:color="auto" w:fill="auto"/>
            <w:vAlign w:val="bottom"/>
          </w:tcPr>
          <w:p w14:paraId="2826752E" w14:textId="77777777" w:rsidR="003A56AB" w:rsidRPr="00AD7A9E" w:rsidRDefault="003A56AB" w:rsidP="00186867">
            <w:pPr>
              <w:spacing w:after="120" w:line="276" w:lineRule="auto"/>
              <w:jc w:val="both"/>
              <w:rPr>
                <w:szCs w:val="28"/>
                <w:lang w:val="uk-UA"/>
              </w:rPr>
            </w:pPr>
            <w:r>
              <w:rPr>
                <w:szCs w:val="28"/>
                <w:lang w:val="uk-UA"/>
              </w:rPr>
              <w:t>39</w:t>
            </w:r>
          </w:p>
        </w:tc>
      </w:tr>
      <w:tr w:rsidR="003A56AB" w:rsidRPr="00AD7A9E" w14:paraId="5F0291F6" w14:textId="77777777" w:rsidTr="00186867">
        <w:tc>
          <w:tcPr>
            <w:tcW w:w="8788" w:type="dxa"/>
            <w:shd w:val="clear" w:color="auto" w:fill="auto"/>
          </w:tcPr>
          <w:p w14:paraId="151D7582" w14:textId="77777777" w:rsidR="003A56AB" w:rsidRPr="00AD7A9E" w:rsidRDefault="003A56AB" w:rsidP="00186867">
            <w:pPr>
              <w:spacing w:line="276" w:lineRule="auto"/>
              <w:rPr>
                <w:szCs w:val="28"/>
                <w:lang w:val="uk-UA"/>
              </w:rPr>
            </w:pPr>
            <w:r w:rsidRPr="006E7337">
              <w:rPr>
                <w:szCs w:val="28"/>
                <w:lang w:val="uk-UA"/>
              </w:rPr>
              <w:t>3.3. Програмна архітектура та алгоритми обробки сигналів</w:t>
            </w:r>
          </w:p>
        </w:tc>
        <w:tc>
          <w:tcPr>
            <w:tcW w:w="567" w:type="dxa"/>
            <w:shd w:val="clear" w:color="auto" w:fill="auto"/>
            <w:vAlign w:val="bottom"/>
          </w:tcPr>
          <w:p w14:paraId="2631C941" w14:textId="77777777" w:rsidR="003A56AB" w:rsidRPr="00AD7A9E" w:rsidRDefault="003A56AB" w:rsidP="00186867">
            <w:pPr>
              <w:spacing w:after="120" w:line="276" w:lineRule="auto"/>
              <w:jc w:val="both"/>
              <w:rPr>
                <w:szCs w:val="28"/>
                <w:lang w:val="uk-UA"/>
              </w:rPr>
            </w:pPr>
            <w:r>
              <w:rPr>
                <w:szCs w:val="28"/>
                <w:lang w:val="uk-UA"/>
              </w:rPr>
              <w:t>42</w:t>
            </w:r>
          </w:p>
        </w:tc>
      </w:tr>
      <w:tr w:rsidR="003A56AB" w:rsidRPr="00AD7A9E" w14:paraId="51550D7B" w14:textId="77777777" w:rsidTr="00186867">
        <w:tc>
          <w:tcPr>
            <w:tcW w:w="8788" w:type="dxa"/>
            <w:shd w:val="clear" w:color="auto" w:fill="auto"/>
          </w:tcPr>
          <w:p w14:paraId="00A671EC" w14:textId="77777777" w:rsidR="003A56AB" w:rsidRPr="00AD7A9E" w:rsidRDefault="003A56AB" w:rsidP="00186867">
            <w:pPr>
              <w:spacing w:line="276" w:lineRule="auto"/>
              <w:rPr>
                <w:szCs w:val="28"/>
                <w:lang w:val="uk-UA"/>
              </w:rPr>
            </w:pPr>
            <w:r w:rsidRPr="006E7337">
              <w:rPr>
                <w:szCs w:val="28"/>
                <w:lang w:val="uk-UA"/>
              </w:rPr>
              <w:t>3.4. Калібрування системи та методи компенсації похибок</w:t>
            </w:r>
          </w:p>
        </w:tc>
        <w:tc>
          <w:tcPr>
            <w:tcW w:w="567" w:type="dxa"/>
            <w:shd w:val="clear" w:color="auto" w:fill="auto"/>
            <w:vAlign w:val="bottom"/>
          </w:tcPr>
          <w:p w14:paraId="0C6D1F43" w14:textId="77777777" w:rsidR="003A56AB" w:rsidRPr="00AD7A9E" w:rsidRDefault="003A56AB" w:rsidP="00186867">
            <w:pPr>
              <w:spacing w:after="120" w:line="276" w:lineRule="auto"/>
              <w:jc w:val="both"/>
              <w:rPr>
                <w:szCs w:val="28"/>
                <w:lang w:val="uk-UA"/>
              </w:rPr>
            </w:pPr>
            <w:r>
              <w:rPr>
                <w:szCs w:val="28"/>
                <w:lang w:val="uk-UA"/>
              </w:rPr>
              <w:t>44</w:t>
            </w:r>
          </w:p>
        </w:tc>
      </w:tr>
      <w:tr w:rsidR="003A56AB" w:rsidRPr="00AD7A9E" w14:paraId="1A57681B" w14:textId="77777777" w:rsidTr="00186867">
        <w:tc>
          <w:tcPr>
            <w:tcW w:w="8788" w:type="dxa"/>
            <w:shd w:val="clear" w:color="auto" w:fill="auto"/>
          </w:tcPr>
          <w:p w14:paraId="46F2F93E" w14:textId="77777777" w:rsidR="003A56AB" w:rsidRPr="00AD7A9E" w:rsidRDefault="003A56AB" w:rsidP="00186867">
            <w:pPr>
              <w:spacing w:line="276" w:lineRule="auto"/>
              <w:rPr>
                <w:szCs w:val="28"/>
                <w:lang w:val="uk-UA"/>
              </w:rPr>
            </w:pPr>
            <w:r w:rsidRPr="006E7337">
              <w:rPr>
                <w:szCs w:val="28"/>
                <w:lang w:val="uk-UA"/>
              </w:rPr>
              <w:t>3.5. Захист від несанкціонованого втручання та периферійні інтерфейси</w:t>
            </w:r>
          </w:p>
        </w:tc>
        <w:tc>
          <w:tcPr>
            <w:tcW w:w="567" w:type="dxa"/>
            <w:shd w:val="clear" w:color="auto" w:fill="auto"/>
            <w:vAlign w:val="bottom"/>
          </w:tcPr>
          <w:p w14:paraId="7250A1AD" w14:textId="77777777" w:rsidR="003A56AB" w:rsidRPr="00AD7A9E" w:rsidRDefault="003A56AB" w:rsidP="00186867">
            <w:pPr>
              <w:spacing w:after="120" w:line="276" w:lineRule="auto"/>
              <w:jc w:val="both"/>
              <w:rPr>
                <w:szCs w:val="28"/>
                <w:lang w:val="uk-UA"/>
              </w:rPr>
            </w:pPr>
            <w:r>
              <w:rPr>
                <w:szCs w:val="28"/>
                <w:lang w:val="uk-UA"/>
              </w:rPr>
              <w:t>46</w:t>
            </w:r>
          </w:p>
        </w:tc>
      </w:tr>
      <w:tr w:rsidR="003A56AB" w:rsidRPr="00AD7A9E" w14:paraId="41F9BA79" w14:textId="77777777" w:rsidTr="00186867">
        <w:tc>
          <w:tcPr>
            <w:tcW w:w="8788" w:type="dxa"/>
            <w:shd w:val="clear" w:color="auto" w:fill="auto"/>
          </w:tcPr>
          <w:p w14:paraId="264189D5" w14:textId="77777777" w:rsidR="003A56AB" w:rsidRPr="00AD7A9E" w:rsidRDefault="003A56AB" w:rsidP="00186867">
            <w:pPr>
              <w:spacing w:line="276" w:lineRule="auto"/>
              <w:rPr>
                <w:szCs w:val="28"/>
                <w:lang w:val="uk-UA"/>
              </w:rPr>
            </w:pPr>
            <w:r w:rsidRPr="006E7337">
              <w:rPr>
                <w:szCs w:val="28"/>
                <w:lang w:val="uk-UA"/>
              </w:rPr>
              <w:t>3.6. Порядок проектування</w:t>
            </w:r>
          </w:p>
        </w:tc>
        <w:tc>
          <w:tcPr>
            <w:tcW w:w="567" w:type="dxa"/>
            <w:shd w:val="clear" w:color="auto" w:fill="auto"/>
            <w:vAlign w:val="bottom"/>
          </w:tcPr>
          <w:p w14:paraId="3B5188CB" w14:textId="77777777" w:rsidR="003A56AB" w:rsidRPr="00AD7A9E" w:rsidRDefault="003A56AB" w:rsidP="00186867">
            <w:pPr>
              <w:spacing w:after="120" w:line="276" w:lineRule="auto"/>
              <w:jc w:val="both"/>
              <w:rPr>
                <w:szCs w:val="28"/>
                <w:lang w:val="uk-UA"/>
              </w:rPr>
            </w:pPr>
            <w:r>
              <w:rPr>
                <w:szCs w:val="28"/>
                <w:lang w:val="uk-UA"/>
              </w:rPr>
              <w:t>47</w:t>
            </w:r>
          </w:p>
        </w:tc>
      </w:tr>
      <w:tr w:rsidR="003A56AB" w:rsidRPr="00AD7A9E" w14:paraId="0192B269" w14:textId="77777777" w:rsidTr="00186867">
        <w:tc>
          <w:tcPr>
            <w:tcW w:w="8788" w:type="dxa"/>
            <w:shd w:val="clear" w:color="auto" w:fill="auto"/>
          </w:tcPr>
          <w:p w14:paraId="24738EEC" w14:textId="77777777" w:rsidR="003A56AB" w:rsidRPr="006E7337" w:rsidRDefault="003A56AB" w:rsidP="00186867">
            <w:pPr>
              <w:spacing w:line="276" w:lineRule="auto"/>
              <w:rPr>
                <w:szCs w:val="28"/>
                <w:lang w:val="uk-UA"/>
              </w:rPr>
            </w:pPr>
            <w:r w:rsidRPr="006E7337">
              <w:rPr>
                <w:szCs w:val="28"/>
                <w:lang w:val="uk-UA"/>
              </w:rPr>
              <w:t>Висновки</w:t>
            </w:r>
          </w:p>
        </w:tc>
        <w:tc>
          <w:tcPr>
            <w:tcW w:w="567" w:type="dxa"/>
            <w:shd w:val="clear" w:color="auto" w:fill="auto"/>
            <w:vAlign w:val="bottom"/>
          </w:tcPr>
          <w:p w14:paraId="003EBAD8" w14:textId="77777777" w:rsidR="003A56AB" w:rsidRPr="00AD7A9E" w:rsidRDefault="003A56AB" w:rsidP="00186867">
            <w:pPr>
              <w:spacing w:after="120" w:line="276" w:lineRule="auto"/>
              <w:jc w:val="both"/>
              <w:rPr>
                <w:szCs w:val="28"/>
                <w:lang w:val="uk-UA"/>
              </w:rPr>
            </w:pPr>
            <w:r>
              <w:rPr>
                <w:szCs w:val="28"/>
                <w:lang w:val="uk-UA"/>
              </w:rPr>
              <w:t>48</w:t>
            </w:r>
          </w:p>
        </w:tc>
      </w:tr>
      <w:tr w:rsidR="003A56AB" w:rsidRPr="00AD7A9E" w14:paraId="65455F4D" w14:textId="77777777" w:rsidTr="00186867">
        <w:tc>
          <w:tcPr>
            <w:tcW w:w="8788" w:type="dxa"/>
            <w:shd w:val="clear" w:color="auto" w:fill="auto"/>
          </w:tcPr>
          <w:p w14:paraId="73D313A0" w14:textId="77777777" w:rsidR="003A56AB" w:rsidRPr="006E7337" w:rsidRDefault="003A56AB" w:rsidP="00186867">
            <w:pPr>
              <w:spacing w:line="276" w:lineRule="auto"/>
              <w:rPr>
                <w:szCs w:val="28"/>
                <w:lang w:val="uk-UA"/>
              </w:rPr>
            </w:pPr>
            <w:r w:rsidRPr="006E7337">
              <w:rPr>
                <w:szCs w:val="28"/>
                <w:lang w:val="uk-UA"/>
              </w:rPr>
              <w:t>Список використаних джерел</w:t>
            </w:r>
          </w:p>
        </w:tc>
        <w:tc>
          <w:tcPr>
            <w:tcW w:w="567" w:type="dxa"/>
            <w:shd w:val="clear" w:color="auto" w:fill="auto"/>
            <w:vAlign w:val="bottom"/>
          </w:tcPr>
          <w:p w14:paraId="03A4D328" w14:textId="77777777" w:rsidR="003A56AB" w:rsidRPr="00AD7A9E" w:rsidRDefault="003A56AB" w:rsidP="00186867">
            <w:pPr>
              <w:spacing w:after="120" w:line="276" w:lineRule="auto"/>
              <w:jc w:val="both"/>
              <w:rPr>
                <w:szCs w:val="28"/>
                <w:lang w:val="uk-UA"/>
              </w:rPr>
            </w:pPr>
            <w:r>
              <w:rPr>
                <w:szCs w:val="28"/>
                <w:lang w:val="uk-UA"/>
              </w:rPr>
              <w:t>50</w:t>
            </w:r>
          </w:p>
        </w:tc>
      </w:tr>
    </w:tbl>
    <w:p w14:paraId="62052443" w14:textId="239D640D" w:rsidR="003A56AB" w:rsidRDefault="003A56AB" w:rsidP="00C02B68">
      <w:pPr>
        <w:ind w:firstLine="0"/>
        <w:jc w:val="center"/>
        <w:rPr>
          <w:lang w:val="uk-UA"/>
        </w:rPr>
      </w:pPr>
    </w:p>
    <w:p w14:paraId="21EBDF3B" w14:textId="18F5AF73" w:rsidR="003A56AB" w:rsidRPr="003615F3" w:rsidRDefault="003A56AB" w:rsidP="003A56AB">
      <w:pPr>
        <w:jc w:val="center"/>
        <w:rPr>
          <w:b/>
          <w:iCs/>
          <w:sz w:val="32"/>
          <w:szCs w:val="32"/>
          <w:lang w:val="uk-UA"/>
        </w:rPr>
      </w:pPr>
      <w:r>
        <w:rPr>
          <w:lang w:val="uk-UA"/>
        </w:rPr>
        <w:br w:type="page"/>
      </w:r>
      <w:r>
        <w:rPr>
          <w:b/>
          <w:iCs/>
          <w:sz w:val="32"/>
          <w:szCs w:val="32"/>
          <w:lang w:val="uk-UA"/>
        </w:rPr>
        <w:lastRenderedPageBreak/>
        <w:t>ВСТУП</w:t>
      </w:r>
    </w:p>
    <w:p w14:paraId="70DF8E5B" w14:textId="77777777" w:rsidR="003A56AB" w:rsidRDefault="003A56AB" w:rsidP="003A56AB">
      <w:pPr>
        <w:jc w:val="center"/>
        <w:rPr>
          <w:b/>
          <w:iCs/>
          <w:sz w:val="32"/>
          <w:szCs w:val="32"/>
          <w:lang w:val="uk-UA"/>
        </w:rPr>
      </w:pPr>
    </w:p>
    <w:p w14:paraId="4B65348A" w14:textId="77777777" w:rsidR="003A56AB" w:rsidRPr="00D70743" w:rsidRDefault="003A56AB" w:rsidP="003A56AB">
      <w:pPr>
        <w:jc w:val="center"/>
        <w:rPr>
          <w:rFonts w:ascii="Calibri" w:eastAsia="Calibri" w:hAnsi="Calibri"/>
          <w:szCs w:val="28"/>
        </w:rPr>
      </w:pPr>
    </w:p>
    <w:p w14:paraId="049D792A" w14:textId="77777777" w:rsidR="003A56AB" w:rsidRPr="00B9347C" w:rsidRDefault="003A56AB" w:rsidP="003A56AB">
      <w:pPr>
        <w:jc w:val="center"/>
        <w:rPr>
          <w:b/>
          <w:szCs w:val="28"/>
        </w:rPr>
      </w:pPr>
    </w:p>
    <w:p w14:paraId="283DEA5F" w14:textId="77777777" w:rsidR="003A56AB" w:rsidRPr="00A367C8" w:rsidRDefault="003A56AB" w:rsidP="003A56AB">
      <w:pPr>
        <w:jc w:val="center"/>
        <w:rPr>
          <w:b/>
          <w:szCs w:val="28"/>
          <w:lang w:val="uk-UA"/>
        </w:rPr>
      </w:pPr>
    </w:p>
    <w:p w14:paraId="6A54F522" w14:textId="77777777" w:rsidR="003A56AB" w:rsidRPr="00A367C8" w:rsidRDefault="003A56AB" w:rsidP="003A56AB">
      <w:pPr>
        <w:jc w:val="center"/>
        <w:rPr>
          <w:b/>
          <w:szCs w:val="28"/>
          <w:lang w:val="uk-UA"/>
        </w:rPr>
      </w:pPr>
    </w:p>
    <w:p w14:paraId="584D0326" w14:textId="77777777" w:rsidR="003A56AB" w:rsidRPr="00A367C8" w:rsidRDefault="003A56AB" w:rsidP="003A56AB">
      <w:pPr>
        <w:jc w:val="center"/>
        <w:rPr>
          <w:b/>
          <w:szCs w:val="28"/>
          <w:lang w:val="uk-UA"/>
        </w:rPr>
      </w:pPr>
    </w:p>
    <w:p w14:paraId="1D7EB4EE" w14:textId="77777777" w:rsidR="003A56AB" w:rsidRPr="00A367C8" w:rsidRDefault="003A56AB" w:rsidP="003A56AB">
      <w:pPr>
        <w:jc w:val="center"/>
        <w:rPr>
          <w:b/>
          <w:szCs w:val="28"/>
          <w:lang w:val="uk-UA"/>
        </w:rPr>
      </w:pPr>
    </w:p>
    <w:p w14:paraId="20EFC60F" w14:textId="77777777" w:rsidR="003A56AB" w:rsidRPr="00A367C8" w:rsidRDefault="003A56AB" w:rsidP="003A56AB">
      <w:pPr>
        <w:jc w:val="center"/>
        <w:rPr>
          <w:b/>
          <w:szCs w:val="28"/>
          <w:lang w:val="uk-UA"/>
        </w:rPr>
      </w:pPr>
    </w:p>
    <w:p w14:paraId="298DFEC0" w14:textId="77777777" w:rsidR="003A56AB" w:rsidRDefault="003A56AB" w:rsidP="003A56AB">
      <w:pPr>
        <w:jc w:val="center"/>
        <w:rPr>
          <w:b/>
          <w:szCs w:val="28"/>
          <w:lang w:val="uk-UA"/>
        </w:rPr>
      </w:pPr>
    </w:p>
    <w:p w14:paraId="4772C24C" w14:textId="77777777" w:rsidR="003A56AB" w:rsidRDefault="003A56AB" w:rsidP="003A56AB">
      <w:pPr>
        <w:jc w:val="center"/>
        <w:rPr>
          <w:b/>
          <w:szCs w:val="28"/>
          <w:lang w:val="uk-UA"/>
        </w:rPr>
      </w:pPr>
    </w:p>
    <w:p w14:paraId="1894C071" w14:textId="77777777" w:rsidR="003A56AB" w:rsidRDefault="003A56AB" w:rsidP="003A56AB">
      <w:pPr>
        <w:jc w:val="center"/>
        <w:rPr>
          <w:b/>
          <w:szCs w:val="28"/>
          <w:lang w:val="uk-UA"/>
        </w:rPr>
      </w:pPr>
    </w:p>
    <w:p w14:paraId="1DA778EF" w14:textId="77777777" w:rsidR="003A56AB" w:rsidRDefault="003A56AB" w:rsidP="003A56AB">
      <w:pPr>
        <w:jc w:val="center"/>
        <w:rPr>
          <w:b/>
          <w:szCs w:val="28"/>
          <w:lang w:val="uk-UA"/>
        </w:rPr>
      </w:pPr>
    </w:p>
    <w:p w14:paraId="3CD7200C" w14:textId="77777777" w:rsidR="003A56AB" w:rsidRDefault="003A56AB" w:rsidP="003A56AB">
      <w:pPr>
        <w:jc w:val="center"/>
        <w:rPr>
          <w:b/>
          <w:szCs w:val="28"/>
          <w:lang w:val="uk-UA"/>
        </w:rPr>
      </w:pPr>
    </w:p>
    <w:p w14:paraId="23F5412E" w14:textId="77777777" w:rsidR="003A56AB" w:rsidRDefault="003A56AB" w:rsidP="003A56AB">
      <w:pPr>
        <w:jc w:val="center"/>
        <w:rPr>
          <w:b/>
          <w:szCs w:val="28"/>
          <w:lang w:val="uk-UA"/>
        </w:rPr>
      </w:pPr>
    </w:p>
    <w:p w14:paraId="12D24CDE" w14:textId="77777777" w:rsidR="003A56AB" w:rsidRDefault="003A56AB" w:rsidP="003A56AB">
      <w:pPr>
        <w:jc w:val="center"/>
        <w:rPr>
          <w:b/>
          <w:szCs w:val="28"/>
          <w:lang w:val="uk-UA"/>
        </w:rPr>
      </w:pPr>
    </w:p>
    <w:p w14:paraId="28DB9B3E" w14:textId="77777777" w:rsidR="003A56AB" w:rsidRDefault="003A56AB" w:rsidP="003A56AB">
      <w:pPr>
        <w:jc w:val="center"/>
        <w:rPr>
          <w:b/>
          <w:szCs w:val="28"/>
          <w:lang w:val="uk-UA"/>
        </w:rPr>
      </w:pPr>
    </w:p>
    <w:p w14:paraId="0BDF7504" w14:textId="77777777" w:rsidR="003A56AB" w:rsidRDefault="003A56AB" w:rsidP="003A56AB">
      <w:pPr>
        <w:jc w:val="center"/>
        <w:rPr>
          <w:b/>
          <w:szCs w:val="28"/>
          <w:lang w:val="uk-UA"/>
        </w:rPr>
      </w:pPr>
    </w:p>
    <w:p w14:paraId="1698C59D" w14:textId="77777777" w:rsidR="003A56AB" w:rsidRDefault="003A56AB" w:rsidP="003A56AB">
      <w:pPr>
        <w:jc w:val="center"/>
        <w:rPr>
          <w:b/>
          <w:szCs w:val="28"/>
          <w:lang w:val="uk-UA"/>
        </w:rPr>
      </w:pPr>
    </w:p>
    <w:p w14:paraId="7DE1E37C" w14:textId="77777777" w:rsidR="003A56AB" w:rsidRDefault="003A56AB" w:rsidP="003A56AB">
      <w:pPr>
        <w:jc w:val="center"/>
        <w:rPr>
          <w:b/>
          <w:szCs w:val="28"/>
          <w:lang w:val="uk-UA"/>
        </w:rPr>
      </w:pPr>
    </w:p>
    <w:p w14:paraId="5DE108E0" w14:textId="77777777" w:rsidR="003A56AB" w:rsidRDefault="003A56AB" w:rsidP="003A56AB">
      <w:pPr>
        <w:jc w:val="center"/>
        <w:rPr>
          <w:b/>
          <w:szCs w:val="28"/>
          <w:lang w:val="uk-UA"/>
        </w:rPr>
      </w:pPr>
    </w:p>
    <w:p w14:paraId="1D1E6AE5" w14:textId="77777777" w:rsidR="003A56AB" w:rsidRDefault="003A56AB" w:rsidP="003A56AB">
      <w:pPr>
        <w:jc w:val="center"/>
        <w:rPr>
          <w:b/>
          <w:szCs w:val="28"/>
          <w:lang w:val="uk-UA"/>
        </w:rPr>
      </w:pPr>
    </w:p>
    <w:p w14:paraId="32F78DC9" w14:textId="77777777" w:rsidR="003A56AB" w:rsidRDefault="003A56AB" w:rsidP="003A56AB">
      <w:pPr>
        <w:jc w:val="center"/>
        <w:rPr>
          <w:b/>
          <w:szCs w:val="28"/>
          <w:lang w:val="uk-UA"/>
        </w:rPr>
      </w:pPr>
    </w:p>
    <w:p w14:paraId="5E073381" w14:textId="77777777" w:rsidR="003A56AB" w:rsidRDefault="003A56AB" w:rsidP="003A56AB">
      <w:pPr>
        <w:jc w:val="center"/>
        <w:rPr>
          <w:b/>
          <w:szCs w:val="28"/>
          <w:lang w:val="uk-UA"/>
        </w:rPr>
      </w:pPr>
    </w:p>
    <w:p w14:paraId="554FD3BF" w14:textId="77777777" w:rsidR="003A56AB" w:rsidRDefault="003A56AB" w:rsidP="003A56AB">
      <w:pPr>
        <w:spacing w:line="276" w:lineRule="auto"/>
        <w:jc w:val="both"/>
        <w:rPr>
          <w:szCs w:val="28"/>
          <w:lang w:val="uk-UA"/>
        </w:rPr>
      </w:pPr>
      <w:r w:rsidRPr="00A367C8">
        <w:rPr>
          <w:b/>
          <w:szCs w:val="28"/>
          <w:lang w:val="uk-UA"/>
        </w:rPr>
        <w:br w:type="page"/>
      </w:r>
      <w:r>
        <w:rPr>
          <w:szCs w:val="28"/>
          <w:lang w:val="uk-UA"/>
        </w:rPr>
        <w:lastRenderedPageBreak/>
        <w:t xml:space="preserve"> </w:t>
      </w:r>
    </w:p>
    <w:p w14:paraId="727B3833" w14:textId="77777777" w:rsidR="003A56AB" w:rsidRPr="00DF2B93" w:rsidRDefault="003A56AB" w:rsidP="003A56AB">
      <w:pPr>
        <w:spacing w:line="276" w:lineRule="auto"/>
        <w:jc w:val="both"/>
        <w:rPr>
          <w:szCs w:val="28"/>
          <w:lang w:val="uk-UA"/>
        </w:rPr>
      </w:pPr>
      <w:r w:rsidRPr="00DF2B93">
        <w:rPr>
          <w:szCs w:val="28"/>
          <w:lang w:val="uk-UA"/>
        </w:rPr>
        <w:t>В умовах реформування енергетичної галузі України та активного впровадження ринкових відносин у сфері електроенергетики особливого значення набуває точний і надійний комерційний облік електричної енергії. Зростання обсягів споживання електроенергії, збільшення кількості учасників ринку та необхідність мінімізації комерційних втрат зумовлюють підвищені вимоги до засобів і систем обліку.</w:t>
      </w:r>
    </w:p>
    <w:p w14:paraId="7C27F95B" w14:textId="77777777" w:rsidR="003A56AB" w:rsidRPr="00DF2B93" w:rsidRDefault="003A56AB" w:rsidP="003A56AB">
      <w:pPr>
        <w:spacing w:line="276" w:lineRule="auto"/>
        <w:jc w:val="both"/>
        <w:rPr>
          <w:szCs w:val="28"/>
          <w:lang w:val="uk-UA"/>
        </w:rPr>
      </w:pPr>
      <w:r w:rsidRPr="00DF2B93">
        <w:rPr>
          <w:szCs w:val="28"/>
          <w:lang w:val="uk-UA"/>
        </w:rPr>
        <w:t xml:space="preserve">Традиційні індукційні електролічильники, що досі широко застосовуються в побутовому секторі, мають суттєві недоліки: низький клас точності, відсутність захисту від несанкціонованого втручання та неможливість інтеграції у автоматизовані системи збору даних. Натомість сучасні електронні лічильники з підтримкою технологій дистанційної передачі даних забезпечують значно вищу точність вимірювань, </w:t>
      </w:r>
      <w:proofErr w:type="spellStart"/>
      <w:r w:rsidRPr="00DF2B93">
        <w:rPr>
          <w:szCs w:val="28"/>
          <w:lang w:val="uk-UA"/>
        </w:rPr>
        <w:t>багатотарифний</w:t>
      </w:r>
      <w:proofErr w:type="spellEnd"/>
      <w:r w:rsidRPr="00DF2B93">
        <w:rPr>
          <w:szCs w:val="28"/>
          <w:lang w:val="uk-UA"/>
        </w:rPr>
        <w:t xml:space="preserve"> облік та можливість роботи у складі автоматизованих систем комерційного обліку електроенергії (АСКОЕ).</w:t>
      </w:r>
    </w:p>
    <w:p w14:paraId="24960994" w14:textId="2B009E72" w:rsidR="003A56AB" w:rsidRDefault="003A56AB" w:rsidP="003A56AB">
      <w:pPr>
        <w:spacing w:line="276" w:lineRule="auto"/>
        <w:jc w:val="both"/>
        <w:rPr>
          <w:szCs w:val="28"/>
          <w:lang w:val="uk-UA"/>
        </w:rPr>
      </w:pPr>
      <w:r w:rsidRPr="00DF2B93">
        <w:rPr>
          <w:szCs w:val="28"/>
          <w:lang w:val="uk-UA"/>
        </w:rPr>
        <w:t>Особливої актуальності це питання набуває для підприємств залізничного транспорту, які є великими споживачами електроенергії з розгалуженою інфраструктурою вузлів обліку та різнорідним складом споживачів — від залізничних об’єктів до населення і сторонніх підприємств. Масовий перехід від індукційних до електронних лічильників з інтеграцією в АСКОЕ, що наразі здійснюється на таких підприємствах, потребує детального дослідження технічних параметрів нових засобів обліку та особливостей їх функціонування в структурі автоматизованих систем.</w:t>
      </w:r>
    </w:p>
    <w:p w14:paraId="51CB455E" w14:textId="77777777" w:rsidR="003A56AB" w:rsidRDefault="003A56AB">
      <w:pPr>
        <w:spacing w:line="240" w:lineRule="auto"/>
        <w:ind w:firstLine="0"/>
        <w:rPr>
          <w:szCs w:val="28"/>
          <w:lang w:val="uk-UA"/>
        </w:rPr>
      </w:pPr>
      <w:r>
        <w:rPr>
          <w:szCs w:val="28"/>
          <w:lang w:val="uk-UA"/>
        </w:rPr>
        <w:br w:type="page"/>
      </w:r>
    </w:p>
    <w:p w14:paraId="162F590F" w14:textId="77777777" w:rsidR="003A56AB" w:rsidRPr="00A8111A" w:rsidRDefault="003A56AB" w:rsidP="003A56AB">
      <w:pPr>
        <w:jc w:val="center"/>
        <w:rPr>
          <w:b/>
          <w:szCs w:val="28"/>
          <w:lang w:val="uk-UA"/>
        </w:rPr>
      </w:pPr>
    </w:p>
    <w:p w14:paraId="31785D35" w14:textId="77777777" w:rsidR="003A56AB" w:rsidRPr="00A8111A" w:rsidRDefault="003A56AB" w:rsidP="003A56AB">
      <w:pPr>
        <w:jc w:val="center"/>
        <w:rPr>
          <w:b/>
          <w:szCs w:val="28"/>
          <w:lang w:val="uk-UA"/>
        </w:rPr>
      </w:pPr>
    </w:p>
    <w:p w14:paraId="719C7C0A" w14:textId="77777777" w:rsidR="003A56AB" w:rsidRPr="00A8111A" w:rsidRDefault="003A56AB" w:rsidP="003A56AB">
      <w:pPr>
        <w:jc w:val="center"/>
        <w:rPr>
          <w:b/>
          <w:szCs w:val="28"/>
          <w:lang w:val="uk-UA"/>
        </w:rPr>
      </w:pPr>
    </w:p>
    <w:p w14:paraId="1B4F77E8" w14:textId="77777777" w:rsidR="003A56AB" w:rsidRPr="00A8111A" w:rsidRDefault="003A56AB" w:rsidP="003A56AB">
      <w:pPr>
        <w:jc w:val="center"/>
        <w:rPr>
          <w:b/>
          <w:szCs w:val="28"/>
          <w:lang w:val="uk-UA"/>
        </w:rPr>
      </w:pPr>
    </w:p>
    <w:p w14:paraId="52B7C4E4" w14:textId="77777777" w:rsidR="003A56AB" w:rsidRPr="00A8111A" w:rsidRDefault="003A56AB" w:rsidP="003A56AB">
      <w:pPr>
        <w:jc w:val="center"/>
        <w:rPr>
          <w:b/>
          <w:szCs w:val="28"/>
          <w:lang w:val="uk-UA"/>
        </w:rPr>
      </w:pPr>
    </w:p>
    <w:p w14:paraId="6F092ED9" w14:textId="77777777" w:rsidR="003A56AB" w:rsidRPr="00A8111A" w:rsidRDefault="003A56AB" w:rsidP="003A56AB">
      <w:pPr>
        <w:jc w:val="center"/>
        <w:rPr>
          <w:b/>
          <w:szCs w:val="28"/>
          <w:lang w:val="uk-UA"/>
        </w:rPr>
      </w:pPr>
    </w:p>
    <w:p w14:paraId="4E573ABC" w14:textId="77777777" w:rsidR="003A56AB" w:rsidRPr="00A8111A" w:rsidRDefault="003A56AB" w:rsidP="003A56AB">
      <w:pPr>
        <w:jc w:val="center"/>
        <w:rPr>
          <w:b/>
          <w:szCs w:val="28"/>
          <w:lang w:val="uk-UA"/>
        </w:rPr>
      </w:pPr>
    </w:p>
    <w:p w14:paraId="03751A8A" w14:textId="77777777" w:rsidR="003A56AB" w:rsidRPr="00A8111A" w:rsidRDefault="003A56AB" w:rsidP="003A56AB">
      <w:pPr>
        <w:jc w:val="center"/>
        <w:rPr>
          <w:b/>
          <w:szCs w:val="28"/>
          <w:lang w:val="uk-UA"/>
        </w:rPr>
      </w:pPr>
    </w:p>
    <w:p w14:paraId="3E87C440" w14:textId="77777777" w:rsidR="003A56AB" w:rsidRPr="00A8111A" w:rsidRDefault="003A56AB" w:rsidP="003A56AB">
      <w:pPr>
        <w:jc w:val="center"/>
        <w:rPr>
          <w:b/>
          <w:szCs w:val="28"/>
          <w:lang w:val="uk-UA"/>
        </w:rPr>
      </w:pPr>
    </w:p>
    <w:p w14:paraId="798093DA" w14:textId="77777777" w:rsidR="003A56AB" w:rsidRPr="00A8111A" w:rsidRDefault="003A56AB" w:rsidP="003A56AB">
      <w:pPr>
        <w:jc w:val="center"/>
        <w:rPr>
          <w:b/>
          <w:szCs w:val="28"/>
          <w:lang w:val="uk-UA"/>
        </w:rPr>
      </w:pPr>
    </w:p>
    <w:p w14:paraId="54B512C5" w14:textId="0008DDD7" w:rsidR="003A56AB" w:rsidRPr="00A8111A" w:rsidRDefault="003A56AB" w:rsidP="003A56AB">
      <w:pPr>
        <w:jc w:val="center"/>
        <w:rPr>
          <w:rFonts w:ascii="Calibri" w:eastAsia="Calibri" w:hAnsi="Calibri"/>
          <w:szCs w:val="28"/>
          <w:lang w:val="uk-UA"/>
        </w:rPr>
      </w:pPr>
      <w:r w:rsidRPr="00A8111A">
        <w:rPr>
          <w:b/>
          <w:iCs/>
          <w:sz w:val="32"/>
          <w:szCs w:val="32"/>
          <w:lang w:val="uk-UA"/>
        </w:rPr>
        <w:t>РОЗДІЛ 1. ЗАГАЛЬНА ХАРАКТЕРИСТИКА СИСТЕМИ КОМЕРЦІЙІНОГО ОБЛІКУ ЕНЕРГІЇ</w:t>
      </w:r>
    </w:p>
    <w:p w14:paraId="419E0415" w14:textId="77777777" w:rsidR="003A56AB" w:rsidRPr="00A8111A" w:rsidRDefault="003A56AB" w:rsidP="003A56AB">
      <w:pPr>
        <w:jc w:val="center"/>
        <w:rPr>
          <w:b/>
          <w:szCs w:val="28"/>
          <w:lang w:val="uk-UA"/>
        </w:rPr>
      </w:pPr>
    </w:p>
    <w:p w14:paraId="660F5E69" w14:textId="77777777" w:rsidR="003A56AB" w:rsidRPr="00A8111A" w:rsidRDefault="003A56AB" w:rsidP="003A56AB">
      <w:pPr>
        <w:jc w:val="center"/>
        <w:rPr>
          <w:b/>
          <w:szCs w:val="28"/>
          <w:lang w:val="uk-UA"/>
        </w:rPr>
      </w:pPr>
    </w:p>
    <w:p w14:paraId="76A5D89A" w14:textId="77777777" w:rsidR="003A56AB" w:rsidRPr="00A8111A" w:rsidRDefault="003A56AB" w:rsidP="003A56AB">
      <w:pPr>
        <w:jc w:val="center"/>
        <w:rPr>
          <w:b/>
          <w:szCs w:val="28"/>
          <w:lang w:val="uk-UA"/>
        </w:rPr>
      </w:pPr>
    </w:p>
    <w:p w14:paraId="537392D1" w14:textId="77777777" w:rsidR="003A56AB" w:rsidRPr="00A8111A" w:rsidRDefault="003A56AB" w:rsidP="003A56AB">
      <w:pPr>
        <w:jc w:val="center"/>
        <w:rPr>
          <w:b/>
          <w:szCs w:val="28"/>
          <w:lang w:val="uk-UA"/>
        </w:rPr>
      </w:pPr>
    </w:p>
    <w:p w14:paraId="13D433F8" w14:textId="77777777" w:rsidR="003A56AB" w:rsidRPr="00A8111A" w:rsidRDefault="003A56AB" w:rsidP="003A56AB">
      <w:pPr>
        <w:jc w:val="center"/>
        <w:rPr>
          <w:b/>
          <w:szCs w:val="28"/>
          <w:lang w:val="uk-UA"/>
        </w:rPr>
      </w:pPr>
    </w:p>
    <w:p w14:paraId="4EDA74FA" w14:textId="77777777" w:rsidR="003A56AB" w:rsidRPr="00A8111A" w:rsidRDefault="003A56AB" w:rsidP="003A56AB">
      <w:pPr>
        <w:jc w:val="center"/>
        <w:rPr>
          <w:b/>
          <w:szCs w:val="28"/>
          <w:lang w:val="uk-UA"/>
        </w:rPr>
      </w:pPr>
    </w:p>
    <w:p w14:paraId="2DC68A64" w14:textId="77777777" w:rsidR="003A56AB" w:rsidRPr="00A8111A" w:rsidRDefault="003A56AB" w:rsidP="003A56AB">
      <w:pPr>
        <w:jc w:val="center"/>
        <w:rPr>
          <w:b/>
          <w:szCs w:val="28"/>
          <w:lang w:val="uk-UA"/>
        </w:rPr>
      </w:pPr>
    </w:p>
    <w:p w14:paraId="34B7E390" w14:textId="77777777" w:rsidR="003A56AB" w:rsidRPr="00A8111A" w:rsidRDefault="003A56AB" w:rsidP="003A56AB">
      <w:pPr>
        <w:jc w:val="center"/>
        <w:rPr>
          <w:b/>
          <w:szCs w:val="28"/>
          <w:lang w:val="uk-UA"/>
        </w:rPr>
      </w:pPr>
    </w:p>
    <w:p w14:paraId="0DA1DEDC" w14:textId="77777777" w:rsidR="003A56AB" w:rsidRPr="00A8111A" w:rsidRDefault="003A56AB" w:rsidP="003A56AB">
      <w:pPr>
        <w:jc w:val="center"/>
        <w:rPr>
          <w:b/>
          <w:szCs w:val="28"/>
          <w:lang w:val="uk-UA"/>
        </w:rPr>
      </w:pPr>
    </w:p>
    <w:p w14:paraId="15EF65B5" w14:textId="77777777" w:rsidR="003A56AB" w:rsidRPr="00A8111A" w:rsidRDefault="003A56AB" w:rsidP="003A56AB">
      <w:pPr>
        <w:jc w:val="center"/>
        <w:rPr>
          <w:b/>
          <w:szCs w:val="28"/>
          <w:lang w:val="uk-UA"/>
        </w:rPr>
      </w:pPr>
    </w:p>
    <w:p w14:paraId="1C1D84AF" w14:textId="77777777" w:rsidR="003A56AB" w:rsidRPr="00A8111A" w:rsidRDefault="003A56AB" w:rsidP="003A56AB">
      <w:pPr>
        <w:jc w:val="center"/>
        <w:rPr>
          <w:b/>
          <w:szCs w:val="28"/>
          <w:lang w:val="uk-UA"/>
        </w:rPr>
      </w:pPr>
    </w:p>
    <w:p w14:paraId="3377DC55" w14:textId="77777777" w:rsidR="003A56AB" w:rsidRPr="00A8111A" w:rsidRDefault="003A56AB" w:rsidP="003A56AB">
      <w:pPr>
        <w:jc w:val="center"/>
        <w:rPr>
          <w:b/>
          <w:szCs w:val="28"/>
          <w:lang w:val="uk-UA"/>
        </w:rPr>
      </w:pPr>
    </w:p>
    <w:p w14:paraId="184C698B" w14:textId="77777777" w:rsidR="003A56AB" w:rsidRPr="00A8111A" w:rsidRDefault="003A56AB" w:rsidP="003A56AB">
      <w:pPr>
        <w:jc w:val="center"/>
        <w:rPr>
          <w:b/>
          <w:szCs w:val="28"/>
          <w:lang w:val="uk-UA"/>
        </w:rPr>
      </w:pPr>
    </w:p>
    <w:p w14:paraId="4679C9F8" w14:textId="77777777" w:rsidR="003A56AB" w:rsidRPr="00A8111A" w:rsidRDefault="003A56AB" w:rsidP="003A56AB">
      <w:pPr>
        <w:jc w:val="center"/>
        <w:rPr>
          <w:b/>
          <w:szCs w:val="28"/>
          <w:lang w:val="uk-UA"/>
        </w:rPr>
      </w:pPr>
    </w:p>
    <w:p w14:paraId="49460C14" w14:textId="77777777" w:rsidR="003A56AB" w:rsidRPr="00A8111A" w:rsidRDefault="003A56AB" w:rsidP="003A56AB">
      <w:pPr>
        <w:jc w:val="center"/>
        <w:rPr>
          <w:b/>
          <w:szCs w:val="28"/>
          <w:lang w:val="uk-UA"/>
        </w:rPr>
      </w:pPr>
    </w:p>
    <w:p w14:paraId="1F4A4511" w14:textId="77777777" w:rsidR="003A56AB" w:rsidRPr="00A8111A" w:rsidRDefault="003A56AB" w:rsidP="003A56AB">
      <w:pPr>
        <w:jc w:val="center"/>
        <w:rPr>
          <w:b/>
          <w:szCs w:val="28"/>
          <w:lang w:val="uk-UA"/>
        </w:rPr>
      </w:pPr>
    </w:p>
    <w:p w14:paraId="0F1BA931" w14:textId="3E8499B1" w:rsidR="003A56AB" w:rsidRPr="00A8111A" w:rsidRDefault="003A56AB" w:rsidP="003A56AB">
      <w:pPr>
        <w:spacing w:before="240" w:after="240" w:line="276" w:lineRule="auto"/>
        <w:jc w:val="both"/>
        <w:rPr>
          <w:b/>
          <w:szCs w:val="28"/>
          <w:lang w:val="uk-UA"/>
        </w:rPr>
      </w:pPr>
      <w:r w:rsidRPr="00A8111A">
        <w:rPr>
          <w:b/>
          <w:color w:val="FF0000"/>
          <w:szCs w:val="28"/>
          <w:lang w:val="uk-UA"/>
        </w:rPr>
        <w:br w:type="page"/>
      </w:r>
      <w:r w:rsidRPr="00A8111A">
        <w:rPr>
          <w:b/>
          <w:szCs w:val="28"/>
          <w:lang w:val="uk-UA"/>
        </w:rPr>
        <w:lastRenderedPageBreak/>
        <w:t>1.1 Загальні відомості про комерційний облік електроенергії та нормативну базу</w:t>
      </w:r>
    </w:p>
    <w:p w14:paraId="33366CFB" w14:textId="77777777" w:rsidR="003A56AB" w:rsidRPr="00A8111A" w:rsidRDefault="003A56AB" w:rsidP="003A56AB">
      <w:pPr>
        <w:spacing w:line="276" w:lineRule="auto"/>
        <w:jc w:val="both"/>
        <w:rPr>
          <w:szCs w:val="28"/>
          <w:lang w:val="uk-UA"/>
        </w:rPr>
      </w:pPr>
      <w:r w:rsidRPr="00A8111A">
        <w:rPr>
          <w:szCs w:val="28"/>
          <w:lang w:val="uk-UA"/>
        </w:rPr>
        <w:t>Комерційний облік електричної енергії є основою для розрахунків між учасниками ринку електроенергії та базується на вимірюванні обсягів спожитої або переданої енергії за допомогою спеціалізованого обладнання. Основним документом, що визначає правила організації обліку в Україні, є Кодекс комерційного обліку електричної енергії, затверджений Постановою НКРЕКП від 14.03.2018 № 311. Цей нормативно-правовий акт регулює взаємовідносини щодо збору, обробки та передачі даних про обсяги електричної енергії.</w:t>
      </w:r>
    </w:p>
    <w:p w14:paraId="49FFAB28" w14:textId="77777777" w:rsidR="003A56AB" w:rsidRPr="00A8111A" w:rsidRDefault="003A56AB" w:rsidP="003A56AB">
      <w:pPr>
        <w:spacing w:line="276" w:lineRule="auto"/>
        <w:jc w:val="both"/>
        <w:rPr>
          <w:szCs w:val="28"/>
          <w:lang w:val="uk-UA"/>
        </w:rPr>
      </w:pPr>
      <w:r w:rsidRPr="00A8111A">
        <w:rPr>
          <w:szCs w:val="28"/>
          <w:lang w:val="uk-UA"/>
        </w:rPr>
        <w:t>Технічні вимоги до проектування, монтажу та експлуатації вузлів обліку в електроустановках регламентуються Правилами улаштування електроустановок (ПУЕ)</w:t>
      </w:r>
      <w:r w:rsidRPr="003A56AB">
        <w:rPr>
          <w:szCs w:val="28"/>
          <w:lang w:val="uk-UA"/>
        </w:rPr>
        <w:t xml:space="preserve"> [1]</w:t>
      </w:r>
      <w:r w:rsidRPr="00A8111A">
        <w:rPr>
          <w:szCs w:val="28"/>
          <w:lang w:val="uk-UA"/>
        </w:rPr>
        <w:t>, чинна редакція яких затверджена наказом Міністерства енергетики та вугільної промисловості України від 21 липня 2017 р. № 476.</w:t>
      </w:r>
    </w:p>
    <w:p w14:paraId="7055EC6E" w14:textId="77777777" w:rsidR="003A56AB" w:rsidRPr="00A8111A" w:rsidRDefault="003A56AB" w:rsidP="003A56AB">
      <w:pPr>
        <w:spacing w:line="276" w:lineRule="auto"/>
        <w:jc w:val="both"/>
        <w:rPr>
          <w:szCs w:val="28"/>
          <w:lang w:val="uk-UA"/>
        </w:rPr>
      </w:pPr>
      <w:r w:rsidRPr="00A8111A">
        <w:rPr>
          <w:szCs w:val="28"/>
          <w:lang w:val="uk-UA"/>
        </w:rPr>
        <w:t>Нормативна база технічних засобів вимірювання складається з системи національних стандартів (ДСТУ), які гармонізовані з міжнародними та європейськими нормами (IEC/EN). Ключовими стандартами, що встановлюють вимоги до лічильників активної енергії змінного струму, є</w:t>
      </w:r>
      <w:r w:rsidRPr="006A7BD1">
        <w:rPr>
          <w:szCs w:val="28"/>
        </w:rPr>
        <w:t xml:space="preserve"> [2-3]</w:t>
      </w:r>
      <w:r w:rsidRPr="00A8111A">
        <w:rPr>
          <w:szCs w:val="28"/>
          <w:lang w:val="uk-UA"/>
        </w:rPr>
        <w:t>:</w:t>
      </w:r>
    </w:p>
    <w:p w14:paraId="2B5C1C11" w14:textId="77777777" w:rsidR="003A56AB" w:rsidRPr="00A8111A" w:rsidRDefault="003A56AB" w:rsidP="003A56AB">
      <w:pPr>
        <w:numPr>
          <w:ilvl w:val="0"/>
          <w:numId w:val="5"/>
        </w:numPr>
        <w:spacing w:line="276" w:lineRule="auto"/>
        <w:jc w:val="both"/>
        <w:rPr>
          <w:szCs w:val="28"/>
          <w:lang w:val="uk-UA"/>
        </w:rPr>
      </w:pPr>
      <w:r w:rsidRPr="00A8111A">
        <w:rPr>
          <w:szCs w:val="28"/>
          <w:lang w:val="uk-UA"/>
        </w:rPr>
        <w:t>ДСТУ EN 62053-11:2018 – поширюється на електромеханічні лічильники активної енергії класів точності 0,5, 1 та 2. Стандарт визначає спеціальні вимоги до засобів вимірювання, що працюють у мережах частотою 50 Гц або 60 Гц, і застосовується для типових випробувань щойно виготовленого обладнання.</w:t>
      </w:r>
    </w:p>
    <w:p w14:paraId="07AD856E" w14:textId="77777777" w:rsidR="003A56AB" w:rsidRPr="00A8111A" w:rsidRDefault="003A56AB" w:rsidP="003A56AB">
      <w:pPr>
        <w:numPr>
          <w:ilvl w:val="0"/>
          <w:numId w:val="5"/>
        </w:numPr>
        <w:spacing w:line="276" w:lineRule="auto"/>
        <w:jc w:val="both"/>
        <w:rPr>
          <w:szCs w:val="28"/>
          <w:lang w:val="uk-UA"/>
        </w:rPr>
      </w:pPr>
      <w:r w:rsidRPr="00A8111A">
        <w:rPr>
          <w:szCs w:val="28"/>
          <w:lang w:val="uk-UA"/>
        </w:rPr>
        <w:t>ДСТУ EN 62053-21:2018 – встановлює вимоги до статичних (електронних) лічильників активної енергії класів точності 1 та 2. Слід зауважити, що згідно з чинним законодавством, цей стандарт був замінений на ДСТУ EN IEC 62053-21:2022, проте він залишається важливою частиною бази для обладнання, введеного в експлуатацію раніше.</w:t>
      </w:r>
    </w:p>
    <w:p w14:paraId="26E48ADB" w14:textId="77777777" w:rsidR="003A56AB" w:rsidRPr="00A8111A" w:rsidRDefault="003A56AB" w:rsidP="003A56AB">
      <w:pPr>
        <w:spacing w:line="276" w:lineRule="auto"/>
        <w:jc w:val="both"/>
        <w:rPr>
          <w:szCs w:val="28"/>
          <w:lang w:val="uk-UA"/>
        </w:rPr>
      </w:pPr>
      <w:r w:rsidRPr="00A8111A">
        <w:rPr>
          <w:szCs w:val="28"/>
          <w:lang w:val="uk-UA"/>
        </w:rPr>
        <w:t>Система стандартів також включає загальні вимоги та методи випробувань, зокрема:</w:t>
      </w:r>
    </w:p>
    <w:p w14:paraId="28AFA863" w14:textId="77777777" w:rsidR="003A56AB" w:rsidRPr="00A8111A" w:rsidRDefault="003A56AB" w:rsidP="003A56AB">
      <w:pPr>
        <w:numPr>
          <w:ilvl w:val="0"/>
          <w:numId w:val="4"/>
        </w:numPr>
        <w:spacing w:line="276" w:lineRule="auto"/>
        <w:jc w:val="both"/>
        <w:rPr>
          <w:szCs w:val="28"/>
          <w:lang w:val="uk-UA"/>
        </w:rPr>
      </w:pPr>
      <w:r w:rsidRPr="00A8111A">
        <w:rPr>
          <w:szCs w:val="28"/>
          <w:lang w:val="uk-UA"/>
        </w:rPr>
        <w:t>ДСТУ EN 62052-11 – загальні вимоги до засобів вимірювання електроенергії.</w:t>
      </w:r>
    </w:p>
    <w:p w14:paraId="75DB939C" w14:textId="77777777" w:rsidR="003A56AB" w:rsidRPr="00A8111A" w:rsidRDefault="003A56AB" w:rsidP="003A56AB">
      <w:pPr>
        <w:numPr>
          <w:ilvl w:val="0"/>
          <w:numId w:val="4"/>
        </w:numPr>
        <w:spacing w:line="276" w:lineRule="auto"/>
        <w:jc w:val="both"/>
        <w:rPr>
          <w:szCs w:val="28"/>
          <w:lang w:val="uk-UA"/>
        </w:rPr>
      </w:pPr>
      <w:r w:rsidRPr="00A8111A">
        <w:rPr>
          <w:szCs w:val="28"/>
          <w:lang w:val="uk-UA"/>
        </w:rPr>
        <w:t>ІЕС 62052-31 – вимоги щодо безпечності продукції.</w:t>
      </w:r>
    </w:p>
    <w:p w14:paraId="03BAC9FA" w14:textId="77777777" w:rsidR="003A56AB" w:rsidRPr="00A8111A" w:rsidRDefault="003A56AB" w:rsidP="003A56AB">
      <w:pPr>
        <w:numPr>
          <w:ilvl w:val="0"/>
          <w:numId w:val="4"/>
        </w:numPr>
        <w:spacing w:line="276" w:lineRule="auto"/>
        <w:jc w:val="both"/>
        <w:rPr>
          <w:szCs w:val="28"/>
          <w:lang w:val="uk-UA"/>
        </w:rPr>
      </w:pPr>
      <w:r w:rsidRPr="00A8111A">
        <w:rPr>
          <w:szCs w:val="28"/>
          <w:lang w:val="uk-UA"/>
        </w:rPr>
        <w:t>Серія стандартів ІЕС 62059 – регламентує питання надійності засобів обліку під час експлуатації.</w:t>
      </w:r>
    </w:p>
    <w:p w14:paraId="2FE32A80" w14:textId="5FBBB110" w:rsidR="003A56AB" w:rsidRPr="00A8111A" w:rsidRDefault="003A56AB" w:rsidP="003A56AB">
      <w:pPr>
        <w:spacing w:line="276" w:lineRule="auto"/>
        <w:jc w:val="both"/>
        <w:rPr>
          <w:szCs w:val="28"/>
          <w:lang w:val="uk-UA"/>
        </w:rPr>
      </w:pPr>
      <w:r w:rsidRPr="00A8111A">
        <w:rPr>
          <w:szCs w:val="28"/>
          <w:lang w:val="uk-UA"/>
        </w:rPr>
        <w:lastRenderedPageBreak/>
        <w:t>Нормативні документи чітко розмежовують вимоги до лічильників залежно від їхньої конструкції (електромеханічні або статичні), класу точності, а також умов експлуатації (у приміщенні або на відкритих майданчиках). Такий комплексний підхід забезпечує єдність вимірювань та достовірність даних для комерційних розрахунків на ринку електричної енергії України.</w:t>
      </w:r>
    </w:p>
    <w:p w14:paraId="38E2508F" w14:textId="77777777" w:rsidR="003A56AB" w:rsidRPr="00A8111A" w:rsidRDefault="003A56AB" w:rsidP="003A56AB">
      <w:pPr>
        <w:spacing w:line="276" w:lineRule="auto"/>
        <w:jc w:val="both"/>
        <w:rPr>
          <w:szCs w:val="28"/>
          <w:lang w:val="uk-UA"/>
        </w:rPr>
      </w:pPr>
    </w:p>
    <w:p w14:paraId="5D39528B" w14:textId="77777777" w:rsidR="003A56AB" w:rsidRDefault="003A56AB" w:rsidP="003A56AB">
      <w:pPr>
        <w:spacing w:line="276" w:lineRule="auto"/>
        <w:jc w:val="both"/>
        <w:rPr>
          <w:b/>
          <w:bCs/>
          <w:szCs w:val="28"/>
          <w:lang w:val="uk-UA"/>
        </w:rPr>
      </w:pPr>
      <w:r w:rsidRPr="00A8111A">
        <w:rPr>
          <w:b/>
          <w:bCs/>
          <w:szCs w:val="28"/>
          <w:lang w:val="uk-UA"/>
        </w:rPr>
        <w:t>1.2 Енергопостачальне підприємство залізничного транспорту та категорії його споживачів</w:t>
      </w:r>
    </w:p>
    <w:p w14:paraId="7B207B1B" w14:textId="77777777" w:rsidR="003A56AB" w:rsidRPr="00A8111A" w:rsidRDefault="003A56AB" w:rsidP="003A56AB">
      <w:pPr>
        <w:spacing w:line="276" w:lineRule="auto"/>
        <w:jc w:val="both"/>
        <w:rPr>
          <w:szCs w:val="28"/>
          <w:lang w:val="uk-UA"/>
        </w:rPr>
      </w:pPr>
      <w:r w:rsidRPr="00A8111A">
        <w:rPr>
          <w:szCs w:val="28"/>
          <w:lang w:val="uk-UA"/>
        </w:rPr>
        <w:t>Енергопостачальне підприємство залізничного транспорту є специфічним суб’єктом ринку, який забезпечує передачу та розподіл електричної енергії через власні електричні мережі. Згідно з класифікацією за призначенням, мережі залізничного транспорту виділяються в окрему групу через складність їхньої структури та особливості технологічного циклу. На сучасному ринку таке підприємство часто виступає в ролі основного споживача — власника електричних мереж, які використовуються не лише для власних потреб, а й для розподілу енергії іншим суб'єктам</w:t>
      </w:r>
      <w:r w:rsidRPr="006A7BD1">
        <w:rPr>
          <w:szCs w:val="28"/>
        </w:rPr>
        <w:t xml:space="preserve"> [4-5]</w:t>
      </w:r>
      <w:r w:rsidRPr="00A8111A">
        <w:rPr>
          <w:szCs w:val="28"/>
          <w:lang w:val="uk-UA"/>
        </w:rPr>
        <w:t>.</w:t>
      </w:r>
    </w:p>
    <w:p w14:paraId="281FA821" w14:textId="77777777" w:rsidR="003A56AB" w:rsidRPr="00A8111A" w:rsidRDefault="003A56AB" w:rsidP="003A56AB">
      <w:pPr>
        <w:spacing w:line="276" w:lineRule="auto"/>
        <w:jc w:val="both"/>
        <w:rPr>
          <w:szCs w:val="28"/>
          <w:lang w:val="uk-UA"/>
        </w:rPr>
      </w:pPr>
      <w:r w:rsidRPr="00A8111A">
        <w:rPr>
          <w:szCs w:val="28"/>
          <w:lang w:val="uk-UA"/>
        </w:rPr>
        <w:t>Відповідно до характеру навантаження та нормативних вимог, споживачів, що живляться від мереж залізничного транспорту, поділяють на кілька ключових груп:</w:t>
      </w:r>
    </w:p>
    <w:p w14:paraId="6181D46D" w14:textId="77777777" w:rsidR="003A56AB" w:rsidRPr="00A8111A" w:rsidRDefault="003A56AB" w:rsidP="003A56AB">
      <w:pPr>
        <w:numPr>
          <w:ilvl w:val="0"/>
          <w:numId w:val="6"/>
        </w:numPr>
        <w:spacing w:line="276" w:lineRule="auto"/>
        <w:jc w:val="both"/>
        <w:rPr>
          <w:szCs w:val="28"/>
          <w:lang w:val="uk-UA"/>
        </w:rPr>
      </w:pPr>
      <w:r w:rsidRPr="00A8111A">
        <w:rPr>
          <w:szCs w:val="28"/>
          <w:lang w:val="uk-UA"/>
        </w:rPr>
        <w:t>Залізничні об’єкти. Сюди відносять передусім тягові підстанції електрифікованих залізниць, а також депо, станції та інші інженерні споруди. Більшість залізничних об’єктів за вимогами надійності електропостачання належать до другої категорії, оскільки перерва в їх живленні пов’язана з простоєм транспорту та порушенням нормальної діяльності значної кількості людей. Для таких споживачів рекомендовано забезпечення живлення від двох незалежних джерел.</w:t>
      </w:r>
    </w:p>
    <w:p w14:paraId="4CBF3CA7" w14:textId="77777777" w:rsidR="003A56AB" w:rsidRPr="00A8111A" w:rsidRDefault="003A56AB" w:rsidP="003A56AB">
      <w:pPr>
        <w:numPr>
          <w:ilvl w:val="0"/>
          <w:numId w:val="6"/>
        </w:numPr>
        <w:spacing w:line="276" w:lineRule="auto"/>
        <w:jc w:val="both"/>
        <w:rPr>
          <w:szCs w:val="28"/>
          <w:lang w:val="uk-UA"/>
        </w:rPr>
      </w:pPr>
      <w:r w:rsidRPr="00A8111A">
        <w:rPr>
          <w:szCs w:val="28"/>
          <w:lang w:val="uk-UA"/>
        </w:rPr>
        <w:t xml:space="preserve">Сторонні споживачі (підприємства та ФОП). У термінології чинного законодавства вони визначаються як непобутові споживачі. До цієї групи входять промислові підприємства, фермерські господарства та приватні підприємці, чиї електроустановки приєднані до мереж залізничного транспорту. Якщо договірна потужність таких споживачів не перевищує 50 кВт, вони можуть класифікуватися як малі непобутові споживачі, що дає їм право на отримання універсальної послуги. У відносинах із залізничним </w:t>
      </w:r>
      <w:proofErr w:type="spellStart"/>
      <w:r w:rsidRPr="00A8111A">
        <w:rPr>
          <w:szCs w:val="28"/>
          <w:lang w:val="uk-UA"/>
        </w:rPr>
        <w:t>енергопідприємством</w:t>
      </w:r>
      <w:proofErr w:type="spellEnd"/>
      <w:r w:rsidRPr="00A8111A">
        <w:rPr>
          <w:szCs w:val="28"/>
          <w:lang w:val="uk-UA"/>
        </w:rPr>
        <w:t xml:space="preserve"> вони часто виступають </w:t>
      </w:r>
      <w:proofErr w:type="spellStart"/>
      <w:r w:rsidRPr="00A8111A">
        <w:rPr>
          <w:szCs w:val="28"/>
          <w:lang w:val="uk-UA"/>
        </w:rPr>
        <w:t>субспоживачами</w:t>
      </w:r>
      <w:proofErr w:type="spellEnd"/>
      <w:r w:rsidRPr="00A8111A">
        <w:rPr>
          <w:szCs w:val="28"/>
          <w:lang w:val="uk-UA"/>
        </w:rPr>
        <w:t>, що потребує укладення договорів про спільне використання технологічних мереж.</w:t>
      </w:r>
    </w:p>
    <w:p w14:paraId="5F86B173" w14:textId="77777777" w:rsidR="003A56AB" w:rsidRPr="00A8111A" w:rsidRDefault="003A56AB" w:rsidP="003A56AB">
      <w:pPr>
        <w:numPr>
          <w:ilvl w:val="0"/>
          <w:numId w:val="6"/>
        </w:numPr>
        <w:spacing w:line="276" w:lineRule="auto"/>
        <w:jc w:val="both"/>
        <w:rPr>
          <w:szCs w:val="28"/>
          <w:lang w:val="uk-UA"/>
        </w:rPr>
      </w:pPr>
      <w:r w:rsidRPr="00A8111A">
        <w:rPr>
          <w:szCs w:val="28"/>
          <w:lang w:val="uk-UA"/>
        </w:rPr>
        <w:lastRenderedPageBreak/>
        <w:t xml:space="preserve">Населення (побутові споживачі). Це фізичні особи, які використовують електричну енергію для власних побутових потреб у житлових будинках, гуртожитках або приватних домогосподарствах. Побутові споживачі мають право на отримання універсальної послуги, що гарантує постачання енергії визначеної якості за прозорими цінами на всій території України. Також вони мають законодавчо закріплене право на вільний вибір та зміну </w:t>
      </w:r>
      <w:proofErr w:type="spellStart"/>
      <w:r w:rsidRPr="00A8111A">
        <w:rPr>
          <w:szCs w:val="28"/>
          <w:lang w:val="uk-UA"/>
        </w:rPr>
        <w:t>електропостачальника</w:t>
      </w:r>
      <w:proofErr w:type="spellEnd"/>
      <w:r w:rsidRPr="00A8111A">
        <w:rPr>
          <w:szCs w:val="28"/>
          <w:lang w:val="uk-UA"/>
        </w:rPr>
        <w:t>.</w:t>
      </w:r>
    </w:p>
    <w:p w14:paraId="4D52805D" w14:textId="2E9686BC" w:rsidR="003A56AB" w:rsidRPr="00A8111A" w:rsidRDefault="003A56AB" w:rsidP="003A56AB">
      <w:pPr>
        <w:spacing w:line="276" w:lineRule="auto"/>
        <w:jc w:val="both"/>
        <w:rPr>
          <w:szCs w:val="28"/>
          <w:lang w:val="uk-UA"/>
        </w:rPr>
      </w:pPr>
      <w:r w:rsidRPr="00A8111A">
        <w:rPr>
          <w:szCs w:val="28"/>
          <w:lang w:val="uk-UA"/>
        </w:rPr>
        <w:t>Енергопостачальне підприємство залізниці як власник мереж зобов’язане забезпечувати недискримінаційний доступ третіх сторін (сторонніх споживачів та населення) до своїх мереж, а також підтримувати їх належний технічний стан і надійність функціонування. Комерційний облік для всіх категорій здійснюється постачальниками послуг комерційного обліку на конкурентних засадах з метою забезпечення точності розрахунків на роздрібному ринку.</w:t>
      </w:r>
    </w:p>
    <w:p w14:paraId="711345BA" w14:textId="77777777" w:rsidR="003A56AB" w:rsidRPr="00A8111A" w:rsidRDefault="003A56AB" w:rsidP="003A56AB">
      <w:pPr>
        <w:spacing w:line="276" w:lineRule="auto"/>
        <w:jc w:val="both"/>
        <w:rPr>
          <w:szCs w:val="28"/>
          <w:lang w:val="uk-UA"/>
        </w:rPr>
      </w:pPr>
    </w:p>
    <w:p w14:paraId="0B66D786" w14:textId="77777777" w:rsidR="003A56AB" w:rsidRPr="00A8111A" w:rsidRDefault="003A56AB" w:rsidP="003A56AB">
      <w:pPr>
        <w:spacing w:line="276" w:lineRule="auto"/>
        <w:jc w:val="both"/>
        <w:rPr>
          <w:b/>
          <w:bCs/>
          <w:szCs w:val="28"/>
          <w:lang w:val="uk-UA"/>
        </w:rPr>
      </w:pPr>
      <w:r w:rsidRPr="00A8111A">
        <w:rPr>
          <w:b/>
          <w:bCs/>
          <w:szCs w:val="28"/>
          <w:lang w:val="uk-UA"/>
        </w:rPr>
        <w:t>1.3 Структура та характеристика АСКОЕ</w:t>
      </w:r>
    </w:p>
    <w:p w14:paraId="0366F957" w14:textId="77777777" w:rsidR="003A56AB" w:rsidRDefault="003A56AB" w:rsidP="003A56AB">
      <w:pPr>
        <w:spacing w:line="276" w:lineRule="auto"/>
        <w:jc w:val="both"/>
        <w:rPr>
          <w:szCs w:val="28"/>
          <w:lang w:val="uk-UA"/>
        </w:rPr>
      </w:pPr>
      <w:r w:rsidRPr="00A8111A">
        <w:rPr>
          <w:szCs w:val="28"/>
          <w:lang w:val="uk-UA"/>
        </w:rPr>
        <w:t>Сучасні автоматизовані системи контролю та управління енергоспоживанням будуються за ієрархічним принципом. Найбільш ефективною для промислових підприємств та масштабних об'єктів є дворівнева архітектура, яка поєднує інтелектуальне периферійне обладнання та потужні обчислювальні центри.</w:t>
      </w:r>
      <w:r>
        <w:rPr>
          <w:szCs w:val="28"/>
          <w:lang w:val="uk-UA"/>
        </w:rPr>
        <w:t xml:space="preserve"> Спрощена структура АСКОЕ показана на рисунку 1.1.</w:t>
      </w:r>
    </w:p>
    <w:p w14:paraId="207820ED" w14:textId="179C493F" w:rsidR="003A56AB" w:rsidRDefault="003A56AB" w:rsidP="003A56AB">
      <w:pPr>
        <w:spacing w:line="276" w:lineRule="auto"/>
        <w:rPr>
          <w:szCs w:val="28"/>
          <w:lang w:val="uk-UA"/>
        </w:rPr>
      </w:pPr>
      <w:r w:rsidRPr="00A8111A">
        <w:rPr>
          <w:noProof/>
          <w:szCs w:val="28"/>
          <w:lang w:val="uk-UA"/>
        </w:rPr>
        <w:drawing>
          <wp:inline distT="0" distB="0" distL="0" distR="0" wp14:anchorId="4164EB23" wp14:editId="1BDA0FC9">
            <wp:extent cx="5760720" cy="31432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14:paraId="3B93DEEB" w14:textId="77777777" w:rsidR="003A56AB" w:rsidRDefault="003A56AB" w:rsidP="003A56AB">
      <w:pPr>
        <w:spacing w:line="276" w:lineRule="auto"/>
        <w:jc w:val="center"/>
        <w:rPr>
          <w:szCs w:val="28"/>
          <w:lang w:val="uk-UA"/>
        </w:rPr>
      </w:pPr>
      <w:r>
        <w:rPr>
          <w:szCs w:val="28"/>
          <w:lang w:val="uk-UA"/>
        </w:rPr>
        <w:t>Рисунок 1.1. – Структура АСКОЕ</w:t>
      </w:r>
    </w:p>
    <w:p w14:paraId="32DBA767" w14:textId="77777777" w:rsidR="003A56AB" w:rsidRPr="00A8111A" w:rsidRDefault="003A56AB" w:rsidP="003A56AB">
      <w:pPr>
        <w:spacing w:line="276" w:lineRule="auto"/>
        <w:jc w:val="both"/>
        <w:rPr>
          <w:szCs w:val="28"/>
          <w:lang w:val="uk-UA"/>
        </w:rPr>
      </w:pPr>
    </w:p>
    <w:p w14:paraId="2FB1DF94" w14:textId="77777777" w:rsidR="003A56AB" w:rsidRPr="00635B87" w:rsidRDefault="003A56AB" w:rsidP="003A56AB">
      <w:pPr>
        <w:spacing w:line="276" w:lineRule="auto"/>
        <w:jc w:val="both"/>
        <w:rPr>
          <w:szCs w:val="28"/>
          <w:lang w:val="uk-UA"/>
        </w:rPr>
      </w:pPr>
      <w:r w:rsidRPr="00635B87">
        <w:rPr>
          <w:szCs w:val="28"/>
          <w:u w:val="single"/>
          <w:lang w:val="uk-UA"/>
        </w:rPr>
        <w:lastRenderedPageBreak/>
        <w:t>Нижній рівень (Об'єктовий / Вимірювальний)</w:t>
      </w:r>
      <w:r w:rsidRPr="00A8111A">
        <w:rPr>
          <w:szCs w:val="28"/>
          <w:u w:val="single"/>
          <w:lang w:val="uk-UA"/>
        </w:rPr>
        <w:t>.</w:t>
      </w:r>
      <w:r w:rsidRPr="00A8111A">
        <w:rPr>
          <w:szCs w:val="28"/>
          <w:lang w:val="uk-UA"/>
        </w:rPr>
        <w:t xml:space="preserve"> </w:t>
      </w:r>
      <w:r w:rsidRPr="00635B87">
        <w:rPr>
          <w:szCs w:val="28"/>
          <w:lang w:val="uk-UA"/>
        </w:rPr>
        <w:t xml:space="preserve">Цей рівень розгортається безпосередньо на підстанціях, у розподільчих пунктах або на вводах споживачів. Його основу складає інформаційна мережа інтелектуальних багатофункціональних мікропроцесорних лічильників. Головне завдання нижнього рівня — первинне вимірювання, </w:t>
      </w:r>
      <w:proofErr w:type="spellStart"/>
      <w:r w:rsidRPr="00635B87">
        <w:rPr>
          <w:szCs w:val="28"/>
          <w:lang w:val="uk-UA"/>
        </w:rPr>
        <w:t>аналогово</w:t>
      </w:r>
      <w:proofErr w:type="spellEnd"/>
      <w:r w:rsidRPr="00635B87">
        <w:rPr>
          <w:szCs w:val="28"/>
          <w:lang w:val="uk-UA"/>
        </w:rPr>
        <w:t>-цифрове перетворювання, локальна реєстрація та накопичення даних. Кількість лічильників та проміжних пристроїв збору даних (</w:t>
      </w:r>
      <w:proofErr w:type="spellStart"/>
      <w:r w:rsidRPr="00635B87">
        <w:rPr>
          <w:szCs w:val="28"/>
          <w:lang w:val="uk-UA"/>
        </w:rPr>
        <w:t>кодерів</w:t>
      </w:r>
      <w:proofErr w:type="spellEnd"/>
      <w:r w:rsidRPr="00635B87">
        <w:rPr>
          <w:szCs w:val="28"/>
          <w:lang w:val="uk-UA"/>
        </w:rPr>
        <w:t>/концентраторів) у системі технологічно не обмежується і визначається виключно топологією об'єкта.</w:t>
      </w:r>
    </w:p>
    <w:p w14:paraId="55DAFD57" w14:textId="77777777" w:rsidR="003A56AB" w:rsidRPr="00635B87" w:rsidRDefault="003A56AB" w:rsidP="003A56AB">
      <w:pPr>
        <w:spacing w:line="276" w:lineRule="auto"/>
        <w:jc w:val="both"/>
        <w:rPr>
          <w:szCs w:val="28"/>
          <w:lang w:val="uk-UA"/>
        </w:rPr>
      </w:pPr>
      <w:r w:rsidRPr="00635B87">
        <w:rPr>
          <w:szCs w:val="28"/>
          <w:u w:val="single"/>
          <w:lang w:val="uk-UA"/>
        </w:rPr>
        <w:t>Верхній рівень (Управлінський / Аналітичний)</w:t>
      </w:r>
      <w:r w:rsidRPr="00A8111A">
        <w:rPr>
          <w:szCs w:val="28"/>
          <w:u w:val="single"/>
          <w:lang w:val="uk-UA"/>
        </w:rPr>
        <w:t>.</w:t>
      </w:r>
      <w:r w:rsidRPr="00A8111A">
        <w:rPr>
          <w:szCs w:val="28"/>
          <w:lang w:val="uk-UA"/>
        </w:rPr>
        <w:t xml:space="preserve"> </w:t>
      </w:r>
      <w:r w:rsidRPr="00635B87">
        <w:rPr>
          <w:szCs w:val="28"/>
          <w:lang w:val="uk-UA"/>
        </w:rPr>
        <w:t>Базується на апаратно-програмному комплексі диспетчерського пункту або служби АСУ (Автоматизованих систем управління) головного енергетика. Обчислювальним ядром є сучасні високопродуктивні 64-розрядні персональні комп'ютери та сервери. Верхній рівень забезпечує:</w:t>
      </w:r>
    </w:p>
    <w:p w14:paraId="4D35E4DF" w14:textId="77777777" w:rsidR="003A56AB" w:rsidRPr="00635B87" w:rsidRDefault="003A56AB" w:rsidP="003A56AB">
      <w:pPr>
        <w:numPr>
          <w:ilvl w:val="0"/>
          <w:numId w:val="9"/>
        </w:numPr>
        <w:spacing w:line="276" w:lineRule="auto"/>
        <w:jc w:val="both"/>
        <w:rPr>
          <w:szCs w:val="28"/>
          <w:lang w:val="uk-UA"/>
        </w:rPr>
      </w:pPr>
      <w:r w:rsidRPr="00635B87">
        <w:rPr>
          <w:szCs w:val="28"/>
          <w:lang w:val="uk-UA"/>
        </w:rPr>
        <w:t>Автоматичний циклічний збір даних з нижнього рівня за заданим алгоритмом.</w:t>
      </w:r>
    </w:p>
    <w:p w14:paraId="279A18ED" w14:textId="77777777" w:rsidR="003A56AB" w:rsidRPr="00635B87" w:rsidRDefault="003A56AB" w:rsidP="003A56AB">
      <w:pPr>
        <w:numPr>
          <w:ilvl w:val="0"/>
          <w:numId w:val="9"/>
        </w:numPr>
        <w:spacing w:line="276" w:lineRule="auto"/>
        <w:jc w:val="both"/>
        <w:rPr>
          <w:szCs w:val="28"/>
          <w:lang w:val="uk-UA"/>
        </w:rPr>
      </w:pPr>
      <w:r w:rsidRPr="00635B87">
        <w:rPr>
          <w:szCs w:val="28"/>
          <w:lang w:val="uk-UA"/>
        </w:rPr>
        <w:t>Паралельне зчитування інформації одночасно по 8 і більше незалежних лініях зв'язку.</w:t>
      </w:r>
    </w:p>
    <w:p w14:paraId="5DBB14BD" w14:textId="77777777" w:rsidR="003A56AB" w:rsidRPr="00635B87" w:rsidRDefault="003A56AB" w:rsidP="003A56AB">
      <w:pPr>
        <w:numPr>
          <w:ilvl w:val="0"/>
          <w:numId w:val="9"/>
        </w:numPr>
        <w:spacing w:line="276" w:lineRule="auto"/>
        <w:jc w:val="both"/>
        <w:rPr>
          <w:szCs w:val="28"/>
          <w:lang w:val="uk-UA"/>
        </w:rPr>
      </w:pPr>
      <w:r w:rsidRPr="00635B87">
        <w:rPr>
          <w:szCs w:val="28"/>
          <w:lang w:val="uk-UA"/>
        </w:rPr>
        <w:t>Математичну обробку, балансування, архівацію та візуалізацію результатів.</w:t>
      </w:r>
    </w:p>
    <w:p w14:paraId="6D176BED" w14:textId="77777777" w:rsidR="003A56AB" w:rsidRPr="00635B87" w:rsidRDefault="003A56AB" w:rsidP="003A56AB">
      <w:pPr>
        <w:numPr>
          <w:ilvl w:val="0"/>
          <w:numId w:val="9"/>
        </w:numPr>
        <w:spacing w:line="276" w:lineRule="auto"/>
        <w:jc w:val="both"/>
        <w:rPr>
          <w:szCs w:val="28"/>
          <w:lang w:val="uk-UA"/>
        </w:rPr>
      </w:pPr>
      <w:r w:rsidRPr="00635B87">
        <w:rPr>
          <w:szCs w:val="28"/>
          <w:lang w:val="uk-UA"/>
        </w:rPr>
        <w:t>Можливість одночасної автономної роботи автоматичних алгоритмів та ручного керування оператора.</w:t>
      </w:r>
    </w:p>
    <w:p w14:paraId="36945810" w14:textId="77777777" w:rsidR="003A56AB" w:rsidRPr="00A8111A" w:rsidRDefault="003A56AB" w:rsidP="003A56AB">
      <w:pPr>
        <w:spacing w:line="276" w:lineRule="auto"/>
        <w:jc w:val="both"/>
        <w:rPr>
          <w:szCs w:val="28"/>
          <w:lang w:val="uk-UA"/>
        </w:rPr>
      </w:pPr>
    </w:p>
    <w:p w14:paraId="7403261E" w14:textId="77777777" w:rsidR="003A56AB" w:rsidRPr="00635B87" w:rsidRDefault="003A56AB" w:rsidP="003A56AB">
      <w:pPr>
        <w:spacing w:line="276" w:lineRule="auto"/>
        <w:jc w:val="both"/>
        <w:rPr>
          <w:szCs w:val="28"/>
          <w:lang w:val="uk-UA"/>
        </w:rPr>
      </w:pPr>
      <w:r w:rsidRPr="00635B87">
        <w:rPr>
          <w:szCs w:val="28"/>
          <w:lang w:val="uk-UA"/>
        </w:rPr>
        <w:t>Основним елементом, що визначає точність і надійність усієї системи, є електронний мікропроцесорний лічильник. Для дворівневих АСКОЕ застосовують прилади високого класу точності (від $0.25$ до $0.5$).</w:t>
      </w:r>
    </w:p>
    <w:p w14:paraId="37DA319A" w14:textId="77777777" w:rsidR="003A56AB" w:rsidRPr="00635B87" w:rsidRDefault="003A56AB" w:rsidP="003A56AB">
      <w:pPr>
        <w:spacing w:line="276" w:lineRule="auto"/>
        <w:jc w:val="both"/>
        <w:rPr>
          <w:szCs w:val="28"/>
          <w:lang w:val="uk-UA"/>
        </w:rPr>
      </w:pPr>
      <w:r w:rsidRPr="00635B87">
        <w:rPr>
          <w:szCs w:val="28"/>
          <w:lang w:val="uk-UA"/>
        </w:rPr>
        <w:t>Ключові функції мікропроцесорних лічильників:</w:t>
      </w:r>
    </w:p>
    <w:p w14:paraId="48ADBF94" w14:textId="77777777" w:rsidR="003A56AB" w:rsidRPr="00635B87" w:rsidRDefault="003A56AB" w:rsidP="003A56AB">
      <w:pPr>
        <w:numPr>
          <w:ilvl w:val="0"/>
          <w:numId w:val="10"/>
        </w:numPr>
        <w:spacing w:line="276" w:lineRule="auto"/>
        <w:jc w:val="both"/>
        <w:rPr>
          <w:szCs w:val="28"/>
          <w:lang w:val="uk-UA"/>
        </w:rPr>
      </w:pPr>
      <w:proofErr w:type="spellStart"/>
      <w:r w:rsidRPr="00635B87">
        <w:rPr>
          <w:szCs w:val="28"/>
          <w:lang w:val="uk-UA"/>
        </w:rPr>
        <w:t>Двонаправлене</w:t>
      </w:r>
      <w:proofErr w:type="spellEnd"/>
      <w:r w:rsidRPr="00635B87">
        <w:rPr>
          <w:szCs w:val="28"/>
          <w:lang w:val="uk-UA"/>
        </w:rPr>
        <w:t xml:space="preserve"> вимірювання</w:t>
      </w:r>
      <w:r w:rsidRPr="00A8111A">
        <w:rPr>
          <w:szCs w:val="28"/>
          <w:lang w:val="uk-UA"/>
        </w:rPr>
        <w:t xml:space="preserve">. </w:t>
      </w:r>
      <w:r w:rsidRPr="00635B87">
        <w:rPr>
          <w:szCs w:val="28"/>
          <w:lang w:val="uk-UA"/>
        </w:rPr>
        <w:t>Фіксація як активної, так і реактивної енергії в обох напрямках (генерація та споживання), що важливо для об'єктів із власними джерелами живлення або відновлюваною енергетикою.</w:t>
      </w:r>
    </w:p>
    <w:p w14:paraId="4C9B7A6A" w14:textId="77777777" w:rsidR="003A56AB" w:rsidRPr="00635B87" w:rsidRDefault="003A56AB" w:rsidP="003A56AB">
      <w:pPr>
        <w:numPr>
          <w:ilvl w:val="0"/>
          <w:numId w:val="10"/>
        </w:numPr>
        <w:spacing w:line="276" w:lineRule="auto"/>
        <w:jc w:val="both"/>
        <w:rPr>
          <w:szCs w:val="28"/>
          <w:lang w:val="uk-UA"/>
        </w:rPr>
      </w:pPr>
      <w:proofErr w:type="spellStart"/>
      <w:r w:rsidRPr="00635B87">
        <w:rPr>
          <w:szCs w:val="28"/>
          <w:lang w:val="uk-UA"/>
        </w:rPr>
        <w:t>Багатотарифний</w:t>
      </w:r>
      <w:proofErr w:type="spellEnd"/>
      <w:r w:rsidRPr="00635B87">
        <w:rPr>
          <w:szCs w:val="28"/>
          <w:lang w:val="uk-UA"/>
        </w:rPr>
        <w:t xml:space="preserve"> облік</w:t>
      </w:r>
      <w:r w:rsidRPr="00A8111A">
        <w:rPr>
          <w:szCs w:val="28"/>
          <w:lang w:val="uk-UA"/>
        </w:rPr>
        <w:t xml:space="preserve">. </w:t>
      </w:r>
      <w:r w:rsidRPr="00635B87">
        <w:rPr>
          <w:szCs w:val="28"/>
          <w:lang w:val="uk-UA"/>
        </w:rPr>
        <w:t xml:space="preserve">Вбудовані тарифікатори дозволяють розподіляти обсяги споживання за зонами доби (пік, </w:t>
      </w:r>
      <w:proofErr w:type="spellStart"/>
      <w:r w:rsidRPr="00635B87">
        <w:rPr>
          <w:szCs w:val="28"/>
          <w:lang w:val="uk-UA"/>
        </w:rPr>
        <w:t>напівпік</w:t>
      </w:r>
      <w:proofErr w:type="spellEnd"/>
      <w:r w:rsidRPr="00635B87">
        <w:rPr>
          <w:szCs w:val="28"/>
          <w:lang w:val="uk-UA"/>
        </w:rPr>
        <w:t>, ніч) згідно з діючими тарифними планами.</w:t>
      </w:r>
    </w:p>
    <w:p w14:paraId="03B412B2" w14:textId="77777777" w:rsidR="003A56AB" w:rsidRPr="00635B87" w:rsidRDefault="003A56AB" w:rsidP="003A56AB">
      <w:pPr>
        <w:numPr>
          <w:ilvl w:val="0"/>
          <w:numId w:val="10"/>
        </w:numPr>
        <w:spacing w:line="276" w:lineRule="auto"/>
        <w:jc w:val="both"/>
        <w:rPr>
          <w:szCs w:val="28"/>
          <w:lang w:val="uk-UA"/>
        </w:rPr>
      </w:pPr>
      <w:r w:rsidRPr="00635B87">
        <w:rPr>
          <w:szCs w:val="28"/>
          <w:lang w:val="uk-UA"/>
        </w:rPr>
        <w:t xml:space="preserve">Самодіагностика та </w:t>
      </w:r>
      <w:proofErr w:type="spellStart"/>
      <w:r w:rsidRPr="00635B87">
        <w:rPr>
          <w:szCs w:val="28"/>
          <w:lang w:val="uk-UA"/>
        </w:rPr>
        <w:t>логування</w:t>
      </w:r>
      <w:proofErr w:type="spellEnd"/>
      <w:r w:rsidRPr="00A8111A">
        <w:rPr>
          <w:szCs w:val="28"/>
          <w:lang w:val="uk-UA"/>
        </w:rPr>
        <w:t xml:space="preserve">. </w:t>
      </w:r>
      <w:r w:rsidRPr="00635B87">
        <w:rPr>
          <w:szCs w:val="28"/>
          <w:lang w:val="uk-UA"/>
        </w:rPr>
        <w:t>Постійне тестування внутрішніх вузлів, фіксація статусних повідомлень та помилок у спеціальних журналах подій.</w:t>
      </w:r>
    </w:p>
    <w:p w14:paraId="2E3DF681" w14:textId="77777777" w:rsidR="003A56AB" w:rsidRPr="00635B87" w:rsidRDefault="003A56AB" w:rsidP="003A56AB">
      <w:pPr>
        <w:numPr>
          <w:ilvl w:val="0"/>
          <w:numId w:val="10"/>
        </w:numPr>
        <w:spacing w:line="276" w:lineRule="auto"/>
        <w:jc w:val="both"/>
        <w:rPr>
          <w:szCs w:val="28"/>
          <w:lang w:val="uk-UA"/>
        </w:rPr>
      </w:pPr>
      <w:r w:rsidRPr="00635B87">
        <w:rPr>
          <w:szCs w:val="28"/>
          <w:lang w:val="uk-UA"/>
        </w:rPr>
        <w:lastRenderedPageBreak/>
        <w:t>Реєстрація аварійних подій</w:t>
      </w:r>
      <w:r w:rsidRPr="00A8111A">
        <w:rPr>
          <w:szCs w:val="28"/>
          <w:lang w:val="uk-UA"/>
        </w:rPr>
        <w:t>.</w:t>
      </w:r>
      <w:r w:rsidRPr="00635B87">
        <w:rPr>
          <w:szCs w:val="28"/>
          <w:lang w:val="uk-UA"/>
        </w:rPr>
        <w:t xml:space="preserve"> Моніторинг надійності електропостачання із точною фіксацією часу відключення та перерв у подачі живлення.</w:t>
      </w:r>
    </w:p>
    <w:p w14:paraId="1A26836A" w14:textId="77777777" w:rsidR="003A56AB" w:rsidRPr="00635B87" w:rsidRDefault="003A56AB" w:rsidP="003A56AB">
      <w:pPr>
        <w:spacing w:line="276" w:lineRule="auto"/>
        <w:jc w:val="both"/>
        <w:rPr>
          <w:szCs w:val="28"/>
          <w:lang w:val="uk-UA"/>
        </w:rPr>
      </w:pPr>
      <w:r w:rsidRPr="00635B87">
        <w:rPr>
          <w:szCs w:val="28"/>
          <w:lang w:val="uk-UA"/>
        </w:rPr>
        <w:t xml:space="preserve">Обробка миттєвих значень струмів і </w:t>
      </w:r>
      <w:proofErr w:type="spellStart"/>
      <w:r w:rsidRPr="00635B87">
        <w:rPr>
          <w:szCs w:val="28"/>
          <w:lang w:val="uk-UA"/>
        </w:rPr>
        <w:t>напруг</w:t>
      </w:r>
      <w:proofErr w:type="spellEnd"/>
      <w:r w:rsidRPr="00635B87">
        <w:rPr>
          <w:szCs w:val="28"/>
          <w:lang w:val="uk-UA"/>
        </w:rPr>
        <w:t xml:space="preserve"> виконується за допомогою адаптивних математичних алгоритмів. Це мінімізує вплив вищих </w:t>
      </w:r>
      <w:proofErr w:type="spellStart"/>
      <w:r w:rsidRPr="00635B87">
        <w:rPr>
          <w:szCs w:val="28"/>
          <w:lang w:val="uk-UA"/>
        </w:rPr>
        <w:t>гармонік</w:t>
      </w:r>
      <w:proofErr w:type="spellEnd"/>
      <w:r w:rsidRPr="00635B87">
        <w:rPr>
          <w:szCs w:val="28"/>
          <w:lang w:val="uk-UA"/>
        </w:rPr>
        <w:t>, імпульсних завад та випадкових перешкод у мережі, гарантуючи стабільність метрологічних характеристик лічильника.</w:t>
      </w:r>
    </w:p>
    <w:p w14:paraId="528C3719" w14:textId="77777777" w:rsidR="003A56AB" w:rsidRPr="00635B87" w:rsidRDefault="003A56AB" w:rsidP="003A56AB">
      <w:pPr>
        <w:spacing w:line="276" w:lineRule="auto"/>
        <w:jc w:val="both"/>
        <w:rPr>
          <w:szCs w:val="28"/>
          <w:lang w:val="uk-UA"/>
        </w:rPr>
      </w:pPr>
      <w:r w:rsidRPr="00635B87">
        <w:rPr>
          <w:szCs w:val="28"/>
          <w:lang w:val="uk-UA"/>
        </w:rPr>
        <w:t>Сучасна АСКОЕ — це не просто інструмент фіксації споживання, а інтелектуальна система підтримки прийняття рішень та автоматичного керування навантаженням.</w:t>
      </w:r>
    </w:p>
    <w:p w14:paraId="682A9FC2" w14:textId="06B2E7A4" w:rsidR="003A56AB" w:rsidRPr="00635B87" w:rsidRDefault="003A56AB" w:rsidP="003A56AB">
      <w:pPr>
        <w:spacing w:line="276" w:lineRule="auto"/>
        <w:jc w:val="both"/>
        <w:rPr>
          <w:szCs w:val="28"/>
          <w:lang w:val="uk-UA"/>
        </w:rPr>
      </w:pPr>
      <w:r w:rsidRPr="00635B87">
        <w:rPr>
          <w:szCs w:val="28"/>
          <w:u w:val="single"/>
          <w:lang w:val="uk-UA"/>
        </w:rPr>
        <w:t>Прогнозування та автоматичне регулювання</w:t>
      </w:r>
      <w:r w:rsidRPr="00A8111A">
        <w:rPr>
          <w:szCs w:val="28"/>
          <w:u w:val="single"/>
          <w:lang w:val="uk-UA"/>
        </w:rPr>
        <w:t>.</w:t>
      </w:r>
      <w:r w:rsidRPr="00A8111A">
        <w:rPr>
          <w:b/>
          <w:bCs/>
          <w:szCs w:val="28"/>
          <w:lang w:val="uk-UA"/>
        </w:rPr>
        <w:t xml:space="preserve"> </w:t>
      </w:r>
      <w:r w:rsidRPr="00635B87">
        <w:rPr>
          <w:szCs w:val="28"/>
          <w:lang w:val="uk-UA"/>
        </w:rPr>
        <w:t>Програмне забезпечення системи аналізує динаміку споживання потужності в реальному часі, обчислює величину відхилення поточних параметрів від лімітів і прогнозує рівень навантаження на найближчий інтервал часу. Якщо прогноз вказує на неминуче перевищення ліміту, система здатна автоматично згенерувати та відправити команду на відключення заздалегідь визначених споживачів-регуляторів (допоміжного або енергоємного обладнання, що не впливає на основний технологічний процес).</w:t>
      </w:r>
    </w:p>
    <w:p w14:paraId="463FC1F9" w14:textId="77777777" w:rsidR="003A56AB" w:rsidRPr="00635B87" w:rsidRDefault="003A56AB" w:rsidP="003A56AB">
      <w:pPr>
        <w:spacing w:line="276" w:lineRule="auto"/>
        <w:jc w:val="both"/>
        <w:rPr>
          <w:szCs w:val="28"/>
          <w:u w:val="single"/>
          <w:lang w:val="uk-UA"/>
        </w:rPr>
      </w:pPr>
      <w:r w:rsidRPr="00635B87">
        <w:rPr>
          <w:szCs w:val="28"/>
          <w:u w:val="single"/>
          <w:lang w:val="uk-UA"/>
        </w:rPr>
        <w:t>Рекомендації щодо вирівнювання графіка навантаження</w:t>
      </w:r>
    </w:p>
    <w:p w14:paraId="170147E6" w14:textId="77777777" w:rsidR="003A56AB" w:rsidRPr="00635B87" w:rsidRDefault="003A56AB" w:rsidP="003A56AB">
      <w:pPr>
        <w:spacing w:line="276" w:lineRule="auto"/>
        <w:jc w:val="both"/>
        <w:rPr>
          <w:szCs w:val="28"/>
          <w:lang w:val="uk-UA"/>
        </w:rPr>
      </w:pPr>
      <w:r w:rsidRPr="00635B87">
        <w:rPr>
          <w:szCs w:val="28"/>
          <w:lang w:val="uk-UA"/>
        </w:rPr>
        <w:t>На основі накопичених статистичних даних АСКОЕ формує розрахункові рекомендації для оптимізації енерговитрат підприємства:</w:t>
      </w:r>
    </w:p>
    <w:p w14:paraId="272FFF40" w14:textId="77777777" w:rsidR="003A56AB" w:rsidRPr="00635B87" w:rsidRDefault="003A56AB" w:rsidP="003A56AB">
      <w:pPr>
        <w:numPr>
          <w:ilvl w:val="0"/>
          <w:numId w:val="11"/>
        </w:numPr>
        <w:spacing w:line="276" w:lineRule="auto"/>
        <w:jc w:val="both"/>
        <w:rPr>
          <w:szCs w:val="28"/>
          <w:lang w:val="uk-UA"/>
        </w:rPr>
      </w:pPr>
      <w:r w:rsidRPr="00635B87">
        <w:rPr>
          <w:szCs w:val="28"/>
          <w:lang w:val="uk-UA"/>
        </w:rPr>
        <w:t xml:space="preserve">Перенесення роботи найбільш енергоємного обладнання або окремих робочих змін з пікових годин у нічний період чи </w:t>
      </w:r>
      <w:proofErr w:type="spellStart"/>
      <w:r w:rsidRPr="00635B87">
        <w:rPr>
          <w:szCs w:val="28"/>
          <w:lang w:val="uk-UA"/>
        </w:rPr>
        <w:t>напівпік</w:t>
      </w:r>
      <w:proofErr w:type="spellEnd"/>
      <w:r w:rsidRPr="00635B87">
        <w:rPr>
          <w:szCs w:val="28"/>
          <w:lang w:val="uk-UA"/>
        </w:rPr>
        <w:t>.</w:t>
      </w:r>
    </w:p>
    <w:p w14:paraId="775FF2AB" w14:textId="77777777" w:rsidR="003A56AB" w:rsidRPr="00635B87" w:rsidRDefault="003A56AB" w:rsidP="003A56AB">
      <w:pPr>
        <w:numPr>
          <w:ilvl w:val="0"/>
          <w:numId w:val="11"/>
        </w:numPr>
        <w:spacing w:line="276" w:lineRule="auto"/>
        <w:jc w:val="both"/>
        <w:rPr>
          <w:szCs w:val="28"/>
          <w:lang w:val="uk-UA"/>
        </w:rPr>
      </w:pPr>
      <w:r w:rsidRPr="00635B87">
        <w:rPr>
          <w:szCs w:val="28"/>
          <w:lang w:val="uk-UA"/>
        </w:rPr>
        <w:t xml:space="preserve">Зміщення </w:t>
      </w:r>
      <w:proofErr w:type="spellStart"/>
      <w:r w:rsidRPr="00635B87">
        <w:rPr>
          <w:szCs w:val="28"/>
          <w:lang w:val="uk-UA"/>
        </w:rPr>
        <w:t>міжопераційних</w:t>
      </w:r>
      <w:proofErr w:type="spellEnd"/>
      <w:r w:rsidRPr="00635B87">
        <w:rPr>
          <w:szCs w:val="28"/>
          <w:lang w:val="uk-UA"/>
        </w:rPr>
        <w:t xml:space="preserve"> інтервалів завантаження ліній для уникнення накладання максимальних </w:t>
      </w:r>
      <w:proofErr w:type="spellStart"/>
      <w:r w:rsidRPr="00635B87">
        <w:rPr>
          <w:szCs w:val="28"/>
          <w:lang w:val="uk-UA"/>
        </w:rPr>
        <w:t>потужностей</w:t>
      </w:r>
      <w:proofErr w:type="spellEnd"/>
      <w:r w:rsidRPr="00635B87">
        <w:rPr>
          <w:szCs w:val="28"/>
          <w:lang w:val="uk-UA"/>
        </w:rPr>
        <w:t>.</w:t>
      </w:r>
    </w:p>
    <w:p w14:paraId="36ED81B5" w14:textId="77777777" w:rsidR="003A56AB" w:rsidRPr="00635B87" w:rsidRDefault="003A56AB" w:rsidP="003A56AB">
      <w:pPr>
        <w:numPr>
          <w:ilvl w:val="0"/>
          <w:numId w:val="11"/>
        </w:numPr>
        <w:spacing w:line="276" w:lineRule="auto"/>
        <w:jc w:val="both"/>
        <w:rPr>
          <w:szCs w:val="28"/>
          <w:lang w:val="uk-UA"/>
        </w:rPr>
      </w:pPr>
      <w:r w:rsidRPr="00635B87">
        <w:rPr>
          <w:szCs w:val="28"/>
          <w:lang w:val="uk-UA"/>
        </w:rPr>
        <w:t>Заборона або обмеження роботи обладнання з неповним чи холостим завантаженням під час нічних змін.</w:t>
      </w:r>
    </w:p>
    <w:p w14:paraId="5095D2B2" w14:textId="77777777" w:rsidR="003A56AB" w:rsidRPr="00635B87" w:rsidRDefault="003A56AB" w:rsidP="003A56AB">
      <w:pPr>
        <w:spacing w:line="276" w:lineRule="auto"/>
        <w:jc w:val="both"/>
        <w:rPr>
          <w:szCs w:val="28"/>
          <w:lang w:val="uk-UA"/>
        </w:rPr>
      </w:pPr>
      <w:r w:rsidRPr="00635B87">
        <w:rPr>
          <w:szCs w:val="28"/>
          <w:lang w:val="uk-UA"/>
        </w:rPr>
        <w:t>Такий підхід оптимізує витрати споживача на оплату потужності та розвантажує енергосистему постачальника в критичні години, створюючи взаємовигідні економічні умови.</w:t>
      </w:r>
    </w:p>
    <w:p w14:paraId="1EC0DD9E" w14:textId="77777777" w:rsidR="003A56AB" w:rsidRPr="00A8111A" w:rsidRDefault="003A56AB" w:rsidP="003A56AB">
      <w:pPr>
        <w:spacing w:line="276" w:lineRule="auto"/>
        <w:jc w:val="both"/>
        <w:rPr>
          <w:szCs w:val="28"/>
          <w:lang w:val="uk-UA"/>
        </w:rPr>
      </w:pPr>
    </w:p>
    <w:p w14:paraId="6802BFE7" w14:textId="77777777" w:rsidR="003A56AB" w:rsidRPr="00635B87" w:rsidRDefault="003A56AB" w:rsidP="003A56AB">
      <w:pPr>
        <w:spacing w:line="276" w:lineRule="auto"/>
        <w:jc w:val="both"/>
        <w:rPr>
          <w:szCs w:val="28"/>
          <w:lang w:val="uk-UA"/>
        </w:rPr>
      </w:pPr>
      <w:r w:rsidRPr="00635B87">
        <w:rPr>
          <w:szCs w:val="28"/>
          <w:lang w:val="uk-UA"/>
        </w:rPr>
        <w:t>Передавання інформації між вимірювальними приладами та сервером АСКОЕ базується на теорії зв'язку і потребує використання надійної інфраструктури.</w:t>
      </w:r>
    </w:p>
    <w:p w14:paraId="4C88E206" w14:textId="77777777" w:rsidR="003A56AB" w:rsidRPr="00635B87" w:rsidRDefault="003A56AB" w:rsidP="003A56AB">
      <w:pPr>
        <w:numPr>
          <w:ilvl w:val="0"/>
          <w:numId w:val="12"/>
        </w:numPr>
        <w:spacing w:line="276" w:lineRule="auto"/>
        <w:jc w:val="both"/>
        <w:rPr>
          <w:szCs w:val="28"/>
          <w:lang w:val="uk-UA"/>
        </w:rPr>
      </w:pPr>
      <w:r w:rsidRPr="00635B87">
        <w:rPr>
          <w:szCs w:val="28"/>
          <w:lang w:val="uk-UA"/>
        </w:rPr>
        <w:t>Канал зв'язку (передачі інформації) — це комплекс технічних засобів та середовища поширення, призначених для трансляції незалежних повідомлень від передавача до приймача на певну відстань.</w:t>
      </w:r>
    </w:p>
    <w:p w14:paraId="3A53E99B" w14:textId="77777777" w:rsidR="003A56AB" w:rsidRPr="00635B87" w:rsidRDefault="003A56AB" w:rsidP="003A56AB">
      <w:pPr>
        <w:numPr>
          <w:ilvl w:val="0"/>
          <w:numId w:val="12"/>
        </w:numPr>
        <w:spacing w:line="276" w:lineRule="auto"/>
        <w:jc w:val="both"/>
        <w:rPr>
          <w:szCs w:val="28"/>
          <w:lang w:val="uk-UA"/>
        </w:rPr>
      </w:pPr>
      <w:r w:rsidRPr="00635B87">
        <w:rPr>
          <w:szCs w:val="28"/>
          <w:lang w:val="uk-UA"/>
        </w:rPr>
        <w:lastRenderedPageBreak/>
        <w:t>Лінія зв'язку — фізичне середовище (кабелі, дроти, ефір), у якому поширюються інформаційні сигнали. На базі однієї фізичної лінії за допомогою технологій частотного або часового ущільнення можна організувати кілька незалежних каналів зв'язку.</w:t>
      </w:r>
    </w:p>
    <w:p w14:paraId="4035A897" w14:textId="0536143C" w:rsidR="003A56AB" w:rsidRPr="00A8111A" w:rsidRDefault="003A56AB" w:rsidP="003A56AB">
      <w:pPr>
        <w:spacing w:line="276" w:lineRule="auto"/>
        <w:jc w:val="both"/>
        <w:rPr>
          <w:szCs w:val="28"/>
          <w:lang w:val="uk-UA"/>
        </w:rPr>
      </w:pPr>
    </w:p>
    <w:p w14:paraId="6591750E" w14:textId="77777777" w:rsidR="003A56AB" w:rsidRPr="00A8111A" w:rsidRDefault="003A56AB" w:rsidP="003A56AB">
      <w:pPr>
        <w:spacing w:line="276" w:lineRule="auto"/>
        <w:jc w:val="both"/>
        <w:rPr>
          <w:szCs w:val="28"/>
          <w:lang w:val="uk-UA"/>
        </w:rPr>
      </w:pPr>
      <w:r w:rsidRPr="00635B87">
        <w:rPr>
          <w:szCs w:val="28"/>
          <w:lang w:val="uk-UA"/>
        </w:rPr>
        <w:t>Для зв'язку між рівнями системи можуть комбінуватися різні типи середовищ</w:t>
      </w:r>
      <w:r w:rsidRPr="00A8111A">
        <w:rPr>
          <w:szCs w:val="28"/>
          <w:lang w:val="uk-UA"/>
        </w:rPr>
        <w:t xml:space="preserve"> (таблиця 1.1).</w:t>
      </w:r>
    </w:p>
    <w:p w14:paraId="18448FE0" w14:textId="77777777" w:rsidR="003A56AB" w:rsidRPr="00A8111A" w:rsidRDefault="003A56AB" w:rsidP="003A56AB">
      <w:pPr>
        <w:spacing w:line="276" w:lineRule="auto"/>
        <w:jc w:val="both"/>
        <w:rPr>
          <w:szCs w:val="28"/>
          <w:lang w:val="uk-UA"/>
        </w:rPr>
      </w:pPr>
    </w:p>
    <w:p w14:paraId="19504C89" w14:textId="77777777" w:rsidR="003A56AB" w:rsidRPr="00635B87" w:rsidRDefault="003A56AB" w:rsidP="003A56AB">
      <w:pPr>
        <w:spacing w:line="276" w:lineRule="auto"/>
        <w:jc w:val="both"/>
        <w:rPr>
          <w:szCs w:val="28"/>
          <w:lang w:val="uk-UA"/>
        </w:rPr>
      </w:pPr>
      <w:r w:rsidRPr="00A8111A">
        <w:rPr>
          <w:szCs w:val="28"/>
          <w:lang w:val="uk-UA"/>
        </w:rPr>
        <w:t>Таблиця 1.1 – Характеристика каналів зв’язку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9"/>
        <w:gridCol w:w="5867"/>
      </w:tblGrid>
      <w:tr w:rsidR="003A56AB" w:rsidRPr="00635B87" w14:paraId="4F551AD2" w14:textId="77777777" w:rsidTr="00186867">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894D42D" w14:textId="77777777" w:rsidR="003A56AB" w:rsidRPr="00635B87" w:rsidRDefault="003A56AB" w:rsidP="00186867">
            <w:pPr>
              <w:spacing w:line="276" w:lineRule="auto"/>
              <w:jc w:val="both"/>
              <w:rPr>
                <w:szCs w:val="28"/>
                <w:lang w:val="uk-UA"/>
              </w:rPr>
            </w:pPr>
            <w:r w:rsidRPr="00635B87">
              <w:rPr>
                <w:szCs w:val="28"/>
                <w:lang w:val="uk-UA"/>
              </w:rPr>
              <w:t>Тип каналу зв'язку</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09C82DC" w14:textId="77777777" w:rsidR="003A56AB" w:rsidRPr="00635B87" w:rsidRDefault="003A56AB" w:rsidP="00186867">
            <w:pPr>
              <w:spacing w:line="276" w:lineRule="auto"/>
              <w:jc w:val="both"/>
              <w:rPr>
                <w:szCs w:val="28"/>
                <w:lang w:val="uk-UA"/>
              </w:rPr>
            </w:pPr>
            <w:r w:rsidRPr="00635B87">
              <w:rPr>
                <w:szCs w:val="28"/>
                <w:lang w:val="uk-UA"/>
              </w:rPr>
              <w:t>Особливості та середовище реалізації</w:t>
            </w:r>
          </w:p>
        </w:tc>
      </w:tr>
      <w:tr w:rsidR="003A56AB" w:rsidRPr="00635B87" w14:paraId="40AAC72A"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EF2CF85" w14:textId="77777777" w:rsidR="003A56AB" w:rsidRPr="00635B87" w:rsidRDefault="003A56AB" w:rsidP="00186867">
            <w:pPr>
              <w:spacing w:line="276" w:lineRule="auto"/>
              <w:jc w:val="both"/>
              <w:rPr>
                <w:szCs w:val="28"/>
                <w:lang w:val="uk-UA"/>
              </w:rPr>
            </w:pPr>
            <w:r w:rsidRPr="00635B87">
              <w:rPr>
                <w:szCs w:val="28"/>
                <w:lang w:val="uk-UA"/>
              </w:rPr>
              <w:t>Дротові цифрові інтерфейси</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40FE401" w14:textId="77777777" w:rsidR="003A56AB" w:rsidRPr="00635B87" w:rsidRDefault="003A56AB" w:rsidP="00186867">
            <w:pPr>
              <w:spacing w:line="276" w:lineRule="auto"/>
              <w:jc w:val="both"/>
              <w:rPr>
                <w:szCs w:val="28"/>
                <w:lang w:val="uk-UA"/>
              </w:rPr>
            </w:pPr>
            <w:r w:rsidRPr="00635B87">
              <w:rPr>
                <w:szCs w:val="28"/>
                <w:lang w:val="uk-UA"/>
              </w:rPr>
              <w:t xml:space="preserve">Окремі кабельні лінії зв'язку (шини RS-485, </w:t>
            </w:r>
            <w:proofErr w:type="spellStart"/>
            <w:r w:rsidRPr="00635B87">
              <w:rPr>
                <w:szCs w:val="28"/>
                <w:lang w:val="uk-UA"/>
              </w:rPr>
              <w:t>Ethernet</w:t>
            </w:r>
            <w:proofErr w:type="spellEnd"/>
            <w:r w:rsidRPr="00635B87">
              <w:rPr>
                <w:szCs w:val="28"/>
                <w:lang w:val="uk-UA"/>
              </w:rPr>
              <w:t xml:space="preserve">, </w:t>
            </w:r>
            <w:proofErr w:type="spellStart"/>
            <w:r w:rsidRPr="00635B87">
              <w:rPr>
                <w:szCs w:val="28"/>
                <w:lang w:val="uk-UA"/>
              </w:rPr>
              <w:t>волоконно</w:t>
            </w:r>
            <w:proofErr w:type="spellEnd"/>
            <w:r w:rsidRPr="00635B87">
              <w:rPr>
                <w:szCs w:val="28"/>
                <w:lang w:val="uk-UA"/>
              </w:rPr>
              <w:t xml:space="preserve">-оптичні лінії). Забезпечують найвищу швидкість та </w:t>
            </w:r>
            <w:proofErr w:type="spellStart"/>
            <w:r w:rsidRPr="00635B87">
              <w:rPr>
                <w:szCs w:val="28"/>
                <w:lang w:val="uk-UA"/>
              </w:rPr>
              <w:t>завадозахищеність</w:t>
            </w:r>
            <w:proofErr w:type="spellEnd"/>
            <w:r w:rsidRPr="00635B87">
              <w:rPr>
                <w:szCs w:val="28"/>
                <w:lang w:val="uk-UA"/>
              </w:rPr>
              <w:t>.</w:t>
            </w:r>
          </w:p>
        </w:tc>
      </w:tr>
      <w:tr w:rsidR="003A56AB" w:rsidRPr="00635B87" w14:paraId="28497D69"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2A77710" w14:textId="77777777" w:rsidR="003A56AB" w:rsidRPr="00635B87" w:rsidRDefault="003A56AB" w:rsidP="00186867">
            <w:pPr>
              <w:spacing w:line="276" w:lineRule="auto"/>
              <w:jc w:val="both"/>
              <w:rPr>
                <w:szCs w:val="28"/>
                <w:lang w:val="uk-UA"/>
              </w:rPr>
            </w:pPr>
            <w:r w:rsidRPr="00635B87">
              <w:rPr>
                <w:szCs w:val="28"/>
                <w:lang w:val="uk-UA"/>
              </w:rPr>
              <w:t>Технологія PLC (</w:t>
            </w:r>
            <w:proofErr w:type="spellStart"/>
            <w:r w:rsidRPr="00635B87">
              <w:rPr>
                <w:szCs w:val="28"/>
                <w:lang w:val="uk-UA"/>
              </w:rPr>
              <w:t>Power</w:t>
            </w:r>
            <w:proofErr w:type="spellEnd"/>
            <w:r w:rsidRPr="00635B87">
              <w:rPr>
                <w:szCs w:val="28"/>
                <w:lang w:val="uk-UA"/>
              </w:rPr>
              <w:t xml:space="preserve"> </w:t>
            </w:r>
            <w:proofErr w:type="spellStart"/>
            <w:r w:rsidRPr="00635B87">
              <w:rPr>
                <w:szCs w:val="28"/>
                <w:lang w:val="uk-UA"/>
              </w:rPr>
              <w:t>Line</w:t>
            </w:r>
            <w:proofErr w:type="spellEnd"/>
            <w:r w:rsidRPr="00635B87">
              <w:rPr>
                <w:szCs w:val="28"/>
                <w:lang w:val="uk-UA"/>
              </w:rPr>
              <w:t xml:space="preserve"> </w:t>
            </w:r>
            <w:proofErr w:type="spellStart"/>
            <w:r w:rsidRPr="00635B87">
              <w:rPr>
                <w:szCs w:val="28"/>
                <w:lang w:val="uk-UA"/>
              </w:rPr>
              <w:t>Communication</w:t>
            </w:r>
            <w:proofErr w:type="spellEnd"/>
            <w:r w:rsidRPr="00635B87">
              <w:rPr>
                <w:szCs w:val="28"/>
                <w:lang w:val="uk-UA"/>
              </w:rPr>
              <w: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D8F94BB" w14:textId="77777777" w:rsidR="003A56AB" w:rsidRPr="00635B87" w:rsidRDefault="003A56AB" w:rsidP="00186867">
            <w:pPr>
              <w:spacing w:line="276" w:lineRule="auto"/>
              <w:jc w:val="both"/>
              <w:rPr>
                <w:szCs w:val="28"/>
                <w:lang w:val="uk-UA"/>
              </w:rPr>
            </w:pPr>
            <w:r w:rsidRPr="00635B87">
              <w:rPr>
                <w:szCs w:val="28"/>
                <w:lang w:val="uk-UA"/>
              </w:rPr>
              <w:t>Передача інформаційних сигналів безпосередньо по діючих проводах ліній електропередачі (ЛЕП). Не потребує прокладання додаткових кабелів.</w:t>
            </w:r>
          </w:p>
        </w:tc>
      </w:tr>
      <w:tr w:rsidR="003A56AB" w:rsidRPr="00635B87" w14:paraId="5321B6A6"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65CF6D1" w14:textId="77777777" w:rsidR="003A56AB" w:rsidRPr="00635B87" w:rsidRDefault="003A56AB" w:rsidP="00186867">
            <w:pPr>
              <w:spacing w:line="276" w:lineRule="auto"/>
              <w:jc w:val="both"/>
              <w:rPr>
                <w:szCs w:val="28"/>
                <w:lang w:val="uk-UA"/>
              </w:rPr>
            </w:pPr>
            <w:r w:rsidRPr="00635B87">
              <w:rPr>
                <w:szCs w:val="28"/>
                <w:lang w:val="uk-UA"/>
              </w:rPr>
              <w:t>Стільниковий зв'язок GSM</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7758950" w14:textId="77777777" w:rsidR="003A56AB" w:rsidRPr="00635B87" w:rsidRDefault="003A56AB" w:rsidP="00186867">
            <w:pPr>
              <w:spacing w:line="276" w:lineRule="auto"/>
              <w:jc w:val="both"/>
              <w:rPr>
                <w:szCs w:val="28"/>
                <w:lang w:val="uk-UA"/>
              </w:rPr>
            </w:pPr>
            <w:r w:rsidRPr="00635B87">
              <w:rPr>
                <w:szCs w:val="28"/>
                <w:lang w:val="uk-UA"/>
              </w:rPr>
              <w:t>Використання мереж мобільних операторів (GPRS/CSD/LTE) для дистанційного опитування територіально віддалених об'єктів.</w:t>
            </w:r>
          </w:p>
        </w:tc>
      </w:tr>
      <w:tr w:rsidR="003A56AB" w:rsidRPr="00635B87" w14:paraId="24729780"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F68F06B" w14:textId="77777777" w:rsidR="003A56AB" w:rsidRPr="00635B87" w:rsidRDefault="003A56AB" w:rsidP="00186867">
            <w:pPr>
              <w:spacing w:line="276" w:lineRule="auto"/>
              <w:jc w:val="both"/>
              <w:rPr>
                <w:szCs w:val="28"/>
                <w:lang w:val="uk-UA"/>
              </w:rPr>
            </w:pPr>
            <w:r w:rsidRPr="00635B87">
              <w:rPr>
                <w:szCs w:val="28"/>
                <w:lang w:val="uk-UA"/>
              </w:rPr>
              <w:t>Локальний радіоканал</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7DC2B37" w14:textId="77777777" w:rsidR="003A56AB" w:rsidRPr="00635B87" w:rsidRDefault="003A56AB" w:rsidP="00186867">
            <w:pPr>
              <w:spacing w:line="276" w:lineRule="auto"/>
              <w:jc w:val="both"/>
              <w:rPr>
                <w:szCs w:val="28"/>
                <w:lang w:val="uk-UA"/>
              </w:rPr>
            </w:pPr>
            <w:r w:rsidRPr="00635B87">
              <w:rPr>
                <w:szCs w:val="28"/>
                <w:lang w:val="uk-UA"/>
              </w:rPr>
              <w:t>Використання виділених радіочастот (наприклад, ISM-діапазонів) для бездротового збору даних у межах прямої видимості.</w:t>
            </w:r>
          </w:p>
        </w:tc>
      </w:tr>
    </w:tbl>
    <w:p w14:paraId="5B2ADE05" w14:textId="77777777" w:rsidR="003A56AB" w:rsidRPr="00A8111A" w:rsidRDefault="003A56AB" w:rsidP="003A56AB">
      <w:pPr>
        <w:spacing w:line="276" w:lineRule="auto"/>
        <w:jc w:val="both"/>
        <w:rPr>
          <w:szCs w:val="28"/>
          <w:lang w:val="uk-UA"/>
        </w:rPr>
      </w:pPr>
    </w:p>
    <w:p w14:paraId="16943B76" w14:textId="186D27A4" w:rsidR="003A56AB" w:rsidRPr="00A8111A" w:rsidRDefault="003A56AB" w:rsidP="003A56AB">
      <w:pPr>
        <w:spacing w:line="276" w:lineRule="auto"/>
        <w:jc w:val="both"/>
        <w:rPr>
          <w:szCs w:val="28"/>
          <w:lang w:val="uk-UA"/>
        </w:rPr>
      </w:pPr>
      <w:r w:rsidRPr="00A8111A">
        <w:rPr>
          <w:szCs w:val="28"/>
          <w:lang w:val="uk-UA"/>
        </w:rPr>
        <w:t xml:space="preserve">Для індивідуальних споживачів постає питання можливості дистанційного моніторингу показань лічильників, яке дозволяє забезпечити оперативність отримання та обробки інформації, зберігання її в зручному вигляді і захист від втрати даних. </w:t>
      </w:r>
    </w:p>
    <w:p w14:paraId="4FB9E8F2" w14:textId="77777777" w:rsidR="003A56AB" w:rsidRPr="00A8111A" w:rsidRDefault="003A56AB" w:rsidP="003A56AB">
      <w:pPr>
        <w:spacing w:line="276" w:lineRule="auto"/>
        <w:jc w:val="both"/>
        <w:rPr>
          <w:szCs w:val="28"/>
          <w:lang w:val="uk-UA"/>
        </w:rPr>
      </w:pPr>
      <w:r w:rsidRPr="00A8111A">
        <w:rPr>
          <w:szCs w:val="28"/>
          <w:lang w:val="uk-UA"/>
        </w:rPr>
        <w:t xml:space="preserve">Цей облік дозволяє виявити наднормативні втрати ресурсу на різних етапах через витоки, аварії або крадіжки, розподілити відповідальність за ці </w:t>
      </w:r>
      <w:r w:rsidRPr="00A8111A">
        <w:rPr>
          <w:szCs w:val="28"/>
          <w:lang w:val="uk-UA"/>
        </w:rPr>
        <w:lastRenderedPageBreak/>
        <w:t xml:space="preserve">втрати. Крім того, сукупність оперативно зібраних даних приладами обліку дає можливість постачальнику визначити фактичну витрату ресурсів на рівні окремого будинку, селища, району, міста, а також керувати цим споживанням. Використання технологій постійного контролю показань приладів обліку виключає можливість незаконного втручання в їх роботу, так як дані з них знімаються в автоматичному режимі з супутньою перевіркою балансу спожитих енергоносіїв. </w:t>
      </w:r>
    </w:p>
    <w:p w14:paraId="2A2A65E8" w14:textId="77777777" w:rsidR="003A56AB" w:rsidRPr="00A8111A" w:rsidRDefault="003A56AB" w:rsidP="003A56AB">
      <w:pPr>
        <w:spacing w:line="276" w:lineRule="auto"/>
        <w:jc w:val="both"/>
        <w:rPr>
          <w:szCs w:val="28"/>
          <w:lang w:val="uk-UA"/>
        </w:rPr>
      </w:pPr>
      <w:r w:rsidRPr="00A8111A">
        <w:rPr>
          <w:szCs w:val="28"/>
          <w:lang w:val="uk-UA"/>
        </w:rPr>
        <w:t xml:space="preserve">Крім обліку енергії, також важливе і регулювання її витрат. Для дистанційного обліку спожитої енергії та регулювання витрат її необхідно побудувати канал зв’язку між тепловим вузлом та диспетчерським пунктом. </w:t>
      </w:r>
    </w:p>
    <w:p w14:paraId="37942E87" w14:textId="77777777" w:rsidR="003A56AB" w:rsidRPr="00A8111A" w:rsidRDefault="003A56AB" w:rsidP="003A56AB">
      <w:pPr>
        <w:spacing w:line="276" w:lineRule="auto"/>
        <w:jc w:val="both"/>
        <w:rPr>
          <w:szCs w:val="28"/>
          <w:lang w:val="uk-UA"/>
        </w:rPr>
      </w:pPr>
      <w:r w:rsidRPr="00A8111A">
        <w:rPr>
          <w:szCs w:val="28"/>
          <w:lang w:val="uk-UA"/>
        </w:rPr>
        <w:t>Типова схема дистанційного обліку спожитої енергії наведена на рисунку 1.</w:t>
      </w:r>
      <w:r>
        <w:rPr>
          <w:szCs w:val="28"/>
          <w:lang w:val="uk-UA"/>
        </w:rPr>
        <w:t>2</w:t>
      </w:r>
      <w:r w:rsidRPr="00A8111A">
        <w:rPr>
          <w:szCs w:val="28"/>
          <w:lang w:val="uk-UA"/>
        </w:rPr>
        <w:t>.</w:t>
      </w:r>
    </w:p>
    <w:p w14:paraId="4AC9C231" w14:textId="77777777" w:rsidR="003A56AB" w:rsidRPr="00A8111A" w:rsidRDefault="003A56AB" w:rsidP="003A56AB">
      <w:pPr>
        <w:spacing w:line="276" w:lineRule="auto"/>
        <w:jc w:val="both"/>
        <w:rPr>
          <w:szCs w:val="28"/>
          <w:lang w:val="uk-UA"/>
        </w:rPr>
      </w:pPr>
    </w:p>
    <w:p w14:paraId="392BA0C7" w14:textId="50841252" w:rsidR="003A56AB" w:rsidRPr="00A8111A" w:rsidRDefault="003A56AB" w:rsidP="003A56AB">
      <w:pPr>
        <w:spacing w:line="276" w:lineRule="auto"/>
        <w:jc w:val="center"/>
        <w:rPr>
          <w:szCs w:val="28"/>
          <w:lang w:val="uk-UA"/>
        </w:rPr>
      </w:pPr>
      <w:r w:rsidRPr="00A8111A">
        <w:rPr>
          <w:noProof/>
          <w:szCs w:val="28"/>
          <w:lang w:val="uk-UA"/>
        </w:rPr>
        <w:drawing>
          <wp:inline distT="0" distB="0" distL="0" distR="0" wp14:anchorId="579D6D4A" wp14:editId="2133850D">
            <wp:extent cx="3649345" cy="4868545"/>
            <wp:effectExtent l="0" t="0" r="8255"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9345" cy="4868545"/>
                    </a:xfrm>
                    <a:prstGeom prst="rect">
                      <a:avLst/>
                    </a:prstGeom>
                    <a:noFill/>
                    <a:ln>
                      <a:noFill/>
                    </a:ln>
                  </pic:spPr>
                </pic:pic>
              </a:graphicData>
            </a:graphic>
          </wp:inline>
        </w:drawing>
      </w:r>
    </w:p>
    <w:p w14:paraId="59C3B700" w14:textId="77777777" w:rsidR="003A56AB" w:rsidRPr="00A8111A" w:rsidRDefault="003A56AB" w:rsidP="003A56AB">
      <w:pPr>
        <w:spacing w:line="276" w:lineRule="auto"/>
        <w:jc w:val="center"/>
        <w:rPr>
          <w:szCs w:val="28"/>
          <w:lang w:val="uk-UA"/>
        </w:rPr>
      </w:pPr>
      <w:r w:rsidRPr="00A8111A">
        <w:rPr>
          <w:szCs w:val="28"/>
          <w:lang w:val="uk-UA"/>
        </w:rPr>
        <w:t>Рисунок 1.</w:t>
      </w:r>
      <w:r>
        <w:rPr>
          <w:szCs w:val="28"/>
          <w:lang w:val="uk-UA"/>
        </w:rPr>
        <w:t>2</w:t>
      </w:r>
      <w:r w:rsidRPr="00A8111A">
        <w:rPr>
          <w:szCs w:val="28"/>
          <w:lang w:val="uk-UA"/>
        </w:rPr>
        <w:t xml:space="preserve"> – Типова схема дистанційного обліку спожитої енергії</w:t>
      </w:r>
    </w:p>
    <w:p w14:paraId="44506A7E" w14:textId="77777777" w:rsidR="003A56AB" w:rsidRPr="00A8111A" w:rsidRDefault="003A56AB" w:rsidP="003A56AB">
      <w:pPr>
        <w:spacing w:line="276" w:lineRule="auto"/>
        <w:jc w:val="both"/>
        <w:rPr>
          <w:szCs w:val="28"/>
          <w:lang w:val="uk-UA"/>
        </w:rPr>
      </w:pPr>
    </w:p>
    <w:p w14:paraId="5C124867" w14:textId="77777777" w:rsidR="003A56AB" w:rsidRPr="00A8111A" w:rsidRDefault="003A56AB" w:rsidP="003A56AB">
      <w:pPr>
        <w:spacing w:line="276" w:lineRule="auto"/>
        <w:jc w:val="both"/>
        <w:rPr>
          <w:szCs w:val="28"/>
          <w:lang w:val="uk-UA"/>
        </w:rPr>
      </w:pPr>
    </w:p>
    <w:p w14:paraId="44706F16" w14:textId="77777777" w:rsidR="003A56AB" w:rsidRDefault="003A56AB" w:rsidP="003A56AB">
      <w:pPr>
        <w:spacing w:line="276" w:lineRule="auto"/>
        <w:jc w:val="both"/>
        <w:rPr>
          <w:b/>
          <w:bCs/>
          <w:szCs w:val="28"/>
          <w:lang w:val="uk-UA"/>
        </w:rPr>
      </w:pPr>
      <w:r w:rsidRPr="00A8111A">
        <w:rPr>
          <w:b/>
          <w:bCs/>
          <w:szCs w:val="28"/>
          <w:lang w:val="uk-UA"/>
        </w:rPr>
        <w:lastRenderedPageBreak/>
        <w:t>1.4 Апаратні складові автоматизованої системи обліку електроенергії</w:t>
      </w:r>
    </w:p>
    <w:p w14:paraId="28626667" w14:textId="77777777" w:rsidR="003A56AB" w:rsidRPr="00A8111A" w:rsidRDefault="003A56AB" w:rsidP="003A56AB">
      <w:pPr>
        <w:spacing w:line="276" w:lineRule="auto"/>
        <w:jc w:val="both"/>
        <w:rPr>
          <w:b/>
          <w:bCs/>
          <w:szCs w:val="28"/>
          <w:lang w:val="uk-UA"/>
        </w:rPr>
      </w:pPr>
    </w:p>
    <w:p w14:paraId="61FF34DD" w14:textId="67CB818E" w:rsidR="003A56AB" w:rsidRPr="00A8111A" w:rsidRDefault="003A56AB" w:rsidP="003A56AB">
      <w:pPr>
        <w:spacing w:line="276" w:lineRule="auto"/>
        <w:jc w:val="both"/>
        <w:rPr>
          <w:szCs w:val="28"/>
          <w:lang w:val="uk-UA"/>
        </w:rPr>
      </w:pPr>
      <w:r w:rsidRPr="00A8111A">
        <w:rPr>
          <w:szCs w:val="28"/>
          <w:lang w:val="uk-UA"/>
        </w:rPr>
        <w:t xml:space="preserve">Ефективність функціонування АСКОЕ безпосередньо залежить від надійності її нижнього та середнього рівнів — апаратного забезпечення, яке здійснює безпосереднє зчитування, первинну обробку, </w:t>
      </w:r>
      <w:proofErr w:type="spellStart"/>
      <w:r w:rsidRPr="00A8111A">
        <w:rPr>
          <w:szCs w:val="28"/>
          <w:lang w:val="uk-UA"/>
        </w:rPr>
        <w:t>буферизацію</w:t>
      </w:r>
      <w:proofErr w:type="spellEnd"/>
      <w:r w:rsidRPr="00A8111A">
        <w:rPr>
          <w:szCs w:val="28"/>
          <w:lang w:val="uk-UA"/>
        </w:rPr>
        <w:t xml:space="preserve"> та транспортування даних. Сучасний технологічний комплекс апаратних засобів повинен вирішувати складні завдання інформаційного обміну в умовах територіальної </w:t>
      </w:r>
      <w:proofErr w:type="spellStart"/>
      <w:r w:rsidRPr="00A8111A">
        <w:rPr>
          <w:szCs w:val="28"/>
          <w:lang w:val="uk-UA"/>
        </w:rPr>
        <w:t>роззосередженості</w:t>
      </w:r>
      <w:proofErr w:type="spellEnd"/>
      <w:r w:rsidRPr="00A8111A">
        <w:rPr>
          <w:szCs w:val="28"/>
          <w:lang w:val="uk-UA"/>
        </w:rPr>
        <w:t xml:space="preserve"> точок обліку, можливих завад у радіоефірі та різноманітності інтерфейсів периферійного обладнання.</w:t>
      </w:r>
    </w:p>
    <w:p w14:paraId="169BEC03" w14:textId="77777777" w:rsidR="003A56AB" w:rsidRPr="00A8111A" w:rsidRDefault="003A56AB" w:rsidP="003A56AB">
      <w:pPr>
        <w:spacing w:line="276" w:lineRule="auto"/>
        <w:jc w:val="both"/>
        <w:rPr>
          <w:szCs w:val="28"/>
          <w:u w:val="single"/>
          <w:lang w:val="uk-UA"/>
        </w:rPr>
      </w:pPr>
      <w:r w:rsidRPr="00A8111A">
        <w:rPr>
          <w:szCs w:val="28"/>
          <w:u w:val="single"/>
          <w:lang w:val="uk-UA"/>
        </w:rPr>
        <w:t xml:space="preserve">Контролер збору даних </w:t>
      </w:r>
      <w:r w:rsidRPr="00A8111A">
        <w:rPr>
          <w:i/>
          <w:szCs w:val="28"/>
          <w:u w:val="single"/>
          <w:lang w:val="uk-UA"/>
        </w:rPr>
        <w:t>NIK</w:t>
      </w:r>
      <w:r w:rsidRPr="00A8111A">
        <w:rPr>
          <w:szCs w:val="28"/>
          <w:u w:val="single"/>
          <w:lang w:val="uk-UA"/>
        </w:rPr>
        <w:t xml:space="preserve"> КС-02-08</w:t>
      </w:r>
    </w:p>
    <w:p w14:paraId="76B9EDE0" w14:textId="379EF28B" w:rsidR="003A56AB" w:rsidRPr="00A8111A" w:rsidRDefault="003A56AB" w:rsidP="003A56AB">
      <w:pPr>
        <w:spacing w:line="276" w:lineRule="auto"/>
        <w:jc w:val="both"/>
        <w:rPr>
          <w:szCs w:val="28"/>
          <w:lang w:val="uk-UA"/>
        </w:rPr>
      </w:pPr>
      <w:r w:rsidRPr="00A8111A">
        <w:rPr>
          <w:szCs w:val="28"/>
          <w:lang w:val="uk-UA"/>
        </w:rPr>
        <w:t>Технічні характеристики, властивості. Контролер (рис. 1.</w:t>
      </w:r>
      <w:r>
        <w:rPr>
          <w:szCs w:val="28"/>
          <w:lang w:val="uk-UA"/>
        </w:rPr>
        <w:t>3</w:t>
      </w:r>
      <w:r w:rsidRPr="00A8111A">
        <w:rPr>
          <w:szCs w:val="28"/>
          <w:lang w:val="uk-UA"/>
        </w:rPr>
        <w:t xml:space="preserve">) являє собою автономний пристрій, призначений для дистанційного збору, накопичення і передачі інформації на сервер про спожиту електричну енергію з однофазних і трифазних лічильників </w:t>
      </w:r>
      <w:proofErr w:type="spellStart"/>
      <w:r w:rsidRPr="00A8111A">
        <w:rPr>
          <w:szCs w:val="28"/>
          <w:lang w:val="uk-UA"/>
        </w:rPr>
        <w:t>електроенергіі</w:t>
      </w:r>
      <w:proofErr w:type="spellEnd"/>
      <w:r w:rsidRPr="00A8111A">
        <w:rPr>
          <w:szCs w:val="28"/>
          <w:lang w:val="uk-UA"/>
        </w:rPr>
        <w:t>, обладнаних відповідними інтерфейсами. Працюючи в АСКОЕ, контролер отримує дані як з самих лічильників електроенергії, так і з комутаційних контролерів, які можуть бути встановлені в системі як проміжні ланки між лічильниками і контролером збору даних.</w:t>
      </w:r>
    </w:p>
    <w:p w14:paraId="55E7B2D2" w14:textId="05280DD1" w:rsidR="003A56AB" w:rsidRPr="00A8111A" w:rsidRDefault="003A56AB" w:rsidP="003A56AB">
      <w:pPr>
        <w:spacing w:line="276" w:lineRule="auto"/>
        <w:jc w:val="center"/>
        <w:rPr>
          <w:szCs w:val="28"/>
          <w:lang w:val="uk-UA"/>
        </w:rPr>
      </w:pPr>
      <w:r w:rsidRPr="00A8111A">
        <w:rPr>
          <w:noProof/>
          <w:szCs w:val="28"/>
          <w:lang w:val="uk-UA"/>
        </w:rPr>
        <w:drawing>
          <wp:inline distT="0" distB="0" distL="0" distR="0" wp14:anchorId="4D7685FA" wp14:editId="1231376D">
            <wp:extent cx="3098800" cy="2133600"/>
            <wp:effectExtent l="0" t="0" r="635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0" cy="2133600"/>
                    </a:xfrm>
                    <a:prstGeom prst="rect">
                      <a:avLst/>
                    </a:prstGeom>
                    <a:noFill/>
                    <a:ln>
                      <a:noFill/>
                    </a:ln>
                  </pic:spPr>
                </pic:pic>
              </a:graphicData>
            </a:graphic>
          </wp:inline>
        </w:drawing>
      </w:r>
    </w:p>
    <w:p w14:paraId="34C3F34A" w14:textId="26359EDD" w:rsidR="003A56AB" w:rsidRPr="00A8111A" w:rsidRDefault="003A56AB" w:rsidP="003A56AB">
      <w:pPr>
        <w:spacing w:line="276" w:lineRule="auto"/>
        <w:jc w:val="center"/>
        <w:rPr>
          <w:szCs w:val="28"/>
          <w:lang w:val="uk-UA"/>
        </w:rPr>
      </w:pPr>
      <w:r w:rsidRPr="00A8111A">
        <w:rPr>
          <w:noProof/>
          <w:szCs w:val="28"/>
          <w:lang w:val="uk-UA"/>
        </w:rPr>
        <w:drawing>
          <wp:inline distT="0" distB="0" distL="0" distR="0" wp14:anchorId="56FE9658" wp14:editId="7C8F72D7">
            <wp:extent cx="3903345" cy="1998345"/>
            <wp:effectExtent l="0" t="0" r="1905" b="190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t="14024" r="4361" b="14700"/>
                    <a:stretch>
                      <a:fillRect/>
                    </a:stretch>
                  </pic:blipFill>
                  <pic:spPr bwMode="auto">
                    <a:xfrm>
                      <a:off x="0" y="0"/>
                      <a:ext cx="3903345" cy="1998345"/>
                    </a:xfrm>
                    <a:prstGeom prst="rect">
                      <a:avLst/>
                    </a:prstGeom>
                    <a:noFill/>
                    <a:ln>
                      <a:noFill/>
                    </a:ln>
                  </pic:spPr>
                </pic:pic>
              </a:graphicData>
            </a:graphic>
          </wp:inline>
        </w:drawing>
      </w:r>
    </w:p>
    <w:p w14:paraId="5C591EEB" w14:textId="77777777" w:rsidR="003A56AB" w:rsidRPr="00A8111A" w:rsidRDefault="003A56AB" w:rsidP="003A56AB">
      <w:pPr>
        <w:spacing w:line="276" w:lineRule="auto"/>
        <w:jc w:val="center"/>
        <w:rPr>
          <w:szCs w:val="28"/>
          <w:lang w:val="uk-UA"/>
        </w:rPr>
      </w:pPr>
      <w:r w:rsidRPr="00A8111A">
        <w:rPr>
          <w:szCs w:val="28"/>
          <w:lang w:val="uk-UA"/>
        </w:rPr>
        <w:lastRenderedPageBreak/>
        <w:t>Рисунок 1.</w:t>
      </w:r>
      <w:r>
        <w:rPr>
          <w:szCs w:val="28"/>
          <w:lang w:val="uk-UA"/>
        </w:rPr>
        <w:t>3</w:t>
      </w:r>
      <w:r w:rsidRPr="00A8111A">
        <w:rPr>
          <w:szCs w:val="28"/>
          <w:lang w:val="uk-UA"/>
        </w:rPr>
        <w:t xml:space="preserve"> – Контролер збору даних </w:t>
      </w:r>
      <w:r w:rsidRPr="00A8111A">
        <w:rPr>
          <w:i/>
          <w:szCs w:val="28"/>
          <w:lang w:val="uk-UA"/>
        </w:rPr>
        <w:t>NIK</w:t>
      </w:r>
      <w:r w:rsidRPr="00A8111A">
        <w:rPr>
          <w:szCs w:val="28"/>
          <w:lang w:val="uk-UA"/>
        </w:rPr>
        <w:t xml:space="preserve"> КС-02-08</w:t>
      </w:r>
    </w:p>
    <w:p w14:paraId="620410AF" w14:textId="77777777" w:rsidR="003A56AB" w:rsidRPr="00A8111A" w:rsidRDefault="003A56AB" w:rsidP="003A56AB">
      <w:pPr>
        <w:spacing w:line="276" w:lineRule="auto"/>
        <w:jc w:val="both"/>
        <w:rPr>
          <w:szCs w:val="28"/>
          <w:lang w:val="uk-UA"/>
        </w:rPr>
      </w:pPr>
    </w:p>
    <w:p w14:paraId="5100F851" w14:textId="77777777" w:rsidR="003A56AB" w:rsidRPr="00A8111A" w:rsidRDefault="003A56AB" w:rsidP="003A56AB">
      <w:pPr>
        <w:spacing w:line="276" w:lineRule="auto"/>
        <w:jc w:val="both"/>
        <w:rPr>
          <w:szCs w:val="28"/>
          <w:lang w:val="uk-UA"/>
        </w:rPr>
      </w:pPr>
      <w:r w:rsidRPr="00A8111A">
        <w:rPr>
          <w:szCs w:val="28"/>
          <w:lang w:val="uk-UA"/>
        </w:rPr>
        <w:t>Основні технічні характеристики:</w:t>
      </w:r>
    </w:p>
    <w:p w14:paraId="2D432719"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 xml:space="preserve">Управління приладом здійснюється дистанційно, через </w:t>
      </w:r>
      <w:proofErr w:type="spellStart"/>
      <w:r w:rsidRPr="00A8111A">
        <w:rPr>
          <w:szCs w:val="28"/>
          <w:lang w:val="uk-UA"/>
        </w:rPr>
        <w:t>Ethernet</w:t>
      </w:r>
      <w:proofErr w:type="spellEnd"/>
      <w:r w:rsidRPr="00A8111A">
        <w:rPr>
          <w:szCs w:val="28"/>
          <w:lang w:val="uk-UA"/>
        </w:rPr>
        <w:t>-мережу або через мережу оператора мобільного зв'язку;</w:t>
      </w:r>
    </w:p>
    <w:p w14:paraId="043FC499"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Максимальна кількість лічильників, що з'єднуються з контролером водночас до 1000;</w:t>
      </w:r>
    </w:p>
    <w:p w14:paraId="1D65E53F"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 xml:space="preserve">Обсяг енергонезалежної пам'яті </w:t>
      </w:r>
      <w:proofErr w:type="spellStart"/>
      <w:r w:rsidRPr="00A8111A">
        <w:rPr>
          <w:szCs w:val="28"/>
          <w:lang w:val="uk-UA"/>
        </w:rPr>
        <w:t>контроллера</w:t>
      </w:r>
      <w:proofErr w:type="spellEnd"/>
      <w:r w:rsidRPr="00A8111A">
        <w:rPr>
          <w:szCs w:val="28"/>
          <w:lang w:val="uk-UA"/>
        </w:rPr>
        <w:t xml:space="preserve"> 300 </w:t>
      </w:r>
      <w:proofErr w:type="spellStart"/>
      <w:r w:rsidRPr="00A8111A">
        <w:rPr>
          <w:szCs w:val="28"/>
          <w:lang w:val="uk-UA"/>
        </w:rPr>
        <w:t>Мб</w:t>
      </w:r>
      <w:proofErr w:type="spellEnd"/>
      <w:r w:rsidRPr="00A8111A">
        <w:rPr>
          <w:szCs w:val="28"/>
          <w:lang w:val="uk-UA"/>
        </w:rPr>
        <w:t xml:space="preserve"> - 4 </w:t>
      </w:r>
      <w:proofErr w:type="spellStart"/>
      <w:r w:rsidRPr="00A8111A">
        <w:rPr>
          <w:szCs w:val="28"/>
          <w:lang w:val="uk-UA"/>
        </w:rPr>
        <w:t>Гб</w:t>
      </w:r>
      <w:proofErr w:type="spellEnd"/>
      <w:r w:rsidRPr="00A8111A">
        <w:rPr>
          <w:szCs w:val="28"/>
          <w:lang w:val="uk-UA"/>
        </w:rPr>
        <w:t>;</w:t>
      </w:r>
    </w:p>
    <w:p w14:paraId="6918562F"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 xml:space="preserve">Об'єм оперативної пам'яті </w:t>
      </w:r>
      <w:proofErr w:type="spellStart"/>
      <w:r w:rsidRPr="00A8111A">
        <w:rPr>
          <w:szCs w:val="28"/>
          <w:lang w:val="uk-UA"/>
        </w:rPr>
        <w:t>контроллера</w:t>
      </w:r>
      <w:proofErr w:type="spellEnd"/>
      <w:r w:rsidRPr="00A8111A">
        <w:rPr>
          <w:szCs w:val="28"/>
          <w:lang w:val="uk-UA"/>
        </w:rPr>
        <w:t xml:space="preserve"> 60 </w:t>
      </w:r>
      <w:proofErr w:type="spellStart"/>
      <w:r w:rsidRPr="00A8111A">
        <w:rPr>
          <w:szCs w:val="28"/>
          <w:lang w:val="uk-UA"/>
        </w:rPr>
        <w:t>Мб</w:t>
      </w:r>
      <w:proofErr w:type="spellEnd"/>
      <w:r w:rsidRPr="00A8111A">
        <w:rPr>
          <w:szCs w:val="28"/>
          <w:lang w:val="uk-UA"/>
        </w:rPr>
        <w:t>;</w:t>
      </w:r>
    </w:p>
    <w:p w14:paraId="65AF4108"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Частота центрального процесора 180 МГц;</w:t>
      </w:r>
    </w:p>
    <w:p w14:paraId="0F5EC8B2"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 xml:space="preserve">Робоча частота </w:t>
      </w:r>
      <w:proofErr w:type="spellStart"/>
      <w:r w:rsidRPr="00A8111A">
        <w:rPr>
          <w:szCs w:val="28"/>
          <w:lang w:val="uk-UA"/>
        </w:rPr>
        <w:t>радіомодуля</w:t>
      </w:r>
      <w:proofErr w:type="spellEnd"/>
      <w:r w:rsidRPr="00A8111A">
        <w:rPr>
          <w:szCs w:val="28"/>
          <w:lang w:val="uk-UA"/>
        </w:rPr>
        <w:t xml:space="preserve"> 2,4 ГГц;</w:t>
      </w:r>
    </w:p>
    <w:p w14:paraId="424600A6"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 xml:space="preserve">Вихідна потужність </w:t>
      </w:r>
      <w:proofErr w:type="spellStart"/>
      <w:r w:rsidRPr="00A8111A">
        <w:rPr>
          <w:szCs w:val="28"/>
          <w:lang w:val="uk-UA"/>
        </w:rPr>
        <w:t>радиомодуля</w:t>
      </w:r>
      <w:proofErr w:type="spellEnd"/>
      <w:r w:rsidRPr="00A8111A">
        <w:rPr>
          <w:szCs w:val="28"/>
          <w:lang w:val="uk-UA"/>
        </w:rPr>
        <w:t xml:space="preserve"> 17 </w:t>
      </w:r>
      <w:proofErr w:type="spellStart"/>
      <w:r w:rsidRPr="00A8111A">
        <w:rPr>
          <w:i/>
          <w:szCs w:val="28"/>
          <w:lang w:val="uk-UA"/>
        </w:rPr>
        <w:t>dBm</w:t>
      </w:r>
      <w:proofErr w:type="spellEnd"/>
      <w:r w:rsidRPr="00A8111A">
        <w:rPr>
          <w:szCs w:val="28"/>
          <w:lang w:val="uk-UA"/>
        </w:rPr>
        <w:t>;</w:t>
      </w:r>
    </w:p>
    <w:p w14:paraId="1293ABB0"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 xml:space="preserve">Робочі діапазони </w:t>
      </w:r>
      <w:r w:rsidRPr="00A8111A">
        <w:rPr>
          <w:i/>
          <w:szCs w:val="28"/>
          <w:lang w:val="uk-UA"/>
        </w:rPr>
        <w:t>GSM</w:t>
      </w:r>
      <w:r w:rsidRPr="00A8111A">
        <w:rPr>
          <w:szCs w:val="28"/>
          <w:lang w:val="uk-UA"/>
        </w:rPr>
        <w:t>/</w:t>
      </w:r>
      <w:r w:rsidRPr="00A8111A">
        <w:rPr>
          <w:i/>
          <w:szCs w:val="28"/>
          <w:lang w:val="uk-UA"/>
        </w:rPr>
        <w:t>GPRS</w:t>
      </w:r>
      <w:r w:rsidRPr="00A8111A">
        <w:rPr>
          <w:szCs w:val="28"/>
          <w:lang w:val="uk-UA"/>
        </w:rPr>
        <w:t xml:space="preserve">-модему 900/1800/1900 </w:t>
      </w:r>
      <w:proofErr w:type="spellStart"/>
      <w:r w:rsidRPr="00A8111A">
        <w:rPr>
          <w:szCs w:val="28"/>
          <w:lang w:val="uk-UA"/>
        </w:rPr>
        <w:t>Мгц</w:t>
      </w:r>
      <w:proofErr w:type="spellEnd"/>
      <w:r w:rsidRPr="00A8111A">
        <w:rPr>
          <w:szCs w:val="28"/>
          <w:lang w:val="uk-UA"/>
        </w:rPr>
        <w:t>;</w:t>
      </w:r>
    </w:p>
    <w:p w14:paraId="462E2813" w14:textId="77777777" w:rsidR="003A56AB" w:rsidRPr="00A8111A" w:rsidRDefault="003A56AB" w:rsidP="003A56AB">
      <w:pPr>
        <w:numPr>
          <w:ilvl w:val="0"/>
          <w:numId w:val="7"/>
        </w:numPr>
        <w:spacing w:line="276" w:lineRule="auto"/>
        <w:jc w:val="both"/>
        <w:rPr>
          <w:i/>
          <w:szCs w:val="28"/>
          <w:lang w:val="uk-UA"/>
        </w:rPr>
      </w:pPr>
      <w:r w:rsidRPr="00A8111A">
        <w:rPr>
          <w:szCs w:val="28"/>
          <w:lang w:val="uk-UA"/>
        </w:rPr>
        <w:t xml:space="preserve">відповідність класам </w:t>
      </w:r>
      <w:r w:rsidRPr="00A8111A">
        <w:rPr>
          <w:i/>
          <w:szCs w:val="28"/>
          <w:lang w:val="uk-UA"/>
        </w:rPr>
        <w:t>GSM</w:t>
      </w:r>
    </w:p>
    <w:p w14:paraId="73C43006" w14:textId="77777777" w:rsidR="003A56AB" w:rsidRPr="00A8111A" w:rsidRDefault="003A56AB" w:rsidP="003A56AB">
      <w:pPr>
        <w:numPr>
          <w:ilvl w:val="0"/>
          <w:numId w:val="7"/>
        </w:numPr>
        <w:spacing w:line="276" w:lineRule="auto"/>
        <w:jc w:val="both"/>
        <w:rPr>
          <w:szCs w:val="28"/>
          <w:lang w:val="uk-UA"/>
        </w:rPr>
      </w:pPr>
      <w:proofErr w:type="spellStart"/>
      <w:r w:rsidRPr="00A8111A">
        <w:rPr>
          <w:i/>
          <w:szCs w:val="28"/>
          <w:lang w:val="uk-UA"/>
        </w:rPr>
        <w:t>Class</w:t>
      </w:r>
      <w:proofErr w:type="spellEnd"/>
      <w:r w:rsidRPr="00A8111A">
        <w:rPr>
          <w:szCs w:val="28"/>
          <w:lang w:val="uk-UA"/>
        </w:rPr>
        <w:t xml:space="preserve"> 4 (2</w:t>
      </w:r>
      <w:r w:rsidRPr="00A8111A">
        <w:rPr>
          <w:i/>
          <w:szCs w:val="28"/>
          <w:lang w:val="uk-UA"/>
        </w:rPr>
        <w:t>W</w:t>
      </w:r>
      <w:r w:rsidRPr="00A8111A">
        <w:rPr>
          <w:szCs w:val="28"/>
          <w:lang w:val="uk-UA"/>
        </w:rPr>
        <w:t xml:space="preserve">@ 900 </w:t>
      </w:r>
      <w:proofErr w:type="spellStart"/>
      <w:r w:rsidRPr="00A8111A">
        <w:rPr>
          <w:szCs w:val="28"/>
          <w:lang w:val="uk-UA"/>
        </w:rPr>
        <w:t>MHz</w:t>
      </w:r>
      <w:proofErr w:type="spellEnd"/>
      <w:r w:rsidRPr="00A8111A">
        <w:rPr>
          <w:szCs w:val="28"/>
          <w:lang w:val="uk-UA"/>
        </w:rPr>
        <w:t xml:space="preserve">) </w:t>
      </w:r>
    </w:p>
    <w:p w14:paraId="48734F30" w14:textId="77777777" w:rsidR="003A56AB" w:rsidRPr="00A8111A" w:rsidRDefault="003A56AB" w:rsidP="003A56AB">
      <w:pPr>
        <w:numPr>
          <w:ilvl w:val="0"/>
          <w:numId w:val="7"/>
        </w:numPr>
        <w:spacing w:line="276" w:lineRule="auto"/>
        <w:jc w:val="both"/>
        <w:rPr>
          <w:szCs w:val="28"/>
          <w:lang w:val="uk-UA"/>
        </w:rPr>
      </w:pPr>
      <w:proofErr w:type="spellStart"/>
      <w:r w:rsidRPr="00A8111A">
        <w:rPr>
          <w:i/>
          <w:szCs w:val="28"/>
          <w:lang w:val="uk-UA"/>
        </w:rPr>
        <w:t>Class</w:t>
      </w:r>
      <w:proofErr w:type="spellEnd"/>
      <w:r w:rsidRPr="00A8111A">
        <w:rPr>
          <w:szCs w:val="28"/>
          <w:lang w:val="uk-UA"/>
        </w:rPr>
        <w:t xml:space="preserve"> 1 (1 W @ 800/1900 </w:t>
      </w:r>
      <w:proofErr w:type="spellStart"/>
      <w:r w:rsidRPr="00A8111A">
        <w:rPr>
          <w:szCs w:val="28"/>
          <w:lang w:val="uk-UA"/>
        </w:rPr>
        <w:t>MHz</w:t>
      </w:r>
      <w:proofErr w:type="spellEnd"/>
      <w:r w:rsidRPr="00A8111A">
        <w:rPr>
          <w:szCs w:val="28"/>
          <w:lang w:val="uk-UA"/>
        </w:rPr>
        <w:t>);</w:t>
      </w:r>
    </w:p>
    <w:p w14:paraId="0AB1CBC4"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 xml:space="preserve">Номінальна напруга, </w:t>
      </w:r>
      <w:proofErr w:type="spellStart"/>
      <w:r w:rsidRPr="00A8111A">
        <w:rPr>
          <w:i/>
          <w:szCs w:val="28"/>
          <w:lang w:val="uk-UA"/>
        </w:rPr>
        <w:t>U</w:t>
      </w:r>
      <w:r w:rsidRPr="00A8111A">
        <w:rPr>
          <w:szCs w:val="28"/>
          <w:vertAlign w:val="subscript"/>
          <w:lang w:val="uk-UA"/>
        </w:rPr>
        <w:t>ном</w:t>
      </w:r>
      <w:proofErr w:type="spellEnd"/>
      <w:r w:rsidRPr="00A8111A">
        <w:rPr>
          <w:szCs w:val="28"/>
          <w:lang w:val="uk-UA"/>
        </w:rPr>
        <w:t xml:space="preserve"> (мережа постійного струму напругою 12 В) 220 В;</w:t>
      </w:r>
    </w:p>
    <w:p w14:paraId="61E2E42F"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Робочий діапазон напруги від 143 В до 400 В;</w:t>
      </w:r>
    </w:p>
    <w:p w14:paraId="5858D1F0"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Споживана потужність не більше 10 Вт;</w:t>
      </w:r>
    </w:p>
    <w:p w14:paraId="627ACF7C"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Номінальна частота мережі 50 Гц;</w:t>
      </w:r>
    </w:p>
    <w:p w14:paraId="1C76A616"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Робочий діапазон температури від - 25 ° С до + 70 ° С;</w:t>
      </w:r>
    </w:p>
    <w:p w14:paraId="0ECE4BE6" w14:textId="77777777" w:rsidR="003A56AB" w:rsidRPr="00A8111A" w:rsidRDefault="003A56AB" w:rsidP="003A56AB">
      <w:pPr>
        <w:numPr>
          <w:ilvl w:val="0"/>
          <w:numId w:val="7"/>
        </w:numPr>
        <w:spacing w:line="276" w:lineRule="auto"/>
        <w:jc w:val="both"/>
        <w:rPr>
          <w:szCs w:val="28"/>
          <w:lang w:val="uk-UA"/>
        </w:rPr>
      </w:pPr>
      <w:r w:rsidRPr="00A8111A">
        <w:rPr>
          <w:szCs w:val="28"/>
          <w:lang w:val="uk-UA"/>
        </w:rPr>
        <w:t>Маса не більше 2 кг.</w:t>
      </w:r>
    </w:p>
    <w:p w14:paraId="1B4268FC" w14:textId="77777777" w:rsidR="003A56AB" w:rsidRPr="00A8111A" w:rsidRDefault="003A56AB" w:rsidP="003A56AB">
      <w:pPr>
        <w:spacing w:line="276" w:lineRule="auto"/>
        <w:jc w:val="both"/>
        <w:rPr>
          <w:szCs w:val="28"/>
          <w:lang w:val="uk-UA"/>
        </w:rPr>
      </w:pPr>
    </w:p>
    <w:p w14:paraId="5DC24863" w14:textId="4066823B" w:rsidR="003A56AB" w:rsidRPr="00A8111A" w:rsidRDefault="003A56AB" w:rsidP="003A56AB">
      <w:pPr>
        <w:spacing w:line="276" w:lineRule="auto"/>
        <w:jc w:val="both"/>
        <w:rPr>
          <w:szCs w:val="28"/>
          <w:lang w:val="uk-UA"/>
        </w:rPr>
      </w:pPr>
      <w:r w:rsidRPr="00A8111A">
        <w:rPr>
          <w:szCs w:val="28"/>
          <w:u w:val="single"/>
          <w:lang w:val="uk-UA"/>
        </w:rPr>
        <w:t>Комунікаційний модуль NIK AGSM-01</w:t>
      </w:r>
      <w:r w:rsidRPr="00A8111A">
        <w:rPr>
          <w:szCs w:val="28"/>
          <w:lang w:val="uk-UA"/>
        </w:rPr>
        <w:t xml:space="preserve">. Пристрій призначений для передачі даних по прозорому </w:t>
      </w:r>
      <w:proofErr w:type="spellStart"/>
      <w:r w:rsidRPr="00A8111A">
        <w:rPr>
          <w:szCs w:val="28"/>
          <w:lang w:val="uk-UA"/>
        </w:rPr>
        <w:t>двонаправленому</w:t>
      </w:r>
      <w:proofErr w:type="spellEnd"/>
      <w:r w:rsidRPr="00A8111A">
        <w:rPr>
          <w:szCs w:val="28"/>
          <w:lang w:val="uk-UA"/>
        </w:rPr>
        <w:t xml:space="preserve"> каналу між GPRS та двома інтерфейсами (RS-232 або RS-485) на фіксованій швидкості. Показаний на рисунку 1.</w:t>
      </w:r>
      <w:r>
        <w:rPr>
          <w:szCs w:val="28"/>
          <w:lang w:val="uk-UA"/>
        </w:rPr>
        <w:t>4</w:t>
      </w:r>
      <w:r w:rsidRPr="00A8111A">
        <w:rPr>
          <w:szCs w:val="28"/>
          <w:lang w:val="uk-UA"/>
        </w:rPr>
        <w:t>.</w:t>
      </w:r>
    </w:p>
    <w:p w14:paraId="015FEAB1" w14:textId="77777777" w:rsidR="003A56AB" w:rsidRPr="00A8111A" w:rsidRDefault="003A56AB" w:rsidP="003A56AB">
      <w:pPr>
        <w:spacing w:line="276" w:lineRule="auto"/>
        <w:jc w:val="both"/>
        <w:rPr>
          <w:szCs w:val="28"/>
          <w:u w:val="single"/>
          <w:lang w:val="uk-UA"/>
        </w:rPr>
      </w:pPr>
    </w:p>
    <w:p w14:paraId="57BB2AEB" w14:textId="58F7069F" w:rsidR="003A56AB" w:rsidRPr="00A8111A" w:rsidRDefault="003A56AB" w:rsidP="003A56AB">
      <w:pPr>
        <w:spacing w:line="276" w:lineRule="auto"/>
        <w:jc w:val="center"/>
        <w:rPr>
          <w:szCs w:val="28"/>
          <w:lang w:val="uk-UA"/>
        </w:rPr>
      </w:pPr>
      <w:r w:rsidRPr="00A8111A">
        <w:rPr>
          <w:noProof/>
          <w:szCs w:val="28"/>
          <w:lang w:val="uk-UA"/>
        </w:rPr>
        <w:lastRenderedPageBreak/>
        <w:drawing>
          <wp:inline distT="0" distB="0" distL="0" distR="0" wp14:anchorId="7FDA9597" wp14:editId="11E35315">
            <wp:extent cx="2243455" cy="2243455"/>
            <wp:effectExtent l="0" t="0" r="0" b="0"/>
            <wp:docPr id="173" name="Рисунок 173" descr="NIK AGS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 AGSM-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55" cy="2243455"/>
                    </a:xfrm>
                    <a:prstGeom prst="rect">
                      <a:avLst/>
                    </a:prstGeom>
                    <a:noFill/>
                    <a:ln>
                      <a:noFill/>
                    </a:ln>
                  </pic:spPr>
                </pic:pic>
              </a:graphicData>
            </a:graphic>
          </wp:inline>
        </w:drawing>
      </w:r>
    </w:p>
    <w:p w14:paraId="426A5011" w14:textId="77777777" w:rsidR="003A56AB" w:rsidRPr="00A8111A" w:rsidRDefault="003A56AB" w:rsidP="003A56AB">
      <w:pPr>
        <w:spacing w:line="276" w:lineRule="auto"/>
        <w:jc w:val="center"/>
        <w:rPr>
          <w:szCs w:val="28"/>
          <w:lang w:val="uk-UA"/>
        </w:rPr>
      </w:pPr>
      <w:r>
        <w:rPr>
          <w:szCs w:val="28"/>
          <w:lang w:val="uk-UA"/>
        </w:rPr>
        <w:t>Рисунок</w:t>
      </w:r>
      <w:r w:rsidRPr="00A8111A">
        <w:rPr>
          <w:szCs w:val="28"/>
          <w:lang w:val="uk-UA"/>
        </w:rPr>
        <w:t xml:space="preserve"> 1.</w:t>
      </w:r>
      <w:r>
        <w:rPr>
          <w:szCs w:val="28"/>
          <w:lang w:val="uk-UA"/>
        </w:rPr>
        <w:t xml:space="preserve">4 </w:t>
      </w:r>
      <w:r w:rsidRPr="00A8111A">
        <w:rPr>
          <w:szCs w:val="28"/>
          <w:lang w:val="uk-UA"/>
        </w:rPr>
        <w:t>– Комунікаційний модуль</w:t>
      </w:r>
    </w:p>
    <w:p w14:paraId="038E6130" w14:textId="77777777" w:rsidR="003A56AB" w:rsidRPr="00A8111A" w:rsidRDefault="003A56AB" w:rsidP="003A56AB">
      <w:pPr>
        <w:spacing w:line="276" w:lineRule="auto"/>
        <w:jc w:val="both"/>
        <w:rPr>
          <w:szCs w:val="28"/>
          <w:lang w:val="uk-UA"/>
        </w:rPr>
      </w:pPr>
      <w:r w:rsidRPr="00A8111A">
        <w:rPr>
          <w:szCs w:val="28"/>
          <w:lang w:val="uk-UA"/>
        </w:rPr>
        <w:t>Технічні характеристики:</w:t>
      </w:r>
    </w:p>
    <w:p w14:paraId="08332D15" w14:textId="77777777" w:rsidR="003A56AB" w:rsidRPr="00A8111A" w:rsidRDefault="003A56AB" w:rsidP="003A56AB">
      <w:pPr>
        <w:spacing w:line="276" w:lineRule="auto"/>
        <w:jc w:val="both"/>
        <w:rPr>
          <w:szCs w:val="28"/>
          <w:lang w:val="uk-UA"/>
        </w:rPr>
      </w:pPr>
      <w:r w:rsidRPr="00A8111A">
        <w:rPr>
          <w:szCs w:val="28"/>
          <w:lang w:val="uk-UA"/>
        </w:rPr>
        <w:t xml:space="preserve">• GSM/GPRS модуль </w:t>
      </w:r>
      <w:proofErr w:type="spellStart"/>
      <w:r w:rsidRPr="00A8111A">
        <w:rPr>
          <w:szCs w:val="28"/>
          <w:lang w:val="uk-UA"/>
        </w:rPr>
        <w:t>Quectel</w:t>
      </w:r>
      <w:proofErr w:type="spellEnd"/>
      <w:r w:rsidRPr="00A8111A">
        <w:rPr>
          <w:szCs w:val="28"/>
          <w:lang w:val="uk-UA"/>
        </w:rPr>
        <w:t xml:space="preserve"> M66;</w:t>
      </w:r>
    </w:p>
    <w:p w14:paraId="2E552C69" w14:textId="77777777" w:rsidR="003A56AB" w:rsidRPr="00A8111A" w:rsidRDefault="003A56AB" w:rsidP="003A56AB">
      <w:pPr>
        <w:spacing w:line="276" w:lineRule="auto"/>
        <w:jc w:val="both"/>
        <w:rPr>
          <w:szCs w:val="28"/>
          <w:lang w:val="uk-UA"/>
        </w:rPr>
      </w:pPr>
      <w:r w:rsidRPr="00A8111A">
        <w:rPr>
          <w:szCs w:val="28"/>
          <w:lang w:val="uk-UA"/>
        </w:rPr>
        <w:t>• Діапазон робочих частот: GSM850/GSM900/GSM1800/GSM1900;</w:t>
      </w:r>
    </w:p>
    <w:p w14:paraId="14959150" w14:textId="77777777" w:rsidR="003A56AB" w:rsidRPr="00A8111A" w:rsidRDefault="003A56AB" w:rsidP="003A56AB">
      <w:pPr>
        <w:spacing w:line="276" w:lineRule="auto"/>
        <w:jc w:val="both"/>
        <w:rPr>
          <w:szCs w:val="28"/>
          <w:lang w:val="uk-UA"/>
        </w:rPr>
      </w:pPr>
      <w:r w:rsidRPr="00A8111A">
        <w:rPr>
          <w:szCs w:val="28"/>
          <w:lang w:val="uk-UA"/>
        </w:rPr>
        <w:t xml:space="preserve">• Підтримка GPRS на швидкості 85,6 </w:t>
      </w:r>
      <w:proofErr w:type="spellStart"/>
      <w:r w:rsidRPr="00A8111A">
        <w:rPr>
          <w:szCs w:val="28"/>
          <w:lang w:val="uk-UA"/>
        </w:rPr>
        <w:t>kbps</w:t>
      </w:r>
      <w:proofErr w:type="spellEnd"/>
      <w:r w:rsidRPr="00A8111A">
        <w:rPr>
          <w:szCs w:val="28"/>
          <w:lang w:val="uk-UA"/>
        </w:rPr>
        <w:t>;</w:t>
      </w:r>
    </w:p>
    <w:p w14:paraId="48F46362" w14:textId="77777777" w:rsidR="003A56AB" w:rsidRPr="00A8111A" w:rsidRDefault="003A56AB" w:rsidP="003A56AB">
      <w:pPr>
        <w:spacing w:line="276" w:lineRule="auto"/>
        <w:jc w:val="both"/>
        <w:rPr>
          <w:szCs w:val="28"/>
          <w:lang w:val="uk-UA"/>
        </w:rPr>
      </w:pPr>
      <w:r w:rsidRPr="00A8111A">
        <w:rPr>
          <w:szCs w:val="28"/>
          <w:lang w:val="uk-UA"/>
        </w:rPr>
        <w:t>• Дистанційне адміністрування через мережу мобільного оператора;</w:t>
      </w:r>
    </w:p>
    <w:p w14:paraId="62957EB7" w14:textId="77777777" w:rsidR="003A56AB" w:rsidRPr="00A8111A" w:rsidRDefault="003A56AB" w:rsidP="003A56AB">
      <w:pPr>
        <w:spacing w:line="276" w:lineRule="auto"/>
        <w:jc w:val="both"/>
        <w:rPr>
          <w:szCs w:val="28"/>
          <w:lang w:val="uk-UA"/>
        </w:rPr>
      </w:pPr>
      <w:r w:rsidRPr="00A8111A">
        <w:rPr>
          <w:szCs w:val="28"/>
          <w:lang w:val="uk-UA"/>
        </w:rPr>
        <w:t>• Наявність двох послідовних портів (визначається під час замовлення RS-232 або RS-485) для підключення до інтерфейсів приладів обліку;</w:t>
      </w:r>
    </w:p>
    <w:p w14:paraId="1C2B23B3" w14:textId="77777777" w:rsidR="003A56AB" w:rsidRPr="00A8111A" w:rsidRDefault="003A56AB" w:rsidP="003A56AB">
      <w:pPr>
        <w:spacing w:line="276" w:lineRule="auto"/>
        <w:jc w:val="both"/>
        <w:rPr>
          <w:szCs w:val="28"/>
          <w:lang w:val="uk-UA"/>
        </w:rPr>
      </w:pPr>
      <w:r w:rsidRPr="00A8111A">
        <w:rPr>
          <w:szCs w:val="28"/>
          <w:lang w:val="uk-UA"/>
        </w:rPr>
        <w:t>• Індикація: наявність світлового сигналу, передача/прийом по RS-232/RS-485; наявність живлення;</w:t>
      </w:r>
    </w:p>
    <w:p w14:paraId="3E054F1D" w14:textId="77777777" w:rsidR="003A56AB" w:rsidRPr="00A8111A" w:rsidRDefault="003A56AB" w:rsidP="003A56AB">
      <w:pPr>
        <w:spacing w:line="276" w:lineRule="auto"/>
        <w:jc w:val="both"/>
        <w:rPr>
          <w:szCs w:val="28"/>
          <w:lang w:val="uk-UA"/>
        </w:rPr>
      </w:pPr>
      <w:r w:rsidRPr="00A8111A">
        <w:rPr>
          <w:szCs w:val="28"/>
          <w:lang w:val="uk-UA"/>
        </w:rPr>
        <w:t>• Керований не ізольований вихід 12 В; 0,2 А для живлення зовнішніх пристроїв;</w:t>
      </w:r>
    </w:p>
    <w:p w14:paraId="6CB8D124" w14:textId="77777777" w:rsidR="003A56AB" w:rsidRPr="00A8111A" w:rsidRDefault="003A56AB" w:rsidP="003A56AB">
      <w:pPr>
        <w:spacing w:line="276" w:lineRule="auto"/>
        <w:jc w:val="both"/>
        <w:rPr>
          <w:szCs w:val="28"/>
          <w:lang w:val="uk-UA"/>
        </w:rPr>
      </w:pPr>
      <w:r w:rsidRPr="00A8111A">
        <w:rPr>
          <w:szCs w:val="28"/>
          <w:lang w:val="uk-UA"/>
        </w:rPr>
        <w:t xml:space="preserve">• </w:t>
      </w:r>
      <w:proofErr w:type="spellStart"/>
      <w:r w:rsidRPr="00A8111A">
        <w:rPr>
          <w:szCs w:val="28"/>
          <w:lang w:val="uk-UA"/>
        </w:rPr>
        <w:t>Гальванічно</w:t>
      </w:r>
      <w:proofErr w:type="spellEnd"/>
      <w:r w:rsidRPr="00A8111A">
        <w:rPr>
          <w:szCs w:val="28"/>
          <w:lang w:val="uk-UA"/>
        </w:rPr>
        <w:t xml:space="preserve"> ізольовані дискретні вхід та вихід;</w:t>
      </w:r>
    </w:p>
    <w:p w14:paraId="093C4878" w14:textId="77777777" w:rsidR="003A56AB" w:rsidRPr="00A8111A" w:rsidRDefault="003A56AB" w:rsidP="003A56AB">
      <w:pPr>
        <w:spacing w:line="276" w:lineRule="auto"/>
        <w:jc w:val="both"/>
        <w:rPr>
          <w:szCs w:val="28"/>
          <w:lang w:val="uk-UA"/>
        </w:rPr>
      </w:pPr>
      <w:r w:rsidRPr="00A8111A">
        <w:rPr>
          <w:szCs w:val="28"/>
          <w:lang w:val="uk-UA"/>
        </w:rPr>
        <w:t>• Діапазон робочих температур: від -35 до +70 °C;</w:t>
      </w:r>
    </w:p>
    <w:p w14:paraId="68B4D6C5" w14:textId="77777777" w:rsidR="003A56AB" w:rsidRPr="00A8111A" w:rsidRDefault="003A56AB" w:rsidP="003A56AB">
      <w:pPr>
        <w:spacing w:line="276" w:lineRule="auto"/>
        <w:jc w:val="both"/>
        <w:rPr>
          <w:szCs w:val="28"/>
          <w:lang w:val="uk-UA"/>
        </w:rPr>
      </w:pPr>
      <w:r w:rsidRPr="00A8111A">
        <w:rPr>
          <w:szCs w:val="28"/>
          <w:lang w:val="uk-UA"/>
        </w:rPr>
        <w:t>• Гаряча заміна SIM-картки;</w:t>
      </w:r>
    </w:p>
    <w:p w14:paraId="7CA01FBA" w14:textId="77777777" w:rsidR="003A56AB" w:rsidRPr="00A8111A" w:rsidRDefault="003A56AB" w:rsidP="003A56AB">
      <w:pPr>
        <w:spacing w:line="276" w:lineRule="auto"/>
        <w:jc w:val="both"/>
        <w:rPr>
          <w:szCs w:val="28"/>
          <w:lang w:val="uk-UA"/>
        </w:rPr>
      </w:pPr>
      <w:r w:rsidRPr="00A8111A">
        <w:rPr>
          <w:szCs w:val="28"/>
          <w:lang w:val="uk-UA"/>
        </w:rPr>
        <w:t>• Підтримка двох SIM-карток;</w:t>
      </w:r>
    </w:p>
    <w:p w14:paraId="25EE0C72" w14:textId="77777777" w:rsidR="003A56AB" w:rsidRPr="00A8111A" w:rsidRDefault="003A56AB" w:rsidP="003A56AB">
      <w:pPr>
        <w:spacing w:line="276" w:lineRule="auto"/>
        <w:jc w:val="both"/>
        <w:rPr>
          <w:szCs w:val="28"/>
          <w:lang w:val="uk-UA"/>
        </w:rPr>
      </w:pPr>
      <w:r w:rsidRPr="00A8111A">
        <w:rPr>
          <w:szCs w:val="28"/>
          <w:lang w:val="uk-UA"/>
        </w:rPr>
        <w:t>• Варіанти використання з живленням від мережі 220 В, живлення від джерела постійної напруги або з універсальним джерелом живлення</w:t>
      </w:r>
    </w:p>
    <w:p w14:paraId="38603E37" w14:textId="77777777" w:rsidR="003A56AB" w:rsidRPr="00A8111A" w:rsidRDefault="003A56AB" w:rsidP="003A56AB">
      <w:pPr>
        <w:spacing w:line="276" w:lineRule="auto"/>
        <w:jc w:val="both"/>
        <w:rPr>
          <w:szCs w:val="28"/>
          <w:lang w:val="uk-UA"/>
        </w:rPr>
      </w:pPr>
    </w:p>
    <w:p w14:paraId="5F3FA4C9" w14:textId="77777777" w:rsidR="003A56AB" w:rsidRPr="00A8111A" w:rsidRDefault="003A56AB" w:rsidP="003A56AB">
      <w:pPr>
        <w:spacing w:line="276" w:lineRule="auto"/>
        <w:jc w:val="both"/>
        <w:rPr>
          <w:szCs w:val="28"/>
          <w:lang w:val="uk-UA"/>
        </w:rPr>
      </w:pPr>
      <w:r w:rsidRPr="00A8111A">
        <w:rPr>
          <w:szCs w:val="28"/>
          <w:u w:val="single"/>
          <w:lang w:val="uk-UA"/>
        </w:rPr>
        <w:t xml:space="preserve">Ретранслятор РТ-01. </w:t>
      </w:r>
      <w:r w:rsidRPr="00A8111A">
        <w:rPr>
          <w:szCs w:val="28"/>
          <w:lang w:val="uk-UA"/>
        </w:rPr>
        <w:t xml:space="preserve">Портативний пристрій в окремому герметичному корпусі, призначений для збільшення зони стійкого радіозв’язку з приладами, оснащеними </w:t>
      </w:r>
      <w:proofErr w:type="spellStart"/>
      <w:r w:rsidRPr="00A8111A">
        <w:rPr>
          <w:szCs w:val="28"/>
          <w:lang w:val="uk-UA"/>
        </w:rPr>
        <w:t>радіомодулями</w:t>
      </w:r>
      <w:proofErr w:type="spellEnd"/>
      <w:r w:rsidRPr="00A8111A">
        <w:rPr>
          <w:szCs w:val="28"/>
          <w:lang w:val="uk-UA"/>
        </w:rPr>
        <w:t xml:space="preserve"> стандарту IEEE802.15.4.</w:t>
      </w:r>
    </w:p>
    <w:p w14:paraId="27A1A6EF" w14:textId="77777777" w:rsidR="003A56AB" w:rsidRPr="00A8111A" w:rsidRDefault="003A56AB" w:rsidP="003A56AB">
      <w:pPr>
        <w:spacing w:line="276" w:lineRule="auto"/>
        <w:jc w:val="both"/>
        <w:rPr>
          <w:szCs w:val="28"/>
          <w:u w:val="single"/>
          <w:lang w:val="uk-UA"/>
        </w:rPr>
      </w:pPr>
    </w:p>
    <w:p w14:paraId="7F8DF896" w14:textId="176A1C67" w:rsidR="003A56AB" w:rsidRPr="00A8111A" w:rsidRDefault="003A56AB" w:rsidP="003A56AB">
      <w:pPr>
        <w:spacing w:line="276" w:lineRule="auto"/>
        <w:jc w:val="center"/>
        <w:rPr>
          <w:szCs w:val="28"/>
          <w:lang w:val="uk-UA"/>
        </w:rPr>
      </w:pPr>
      <w:r w:rsidRPr="00A8111A">
        <w:rPr>
          <w:noProof/>
          <w:szCs w:val="28"/>
          <w:lang w:val="uk-UA"/>
        </w:rPr>
        <w:lastRenderedPageBreak/>
        <w:drawing>
          <wp:inline distT="0" distB="0" distL="0" distR="0" wp14:anchorId="7FA9CA12" wp14:editId="5CD05C01">
            <wp:extent cx="2811145" cy="3022600"/>
            <wp:effectExtent l="0" t="0" r="0" b="6350"/>
            <wp:docPr id="172" name="Рисунок 172" descr="NIK P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IK PT-01"/>
                    <pic:cNvPicPr>
                      <a:picLocks noChangeAspect="1" noChangeArrowheads="1"/>
                    </pic:cNvPicPr>
                  </pic:nvPicPr>
                  <pic:blipFill>
                    <a:blip r:embed="rId13" cstate="print">
                      <a:extLst>
                        <a:ext uri="{28A0092B-C50C-407E-A947-70E740481C1C}">
                          <a14:useLocalDpi xmlns:a14="http://schemas.microsoft.com/office/drawing/2010/main" val="0"/>
                        </a:ext>
                      </a:extLst>
                    </a:blip>
                    <a:srcRect l="16238" t="9227" r="9969" b="11578"/>
                    <a:stretch>
                      <a:fillRect/>
                    </a:stretch>
                  </pic:blipFill>
                  <pic:spPr bwMode="auto">
                    <a:xfrm>
                      <a:off x="0" y="0"/>
                      <a:ext cx="2811145" cy="3022600"/>
                    </a:xfrm>
                    <a:prstGeom prst="rect">
                      <a:avLst/>
                    </a:prstGeom>
                    <a:noFill/>
                    <a:ln>
                      <a:noFill/>
                    </a:ln>
                  </pic:spPr>
                </pic:pic>
              </a:graphicData>
            </a:graphic>
          </wp:inline>
        </w:drawing>
      </w:r>
    </w:p>
    <w:p w14:paraId="04868390" w14:textId="77777777" w:rsidR="003A56AB" w:rsidRPr="00A8111A" w:rsidRDefault="003A56AB" w:rsidP="003A56AB">
      <w:pPr>
        <w:spacing w:line="276" w:lineRule="auto"/>
        <w:jc w:val="center"/>
        <w:rPr>
          <w:szCs w:val="28"/>
          <w:lang w:val="uk-UA"/>
        </w:rPr>
      </w:pPr>
      <w:r>
        <w:rPr>
          <w:szCs w:val="28"/>
          <w:lang w:val="uk-UA"/>
        </w:rPr>
        <w:t>Рисунок</w:t>
      </w:r>
      <w:r w:rsidRPr="00A8111A">
        <w:rPr>
          <w:szCs w:val="28"/>
          <w:lang w:val="uk-UA"/>
        </w:rPr>
        <w:t xml:space="preserve"> 1.</w:t>
      </w:r>
      <w:r>
        <w:rPr>
          <w:szCs w:val="28"/>
          <w:lang w:val="uk-UA"/>
        </w:rPr>
        <w:t>5</w:t>
      </w:r>
      <w:r w:rsidRPr="00A8111A">
        <w:rPr>
          <w:szCs w:val="28"/>
          <w:lang w:val="uk-UA"/>
        </w:rPr>
        <w:t xml:space="preserve"> –  Ретранслятор</w:t>
      </w:r>
    </w:p>
    <w:p w14:paraId="3771E289" w14:textId="77777777" w:rsidR="003A56AB" w:rsidRPr="00A8111A" w:rsidRDefault="003A56AB" w:rsidP="003A56AB">
      <w:pPr>
        <w:spacing w:line="276" w:lineRule="auto"/>
        <w:jc w:val="both"/>
        <w:rPr>
          <w:szCs w:val="28"/>
          <w:lang w:val="uk-UA"/>
        </w:rPr>
      </w:pPr>
    </w:p>
    <w:p w14:paraId="270C7697" w14:textId="77777777" w:rsidR="003A56AB" w:rsidRPr="00A8111A" w:rsidRDefault="003A56AB" w:rsidP="003A56AB">
      <w:pPr>
        <w:spacing w:line="276" w:lineRule="auto"/>
        <w:jc w:val="both"/>
        <w:rPr>
          <w:szCs w:val="28"/>
          <w:lang w:val="uk-UA"/>
        </w:rPr>
      </w:pPr>
      <w:r w:rsidRPr="00A8111A">
        <w:rPr>
          <w:szCs w:val="28"/>
          <w:lang w:val="uk-UA"/>
        </w:rPr>
        <w:t xml:space="preserve">Ретранслятор оснащений </w:t>
      </w:r>
      <w:proofErr w:type="spellStart"/>
      <w:r w:rsidRPr="00A8111A">
        <w:rPr>
          <w:szCs w:val="28"/>
          <w:lang w:val="uk-UA"/>
        </w:rPr>
        <w:t>радіомодулем</w:t>
      </w:r>
      <w:proofErr w:type="spellEnd"/>
      <w:r w:rsidRPr="00A8111A">
        <w:rPr>
          <w:szCs w:val="28"/>
          <w:lang w:val="uk-UA"/>
        </w:rPr>
        <w:t xml:space="preserve"> НІК-002. Монтаж пристрою забезпечується за допомогою кріплення його на DIN-рейку або іншу несучу поверхню з підключенням гнучких проводів до клем пристрою.</w:t>
      </w:r>
    </w:p>
    <w:p w14:paraId="242E4A03" w14:textId="77777777" w:rsidR="003A56AB" w:rsidRPr="00A8111A" w:rsidRDefault="003A56AB" w:rsidP="003A56AB">
      <w:pPr>
        <w:spacing w:line="276" w:lineRule="auto"/>
        <w:jc w:val="both"/>
        <w:rPr>
          <w:szCs w:val="28"/>
          <w:lang w:val="uk-UA"/>
        </w:rPr>
      </w:pPr>
    </w:p>
    <w:p w14:paraId="1EDA0FB0" w14:textId="77777777" w:rsidR="003A56AB" w:rsidRPr="00A8111A" w:rsidRDefault="003A56AB" w:rsidP="003A56AB">
      <w:pPr>
        <w:spacing w:line="276" w:lineRule="auto"/>
        <w:jc w:val="both"/>
        <w:rPr>
          <w:szCs w:val="28"/>
          <w:lang w:val="uk-UA"/>
        </w:rPr>
      </w:pPr>
      <w:r w:rsidRPr="00A8111A">
        <w:rPr>
          <w:szCs w:val="28"/>
          <w:lang w:val="uk-UA"/>
        </w:rPr>
        <w:t>Технічні характеристики ретранслятора:</w:t>
      </w:r>
    </w:p>
    <w:p w14:paraId="2E988810" w14:textId="77777777" w:rsidR="003A56AB" w:rsidRPr="00A8111A" w:rsidRDefault="003A56AB" w:rsidP="003A56AB">
      <w:pPr>
        <w:numPr>
          <w:ilvl w:val="0"/>
          <w:numId w:val="8"/>
        </w:numPr>
        <w:spacing w:line="276" w:lineRule="auto"/>
        <w:jc w:val="both"/>
        <w:rPr>
          <w:szCs w:val="28"/>
          <w:lang w:val="uk-UA"/>
        </w:rPr>
      </w:pPr>
      <w:r w:rsidRPr="00A8111A">
        <w:rPr>
          <w:szCs w:val="28"/>
          <w:lang w:val="uk-UA"/>
        </w:rPr>
        <w:t xml:space="preserve">Номінальна напруга живлення, </w:t>
      </w:r>
      <w:proofErr w:type="spellStart"/>
      <w:r w:rsidRPr="00A8111A">
        <w:rPr>
          <w:szCs w:val="28"/>
          <w:lang w:val="uk-UA"/>
        </w:rPr>
        <w:t>Un</w:t>
      </w:r>
      <w:proofErr w:type="spellEnd"/>
      <w:r w:rsidRPr="00A8111A">
        <w:rPr>
          <w:szCs w:val="28"/>
          <w:lang w:val="uk-UA"/>
        </w:rPr>
        <w:tab/>
      </w:r>
      <w:r w:rsidRPr="00A8111A">
        <w:rPr>
          <w:szCs w:val="28"/>
          <w:lang w:val="uk-UA"/>
        </w:rPr>
        <w:tab/>
        <w:t>220 В</w:t>
      </w:r>
    </w:p>
    <w:p w14:paraId="2CA89F56" w14:textId="77777777" w:rsidR="003A56AB" w:rsidRPr="00A8111A" w:rsidRDefault="003A56AB" w:rsidP="003A56AB">
      <w:pPr>
        <w:numPr>
          <w:ilvl w:val="0"/>
          <w:numId w:val="8"/>
        </w:numPr>
        <w:spacing w:line="276" w:lineRule="auto"/>
        <w:jc w:val="both"/>
        <w:rPr>
          <w:szCs w:val="28"/>
          <w:lang w:val="uk-UA"/>
        </w:rPr>
      </w:pPr>
      <w:r w:rsidRPr="00A8111A">
        <w:rPr>
          <w:szCs w:val="28"/>
          <w:lang w:val="uk-UA"/>
        </w:rPr>
        <w:t xml:space="preserve">Робочий діапазон напруги живлення </w:t>
      </w:r>
      <w:r w:rsidRPr="00A8111A">
        <w:rPr>
          <w:szCs w:val="28"/>
          <w:lang w:val="uk-UA"/>
        </w:rPr>
        <w:tab/>
        <w:t>143 ... 264 В</w:t>
      </w:r>
    </w:p>
    <w:p w14:paraId="5BF571B2" w14:textId="77777777" w:rsidR="003A56AB" w:rsidRPr="00A8111A" w:rsidRDefault="003A56AB" w:rsidP="003A56AB">
      <w:pPr>
        <w:numPr>
          <w:ilvl w:val="0"/>
          <w:numId w:val="8"/>
        </w:numPr>
        <w:spacing w:line="276" w:lineRule="auto"/>
        <w:jc w:val="both"/>
        <w:rPr>
          <w:szCs w:val="28"/>
          <w:lang w:val="uk-UA"/>
        </w:rPr>
      </w:pPr>
      <w:r w:rsidRPr="00A8111A">
        <w:rPr>
          <w:szCs w:val="28"/>
          <w:lang w:val="uk-UA"/>
        </w:rPr>
        <w:t>Споживання, не більше</w:t>
      </w:r>
      <w:r w:rsidRPr="00A8111A">
        <w:rPr>
          <w:szCs w:val="28"/>
          <w:lang w:val="uk-UA"/>
        </w:rPr>
        <w:tab/>
      </w:r>
      <w:r w:rsidRPr="00A8111A">
        <w:rPr>
          <w:szCs w:val="28"/>
          <w:lang w:val="uk-UA"/>
        </w:rPr>
        <w:tab/>
      </w:r>
      <w:r w:rsidRPr="00A8111A">
        <w:rPr>
          <w:szCs w:val="28"/>
          <w:lang w:val="uk-UA"/>
        </w:rPr>
        <w:tab/>
      </w:r>
      <w:r w:rsidRPr="00A8111A">
        <w:rPr>
          <w:szCs w:val="28"/>
          <w:lang w:val="uk-UA"/>
        </w:rPr>
        <w:tab/>
        <w:t>1 Вт</w:t>
      </w:r>
    </w:p>
    <w:p w14:paraId="72179021" w14:textId="77777777" w:rsidR="003A56AB" w:rsidRPr="00A8111A" w:rsidRDefault="003A56AB" w:rsidP="003A56AB">
      <w:pPr>
        <w:numPr>
          <w:ilvl w:val="0"/>
          <w:numId w:val="8"/>
        </w:numPr>
        <w:spacing w:line="276" w:lineRule="auto"/>
        <w:jc w:val="both"/>
        <w:rPr>
          <w:szCs w:val="28"/>
          <w:lang w:val="uk-UA"/>
        </w:rPr>
      </w:pPr>
      <w:r w:rsidRPr="00A8111A">
        <w:rPr>
          <w:szCs w:val="28"/>
          <w:lang w:val="uk-UA"/>
        </w:rPr>
        <w:t>Робоча частота</w:t>
      </w:r>
      <w:r w:rsidRPr="00A8111A">
        <w:rPr>
          <w:szCs w:val="28"/>
          <w:lang w:val="uk-UA"/>
        </w:rPr>
        <w:tab/>
      </w:r>
      <w:r w:rsidRPr="00A8111A">
        <w:rPr>
          <w:szCs w:val="28"/>
          <w:lang w:val="uk-UA"/>
        </w:rPr>
        <w:tab/>
      </w:r>
      <w:r w:rsidRPr="00A8111A">
        <w:rPr>
          <w:szCs w:val="28"/>
          <w:lang w:val="uk-UA"/>
        </w:rPr>
        <w:tab/>
      </w:r>
      <w:r w:rsidRPr="00A8111A">
        <w:rPr>
          <w:szCs w:val="28"/>
          <w:lang w:val="uk-UA"/>
        </w:rPr>
        <w:tab/>
      </w:r>
      <w:r w:rsidRPr="00A8111A">
        <w:rPr>
          <w:szCs w:val="28"/>
          <w:lang w:val="uk-UA"/>
        </w:rPr>
        <w:tab/>
        <w:t>2,4 ГГц / 868,8 МГц</w:t>
      </w:r>
    </w:p>
    <w:p w14:paraId="0D01335C" w14:textId="77777777" w:rsidR="003A56AB" w:rsidRPr="00A8111A" w:rsidRDefault="003A56AB" w:rsidP="003A56AB">
      <w:pPr>
        <w:numPr>
          <w:ilvl w:val="0"/>
          <w:numId w:val="8"/>
        </w:numPr>
        <w:spacing w:line="276" w:lineRule="auto"/>
        <w:jc w:val="both"/>
        <w:rPr>
          <w:szCs w:val="28"/>
          <w:lang w:val="uk-UA"/>
        </w:rPr>
      </w:pPr>
      <w:r w:rsidRPr="00A8111A">
        <w:rPr>
          <w:szCs w:val="28"/>
          <w:lang w:val="uk-UA"/>
        </w:rPr>
        <w:t xml:space="preserve">Максимальна потужність </w:t>
      </w:r>
      <w:proofErr w:type="spellStart"/>
      <w:r w:rsidRPr="00A8111A">
        <w:rPr>
          <w:szCs w:val="28"/>
          <w:lang w:val="uk-UA"/>
        </w:rPr>
        <w:t>радіомодуля</w:t>
      </w:r>
      <w:proofErr w:type="spellEnd"/>
      <w:r w:rsidRPr="00A8111A">
        <w:rPr>
          <w:szCs w:val="28"/>
          <w:lang w:val="uk-UA"/>
        </w:rPr>
        <w:tab/>
        <w:t xml:space="preserve">+ 17 </w:t>
      </w:r>
      <w:proofErr w:type="spellStart"/>
      <w:r w:rsidRPr="00A8111A">
        <w:rPr>
          <w:szCs w:val="28"/>
          <w:lang w:val="uk-UA"/>
        </w:rPr>
        <w:t>dBm</w:t>
      </w:r>
      <w:proofErr w:type="spellEnd"/>
    </w:p>
    <w:p w14:paraId="021BFD28" w14:textId="77777777" w:rsidR="003A56AB" w:rsidRPr="00A8111A" w:rsidRDefault="003A56AB" w:rsidP="003A56AB">
      <w:pPr>
        <w:numPr>
          <w:ilvl w:val="0"/>
          <w:numId w:val="8"/>
        </w:numPr>
        <w:spacing w:line="276" w:lineRule="auto"/>
        <w:jc w:val="both"/>
        <w:rPr>
          <w:szCs w:val="28"/>
          <w:lang w:val="uk-UA"/>
        </w:rPr>
      </w:pPr>
      <w:r w:rsidRPr="00A8111A">
        <w:rPr>
          <w:szCs w:val="28"/>
          <w:lang w:val="uk-UA"/>
        </w:rPr>
        <w:t>Робоча температура</w:t>
      </w:r>
      <w:r w:rsidRPr="00A8111A">
        <w:rPr>
          <w:szCs w:val="28"/>
          <w:lang w:val="uk-UA"/>
        </w:rPr>
        <w:tab/>
        <w:t>-40 … +80 °С</w:t>
      </w:r>
    </w:p>
    <w:p w14:paraId="06CBABDF" w14:textId="77777777" w:rsidR="003A56AB" w:rsidRPr="00A8111A" w:rsidRDefault="003A56AB" w:rsidP="003A56AB">
      <w:pPr>
        <w:numPr>
          <w:ilvl w:val="0"/>
          <w:numId w:val="8"/>
        </w:numPr>
        <w:spacing w:line="276" w:lineRule="auto"/>
        <w:jc w:val="both"/>
        <w:rPr>
          <w:szCs w:val="28"/>
          <w:lang w:val="uk-UA"/>
        </w:rPr>
      </w:pPr>
      <w:r w:rsidRPr="00A8111A">
        <w:rPr>
          <w:szCs w:val="28"/>
          <w:lang w:val="uk-UA"/>
        </w:rPr>
        <w:t>Вага, не більше</w:t>
      </w:r>
      <w:r w:rsidRPr="00A8111A">
        <w:rPr>
          <w:szCs w:val="28"/>
          <w:lang w:val="uk-UA"/>
        </w:rPr>
        <w:tab/>
      </w:r>
      <w:r w:rsidRPr="00A8111A">
        <w:rPr>
          <w:szCs w:val="28"/>
          <w:lang w:val="uk-UA"/>
        </w:rPr>
        <w:tab/>
        <w:t>0,3 кг</w:t>
      </w:r>
    </w:p>
    <w:p w14:paraId="4E8D304D" w14:textId="77777777" w:rsidR="003A56AB" w:rsidRPr="00A8111A" w:rsidRDefault="003A56AB" w:rsidP="003A56AB">
      <w:pPr>
        <w:numPr>
          <w:ilvl w:val="0"/>
          <w:numId w:val="8"/>
        </w:numPr>
        <w:spacing w:line="276" w:lineRule="auto"/>
        <w:jc w:val="both"/>
        <w:rPr>
          <w:szCs w:val="28"/>
          <w:lang w:val="uk-UA"/>
        </w:rPr>
      </w:pPr>
      <w:r w:rsidRPr="00A8111A">
        <w:rPr>
          <w:szCs w:val="28"/>
          <w:lang w:val="uk-UA"/>
        </w:rPr>
        <w:t>Клас захисту</w:t>
      </w:r>
      <w:r w:rsidRPr="00A8111A">
        <w:rPr>
          <w:szCs w:val="28"/>
          <w:lang w:val="uk-UA"/>
        </w:rPr>
        <w:tab/>
      </w:r>
      <w:r w:rsidRPr="00A8111A">
        <w:rPr>
          <w:szCs w:val="28"/>
          <w:lang w:val="uk-UA"/>
        </w:rPr>
        <w:tab/>
        <w:t>IP 65</w:t>
      </w:r>
    </w:p>
    <w:p w14:paraId="1982E3D7" w14:textId="77777777" w:rsidR="003A56AB" w:rsidRPr="00A8111A" w:rsidRDefault="003A56AB" w:rsidP="003A56AB">
      <w:pPr>
        <w:spacing w:line="276" w:lineRule="auto"/>
        <w:jc w:val="both"/>
        <w:rPr>
          <w:szCs w:val="28"/>
          <w:lang w:val="uk-UA"/>
        </w:rPr>
      </w:pPr>
    </w:p>
    <w:p w14:paraId="4D6B6C8C" w14:textId="77777777" w:rsidR="003A56AB" w:rsidRPr="00A8111A" w:rsidRDefault="003A56AB" w:rsidP="003A56AB">
      <w:pPr>
        <w:spacing w:line="276" w:lineRule="auto"/>
        <w:jc w:val="both"/>
        <w:rPr>
          <w:szCs w:val="28"/>
          <w:u w:val="single"/>
          <w:lang w:val="uk-UA"/>
        </w:rPr>
      </w:pPr>
      <w:r w:rsidRPr="00A8111A">
        <w:rPr>
          <w:szCs w:val="28"/>
          <w:u w:val="single"/>
          <w:lang w:val="uk-UA"/>
        </w:rPr>
        <w:t xml:space="preserve">Концентратор NIK AMBUS. </w:t>
      </w:r>
      <w:r w:rsidRPr="00A8111A">
        <w:rPr>
          <w:szCs w:val="28"/>
          <w:lang w:val="uk-UA"/>
        </w:rPr>
        <w:t>Прилад може працювати в якості M-</w:t>
      </w:r>
      <w:proofErr w:type="spellStart"/>
      <w:r w:rsidRPr="00A8111A">
        <w:rPr>
          <w:szCs w:val="28"/>
          <w:lang w:val="uk-UA"/>
        </w:rPr>
        <w:t>Bus</w:t>
      </w:r>
      <w:proofErr w:type="spellEnd"/>
      <w:r w:rsidRPr="00A8111A">
        <w:rPr>
          <w:szCs w:val="28"/>
          <w:lang w:val="uk-UA"/>
        </w:rPr>
        <w:t xml:space="preserve"> </w:t>
      </w:r>
      <w:proofErr w:type="spellStart"/>
      <w:r w:rsidRPr="00A8111A">
        <w:rPr>
          <w:szCs w:val="28"/>
          <w:lang w:val="uk-UA"/>
        </w:rPr>
        <w:t>Master</w:t>
      </w:r>
      <w:proofErr w:type="spellEnd"/>
      <w:r w:rsidRPr="00A8111A">
        <w:rPr>
          <w:szCs w:val="28"/>
          <w:lang w:val="uk-UA"/>
        </w:rPr>
        <w:t xml:space="preserve"> або як повторювач сигналу. Зображений на рис. 1.</w:t>
      </w:r>
      <w:r>
        <w:rPr>
          <w:szCs w:val="28"/>
          <w:lang w:val="uk-UA"/>
        </w:rPr>
        <w:t>6</w:t>
      </w:r>
      <w:r w:rsidRPr="00A8111A">
        <w:rPr>
          <w:szCs w:val="28"/>
          <w:lang w:val="uk-UA"/>
        </w:rPr>
        <w:t>.</w:t>
      </w:r>
    </w:p>
    <w:p w14:paraId="2D300E9A" w14:textId="5DD97169" w:rsidR="003A56AB" w:rsidRPr="00A8111A" w:rsidRDefault="003A56AB" w:rsidP="003A56AB">
      <w:pPr>
        <w:spacing w:line="276" w:lineRule="auto"/>
        <w:jc w:val="center"/>
        <w:rPr>
          <w:szCs w:val="28"/>
          <w:lang w:val="uk-UA"/>
        </w:rPr>
      </w:pPr>
      <w:r w:rsidRPr="00A8111A">
        <w:rPr>
          <w:noProof/>
          <w:szCs w:val="28"/>
          <w:lang w:val="uk-UA"/>
        </w:rPr>
        <w:lastRenderedPageBreak/>
        <w:drawing>
          <wp:inline distT="0" distB="0" distL="0" distR="0" wp14:anchorId="2FBA1D6F" wp14:editId="1ADE5116">
            <wp:extent cx="3700145" cy="3284855"/>
            <wp:effectExtent l="0" t="0" r="0" b="0"/>
            <wp:docPr id="171" name="Рисунок 171" descr="NIK A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NIK AMB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0145" cy="3284855"/>
                    </a:xfrm>
                    <a:prstGeom prst="rect">
                      <a:avLst/>
                    </a:prstGeom>
                    <a:noFill/>
                    <a:ln>
                      <a:noFill/>
                    </a:ln>
                  </pic:spPr>
                </pic:pic>
              </a:graphicData>
            </a:graphic>
          </wp:inline>
        </w:drawing>
      </w:r>
    </w:p>
    <w:p w14:paraId="27ACF852" w14:textId="66EC6EF8" w:rsidR="003A56AB" w:rsidRPr="00A8111A" w:rsidRDefault="003A56AB" w:rsidP="003A56AB">
      <w:pPr>
        <w:spacing w:line="276" w:lineRule="auto"/>
        <w:jc w:val="center"/>
        <w:rPr>
          <w:szCs w:val="28"/>
          <w:lang w:val="uk-UA"/>
        </w:rPr>
      </w:pPr>
      <w:r>
        <w:rPr>
          <w:szCs w:val="28"/>
          <w:lang w:val="uk-UA"/>
        </w:rPr>
        <w:t>Рисунок</w:t>
      </w:r>
      <w:r w:rsidRPr="00A8111A">
        <w:rPr>
          <w:szCs w:val="28"/>
          <w:lang w:val="uk-UA"/>
        </w:rPr>
        <w:t xml:space="preserve"> 1.</w:t>
      </w:r>
      <w:r>
        <w:rPr>
          <w:szCs w:val="28"/>
          <w:lang w:val="uk-UA"/>
        </w:rPr>
        <w:t>6</w:t>
      </w:r>
      <w:r w:rsidRPr="00A8111A">
        <w:rPr>
          <w:szCs w:val="28"/>
          <w:lang w:val="uk-UA"/>
        </w:rPr>
        <w:t xml:space="preserve"> – Концентратор</w:t>
      </w:r>
    </w:p>
    <w:p w14:paraId="31BF3B7B" w14:textId="77777777" w:rsidR="003A56AB" w:rsidRPr="00A8111A" w:rsidRDefault="003A56AB" w:rsidP="003A56AB">
      <w:pPr>
        <w:spacing w:line="276" w:lineRule="auto"/>
        <w:jc w:val="both"/>
        <w:rPr>
          <w:szCs w:val="28"/>
          <w:lang w:val="uk-UA"/>
        </w:rPr>
      </w:pPr>
      <w:r w:rsidRPr="00A8111A">
        <w:rPr>
          <w:szCs w:val="28"/>
          <w:lang w:val="uk-UA"/>
        </w:rPr>
        <w:t>Вбудовані інтерфейси передачі даних: радіоканал, RS-232, RS-485, M-</w:t>
      </w:r>
      <w:proofErr w:type="spellStart"/>
      <w:r w:rsidRPr="00A8111A">
        <w:rPr>
          <w:szCs w:val="28"/>
          <w:lang w:val="uk-UA"/>
        </w:rPr>
        <w:t>Bus</w:t>
      </w:r>
      <w:proofErr w:type="spellEnd"/>
      <w:r w:rsidRPr="00A8111A">
        <w:rPr>
          <w:szCs w:val="28"/>
          <w:lang w:val="uk-UA"/>
        </w:rPr>
        <w:t xml:space="preserve">. Може працювати від зовнішнього або внутрішнього блоків живлення. Має монтаж на DIN-рейку, одночасне під’єднання до 300 приладів на одній шині, USB-вихід для швидкої параметризації, а також архівне зберігання даних на внутрішньому носії та на </w:t>
      </w:r>
      <w:proofErr w:type="spellStart"/>
      <w:r w:rsidRPr="00A8111A">
        <w:rPr>
          <w:szCs w:val="28"/>
          <w:lang w:val="uk-UA"/>
        </w:rPr>
        <w:t>з’ємній</w:t>
      </w:r>
      <w:proofErr w:type="spellEnd"/>
      <w:r w:rsidRPr="00A8111A">
        <w:rPr>
          <w:szCs w:val="28"/>
          <w:lang w:val="uk-UA"/>
        </w:rPr>
        <w:t xml:space="preserve"> SD-картці.</w:t>
      </w:r>
    </w:p>
    <w:p w14:paraId="1059A16C" w14:textId="77777777" w:rsidR="003A56AB" w:rsidRPr="00A8111A" w:rsidRDefault="003A56AB" w:rsidP="003A56AB">
      <w:pPr>
        <w:spacing w:line="276" w:lineRule="auto"/>
        <w:jc w:val="both"/>
        <w:rPr>
          <w:szCs w:val="28"/>
          <w:lang w:val="uk-UA"/>
        </w:rPr>
      </w:pPr>
      <w:r w:rsidRPr="00A8111A">
        <w:rPr>
          <w:szCs w:val="28"/>
          <w:lang w:val="uk-UA"/>
        </w:rPr>
        <w:t xml:space="preserve">Комплексний аналіз наведених апаратних засобів дозволяє оцінити їхній потенціал під час </w:t>
      </w:r>
      <w:proofErr w:type="spellStart"/>
      <w:r w:rsidRPr="00A8111A">
        <w:rPr>
          <w:szCs w:val="28"/>
          <w:lang w:val="uk-UA"/>
        </w:rPr>
        <w:t>проєктування</w:t>
      </w:r>
      <w:proofErr w:type="spellEnd"/>
      <w:r w:rsidRPr="00A8111A">
        <w:rPr>
          <w:szCs w:val="28"/>
          <w:lang w:val="uk-UA"/>
        </w:rPr>
        <w:t xml:space="preserve"> та розгортання енергоефективних систем обліку як на промислових підприємствах, так і в житлово-комунальному секторі.</w:t>
      </w:r>
    </w:p>
    <w:p w14:paraId="59926780" w14:textId="77777777" w:rsidR="003A56AB" w:rsidRPr="00A8111A" w:rsidRDefault="003A56AB" w:rsidP="003A56AB">
      <w:pPr>
        <w:spacing w:line="276" w:lineRule="auto"/>
        <w:jc w:val="both"/>
        <w:rPr>
          <w:szCs w:val="28"/>
          <w:lang w:val="uk-UA"/>
        </w:rPr>
      </w:pPr>
    </w:p>
    <w:p w14:paraId="498FC18A" w14:textId="77777777" w:rsidR="003A56AB" w:rsidRPr="00DF2B93" w:rsidRDefault="003A56AB" w:rsidP="003A56AB">
      <w:pPr>
        <w:spacing w:line="276" w:lineRule="auto"/>
        <w:jc w:val="both"/>
        <w:rPr>
          <w:szCs w:val="28"/>
          <w:lang w:val="uk-UA"/>
        </w:rPr>
      </w:pPr>
    </w:p>
    <w:p w14:paraId="681411B9" w14:textId="2AFA2D70" w:rsidR="003A56AB" w:rsidRDefault="003A56AB">
      <w:pPr>
        <w:spacing w:line="240" w:lineRule="auto"/>
        <w:ind w:firstLine="0"/>
        <w:rPr>
          <w:lang w:val="uk-UA"/>
        </w:rPr>
      </w:pPr>
    </w:p>
    <w:p w14:paraId="3B862099" w14:textId="3BE1B9AE" w:rsidR="00820303" w:rsidRDefault="00820303">
      <w:pPr>
        <w:spacing w:line="240" w:lineRule="auto"/>
        <w:ind w:firstLine="0"/>
        <w:rPr>
          <w:lang w:val="uk-UA"/>
        </w:rPr>
      </w:pPr>
      <w:r>
        <w:rPr>
          <w:lang w:val="uk-UA"/>
        </w:rPr>
        <w:br w:type="page"/>
      </w:r>
    </w:p>
    <w:p w14:paraId="614C54AF" w14:textId="77777777" w:rsidR="00820303" w:rsidRPr="00A367C8" w:rsidRDefault="00820303" w:rsidP="00820303">
      <w:pPr>
        <w:spacing w:line="276" w:lineRule="auto"/>
        <w:jc w:val="center"/>
        <w:rPr>
          <w:b/>
          <w:szCs w:val="28"/>
          <w:lang w:val="en-US"/>
        </w:rPr>
      </w:pPr>
    </w:p>
    <w:p w14:paraId="4859AC8B" w14:textId="77777777" w:rsidR="00820303" w:rsidRPr="00A367C8" w:rsidRDefault="00820303" w:rsidP="00820303">
      <w:pPr>
        <w:spacing w:line="276" w:lineRule="auto"/>
        <w:jc w:val="center"/>
        <w:rPr>
          <w:b/>
          <w:szCs w:val="28"/>
          <w:lang w:val="uk-UA"/>
        </w:rPr>
      </w:pPr>
    </w:p>
    <w:p w14:paraId="333D2AB6" w14:textId="77777777" w:rsidR="00820303" w:rsidRPr="00A367C8" w:rsidRDefault="00820303" w:rsidP="00820303">
      <w:pPr>
        <w:spacing w:line="276" w:lineRule="auto"/>
        <w:jc w:val="center"/>
        <w:rPr>
          <w:b/>
          <w:szCs w:val="28"/>
          <w:lang w:val="uk-UA"/>
        </w:rPr>
      </w:pPr>
    </w:p>
    <w:p w14:paraId="4C9C5644" w14:textId="77777777" w:rsidR="00820303" w:rsidRPr="00A367C8" w:rsidRDefault="00820303" w:rsidP="00820303">
      <w:pPr>
        <w:spacing w:line="276" w:lineRule="auto"/>
        <w:jc w:val="center"/>
        <w:rPr>
          <w:b/>
          <w:szCs w:val="28"/>
          <w:lang w:val="uk-UA"/>
        </w:rPr>
      </w:pPr>
    </w:p>
    <w:p w14:paraId="24A659DA" w14:textId="77777777" w:rsidR="00820303" w:rsidRPr="00A367C8" w:rsidRDefault="00820303" w:rsidP="00820303">
      <w:pPr>
        <w:spacing w:line="276" w:lineRule="auto"/>
        <w:jc w:val="center"/>
        <w:rPr>
          <w:b/>
          <w:szCs w:val="28"/>
          <w:lang w:val="uk-UA"/>
        </w:rPr>
      </w:pPr>
    </w:p>
    <w:p w14:paraId="1CD1D04C" w14:textId="77777777" w:rsidR="00820303" w:rsidRPr="00A367C8" w:rsidRDefault="00820303" w:rsidP="00820303">
      <w:pPr>
        <w:spacing w:line="276" w:lineRule="auto"/>
        <w:jc w:val="center"/>
        <w:rPr>
          <w:b/>
          <w:szCs w:val="28"/>
          <w:lang w:val="uk-UA"/>
        </w:rPr>
      </w:pPr>
    </w:p>
    <w:p w14:paraId="3830ADC1" w14:textId="77777777" w:rsidR="00820303" w:rsidRPr="00A367C8" w:rsidRDefault="00820303" w:rsidP="00820303">
      <w:pPr>
        <w:spacing w:line="276" w:lineRule="auto"/>
        <w:jc w:val="center"/>
        <w:rPr>
          <w:b/>
          <w:szCs w:val="28"/>
          <w:lang w:val="uk-UA"/>
        </w:rPr>
      </w:pPr>
    </w:p>
    <w:p w14:paraId="3E869D28" w14:textId="77777777" w:rsidR="00820303" w:rsidRPr="00A367C8" w:rsidRDefault="00820303" w:rsidP="00820303">
      <w:pPr>
        <w:spacing w:line="276" w:lineRule="auto"/>
        <w:jc w:val="center"/>
        <w:rPr>
          <w:b/>
          <w:szCs w:val="28"/>
          <w:lang w:val="uk-UA"/>
        </w:rPr>
      </w:pPr>
    </w:p>
    <w:p w14:paraId="4D47CB6A" w14:textId="77777777" w:rsidR="00820303" w:rsidRPr="00A367C8" w:rsidRDefault="00820303" w:rsidP="00820303">
      <w:pPr>
        <w:spacing w:line="276" w:lineRule="auto"/>
        <w:jc w:val="center"/>
        <w:rPr>
          <w:b/>
          <w:szCs w:val="28"/>
          <w:lang w:val="uk-UA"/>
        </w:rPr>
      </w:pPr>
    </w:p>
    <w:p w14:paraId="56539113" w14:textId="77777777" w:rsidR="00820303" w:rsidRPr="00A367C8" w:rsidRDefault="00820303" w:rsidP="00820303">
      <w:pPr>
        <w:spacing w:line="276" w:lineRule="auto"/>
        <w:jc w:val="center"/>
        <w:rPr>
          <w:b/>
          <w:szCs w:val="28"/>
          <w:lang w:val="uk-UA"/>
        </w:rPr>
      </w:pPr>
    </w:p>
    <w:p w14:paraId="5EF1717F" w14:textId="6EF85F2B" w:rsidR="00820303" w:rsidRPr="007A3475" w:rsidRDefault="00820303" w:rsidP="00820303">
      <w:pPr>
        <w:spacing w:line="276" w:lineRule="auto"/>
        <w:jc w:val="center"/>
        <w:rPr>
          <w:rFonts w:ascii="Calibri" w:eastAsia="Calibri" w:hAnsi="Calibri"/>
          <w:szCs w:val="28"/>
          <w:lang w:val="uk-UA"/>
        </w:rPr>
      </w:pPr>
      <w:r w:rsidRPr="008B41B4">
        <w:rPr>
          <w:b/>
          <w:iCs/>
          <w:sz w:val="32"/>
          <w:szCs w:val="32"/>
        </w:rPr>
        <w:t xml:space="preserve">РОЗДІЛ </w:t>
      </w:r>
      <w:r>
        <w:rPr>
          <w:b/>
          <w:iCs/>
          <w:sz w:val="32"/>
          <w:szCs w:val="32"/>
          <w:lang w:val="uk-UA"/>
        </w:rPr>
        <w:t>2</w:t>
      </w:r>
      <w:r w:rsidRPr="00582408">
        <w:rPr>
          <w:b/>
          <w:iCs/>
          <w:sz w:val="32"/>
          <w:szCs w:val="32"/>
        </w:rPr>
        <w:t xml:space="preserve">. </w:t>
      </w:r>
      <w:r>
        <w:rPr>
          <w:b/>
          <w:iCs/>
          <w:sz w:val="32"/>
          <w:szCs w:val="32"/>
          <w:lang w:val="uk-UA"/>
        </w:rPr>
        <w:t>ТЕХНІЧНІ ПАРАМЕТРИ ТА РЕЖИМИ РОБОТИ ЛІЧИЛЬНИКІВ ЕЛЕКТРОЕНЕРГІЇ</w:t>
      </w:r>
    </w:p>
    <w:p w14:paraId="6F9C0F0B" w14:textId="77777777" w:rsidR="00820303" w:rsidRPr="00B9347C" w:rsidRDefault="00820303" w:rsidP="00820303">
      <w:pPr>
        <w:spacing w:line="276" w:lineRule="auto"/>
        <w:jc w:val="center"/>
        <w:rPr>
          <w:b/>
          <w:szCs w:val="28"/>
        </w:rPr>
      </w:pPr>
    </w:p>
    <w:p w14:paraId="50FA0724" w14:textId="77777777" w:rsidR="00820303" w:rsidRPr="00A367C8" w:rsidRDefault="00820303" w:rsidP="00820303">
      <w:pPr>
        <w:spacing w:line="276" w:lineRule="auto"/>
        <w:jc w:val="center"/>
        <w:rPr>
          <w:b/>
          <w:szCs w:val="28"/>
          <w:lang w:val="uk-UA"/>
        </w:rPr>
      </w:pPr>
    </w:p>
    <w:p w14:paraId="22F0CA85" w14:textId="77777777" w:rsidR="00820303" w:rsidRPr="00A367C8" w:rsidRDefault="00820303" w:rsidP="00820303">
      <w:pPr>
        <w:spacing w:line="276" w:lineRule="auto"/>
        <w:jc w:val="center"/>
        <w:rPr>
          <w:b/>
          <w:szCs w:val="28"/>
          <w:lang w:val="uk-UA"/>
        </w:rPr>
      </w:pPr>
    </w:p>
    <w:p w14:paraId="0A960D03" w14:textId="77777777" w:rsidR="00820303" w:rsidRPr="00A367C8" w:rsidRDefault="00820303" w:rsidP="00820303">
      <w:pPr>
        <w:spacing w:line="276" w:lineRule="auto"/>
        <w:jc w:val="center"/>
        <w:rPr>
          <w:b/>
          <w:szCs w:val="28"/>
          <w:lang w:val="uk-UA"/>
        </w:rPr>
      </w:pPr>
    </w:p>
    <w:p w14:paraId="397DE483" w14:textId="77777777" w:rsidR="00820303" w:rsidRPr="00A367C8" w:rsidRDefault="00820303" w:rsidP="00820303">
      <w:pPr>
        <w:spacing w:line="276" w:lineRule="auto"/>
        <w:jc w:val="center"/>
        <w:rPr>
          <w:b/>
          <w:szCs w:val="28"/>
          <w:lang w:val="uk-UA"/>
        </w:rPr>
      </w:pPr>
    </w:p>
    <w:p w14:paraId="2DB446D0" w14:textId="77777777" w:rsidR="00820303" w:rsidRPr="00A367C8" w:rsidRDefault="00820303" w:rsidP="00820303">
      <w:pPr>
        <w:spacing w:line="276" w:lineRule="auto"/>
        <w:jc w:val="center"/>
        <w:rPr>
          <w:b/>
          <w:szCs w:val="28"/>
          <w:lang w:val="uk-UA"/>
        </w:rPr>
      </w:pPr>
    </w:p>
    <w:p w14:paraId="780D6F81" w14:textId="77777777" w:rsidR="00820303" w:rsidRDefault="00820303" w:rsidP="00820303">
      <w:pPr>
        <w:spacing w:line="276" w:lineRule="auto"/>
        <w:jc w:val="center"/>
        <w:rPr>
          <w:b/>
          <w:szCs w:val="28"/>
          <w:lang w:val="uk-UA"/>
        </w:rPr>
      </w:pPr>
    </w:p>
    <w:p w14:paraId="367B8ED1" w14:textId="77777777" w:rsidR="00820303" w:rsidRDefault="00820303" w:rsidP="00820303">
      <w:pPr>
        <w:spacing w:line="276" w:lineRule="auto"/>
        <w:jc w:val="center"/>
        <w:rPr>
          <w:b/>
          <w:szCs w:val="28"/>
          <w:lang w:val="uk-UA"/>
        </w:rPr>
      </w:pPr>
    </w:p>
    <w:p w14:paraId="3D22B195" w14:textId="77777777" w:rsidR="00820303" w:rsidRDefault="00820303" w:rsidP="00820303">
      <w:pPr>
        <w:spacing w:line="276" w:lineRule="auto"/>
        <w:jc w:val="center"/>
        <w:rPr>
          <w:b/>
          <w:szCs w:val="28"/>
          <w:lang w:val="uk-UA"/>
        </w:rPr>
      </w:pPr>
    </w:p>
    <w:p w14:paraId="770369CE" w14:textId="77777777" w:rsidR="00820303" w:rsidRDefault="00820303" w:rsidP="00820303">
      <w:pPr>
        <w:spacing w:line="276" w:lineRule="auto"/>
        <w:jc w:val="center"/>
        <w:rPr>
          <w:b/>
          <w:szCs w:val="28"/>
          <w:lang w:val="uk-UA"/>
        </w:rPr>
      </w:pPr>
    </w:p>
    <w:p w14:paraId="58FF0B61" w14:textId="77777777" w:rsidR="00820303" w:rsidRDefault="00820303" w:rsidP="00820303">
      <w:pPr>
        <w:spacing w:line="276" w:lineRule="auto"/>
        <w:jc w:val="center"/>
        <w:rPr>
          <w:b/>
          <w:szCs w:val="28"/>
          <w:lang w:val="uk-UA"/>
        </w:rPr>
      </w:pPr>
    </w:p>
    <w:p w14:paraId="4B6478B5" w14:textId="77777777" w:rsidR="00820303" w:rsidRDefault="00820303" w:rsidP="00820303">
      <w:pPr>
        <w:spacing w:line="276" w:lineRule="auto"/>
        <w:jc w:val="center"/>
        <w:rPr>
          <w:b/>
          <w:szCs w:val="28"/>
          <w:lang w:val="uk-UA"/>
        </w:rPr>
      </w:pPr>
    </w:p>
    <w:p w14:paraId="687783E1" w14:textId="77777777" w:rsidR="00820303" w:rsidRDefault="00820303" w:rsidP="00820303">
      <w:pPr>
        <w:spacing w:line="276" w:lineRule="auto"/>
        <w:jc w:val="center"/>
        <w:rPr>
          <w:b/>
          <w:szCs w:val="28"/>
          <w:lang w:val="uk-UA"/>
        </w:rPr>
      </w:pPr>
    </w:p>
    <w:p w14:paraId="4C0B3D8F" w14:textId="77777777" w:rsidR="00820303" w:rsidRDefault="00820303" w:rsidP="00820303">
      <w:pPr>
        <w:spacing w:line="276" w:lineRule="auto"/>
        <w:jc w:val="center"/>
        <w:rPr>
          <w:b/>
          <w:szCs w:val="28"/>
          <w:lang w:val="uk-UA"/>
        </w:rPr>
      </w:pPr>
    </w:p>
    <w:p w14:paraId="66456339" w14:textId="77777777" w:rsidR="00820303" w:rsidRDefault="00820303" w:rsidP="00820303">
      <w:pPr>
        <w:spacing w:line="276" w:lineRule="auto"/>
        <w:jc w:val="center"/>
        <w:rPr>
          <w:b/>
          <w:szCs w:val="28"/>
          <w:lang w:val="uk-UA"/>
        </w:rPr>
      </w:pPr>
    </w:p>
    <w:p w14:paraId="0EFC7E77" w14:textId="77777777" w:rsidR="00820303" w:rsidRDefault="00820303" w:rsidP="00820303">
      <w:pPr>
        <w:spacing w:line="276" w:lineRule="auto"/>
        <w:jc w:val="center"/>
        <w:rPr>
          <w:b/>
          <w:szCs w:val="28"/>
          <w:lang w:val="uk-UA"/>
        </w:rPr>
      </w:pPr>
    </w:p>
    <w:p w14:paraId="078C5F45" w14:textId="77777777" w:rsidR="00820303" w:rsidRDefault="00820303" w:rsidP="00820303">
      <w:pPr>
        <w:spacing w:line="276" w:lineRule="auto"/>
        <w:jc w:val="center"/>
        <w:rPr>
          <w:b/>
          <w:szCs w:val="28"/>
          <w:lang w:val="uk-UA"/>
        </w:rPr>
      </w:pPr>
    </w:p>
    <w:p w14:paraId="2F2F8AD9" w14:textId="77777777" w:rsidR="00820303" w:rsidRDefault="00820303" w:rsidP="00820303">
      <w:pPr>
        <w:spacing w:line="276" w:lineRule="auto"/>
        <w:jc w:val="center"/>
        <w:rPr>
          <w:b/>
          <w:szCs w:val="28"/>
          <w:lang w:val="uk-UA"/>
        </w:rPr>
      </w:pPr>
    </w:p>
    <w:p w14:paraId="4DEE63D3" w14:textId="77777777" w:rsidR="00820303" w:rsidRDefault="00820303" w:rsidP="00820303">
      <w:pPr>
        <w:spacing w:line="276" w:lineRule="auto"/>
        <w:jc w:val="center"/>
        <w:rPr>
          <w:b/>
          <w:szCs w:val="28"/>
          <w:lang w:val="uk-UA"/>
        </w:rPr>
      </w:pPr>
    </w:p>
    <w:p w14:paraId="4D7869F2" w14:textId="77777777" w:rsidR="00820303" w:rsidRDefault="00820303" w:rsidP="00820303">
      <w:pPr>
        <w:spacing w:line="276" w:lineRule="auto"/>
        <w:jc w:val="center"/>
        <w:rPr>
          <w:b/>
          <w:szCs w:val="28"/>
          <w:lang w:val="uk-UA"/>
        </w:rPr>
      </w:pPr>
    </w:p>
    <w:p w14:paraId="1F855005" w14:textId="77777777" w:rsidR="00820303" w:rsidRDefault="00820303" w:rsidP="00820303">
      <w:pPr>
        <w:spacing w:line="276" w:lineRule="auto"/>
        <w:jc w:val="center"/>
        <w:rPr>
          <w:b/>
          <w:szCs w:val="28"/>
          <w:lang w:val="uk-UA"/>
        </w:rPr>
      </w:pPr>
    </w:p>
    <w:p w14:paraId="585B80E5" w14:textId="1DC6CECD" w:rsidR="00820303" w:rsidRPr="007D143D" w:rsidRDefault="00820303" w:rsidP="00820303">
      <w:pPr>
        <w:spacing w:before="240" w:after="240" w:line="276" w:lineRule="auto"/>
        <w:jc w:val="both"/>
        <w:rPr>
          <w:b/>
          <w:szCs w:val="28"/>
          <w:lang w:val="uk-UA"/>
        </w:rPr>
      </w:pPr>
      <w:r w:rsidRPr="002F501B">
        <w:rPr>
          <w:b/>
          <w:color w:val="FF0000"/>
          <w:szCs w:val="28"/>
          <w:lang w:val="uk-UA"/>
        </w:rPr>
        <w:br w:type="page"/>
      </w:r>
      <w:r w:rsidRPr="007D143D">
        <w:rPr>
          <w:b/>
          <w:szCs w:val="28"/>
          <w:lang w:val="uk-UA"/>
        </w:rPr>
        <w:lastRenderedPageBreak/>
        <w:t>2.1 Прилади обліку електричної енергії</w:t>
      </w:r>
    </w:p>
    <w:p w14:paraId="496CAA0E" w14:textId="77777777" w:rsidR="00820303" w:rsidRPr="002A0F75" w:rsidRDefault="00820303" w:rsidP="00820303">
      <w:pPr>
        <w:spacing w:line="276" w:lineRule="auto"/>
        <w:jc w:val="both"/>
        <w:rPr>
          <w:szCs w:val="28"/>
          <w:lang w:val="uk-UA"/>
        </w:rPr>
      </w:pPr>
      <w:r w:rsidRPr="002A0F75">
        <w:rPr>
          <w:szCs w:val="28"/>
          <w:lang w:val="uk-UA"/>
        </w:rPr>
        <w:t>Прилад обліку електричної енергії (електролічильник) — це спеціалізований пристрій, призначений для вимірювання кількості спожитої електричної енергії в ланцюгах змінного або постійного струму.</w:t>
      </w:r>
    </w:p>
    <w:p w14:paraId="68C4C542" w14:textId="77777777" w:rsidR="00820303" w:rsidRPr="002A0F75" w:rsidRDefault="00820303" w:rsidP="00820303">
      <w:pPr>
        <w:spacing w:line="276" w:lineRule="auto"/>
        <w:jc w:val="both"/>
        <w:rPr>
          <w:szCs w:val="28"/>
          <w:lang w:val="uk-UA"/>
        </w:rPr>
      </w:pPr>
      <w:r w:rsidRPr="002A0F75">
        <w:rPr>
          <w:szCs w:val="28"/>
          <w:lang w:val="uk-UA"/>
        </w:rPr>
        <w:t>За принципом роботи та конструкцією електролічильники поділяють на два основні типи: індукційні (механічні) та електронні (статичні)</w:t>
      </w:r>
      <w:r w:rsidRPr="0041125D">
        <w:rPr>
          <w:szCs w:val="28"/>
        </w:rPr>
        <w:t xml:space="preserve"> [6]</w:t>
      </w:r>
      <w:r w:rsidRPr="002A0F75">
        <w:rPr>
          <w:szCs w:val="28"/>
          <w:lang w:val="uk-UA"/>
        </w:rPr>
        <w:t>.</w:t>
      </w:r>
    </w:p>
    <w:p w14:paraId="5FD05D93" w14:textId="77777777" w:rsidR="00820303" w:rsidRPr="002A0F75" w:rsidRDefault="00820303" w:rsidP="00820303">
      <w:pPr>
        <w:spacing w:line="276" w:lineRule="auto"/>
        <w:jc w:val="both"/>
        <w:rPr>
          <w:i/>
          <w:iCs/>
          <w:szCs w:val="28"/>
          <w:lang w:val="uk-UA"/>
        </w:rPr>
      </w:pPr>
      <w:r w:rsidRPr="002A0F75">
        <w:rPr>
          <w:i/>
          <w:iCs/>
          <w:szCs w:val="28"/>
          <w:lang w:val="uk-UA"/>
        </w:rPr>
        <w:t>Конструктивні особливості та принцип роботи</w:t>
      </w:r>
    </w:p>
    <w:p w14:paraId="57A2C01F" w14:textId="77777777" w:rsidR="00820303" w:rsidRPr="002A0F75" w:rsidRDefault="00820303" w:rsidP="00820303">
      <w:pPr>
        <w:spacing w:line="276" w:lineRule="auto"/>
        <w:jc w:val="both"/>
        <w:rPr>
          <w:szCs w:val="28"/>
          <w:lang w:val="uk-UA"/>
        </w:rPr>
      </w:pPr>
      <w:r w:rsidRPr="002A0F75">
        <w:rPr>
          <w:szCs w:val="28"/>
          <w:u w:val="single"/>
          <w:lang w:val="uk-UA"/>
        </w:rPr>
        <w:t>Індукційні лічильники</w:t>
      </w:r>
      <w:r w:rsidRPr="007D143D">
        <w:rPr>
          <w:szCs w:val="28"/>
          <w:u w:val="single"/>
          <w:lang w:val="uk-UA"/>
        </w:rPr>
        <w:t>.</w:t>
      </w:r>
      <w:r w:rsidRPr="007D143D">
        <w:rPr>
          <w:b/>
          <w:bCs/>
          <w:szCs w:val="28"/>
          <w:lang w:val="uk-UA"/>
        </w:rPr>
        <w:t xml:space="preserve"> </w:t>
      </w:r>
      <w:r w:rsidRPr="002A0F75">
        <w:rPr>
          <w:szCs w:val="28"/>
          <w:lang w:val="uk-UA"/>
        </w:rPr>
        <w:t>В індукційних приладах обліку рухома частина (металевий диск) обертається під час споживання електроенергії. Його обертання забезпечується вихровими струмами, які наводяться в диску магнітним полем котушок напруги та струму лічильника. Взаємодія цих магнітних полів створює обертальний момент, а загальний обсяг спожитої енергії визначається за допомогою механічного рахункового пристрою, що пов'язаний з диском.</w:t>
      </w:r>
    </w:p>
    <w:p w14:paraId="19B1386F" w14:textId="77777777" w:rsidR="00820303" w:rsidRPr="002A0F75" w:rsidRDefault="00820303" w:rsidP="00820303">
      <w:pPr>
        <w:spacing w:line="276" w:lineRule="auto"/>
        <w:jc w:val="both"/>
        <w:rPr>
          <w:szCs w:val="28"/>
          <w:lang w:val="uk-UA"/>
        </w:rPr>
      </w:pPr>
      <w:r w:rsidRPr="002A0F75">
        <w:rPr>
          <w:szCs w:val="28"/>
          <w:u w:val="single"/>
          <w:lang w:val="uk-UA"/>
        </w:rPr>
        <w:t>Електронні лічильники</w:t>
      </w:r>
      <w:r w:rsidRPr="007D143D">
        <w:rPr>
          <w:szCs w:val="28"/>
          <w:u w:val="single"/>
          <w:lang w:val="uk-UA"/>
        </w:rPr>
        <w:t>.</w:t>
      </w:r>
      <w:r w:rsidRPr="007D143D">
        <w:rPr>
          <w:b/>
          <w:bCs/>
          <w:szCs w:val="28"/>
          <w:lang w:val="uk-UA"/>
        </w:rPr>
        <w:t xml:space="preserve"> </w:t>
      </w:r>
      <w:r w:rsidRPr="002A0F75">
        <w:rPr>
          <w:szCs w:val="28"/>
          <w:lang w:val="uk-UA"/>
        </w:rPr>
        <w:t xml:space="preserve">В електронних приладах змінний струм і напруга безпосередньо впливають на </w:t>
      </w:r>
      <w:proofErr w:type="spellStart"/>
      <w:r w:rsidRPr="002A0F75">
        <w:rPr>
          <w:szCs w:val="28"/>
          <w:lang w:val="uk-UA"/>
        </w:rPr>
        <w:t>твердотільні</w:t>
      </w:r>
      <w:proofErr w:type="spellEnd"/>
      <w:r w:rsidRPr="002A0F75">
        <w:rPr>
          <w:szCs w:val="28"/>
          <w:lang w:val="uk-UA"/>
        </w:rPr>
        <w:t xml:space="preserve"> (електронні) компоненти. Вони перетворюють аналогові сигнали на цифрові й створюють на виході імпульси, частота яких пропорційна вимірюваній активній або реактивній енергії. Кількість цих імпульсів підраховується мікропроцесором і виводиться на рідкокристалічний дисплей (РКД).</w:t>
      </w:r>
    </w:p>
    <w:p w14:paraId="3ECEC5A1" w14:textId="77777777" w:rsidR="00820303" w:rsidRPr="002A0F75" w:rsidRDefault="00820303" w:rsidP="00820303">
      <w:pPr>
        <w:spacing w:line="276" w:lineRule="auto"/>
        <w:jc w:val="both"/>
        <w:rPr>
          <w:szCs w:val="28"/>
          <w:lang w:val="uk-UA"/>
        </w:rPr>
      </w:pPr>
      <w:r w:rsidRPr="002A0F75">
        <w:rPr>
          <w:szCs w:val="28"/>
          <w:lang w:val="uk-UA"/>
        </w:rPr>
        <w:t>Останнім часом індукційні лічильники практично витіснені з ринку електронними аналогами через низку суттєвих недоліків</w:t>
      </w:r>
      <w:r w:rsidRPr="007D143D">
        <w:rPr>
          <w:szCs w:val="28"/>
          <w:lang w:val="uk-UA"/>
        </w:rPr>
        <w:t xml:space="preserve"> (таблиця 2.1)</w:t>
      </w:r>
      <w:r w:rsidRPr="002A0F75">
        <w:rPr>
          <w:szCs w:val="28"/>
          <w:lang w:val="uk-UA"/>
        </w:rPr>
        <w:t>.</w:t>
      </w:r>
      <w:r w:rsidRPr="007D143D">
        <w:rPr>
          <w:szCs w:val="28"/>
          <w:lang w:val="uk-UA"/>
        </w:rPr>
        <w:t xml:space="preserve"> </w:t>
      </w:r>
      <w:r w:rsidRPr="002A0F75">
        <w:rPr>
          <w:szCs w:val="28"/>
          <w:lang w:val="uk-UA"/>
        </w:rPr>
        <w:t xml:space="preserve">Основною перевагою електронних електролічильників є можливість обліку електроенергії за диференційованими тарифами (одно-, двох- і більш тарифний. Електронні електролічильники значно більш довговічні, мають більший </w:t>
      </w:r>
      <w:proofErr w:type="spellStart"/>
      <w:r w:rsidRPr="002A0F75">
        <w:rPr>
          <w:szCs w:val="28"/>
          <w:lang w:val="uk-UA"/>
        </w:rPr>
        <w:t>міжповірочний</w:t>
      </w:r>
      <w:proofErr w:type="spellEnd"/>
      <w:r w:rsidRPr="002A0F75">
        <w:rPr>
          <w:szCs w:val="28"/>
          <w:lang w:val="uk-UA"/>
        </w:rPr>
        <w:t xml:space="preserve"> період (4 – 16 років).</w:t>
      </w:r>
    </w:p>
    <w:p w14:paraId="1D807A05" w14:textId="77777777" w:rsidR="00820303" w:rsidRPr="007D143D" w:rsidRDefault="00820303" w:rsidP="00820303">
      <w:pPr>
        <w:spacing w:line="276" w:lineRule="auto"/>
        <w:jc w:val="both"/>
        <w:rPr>
          <w:szCs w:val="28"/>
          <w:lang w:val="uk-UA"/>
        </w:rPr>
      </w:pPr>
    </w:p>
    <w:p w14:paraId="64D5E50F" w14:textId="77777777" w:rsidR="00820303" w:rsidRPr="002A0F75" w:rsidRDefault="00820303" w:rsidP="00820303">
      <w:pPr>
        <w:spacing w:line="276" w:lineRule="auto"/>
        <w:jc w:val="both"/>
        <w:rPr>
          <w:szCs w:val="28"/>
          <w:lang w:val="uk-UA"/>
        </w:rPr>
      </w:pPr>
      <w:r w:rsidRPr="007D143D">
        <w:rPr>
          <w:szCs w:val="28"/>
          <w:lang w:val="uk-UA"/>
        </w:rPr>
        <w:t>Таблиця 2.1. Порівняльний аналіз лічильників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8"/>
        <w:gridCol w:w="3274"/>
        <w:gridCol w:w="3424"/>
      </w:tblGrid>
      <w:tr w:rsidR="00820303" w:rsidRPr="007D143D" w14:paraId="46832241" w14:textId="77777777" w:rsidTr="00186867">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CC16915" w14:textId="77777777" w:rsidR="00820303" w:rsidRPr="002A0F75" w:rsidRDefault="00820303" w:rsidP="00186867">
            <w:pPr>
              <w:spacing w:line="276" w:lineRule="auto"/>
              <w:jc w:val="both"/>
              <w:rPr>
                <w:szCs w:val="28"/>
                <w:lang w:val="uk-UA"/>
              </w:rPr>
            </w:pPr>
            <w:r w:rsidRPr="002A0F75">
              <w:rPr>
                <w:szCs w:val="28"/>
                <w:lang w:val="uk-UA"/>
              </w:rPr>
              <w:t>Критерій порівняння</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2E93567" w14:textId="77777777" w:rsidR="00820303" w:rsidRPr="002A0F75" w:rsidRDefault="00820303" w:rsidP="00186867">
            <w:pPr>
              <w:spacing w:line="276" w:lineRule="auto"/>
              <w:jc w:val="both"/>
              <w:rPr>
                <w:szCs w:val="28"/>
                <w:lang w:val="uk-UA"/>
              </w:rPr>
            </w:pPr>
            <w:r w:rsidRPr="002A0F75">
              <w:rPr>
                <w:szCs w:val="28"/>
                <w:lang w:val="uk-UA"/>
              </w:rPr>
              <w:t>Індукційні лічильники</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7B2841C" w14:textId="77777777" w:rsidR="00820303" w:rsidRPr="002A0F75" w:rsidRDefault="00820303" w:rsidP="00186867">
            <w:pPr>
              <w:spacing w:line="276" w:lineRule="auto"/>
              <w:jc w:val="both"/>
              <w:rPr>
                <w:szCs w:val="28"/>
                <w:lang w:val="uk-UA"/>
              </w:rPr>
            </w:pPr>
            <w:r w:rsidRPr="002A0F75">
              <w:rPr>
                <w:szCs w:val="28"/>
                <w:lang w:val="uk-UA"/>
              </w:rPr>
              <w:t>Електронні лічильники</w:t>
            </w:r>
          </w:p>
        </w:tc>
      </w:tr>
      <w:tr w:rsidR="00820303" w:rsidRPr="007D143D" w14:paraId="0548FDC8"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FC5E9A9" w14:textId="77777777" w:rsidR="00820303" w:rsidRPr="002A0F75" w:rsidRDefault="00820303" w:rsidP="00186867">
            <w:pPr>
              <w:spacing w:line="276" w:lineRule="auto"/>
              <w:jc w:val="both"/>
              <w:rPr>
                <w:szCs w:val="28"/>
                <w:lang w:val="uk-UA"/>
              </w:rPr>
            </w:pPr>
            <w:proofErr w:type="spellStart"/>
            <w:r w:rsidRPr="002A0F75">
              <w:rPr>
                <w:szCs w:val="28"/>
                <w:lang w:val="uk-UA"/>
              </w:rPr>
              <w:t>Тарифність</w:t>
            </w:r>
            <w:proofErr w:type="spellEnd"/>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6A1CE43" w14:textId="77777777" w:rsidR="00820303" w:rsidRPr="002A0F75" w:rsidRDefault="00820303" w:rsidP="00186867">
            <w:pPr>
              <w:spacing w:line="276" w:lineRule="auto"/>
              <w:jc w:val="both"/>
              <w:rPr>
                <w:szCs w:val="28"/>
                <w:lang w:val="uk-UA"/>
              </w:rPr>
            </w:pPr>
            <w:r w:rsidRPr="002A0F75">
              <w:rPr>
                <w:szCs w:val="28"/>
                <w:lang w:val="uk-UA"/>
              </w:rPr>
              <w:t xml:space="preserve">Переважно </w:t>
            </w:r>
            <w:proofErr w:type="spellStart"/>
            <w:r w:rsidRPr="002A0F75">
              <w:rPr>
                <w:szCs w:val="28"/>
                <w:lang w:val="uk-UA"/>
              </w:rPr>
              <w:t>однотарифні</w:t>
            </w:r>
            <w:proofErr w:type="spellEnd"/>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872C053" w14:textId="77777777" w:rsidR="00820303" w:rsidRPr="002A0F75" w:rsidRDefault="00820303" w:rsidP="00186867">
            <w:pPr>
              <w:spacing w:line="276" w:lineRule="auto"/>
              <w:jc w:val="both"/>
              <w:rPr>
                <w:szCs w:val="28"/>
                <w:lang w:val="uk-UA"/>
              </w:rPr>
            </w:pPr>
            <w:proofErr w:type="spellStart"/>
            <w:r w:rsidRPr="002A0F75">
              <w:rPr>
                <w:szCs w:val="28"/>
                <w:lang w:val="uk-UA"/>
              </w:rPr>
              <w:t>Багатотарифний</w:t>
            </w:r>
            <w:proofErr w:type="spellEnd"/>
            <w:r w:rsidRPr="002A0F75">
              <w:rPr>
                <w:szCs w:val="28"/>
                <w:lang w:val="uk-UA"/>
              </w:rPr>
              <w:t xml:space="preserve"> облік (зони: день/ніч)</w:t>
            </w:r>
          </w:p>
        </w:tc>
      </w:tr>
      <w:tr w:rsidR="00820303" w:rsidRPr="007D143D" w14:paraId="2A5187EC"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C3C9C06" w14:textId="77777777" w:rsidR="00820303" w:rsidRPr="002A0F75" w:rsidRDefault="00820303" w:rsidP="00186867">
            <w:pPr>
              <w:spacing w:line="276" w:lineRule="auto"/>
              <w:jc w:val="both"/>
              <w:rPr>
                <w:szCs w:val="28"/>
                <w:lang w:val="uk-UA"/>
              </w:rPr>
            </w:pPr>
            <w:r w:rsidRPr="002A0F75">
              <w:rPr>
                <w:szCs w:val="28"/>
                <w:lang w:val="uk-UA"/>
              </w:rPr>
              <w:lastRenderedPageBreak/>
              <w:t>Точність вимірювання</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C3A7F21" w14:textId="77777777" w:rsidR="00820303" w:rsidRPr="002A0F75" w:rsidRDefault="00820303" w:rsidP="00186867">
            <w:pPr>
              <w:spacing w:line="276" w:lineRule="auto"/>
              <w:jc w:val="both"/>
              <w:rPr>
                <w:szCs w:val="28"/>
                <w:lang w:val="uk-UA"/>
              </w:rPr>
            </w:pPr>
            <w:r w:rsidRPr="002A0F75">
              <w:rPr>
                <w:szCs w:val="28"/>
                <w:lang w:val="uk-UA"/>
              </w:rPr>
              <w:t>Низький клас точності (2.0 – 2.5), великі похибки</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B2BCC84" w14:textId="77777777" w:rsidR="00820303" w:rsidRPr="002A0F75" w:rsidRDefault="00820303" w:rsidP="00186867">
            <w:pPr>
              <w:spacing w:line="276" w:lineRule="auto"/>
              <w:jc w:val="both"/>
              <w:rPr>
                <w:szCs w:val="28"/>
                <w:lang w:val="uk-UA"/>
              </w:rPr>
            </w:pPr>
            <w:r w:rsidRPr="002A0F75">
              <w:rPr>
                <w:szCs w:val="28"/>
                <w:lang w:val="uk-UA"/>
              </w:rPr>
              <w:t>Високий клас точності (0.5 – 1.0)</w:t>
            </w:r>
          </w:p>
        </w:tc>
      </w:tr>
      <w:tr w:rsidR="00820303" w:rsidRPr="007D143D" w14:paraId="19900C20"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4D82368" w14:textId="77777777" w:rsidR="00820303" w:rsidRPr="002A0F75" w:rsidRDefault="00820303" w:rsidP="00186867">
            <w:pPr>
              <w:spacing w:line="276" w:lineRule="auto"/>
              <w:jc w:val="both"/>
              <w:rPr>
                <w:szCs w:val="28"/>
                <w:lang w:val="uk-UA"/>
              </w:rPr>
            </w:pPr>
            <w:r w:rsidRPr="002A0F75">
              <w:rPr>
                <w:szCs w:val="28"/>
                <w:lang w:val="uk-UA"/>
              </w:rPr>
              <w:t>Захист від крадіжок</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2D308E0" w14:textId="77777777" w:rsidR="00820303" w:rsidRPr="002A0F75" w:rsidRDefault="00820303" w:rsidP="00186867">
            <w:pPr>
              <w:spacing w:line="276" w:lineRule="auto"/>
              <w:jc w:val="both"/>
              <w:rPr>
                <w:szCs w:val="28"/>
                <w:lang w:val="uk-UA"/>
              </w:rPr>
            </w:pPr>
            <w:r w:rsidRPr="002A0F75">
              <w:rPr>
                <w:szCs w:val="28"/>
                <w:lang w:val="uk-UA"/>
              </w:rPr>
              <w:t xml:space="preserve">Слабкий (вразливі до магнітів та механічних </w:t>
            </w:r>
            <w:proofErr w:type="spellStart"/>
            <w:r w:rsidRPr="002A0F75">
              <w:rPr>
                <w:szCs w:val="28"/>
                <w:lang w:val="uk-UA"/>
              </w:rPr>
              <w:t>втручань</w:t>
            </w:r>
            <w:proofErr w:type="spellEnd"/>
            <w:r w:rsidRPr="002A0F75">
              <w:rPr>
                <w:szCs w:val="28"/>
                <w:lang w:val="uk-UA"/>
              </w:rPr>
              <w: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50846C7" w14:textId="77777777" w:rsidR="00820303" w:rsidRPr="002A0F75" w:rsidRDefault="00820303" w:rsidP="00186867">
            <w:pPr>
              <w:spacing w:line="276" w:lineRule="auto"/>
              <w:jc w:val="both"/>
              <w:rPr>
                <w:szCs w:val="28"/>
                <w:lang w:val="uk-UA"/>
              </w:rPr>
            </w:pPr>
            <w:r w:rsidRPr="002A0F75">
              <w:rPr>
                <w:szCs w:val="28"/>
                <w:lang w:val="uk-UA"/>
              </w:rPr>
              <w:t>Високий (фіксація магнітного впливу, розкриття корпусу)</w:t>
            </w:r>
          </w:p>
        </w:tc>
      </w:tr>
      <w:tr w:rsidR="00820303" w:rsidRPr="007D143D" w14:paraId="27400075"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62DD435" w14:textId="77777777" w:rsidR="00820303" w:rsidRPr="002A0F75" w:rsidRDefault="00820303" w:rsidP="00186867">
            <w:pPr>
              <w:spacing w:line="276" w:lineRule="auto"/>
              <w:jc w:val="both"/>
              <w:rPr>
                <w:szCs w:val="28"/>
                <w:lang w:val="uk-UA"/>
              </w:rPr>
            </w:pPr>
            <w:r w:rsidRPr="002A0F75">
              <w:rPr>
                <w:szCs w:val="28"/>
                <w:lang w:val="uk-UA"/>
              </w:rPr>
              <w:t>Дистанційний збір даних</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732D203" w14:textId="77777777" w:rsidR="00820303" w:rsidRPr="002A0F75" w:rsidRDefault="00820303" w:rsidP="00186867">
            <w:pPr>
              <w:spacing w:line="276" w:lineRule="auto"/>
              <w:jc w:val="both"/>
              <w:rPr>
                <w:szCs w:val="28"/>
                <w:lang w:val="uk-UA"/>
              </w:rPr>
            </w:pPr>
            <w:r w:rsidRPr="002A0F75">
              <w:rPr>
                <w:szCs w:val="28"/>
                <w:lang w:val="uk-UA"/>
              </w:rPr>
              <w:t>Відсутній</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3AFB859" w14:textId="77777777" w:rsidR="00820303" w:rsidRPr="002A0F75" w:rsidRDefault="00820303" w:rsidP="00186867">
            <w:pPr>
              <w:spacing w:line="276" w:lineRule="auto"/>
              <w:jc w:val="both"/>
              <w:rPr>
                <w:szCs w:val="28"/>
                <w:lang w:val="uk-UA"/>
              </w:rPr>
            </w:pPr>
            <w:r w:rsidRPr="002A0F75">
              <w:rPr>
                <w:szCs w:val="28"/>
                <w:lang w:val="uk-UA"/>
              </w:rPr>
              <w:t>Підтримка систем АСКОЕ (</w:t>
            </w:r>
            <w:proofErr w:type="spellStart"/>
            <w:r w:rsidRPr="002A0F75">
              <w:rPr>
                <w:szCs w:val="28"/>
                <w:lang w:val="uk-UA"/>
              </w:rPr>
              <w:t>Smart</w:t>
            </w:r>
            <w:proofErr w:type="spellEnd"/>
            <w:r w:rsidRPr="002A0F75">
              <w:rPr>
                <w:szCs w:val="28"/>
                <w:lang w:val="uk-UA"/>
              </w:rPr>
              <w:t xml:space="preserve"> </w:t>
            </w:r>
            <w:proofErr w:type="spellStart"/>
            <w:r w:rsidRPr="002A0F75">
              <w:rPr>
                <w:szCs w:val="28"/>
                <w:lang w:val="uk-UA"/>
              </w:rPr>
              <w:t>Metering</w:t>
            </w:r>
            <w:proofErr w:type="spellEnd"/>
            <w:r w:rsidRPr="002A0F75">
              <w:rPr>
                <w:szCs w:val="28"/>
                <w:lang w:val="uk-UA"/>
              </w:rPr>
              <w:t>)</w:t>
            </w:r>
          </w:p>
        </w:tc>
      </w:tr>
      <w:tr w:rsidR="00820303" w:rsidRPr="007D143D" w14:paraId="7FAE079C"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D5E3EFA" w14:textId="77777777" w:rsidR="00820303" w:rsidRPr="002A0F75" w:rsidRDefault="00820303" w:rsidP="00186867">
            <w:pPr>
              <w:spacing w:line="276" w:lineRule="auto"/>
              <w:jc w:val="both"/>
              <w:rPr>
                <w:szCs w:val="28"/>
                <w:lang w:val="uk-UA"/>
              </w:rPr>
            </w:pPr>
            <w:proofErr w:type="spellStart"/>
            <w:r w:rsidRPr="002A0F75">
              <w:rPr>
                <w:szCs w:val="28"/>
                <w:lang w:val="uk-UA"/>
              </w:rPr>
              <w:t>Міжповірочний</w:t>
            </w:r>
            <w:proofErr w:type="spellEnd"/>
            <w:r w:rsidRPr="002A0F75">
              <w:rPr>
                <w:szCs w:val="28"/>
                <w:lang w:val="uk-UA"/>
              </w:rPr>
              <w:t xml:space="preserve"> інтервал</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3A2D8B0" w14:textId="77777777" w:rsidR="00820303" w:rsidRPr="002A0F75" w:rsidRDefault="00820303" w:rsidP="00186867">
            <w:pPr>
              <w:spacing w:line="276" w:lineRule="auto"/>
              <w:jc w:val="both"/>
              <w:rPr>
                <w:szCs w:val="28"/>
                <w:lang w:val="uk-UA"/>
              </w:rPr>
            </w:pPr>
            <w:r w:rsidRPr="002A0F75">
              <w:rPr>
                <w:szCs w:val="28"/>
                <w:lang w:val="uk-UA"/>
              </w:rPr>
              <w:t>Зазвичай коротший (</w:t>
            </w:r>
            <w:proofErr w:type="spellStart"/>
            <w:r w:rsidRPr="002A0F75">
              <w:rPr>
                <w:szCs w:val="28"/>
                <w:lang w:val="uk-UA"/>
              </w:rPr>
              <w:t>черед</w:t>
            </w:r>
            <w:proofErr w:type="spellEnd"/>
            <w:r w:rsidRPr="002A0F75">
              <w:rPr>
                <w:szCs w:val="28"/>
                <w:lang w:val="uk-UA"/>
              </w:rPr>
              <w:t xml:space="preserve"> знос механіки)</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95F7F94" w14:textId="77777777" w:rsidR="00820303" w:rsidRPr="002A0F75" w:rsidRDefault="00820303" w:rsidP="00186867">
            <w:pPr>
              <w:spacing w:line="276" w:lineRule="auto"/>
              <w:jc w:val="both"/>
              <w:rPr>
                <w:szCs w:val="28"/>
                <w:lang w:val="uk-UA"/>
              </w:rPr>
            </w:pPr>
            <w:r w:rsidRPr="002A0F75">
              <w:rPr>
                <w:szCs w:val="28"/>
                <w:lang w:val="uk-UA"/>
              </w:rPr>
              <w:t>Збільшений (від 6 до 16 років)</w:t>
            </w:r>
          </w:p>
        </w:tc>
      </w:tr>
      <w:tr w:rsidR="00820303" w:rsidRPr="007D143D" w14:paraId="7066FCCF" w14:textId="77777777" w:rsidTr="0018686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266EA60" w14:textId="77777777" w:rsidR="00820303" w:rsidRPr="002A0F75" w:rsidRDefault="00820303" w:rsidP="00186867">
            <w:pPr>
              <w:spacing w:line="276" w:lineRule="auto"/>
              <w:jc w:val="both"/>
              <w:rPr>
                <w:szCs w:val="28"/>
                <w:lang w:val="uk-UA"/>
              </w:rPr>
            </w:pPr>
            <w:r w:rsidRPr="002A0F75">
              <w:rPr>
                <w:szCs w:val="28"/>
                <w:lang w:val="uk-UA"/>
              </w:rPr>
              <w:t>Габарити та монтаж</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13A44B5" w14:textId="77777777" w:rsidR="00820303" w:rsidRPr="002A0F75" w:rsidRDefault="00820303" w:rsidP="00186867">
            <w:pPr>
              <w:spacing w:line="276" w:lineRule="auto"/>
              <w:jc w:val="both"/>
              <w:rPr>
                <w:szCs w:val="28"/>
                <w:lang w:val="uk-UA"/>
              </w:rPr>
            </w:pPr>
            <w:r w:rsidRPr="002A0F75">
              <w:rPr>
                <w:szCs w:val="28"/>
                <w:lang w:val="uk-UA"/>
              </w:rPr>
              <w:t>Громіздкі, чутливі до нахилу корпусу</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36AB9CE" w14:textId="77777777" w:rsidR="00820303" w:rsidRPr="002A0F75" w:rsidRDefault="00820303" w:rsidP="00186867">
            <w:pPr>
              <w:spacing w:line="276" w:lineRule="auto"/>
              <w:jc w:val="both"/>
              <w:rPr>
                <w:szCs w:val="28"/>
                <w:lang w:val="uk-UA"/>
              </w:rPr>
            </w:pPr>
            <w:r w:rsidRPr="002A0F75">
              <w:rPr>
                <w:szCs w:val="28"/>
                <w:lang w:val="uk-UA"/>
              </w:rPr>
              <w:t>Компактні, монтаж на DIN-рейку</w:t>
            </w:r>
          </w:p>
        </w:tc>
      </w:tr>
    </w:tbl>
    <w:p w14:paraId="39FD7D65" w14:textId="77777777" w:rsidR="00820303" w:rsidRPr="002A0F75" w:rsidRDefault="00820303" w:rsidP="00820303">
      <w:pPr>
        <w:spacing w:line="276" w:lineRule="auto"/>
        <w:jc w:val="both"/>
        <w:rPr>
          <w:color w:val="FF0000"/>
          <w:szCs w:val="28"/>
        </w:rPr>
      </w:pPr>
    </w:p>
    <w:p w14:paraId="4CC0709F" w14:textId="6984914B" w:rsidR="00820303" w:rsidRPr="006641C9" w:rsidRDefault="00820303" w:rsidP="00820303">
      <w:pPr>
        <w:spacing w:before="240" w:after="240" w:line="276" w:lineRule="auto"/>
        <w:jc w:val="both"/>
        <w:rPr>
          <w:color w:val="FF0000"/>
          <w:szCs w:val="28"/>
          <w:lang w:val="uk-UA"/>
        </w:rPr>
      </w:pPr>
      <w:r w:rsidRPr="007D143D">
        <w:rPr>
          <w:b/>
          <w:szCs w:val="28"/>
          <w:lang w:val="uk-UA"/>
        </w:rPr>
        <w:t>2.</w:t>
      </w:r>
      <w:r>
        <w:rPr>
          <w:b/>
          <w:szCs w:val="28"/>
          <w:lang w:val="uk-UA"/>
        </w:rPr>
        <w:t>2</w:t>
      </w:r>
      <w:r w:rsidRPr="007D143D">
        <w:rPr>
          <w:b/>
          <w:szCs w:val="28"/>
          <w:lang w:val="uk-UA"/>
        </w:rPr>
        <w:t xml:space="preserve"> </w:t>
      </w:r>
      <w:r w:rsidRPr="006641C9">
        <w:rPr>
          <w:b/>
          <w:szCs w:val="28"/>
          <w:lang w:val="uk-UA"/>
        </w:rPr>
        <w:t>Вимоги до приладів обліку електроенергії</w:t>
      </w:r>
    </w:p>
    <w:p w14:paraId="0DAD50F1" w14:textId="77777777" w:rsidR="00820303" w:rsidRPr="0016507E" w:rsidRDefault="00820303" w:rsidP="00820303">
      <w:pPr>
        <w:spacing w:line="276" w:lineRule="auto"/>
        <w:jc w:val="both"/>
        <w:rPr>
          <w:szCs w:val="28"/>
          <w:lang w:val="uk-UA"/>
        </w:rPr>
      </w:pPr>
      <w:r w:rsidRPr="0016507E">
        <w:rPr>
          <w:szCs w:val="28"/>
          <w:lang w:val="uk-UA"/>
        </w:rPr>
        <w:t xml:space="preserve">Основними вимогами до приладів обліку електроенергії є: клас точності, </w:t>
      </w:r>
      <w:proofErr w:type="spellStart"/>
      <w:r w:rsidRPr="0016507E">
        <w:rPr>
          <w:szCs w:val="28"/>
          <w:lang w:val="uk-UA"/>
        </w:rPr>
        <w:t>тарифність</w:t>
      </w:r>
      <w:proofErr w:type="spellEnd"/>
      <w:r w:rsidRPr="0016507E">
        <w:rPr>
          <w:szCs w:val="28"/>
          <w:lang w:val="uk-UA"/>
        </w:rPr>
        <w:t xml:space="preserve"> та </w:t>
      </w:r>
      <w:proofErr w:type="spellStart"/>
      <w:r w:rsidRPr="0016507E">
        <w:rPr>
          <w:szCs w:val="28"/>
          <w:lang w:val="uk-UA"/>
        </w:rPr>
        <w:t>міжповірочний</w:t>
      </w:r>
      <w:proofErr w:type="spellEnd"/>
      <w:r w:rsidRPr="0016507E">
        <w:rPr>
          <w:szCs w:val="28"/>
          <w:lang w:val="uk-UA"/>
        </w:rPr>
        <w:t xml:space="preserve"> інтервал.</w:t>
      </w:r>
    </w:p>
    <w:p w14:paraId="4D06E479" w14:textId="77777777" w:rsidR="00820303" w:rsidRPr="0016507E" w:rsidRDefault="00820303" w:rsidP="00820303">
      <w:pPr>
        <w:spacing w:line="276" w:lineRule="auto"/>
        <w:jc w:val="both"/>
        <w:rPr>
          <w:szCs w:val="28"/>
          <w:lang w:val="uk-UA"/>
        </w:rPr>
      </w:pPr>
      <w:r w:rsidRPr="0016507E">
        <w:rPr>
          <w:szCs w:val="28"/>
          <w:lang w:val="uk-UA"/>
        </w:rPr>
        <w:t>Клас точності є одним з основних технічних параметрів лічильника електроенергії. Він вказує на похибки вимірювання приладу. До середини 1990-х років клас точності всіх лічильників електроенергії, встановлених у житлових будинках, становив 2,5 (тобто максимально допустимий рівень похибки для цих приладів становив 2,5%). У 1996 році було введено новий стандарт точності для побутових приладів обліку - 2,0. Це стало поштовхом для заміни індукційних лічильників на більш точні лічильники з класом точності 2,0</w:t>
      </w:r>
      <w:r w:rsidRPr="0041125D">
        <w:rPr>
          <w:szCs w:val="28"/>
        </w:rPr>
        <w:t xml:space="preserve"> [7-8]</w:t>
      </w:r>
      <w:r w:rsidRPr="0016507E">
        <w:rPr>
          <w:szCs w:val="28"/>
          <w:lang w:val="uk-UA"/>
        </w:rPr>
        <w:t>.</w:t>
      </w:r>
    </w:p>
    <w:p w14:paraId="1C77D545" w14:textId="77777777" w:rsidR="00820303" w:rsidRPr="0016507E" w:rsidRDefault="00820303" w:rsidP="00820303">
      <w:pPr>
        <w:spacing w:line="276" w:lineRule="auto"/>
        <w:jc w:val="both"/>
        <w:rPr>
          <w:szCs w:val="28"/>
          <w:lang w:val="uk-UA"/>
        </w:rPr>
      </w:pPr>
      <w:r w:rsidRPr="0016507E">
        <w:rPr>
          <w:szCs w:val="28"/>
          <w:lang w:val="uk-UA"/>
        </w:rPr>
        <w:t xml:space="preserve">Тариф є важливим технічним параметром лічильника електроенергії. Донедавна всі лічильники електроенергії, що використовувалися в побуті, були </w:t>
      </w:r>
      <w:proofErr w:type="spellStart"/>
      <w:r w:rsidRPr="0016507E">
        <w:rPr>
          <w:szCs w:val="28"/>
          <w:lang w:val="uk-UA"/>
        </w:rPr>
        <w:t>однотарифними</w:t>
      </w:r>
      <w:proofErr w:type="spellEnd"/>
      <w:r w:rsidRPr="0016507E">
        <w:rPr>
          <w:szCs w:val="28"/>
          <w:lang w:val="uk-UA"/>
        </w:rPr>
        <w:t xml:space="preserve">, тобто вимірювали електроенергію за одним тарифом. </w:t>
      </w:r>
      <w:r w:rsidRPr="0016507E">
        <w:rPr>
          <w:szCs w:val="28"/>
          <w:lang w:val="uk-UA"/>
        </w:rPr>
        <w:lastRenderedPageBreak/>
        <w:t>Функціональність сучасних лічильників дозволяє відстежувати електроенергію за часом доби та навіть за сезонами, що дозволяє складати добовий графік споживання електроенергії згідно з існуючими тарифами.</w:t>
      </w:r>
    </w:p>
    <w:p w14:paraId="3C3D6D57" w14:textId="77777777" w:rsidR="00820303" w:rsidRPr="0016507E" w:rsidRDefault="00820303" w:rsidP="00820303">
      <w:pPr>
        <w:spacing w:line="276" w:lineRule="auto"/>
        <w:jc w:val="both"/>
        <w:rPr>
          <w:szCs w:val="28"/>
          <w:lang w:val="uk-UA"/>
        </w:rPr>
      </w:pPr>
      <w:proofErr w:type="spellStart"/>
      <w:r w:rsidRPr="0016507E">
        <w:rPr>
          <w:szCs w:val="28"/>
          <w:lang w:val="uk-UA"/>
        </w:rPr>
        <w:t>Багатотарифні</w:t>
      </w:r>
      <w:proofErr w:type="spellEnd"/>
      <w:r w:rsidRPr="0016507E">
        <w:rPr>
          <w:szCs w:val="28"/>
          <w:lang w:val="uk-UA"/>
        </w:rPr>
        <w:t xml:space="preserve"> лічильники електроенергії здатні зберігати окремі дані в різний час доби. Наразі одним зі способів економії на рахунках за електроенергію є </w:t>
      </w:r>
      <w:proofErr w:type="spellStart"/>
      <w:r w:rsidRPr="0016507E">
        <w:rPr>
          <w:szCs w:val="28"/>
          <w:lang w:val="uk-UA"/>
        </w:rPr>
        <w:t>багатотарифна</w:t>
      </w:r>
      <w:proofErr w:type="spellEnd"/>
      <w:r w:rsidRPr="0016507E">
        <w:rPr>
          <w:szCs w:val="28"/>
          <w:lang w:val="uk-UA"/>
        </w:rPr>
        <w:t xml:space="preserve"> система обліку електроенергії.</w:t>
      </w:r>
    </w:p>
    <w:p w14:paraId="1B988211" w14:textId="77777777" w:rsidR="00820303" w:rsidRPr="0016507E" w:rsidRDefault="00820303" w:rsidP="00820303">
      <w:pPr>
        <w:spacing w:line="276" w:lineRule="auto"/>
        <w:jc w:val="both"/>
        <w:rPr>
          <w:szCs w:val="28"/>
          <w:lang w:val="uk-UA"/>
        </w:rPr>
      </w:pPr>
      <w:proofErr w:type="spellStart"/>
      <w:r w:rsidRPr="0016507E">
        <w:rPr>
          <w:szCs w:val="28"/>
          <w:lang w:val="uk-UA"/>
        </w:rPr>
        <w:t>Багатотарифні</w:t>
      </w:r>
      <w:proofErr w:type="spellEnd"/>
      <w:r w:rsidRPr="0016507E">
        <w:rPr>
          <w:szCs w:val="28"/>
          <w:lang w:val="uk-UA"/>
        </w:rPr>
        <w:t xml:space="preserve"> лічильники дозволяють зменшити споживання енергії: у певний час вони автоматично перемикаються на нічний тариф, який нижчий за денний. Нічний тариф дозволяє зменшити витрати на електроенергію.</w:t>
      </w:r>
    </w:p>
    <w:p w14:paraId="44C28963" w14:textId="682EE142" w:rsidR="00820303" w:rsidRPr="0016507E" w:rsidRDefault="00820303" w:rsidP="00820303">
      <w:pPr>
        <w:spacing w:line="276" w:lineRule="auto"/>
        <w:jc w:val="both"/>
        <w:rPr>
          <w:szCs w:val="28"/>
          <w:lang w:val="uk-UA"/>
        </w:rPr>
      </w:pPr>
      <w:proofErr w:type="spellStart"/>
      <w:r w:rsidRPr="0016507E">
        <w:rPr>
          <w:szCs w:val="28"/>
          <w:lang w:val="uk-UA"/>
        </w:rPr>
        <w:t>Багатотарифні</w:t>
      </w:r>
      <w:proofErr w:type="spellEnd"/>
      <w:r w:rsidRPr="0016507E">
        <w:rPr>
          <w:szCs w:val="28"/>
          <w:lang w:val="uk-UA"/>
        </w:rPr>
        <w:t xml:space="preserve"> системи обліку електроенергії однаково вигідні як для споживачів, так і для всієї енергосистеми. Річ у тім, що навантаження на електростанції змінюється протягом дня. Пікові навантаження на електромережу припадають на ранкові (7:00-10:00) та вечірні (19:00-23:00) години. Вночі більшість людей спить, і навантаження на електростанції зменшується багаторазово. Така нерівномірність у графіку навантаження енергосистеми негативно впливає на технічний стан обладнання. Крім того, в години пік компанія змушена використовувати всі свої потужності, внаслідок чого необхідно виділяти значні кошти на ремонт обладнання. Такі навантаження можна зменшити, згладжуючи добове споживання електроенергії, використовуючи деякі енергоємні побутові прилади вночі (наприклад, посудомийні та пральні машини, </w:t>
      </w:r>
      <w:proofErr w:type="spellStart"/>
      <w:r w:rsidRPr="0016507E">
        <w:rPr>
          <w:szCs w:val="28"/>
          <w:lang w:val="uk-UA"/>
        </w:rPr>
        <w:t>електроопалення</w:t>
      </w:r>
      <w:proofErr w:type="spellEnd"/>
      <w:r w:rsidRPr="0016507E">
        <w:rPr>
          <w:szCs w:val="28"/>
          <w:lang w:val="uk-UA"/>
        </w:rPr>
        <w:t>). Крім того, це дозволяє споживачам заощаджувати за рахунок більш вигідних тарифів.</w:t>
      </w:r>
    </w:p>
    <w:p w14:paraId="761D722E" w14:textId="77777777" w:rsidR="00820303" w:rsidRPr="0016507E" w:rsidRDefault="00820303" w:rsidP="00820303">
      <w:pPr>
        <w:spacing w:line="276" w:lineRule="auto"/>
        <w:jc w:val="both"/>
        <w:rPr>
          <w:szCs w:val="28"/>
          <w:lang w:val="uk-UA"/>
        </w:rPr>
      </w:pPr>
      <w:r w:rsidRPr="0016507E">
        <w:rPr>
          <w:szCs w:val="28"/>
          <w:lang w:val="uk-UA"/>
        </w:rPr>
        <w:t xml:space="preserve">За зовнішнім виглядом, способом встановлення та способом підключення </w:t>
      </w:r>
      <w:proofErr w:type="spellStart"/>
      <w:r w:rsidRPr="0016507E">
        <w:rPr>
          <w:szCs w:val="28"/>
          <w:lang w:val="uk-UA"/>
        </w:rPr>
        <w:t>багатотарифні</w:t>
      </w:r>
      <w:proofErr w:type="spellEnd"/>
      <w:r w:rsidRPr="0016507E">
        <w:rPr>
          <w:szCs w:val="28"/>
          <w:lang w:val="uk-UA"/>
        </w:rPr>
        <w:t xml:space="preserve"> лічильники не відрізняються від стандартних </w:t>
      </w:r>
      <w:proofErr w:type="spellStart"/>
      <w:r w:rsidRPr="0016507E">
        <w:rPr>
          <w:szCs w:val="28"/>
          <w:lang w:val="uk-UA"/>
        </w:rPr>
        <w:t>однотарифних</w:t>
      </w:r>
      <w:proofErr w:type="spellEnd"/>
      <w:r w:rsidRPr="0016507E">
        <w:rPr>
          <w:szCs w:val="28"/>
          <w:lang w:val="uk-UA"/>
        </w:rPr>
        <w:t xml:space="preserve">. Різниця полягає в тому, що дисплей лічильника змінює свої показання в певні моменти часу. Ціна таких лічильників вища, ніж у </w:t>
      </w:r>
      <w:proofErr w:type="spellStart"/>
      <w:r w:rsidRPr="0016507E">
        <w:rPr>
          <w:szCs w:val="28"/>
          <w:lang w:val="uk-UA"/>
        </w:rPr>
        <w:t>однотарифних</w:t>
      </w:r>
      <w:proofErr w:type="spellEnd"/>
      <w:r w:rsidRPr="0016507E">
        <w:rPr>
          <w:szCs w:val="28"/>
          <w:lang w:val="uk-UA"/>
        </w:rPr>
        <w:t xml:space="preserve">, але вони </w:t>
      </w:r>
      <w:proofErr w:type="spellStart"/>
      <w:r w:rsidRPr="0016507E">
        <w:rPr>
          <w:szCs w:val="28"/>
          <w:lang w:val="uk-UA"/>
        </w:rPr>
        <w:t>окуповуються</w:t>
      </w:r>
      <w:proofErr w:type="spellEnd"/>
      <w:r w:rsidRPr="0016507E">
        <w:rPr>
          <w:szCs w:val="28"/>
          <w:lang w:val="uk-UA"/>
        </w:rPr>
        <w:t xml:space="preserve"> за досить короткий час завдяки меншим витратам на електроенергію.</w:t>
      </w:r>
    </w:p>
    <w:p w14:paraId="62B23908" w14:textId="77777777" w:rsidR="00820303" w:rsidRPr="0016507E" w:rsidRDefault="00820303" w:rsidP="00820303">
      <w:pPr>
        <w:spacing w:line="276" w:lineRule="auto"/>
        <w:jc w:val="both"/>
        <w:rPr>
          <w:szCs w:val="28"/>
          <w:lang w:val="uk-UA"/>
        </w:rPr>
      </w:pPr>
      <w:r w:rsidRPr="0016507E">
        <w:rPr>
          <w:szCs w:val="28"/>
          <w:u w:val="single"/>
          <w:lang w:val="uk-UA"/>
        </w:rPr>
        <w:t>Період між повірками.</w:t>
      </w:r>
      <w:r w:rsidRPr="0016507E">
        <w:rPr>
          <w:szCs w:val="28"/>
          <w:lang w:val="uk-UA"/>
        </w:rPr>
        <w:t xml:space="preserve"> З часом деталі електролічильника зношуються, і клас точності електролічильника неминуче змінюється. Настає момент, коли точність електролічильника необхідно повторно повірити. Час від першої повірки (зазвичай від дати виготовлення) до наступної повірки називається </w:t>
      </w:r>
      <w:proofErr w:type="spellStart"/>
      <w:r w:rsidRPr="0016507E">
        <w:rPr>
          <w:szCs w:val="28"/>
          <w:lang w:val="uk-UA"/>
        </w:rPr>
        <w:t>повірочним</w:t>
      </w:r>
      <w:proofErr w:type="spellEnd"/>
      <w:r w:rsidRPr="0016507E">
        <w:rPr>
          <w:szCs w:val="28"/>
          <w:lang w:val="uk-UA"/>
        </w:rPr>
        <w:t xml:space="preserve"> інтервалом (ПМП). ПМП обчислюється в роках і вказується в паспорті електролічильника. Загалом, електронні лічильники мають значно гіршу довговічність ПМП, ніж індукційні, оскільки прилади, що використовуються в більшості побутових електронних лічильників, </w:t>
      </w:r>
      <w:r w:rsidRPr="0016507E">
        <w:rPr>
          <w:szCs w:val="28"/>
          <w:lang w:val="uk-UA"/>
        </w:rPr>
        <w:lastRenderedPageBreak/>
        <w:t>складаються з компонентів, параметри стабільності яких не були стандартизовані виробником.</w:t>
      </w:r>
    </w:p>
    <w:p w14:paraId="6A42DE84" w14:textId="77777777" w:rsidR="00820303" w:rsidRDefault="00820303" w:rsidP="00820303">
      <w:pPr>
        <w:spacing w:line="276" w:lineRule="auto"/>
        <w:jc w:val="both"/>
        <w:rPr>
          <w:szCs w:val="28"/>
          <w:lang w:val="uk-UA"/>
        </w:rPr>
      </w:pPr>
    </w:p>
    <w:p w14:paraId="225F5C66" w14:textId="77777777" w:rsidR="00820303" w:rsidRDefault="00820303" w:rsidP="00820303">
      <w:pPr>
        <w:spacing w:before="240" w:after="240" w:line="276" w:lineRule="auto"/>
        <w:jc w:val="both"/>
        <w:rPr>
          <w:szCs w:val="28"/>
          <w:lang w:val="uk-UA"/>
        </w:rPr>
      </w:pPr>
      <w:r w:rsidRPr="00151599">
        <w:rPr>
          <w:b/>
          <w:szCs w:val="28"/>
          <w:lang w:val="uk-UA"/>
        </w:rPr>
        <w:t>2.3 Принцип роботи електронного лічильника</w:t>
      </w:r>
    </w:p>
    <w:p w14:paraId="3F6884DB" w14:textId="77777777" w:rsidR="00820303" w:rsidRPr="00151599" w:rsidRDefault="00820303" w:rsidP="00820303">
      <w:pPr>
        <w:spacing w:line="276" w:lineRule="auto"/>
        <w:jc w:val="both"/>
        <w:rPr>
          <w:szCs w:val="28"/>
          <w:lang w:val="uk-UA"/>
        </w:rPr>
      </w:pPr>
      <w:r w:rsidRPr="00151599">
        <w:rPr>
          <w:szCs w:val="28"/>
          <w:lang w:val="uk-UA"/>
        </w:rPr>
        <w:t>Ці прилади трохи дорожче індукційних, але на сьогоднішній день це найбільш вигідні і пріоритетні у використанні лічильники. Вони мають більш високий клас точності і дозволяють враховувати декілька тарифів.</w:t>
      </w:r>
    </w:p>
    <w:p w14:paraId="27BD8A32" w14:textId="77777777" w:rsidR="00820303" w:rsidRPr="00151599" w:rsidRDefault="00820303" w:rsidP="00820303">
      <w:pPr>
        <w:spacing w:line="276" w:lineRule="auto"/>
        <w:jc w:val="both"/>
        <w:rPr>
          <w:szCs w:val="28"/>
          <w:lang w:val="uk-UA"/>
        </w:rPr>
      </w:pPr>
      <w:r w:rsidRPr="00151599">
        <w:rPr>
          <w:szCs w:val="28"/>
          <w:lang w:val="uk-UA"/>
        </w:rPr>
        <w:t xml:space="preserve">Як відомо з фізики, потужність </w:t>
      </w:r>
      <w:r w:rsidRPr="00151599">
        <w:rPr>
          <w:i/>
          <w:szCs w:val="28"/>
          <w:lang w:val="uk-UA"/>
        </w:rPr>
        <w:t>Р</w:t>
      </w:r>
      <w:r w:rsidRPr="00151599">
        <w:rPr>
          <w:szCs w:val="28"/>
          <w:lang w:val="uk-UA"/>
        </w:rPr>
        <w:t xml:space="preserve"> дорівнює енергії </w:t>
      </w:r>
      <w:r w:rsidRPr="00151599">
        <w:rPr>
          <w:i/>
          <w:szCs w:val="28"/>
          <w:lang w:val="uk-UA"/>
        </w:rPr>
        <w:t>W</w:t>
      </w:r>
      <w:r w:rsidRPr="00151599">
        <w:rPr>
          <w:szCs w:val="28"/>
          <w:lang w:val="uk-UA"/>
        </w:rPr>
        <w:t xml:space="preserve">, витраченої за одиницю часу </w:t>
      </w:r>
      <w:r w:rsidRPr="00151599">
        <w:rPr>
          <w:i/>
          <w:szCs w:val="28"/>
          <w:lang w:val="uk-UA"/>
        </w:rPr>
        <w:t>t</w:t>
      </w:r>
      <w:r w:rsidRPr="00151599">
        <w:rPr>
          <w:szCs w:val="28"/>
          <w:lang w:val="uk-UA"/>
        </w:rPr>
        <w:t>, тобто</w:t>
      </w:r>
    </w:p>
    <w:p w14:paraId="2D6B6254" w14:textId="77777777" w:rsidR="00820303" w:rsidRPr="00151599" w:rsidRDefault="00820303" w:rsidP="00820303">
      <w:pPr>
        <w:spacing w:line="276" w:lineRule="auto"/>
        <w:jc w:val="right"/>
        <w:rPr>
          <w:szCs w:val="28"/>
          <w:lang w:val="uk-UA"/>
        </w:rPr>
      </w:pPr>
      <w:r w:rsidRPr="00151599">
        <w:rPr>
          <w:szCs w:val="28"/>
          <w:lang w:val="uk-UA"/>
        </w:rPr>
        <w:object w:dxaOrig="980" w:dyaOrig="639" w14:anchorId="50614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8pt;height:31.35pt" o:ole="">
            <v:imagedata r:id="rId15" o:title=""/>
          </v:shape>
          <o:OLEObject Type="Embed" ProgID="Equation.DSMT4" ShapeID="_x0000_i1039" DrawAspect="Content" ObjectID="_1844793773" r:id="rId16"/>
        </w:object>
      </w:r>
      <w:r>
        <w:rPr>
          <w:szCs w:val="28"/>
          <w:lang w:val="uk-UA"/>
        </w:rPr>
        <w:t xml:space="preserve"> </w:t>
      </w: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t>(2.1)</w:t>
      </w:r>
    </w:p>
    <w:p w14:paraId="0BA7F2E8" w14:textId="77777777" w:rsidR="00820303" w:rsidRPr="00151599" w:rsidRDefault="00820303" w:rsidP="00820303">
      <w:pPr>
        <w:spacing w:line="276" w:lineRule="auto"/>
        <w:jc w:val="both"/>
        <w:rPr>
          <w:szCs w:val="28"/>
          <w:lang w:val="uk-UA"/>
        </w:rPr>
      </w:pPr>
      <w:r w:rsidRPr="00151599">
        <w:rPr>
          <w:szCs w:val="28"/>
          <w:lang w:val="uk-UA"/>
        </w:rPr>
        <w:t>Значення спожитої енергії W виражається формулою:</w:t>
      </w:r>
    </w:p>
    <w:p w14:paraId="451E5F36" w14:textId="77777777" w:rsidR="00820303" w:rsidRPr="00151599" w:rsidRDefault="00820303" w:rsidP="00820303">
      <w:pPr>
        <w:spacing w:line="276" w:lineRule="auto"/>
        <w:jc w:val="right"/>
        <w:rPr>
          <w:szCs w:val="28"/>
          <w:lang w:val="uk-UA"/>
        </w:rPr>
      </w:pPr>
      <w:r w:rsidRPr="00151599">
        <w:rPr>
          <w:szCs w:val="28"/>
          <w:lang w:val="uk-UA"/>
        </w:rPr>
        <w:object w:dxaOrig="1400" w:dyaOrig="660" w14:anchorId="3E42079D">
          <v:shape id="_x0000_i1040" type="#_x0000_t75" style="width:69.35pt;height:33.35pt" o:ole="">
            <v:imagedata r:id="rId17" o:title=""/>
          </v:shape>
          <o:OLEObject Type="Embed" ProgID="Equation.DSMT4" ShapeID="_x0000_i1040" DrawAspect="Content" ObjectID="_1844793774" r:id="rId18"/>
        </w:object>
      </w:r>
      <w:r>
        <w:rPr>
          <w:szCs w:val="28"/>
          <w:lang w:val="uk-UA"/>
        </w:rPr>
        <w:t xml:space="preserve"> </w:t>
      </w:r>
      <w:r>
        <w:rPr>
          <w:szCs w:val="28"/>
          <w:lang w:val="uk-UA"/>
        </w:rPr>
        <w:tab/>
      </w:r>
      <w:r>
        <w:rPr>
          <w:szCs w:val="28"/>
          <w:lang w:val="uk-UA"/>
        </w:rPr>
        <w:tab/>
      </w:r>
      <w:r>
        <w:rPr>
          <w:szCs w:val="28"/>
          <w:lang w:val="uk-UA"/>
        </w:rPr>
        <w:tab/>
      </w:r>
      <w:r>
        <w:rPr>
          <w:szCs w:val="28"/>
          <w:lang w:val="uk-UA"/>
        </w:rPr>
        <w:tab/>
      </w:r>
      <w:r>
        <w:rPr>
          <w:szCs w:val="28"/>
          <w:lang w:val="uk-UA"/>
        </w:rPr>
        <w:tab/>
        <w:t>(2.2)</w:t>
      </w:r>
    </w:p>
    <w:p w14:paraId="3937658C" w14:textId="77777777" w:rsidR="00820303" w:rsidRPr="00151599" w:rsidRDefault="00820303" w:rsidP="00820303">
      <w:pPr>
        <w:spacing w:line="276" w:lineRule="auto"/>
        <w:jc w:val="both"/>
        <w:rPr>
          <w:szCs w:val="28"/>
          <w:lang w:val="uk-UA"/>
        </w:rPr>
      </w:pPr>
      <w:r w:rsidRPr="00151599">
        <w:rPr>
          <w:szCs w:val="28"/>
          <w:lang w:val="uk-UA"/>
        </w:rPr>
        <w:t xml:space="preserve">де </w:t>
      </w:r>
      <w:r w:rsidRPr="00151599">
        <w:rPr>
          <w:i/>
          <w:szCs w:val="28"/>
          <w:lang w:val="uk-UA"/>
        </w:rPr>
        <w:t>p</w:t>
      </w:r>
      <w:r w:rsidRPr="00151599">
        <w:rPr>
          <w:szCs w:val="28"/>
          <w:lang w:val="uk-UA"/>
        </w:rPr>
        <w:t>(</w:t>
      </w:r>
      <w:r w:rsidRPr="00151599">
        <w:rPr>
          <w:i/>
          <w:szCs w:val="28"/>
          <w:lang w:val="uk-UA"/>
        </w:rPr>
        <w:t>t</w:t>
      </w:r>
      <w:r w:rsidRPr="00151599">
        <w:rPr>
          <w:szCs w:val="28"/>
          <w:lang w:val="uk-UA"/>
        </w:rPr>
        <w:t xml:space="preserve">) - миттєве значення активної потужності в момент часу </w:t>
      </w:r>
      <w:r w:rsidRPr="00151599">
        <w:rPr>
          <w:i/>
          <w:szCs w:val="28"/>
          <w:lang w:val="uk-UA"/>
        </w:rPr>
        <w:t>t</w:t>
      </w:r>
      <w:r w:rsidRPr="00151599">
        <w:rPr>
          <w:szCs w:val="28"/>
          <w:lang w:val="uk-UA"/>
        </w:rPr>
        <w:t xml:space="preserve">, </w:t>
      </w:r>
      <w:r w:rsidRPr="00151599">
        <w:rPr>
          <w:i/>
          <w:szCs w:val="28"/>
          <w:lang w:val="uk-UA"/>
        </w:rPr>
        <w:t>Т</w:t>
      </w:r>
      <w:r w:rsidRPr="00151599">
        <w:rPr>
          <w:szCs w:val="28"/>
          <w:lang w:val="uk-UA"/>
        </w:rPr>
        <w:t xml:space="preserve"> – період вимірювання.</w:t>
      </w:r>
    </w:p>
    <w:p w14:paraId="1D3F77EA" w14:textId="72DB7546" w:rsidR="00820303" w:rsidRPr="00151599" w:rsidRDefault="00820303" w:rsidP="00820303">
      <w:pPr>
        <w:spacing w:line="276" w:lineRule="auto"/>
        <w:jc w:val="both"/>
        <w:rPr>
          <w:szCs w:val="28"/>
          <w:lang w:val="uk-UA"/>
        </w:rPr>
      </w:pPr>
      <w:r w:rsidRPr="00151599">
        <w:rPr>
          <w:szCs w:val="28"/>
          <w:lang w:val="uk-UA"/>
        </w:rPr>
        <w:object w:dxaOrig="8720" w:dyaOrig="360" w14:anchorId="062AF252">
          <v:shape id="_x0000_i1041" type="#_x0000_t75" style="width:435.35pt;height:18pt" o:ole="">
            <v:imagedata r:id="rId19" o:title=""/>
          </v:shape>
          <o:OLEObject Type="Embed" ProgID="Equation.DSMT4" ShapeID="_x0000_i1041" DrawAspect="Content" ObjectID="_1844793775" r:id="rId20"/>
        </w:object>
      </w:r>
      <w:r w:rsidRPr="00151599">
        <w:rPr>
          <w:szCs w:val="28"/>
          <w:lang w:val="uk-UA"/>
        </w:rPr>
        <w:t>.</w:t>
      </w:r>
    </w:p>
    <w:p w14:paraId="26E80D7F" w14:textId="77777777" w:rsidR="00820303" w:rsidRPr="00151599" w:rsidRDefault="00820303" w:rsidP="00820303">
      <w:pPr>
        <w:spacing w:line="276" w:lineRule="auto"/>
        <w:jc w:val="both"/>
        <w:rPr>
          <w:szCs w:val="28"/>
          <w:lang w:val="uk-UA"/>
        </w:rPr>
      </w:pPr>
      <w:r w:rsidRPr="00151599">
        <w:rPr>
          <w:szCs w:val="28"/>
          <w:lang w:val="uk-UA"/>
        </w:rPr>
        <w:t xml:space="preserve">Згідно з останньою написаної формулою, значення активної потужності </w:t>
      </w:r>
      <w:r w:rsidRPr="00151599">
        <w:rPr>
          <w:i/>
          <w:szCs w:val="28"/>
          <w:lang w:val="uk-UA"/>
        </w:rPr>
        <w:t>Р</w:t>
      </w:r>
      <w:r w:rsidRPr="00151599">
        <w:rPr>
          <w:szCs w:val="28"/>
          <w:lang w:val="uk-UA"/>
        </w:rPr>
        <w:t xml:space="preserve"> може бути отримано як середньоарифметичне добутку дискретних значень напруги </w:t>
      </w:r>
      <w:r w:rsidRPr="00151599">
        <w:rPr>
          <w:i/>
          <w:szCs w:val="28"/>
          <w:lang w:val="en-US"/>
        </w:rPr>
        <w:t>u</w:t>
      </w:r>
      <w:r w:rsidRPr="00151599">
        <w:rPr>
          <w:szCs w:val="28"/>
          <w:lang w:val="uk-UA"/>
        </w:rPr>
        <w:t xml:space="preserve"> і струму </w:t>
      </w:r>
      <w:r w:rsidRPr="00151599">
        <w:rPr>
          <w:i/>
          <w:szCs w:val="28"/>
          <w:lang w:val="uk-UA"/>
        </w:rPr>
        <w:t>i</w:t>
      </w:r>
      <w:r w:rsidRPr="00151599">
        <w:rPr>
          <w:szCs w:val="28"/>
          <w:lang w:val="uk-UA"/>
        </w:rPr>
        <w:t>; в послідовній вибірці по періоду вимірюваного сигналу:</w:t>
      </w:r>
    </w:p>
    <w:p w14:paraId="2F5A9189" w14:textId="77777777" w:rsidR="00820303" w:rsidRPr="00151599" w:rsidRDefault="00820303" w:rsidP="00820303">
      <w:pPr>
        <w:spacing w:line="276" w:lineRule="auto"/>
        <w:jc w:val="right"/>
        <w:rPr>
          <w:szCs w:val="28"/>
          <w:lang w:val="uk-UA"/>
        </w:rPr>
      </w:pPr>
      <w:r w:rsidRPr="00151599">
        <w:rPr>
          <w:szCs w:val="28"/>
          <w:lang w:val="uk-UA"/>
        </w:rPr>
        <w:object w:dxaOrig="1800" w:dyaOrig="639" w14:anchorId="389EF6ED">
          <v:shape id="_x0000_i1042" type="#_x0000_t75" style="width:90pt;height:32pt" o:ole="">
            <v:imagedata r:id="rId21" o:title=""/>
          </v:shape>
          <o:OLEObject Type="Embed" ProgID="Equation.DSMT4" ShapeID="_x0000_i1042" DrawAspect="Content" ObjectID="_1844793776" r:id="rId22"/>
        </w:object>
      </w:r>
      <w:r>
        <w:rPr>
          <w:szCs w:val="28"/>
          <w:lang w:val="uk-UA"/>
        </w:rPr>
        <w:t xml:space="preserve"> </w:t>
      </w:r>
      <w:r>
        <w:rPr>
          <w:szCs w:val="28"/>
          <w:lang w:val="uk-UA"/>
        </w:rPr>
        <w:tab/>
      </w:r>
      <w:r>
        <w:rPr>
          <w:szCs w:val="28"/>
          <w:lang w:val="uk-UA"/>
        </w:rPr>
        <w:tab/>
      </w:r>
      <w:r>
        <w:rPr>
          <w:szCs w:val="28"/>
          <w:lang w:val="uk-UA"/>
        </w:rPr>
        <w:tab/>
      </w:r>
      <w:r>
        <w:rPr>
          <w:szCs w:val="28"/>
          <w:lang w:val="uk-UA"/>
        </w:rPr>
        <w:tab/>
      </w:r>
      <w:r>
        <w:rPr>
          <w:szCs w:val="28"/>
          <w:lang w:val="uk-UA"/>
        </w:rPr>
        <w:tab/>
        <w:t>(2.3)</w:t>
      </w:r>
    </w:p>
    <w:p w14:paraId="408E0ACA" w14:textId="77777777" w:rsidR="00820303" w:rsidRPr="00151599" w:rsidRDefault="00820303" w:rsidP="00820303">
      <w:pPr>
        <w:spacing w:line="276" w:lineRule="auto"/>
        <w:jc w:val="both"/>
        <w:rPr>
          <w:szCs w:val="28"/>
          <w:lang w:val="uk-UA"/>
        </w:rPr>
      </w:pPr>
      <w:r w:rsidRPr="00151599">
        <w:rPr>
          <w:szCs w:val="28"/>
          <w:lang w:val="uk-UA"/>
        </w:rPr>
        <w:t xml:space="preserve">де </w:t>
      </w:r>
      <w:r w:rsidRPr="00151599">
        <w:rPr>
          <w:i/>
          <w:szCs w:val="28"/>
          <w:lang w:val="uk-UA"/>
        </w:rPr>
        <w:t>N</w:t>
      </w:r>
      <w:r w:rsidRPr="00151599">
        <w:rPr>
          <w:szCs w:val="28"/>
          <w:lang w:val="uk-UA"/>
        </w:rPr>
        <w:t xml:space="preserve"> - кількість дискретних інтервалів, на яких проводиться вимірювання і множення миттєвих значень напруги і струму.</w:t>
      </w:r>
    </w:p>
    <w:p w14:paraId="2440AEF1" w14:textId="77777777" w:rsidR="00820303" w:rsidRPr="00151599" w:rsidRDefault="00820303" w:rsidP="00820303">
      <w:pPr>
        <w:spacing w:line="276" w:lineRule="auto"/>
        <w:jc w:val="both"/>
        <w:rPr>
          <w:szCs w:val="28"/>
          <w:lang w:val="uk-UA"/>
        </w:rPr>
      </w:pPr>
      <w:r w:rsidRPr="00151599">
        <w:rPr>
          <w:szCs w:val="28"/>
          <w:lang w:val="uk-UA"/>
        </w:rPr>
        <w:t xml:space="preserve">Чим більше </w:t>
      </w:r>
      <w:r w:rsidRPr="00151599">
        <w:rPr>
          <w:i/>
          <w:szCs w:val="28"/>
          <w:lang w:val="uk-UA"/>
        </w:rPr>
        <w:t>Ν</w:t>
      </w:r>
      <w:r w:rsidRPr="00151599">
        <w:rPr>
          <w:szCs w:val="28"/>
          <w:lang w:val="uk-UA"/>
        </w:rPr>
        <w:t>, тим вище точність вимірювання.</w:t>
      </w:r>
    </w:p>
    <w:p w14:paraId="608418EF" w14:textId="77777777" w:rsidR="00820303" w:rsidRPr="00151599" w:rsidRDefault="00820303" w:rsidP="00820303">
      <w:pPr>
        <w:spacing w:line="276" w:lineRule="auto"/>
        <w:jc w:val="both"/>
        <w:rPr>
          <w:szCs w:val="28"/>
          <w:lang w:val="uk-UA"/>
        </w:rPr>
      </w:pPr>
      <w:r w:rsidRPr="00151599">
        <w:rPr>
          <w:szCs w:val="28"/>
          <w:lang w:val="uk-UA"/>
        </w:rPr>
        <w:t>Слід особливо відмітити, що такий метод вимірювання і обчислення дозволяє визначити значення активної потужності, споживаної навантаженням.</w:t>
      </w:r>
      <w:r>
        <w:rPr>
          <w:szCs w:val="28"/>
          <w:lang w:val="uk-UA"/>
        </w:rPr>
        <w:t xml:space="preserve"> А</w:t>
      </w:r>
      <w:r w:rsidRPr="00151599">
        <w:rPr>
          <w:szCs w:val="28"/>
          <w:lang w:val="uk-UA"/>
        </w:rPr>
        <w:t xml:space="preserve">ктивна потужність </w:t>
      </w:r>
      <w:r w:rsidRPr="00151599">
        <w:rPr>
          <w:i/>
          <w:szCs w:val="28"/>
          <w:lang w:val="uk-UA"/>
        </w:rPr>
        <w:t xml:space="preserve">Р </w:t>
      </w:r>
      <w:r w:rsidRPr="00151599">
        <w:rPr>
          <w:szCs w:val="28"/>
          <w:lang w:val="uk-UA"/>
        </w:rPr>
        <w:t xml:space="preserve">визначається за формулою </w:t>
      </w:r>
      <w:r w:rsidRPr="00151599">
        <w:rPr>
          <w:i/>
          <w:szCs w:val="28"/>
          <w:lang w:val="uk-UA"/>
        </w:rPr>
        <w:t xml:space="preserve">Р = UI </w:t>
      </w:r>
      <w:proofErr w:type="spellStart"/>
      <w:r w:rsidRPr="00151599">
        <w:rPr>
          <w:i/>
          <w:szCs w:val="28"/>
          <w:lang w:val="uk-UA"/>
        </w:rPr>
        <w:t>cosφ</w:t>
      </w:r>
      <w:proofErr w:type="spellEnd"/>
      <w:r w:rsidRPr="00151599">
        <w:rPr>
          <w:szCs w:val="28"/>
          <w:lang w:val="uk-UA"/>
        </w:rPr>
        <w:t xml:space="preserve">, а реактивна </w:t>
      </w:r>
      <w:r w:rsidRPr="00151599">
        <w:rPr>
          <w:i/>
          <w:szCs w:val="28"/>
          <w:lang w:val="uk-UA"/>
        </w:rPr>
        <w:t>Q</w:t>
      </w:r>
      <w:r w:rsidRPr="00151599">
        <w:rPr>
          <w:szCs w:val="28"/>
          <w:lang w:val="uk-UA"/>
        </w:rPr>
        <w:t xml:space="preserve"> – за формулою </w:t>
      </w:r>
      <w:r w:rsidRPr="00151599">
        <w:rPr>
          <w:i/>
          <w:szCs w:val="28"/>
          <w:lang w:val="uk-UA"/>
        </w:rPr>
        <w:t xml:space="preserve">Q = </w:t>
      </w:r>
      <w:proofErr w:type="spellStart"/>
      <w:r w:rsidRPr="00151599">
        <w:rPr>
          <w:i/>
          <w:szCs w:val="28"/>
          <w:lang w:val="uk-UA"/>
        </w:rPr>
        <w:t>UІsin</w:t>
      </w:r>
      <w:r w:rsidRPr="00151599">
        <w:rPr>
          <w:szCs w:val="28"/>
          <w:lang w:val="uk-UA"/>
        </w:rPr>
        <w:t>φ</w:t>
      </w:r>
      <w:proofErr w:type="spellEnd"/>
      <w:r w:rsidRPr="00151599">
        <w:rPr>
          <w:szCs w:val="28"/>
          <w:lang w:val="uk-UA"/>
        </w:rPr>
        <w:t xml:space="preserve">, де </w:t>
      </w:r>
      <w:r w:rsidRPr="00151599">
        <w:rPr>
          <w:i/>
          <w:szCs w:val="28"/>
          <w:lang w:val="uk-UA"/>
        </w:rPr>
        <w:t>U</w:t>
      </w:r>
      <w:r w:rsidRPr="00151599">
        <w:rPr>
          <w:szCs w:val="28"/>
          <w:lang w:val="uk-UA"/>
        </w:rPr>
        <w:t xml:space="preserve">, </w:t>
      </w:r>
      <w:r w:rsidRPr="00151599">
        <w:rPr>
          <w:i/>
          <w:szCs w:val="28"/>
          <w:lang w:val="uk-UA"/>
        </w:rPr>
        <w:t>I</w:t>
      </w:r>
      <w:r w:rsidRPr="00151599">
        <w:rPr>
          <w:szCs w:val="28"/>
          <w:lang w:val="uk-UA"/>
        </w:rPr>
        <w:t xml:space="preserve"> - діючі значення напруги і струму, φ - кут зсуву фаз між напругою і струмом.</w:t>
      </w:r>
    </w:p>
    <w:p w14:paraId="46BD6A4E" w14:textId="77777777" w:rsidR="00820303" w:rsidRPr="00151599" w:rsidRDefault="00820303" w:rsidP="00820303">
      <w:pPr>
        <w:spacing w:line="276" w:lineRule="auto"/>
        <w:jc w:val="both"/>
        <w:rPr>
          <w:szCs w:val="28"/>
          <w:lang w:val="uk-UA"/>
        </w:rPr>
      </w:pPr>
      <w:r w:rsidRPr="00151599">
        <w:rPr>
          <w:szCs w:val="28"/>
          <w:lang w:val="uk-UA"/>
        </w:rPr>
        <w:t xml:space="preserve">Звідси випливає ще одна можливість обчислення потужності по наведеним вище формулам. </w:t>
      </w:r>
      <w:r w:rsidRPr="00151599">
        <w:rPr>
          <w:i/>
          <w:szCs w:val="28"/>
          <w:lang w:val="uk-UA"/>
        </w:rPr>
        <w:t>U</w:t>
      </w:r>
      <w:r w:rsidRPr="00151599">
        <w:rPr>
          <w:szCs w:val="28"/>
          <w:lang w:val="uk-UA"/>
        </w:rPr>
        <w:t xml:space="preserve"> та </w:t>
      </w:r>
      <w:r w:rsidRPr="00151599">
        <w:rPr>
          <w:i/>
          <w:szCs w:val="28"/>
          <w:lang w:val="uk-UA"/>
        </w:rPr>
        <w:t>І</w:t>
      </w:r>
      <w:r w:rsidRPr="00151599">
        <w:rPr>
          <w:szCs w:val="28"/>
          <w:lang w:val="uk-UA"/>
        </w:rPr>
        <w:t xml:space="preserve"> вимірюються за допомогою </w:t>
      </w:r>
      <w:proofErr w:type="spellStart"/>
      <w:r w:rsidRPr="00151599">
        <w:rPr>
          <w:szCs w:val="28"/>
          <w:lang w:val="uk-UA"/>
        </w:rPr>
        <w:t>аналогово</w:t>
      </w:r>
      <w:proofErr w:type="spellEnd"/>
      <w:r w:rsidRPr="00151599">
        <w:rPr>
          <w:szCs w:val="28"/>
          <w:lang w:val="uk-UA"/>
        </w:rPr>
        <w:t xml:space="preserve">-цифрового перетворювача (АЦП), а кут φ треба обчислити, як кут між </w:t>
      </w:r>
      <w:r w:rsidRPr="00151599">
        <w:rPr>
          <w:szCs w:val="28"/>
          <w:lang w:val="uk-UA"/>
        </w:rPr>
        <w:lastRenderedPageBreak/>
        <w:t>прямокутними сигналами отриманими за допомогою компараторів на входи яких подані синусоїдальні сигнали напруги та струму (рис. 2.1).</w:t>
      </w:r>
    </w:p>
    <w:p w14:paraId="6BA4183C" w14:textId="71172EFC" w:rsidR="00820303" w:rsidRPr="00151599" w:rsidRDefault="00820303" w:rsidP="00820303">
      <w:pPr>
        <w:spacing w:line="276" w:lineRule="auto"/>
        <w:jc w:val="center"/>
        <w:rPr>
          <w:szCs w:val="28"/>
          <w:lang w:val="uk-UA"/>
        </w:rPr>
      </w:pPr>
      <w:r w:rsidRPr="00151599">
        <w:rPr>
          <w:noProof/>
          <w:szCs w:val="28"/>
        </w:rPr>
        <w:drawing>
          <wp:inline distT="0" distB="0" distL="0" distR="0" wp14:anchorId="4573B259" wp14:editId="0AFB9887">
            <wp:extent cx="2794000" cy="1778000"/>
            <wp:effectExtent l="0" t="0" r="635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000" cy="1778000"/>
                    </a:xfrm>
                    <a:prstGeom prst="rect">
                      <a:avLst/>
                    </a:prstGeom>
                    <a:noFill/>
                    <a:ln>
                      <a:noFill/>
                    </a:ln>
                  </pic:spPr>
                </pic:pic>
              </a:graphicData>
            </a:graphic>
          </wp:inline>
        </w:drawing>
      </w:r>
    </w:p>
    <w:p w14:paraId="1142B734" w14:textId="77777777" w:rsidR="00820303" w:rsidRPr="00151599" w:rsidRDefault="00820303" w:rsidP="00820303">
      <w:pPr>
        <w:spacing w:line="276" w:lineRule="auto"/>
        <w:jc w:val="center"/>
        <w:rPr>
          <w:szCs w:val="28"/>
          <w:lang w:val="uk-UA"/>
        </w:rPr>
      </w:pPr>
      <w:r w:rsidRPr="00151599">
        <w:rPr>
          <w:szCs w:val="28"/>
          <w:lang w:val="uk-UA"/>
        </w:rPr>
        <w:t>Рисунок 2.1 – Обчислення кута зсуву між струмом та напругою</w:t>
      </w:r>
    </w:p>
    <w:p w14:paraId="477AEDAD" w14:textId="77777777" w:rsidR="00820303" w:rsidRPr="00151599" w:rsidRDefault="00820303" w:rsidP="00820303">
      <w:pPr>
        <w:spacing w:line="276" w:lineRule="auto"/>
        <w:jc w:val="both"/>
        <w:rPr>
          <w:szCs w:val="28"/>
          <w:lang w:val="uk-UA"/>
        </w:rPr>
      </w:pPr>
      <w:proofErr w:type="spellStart"/>
      <w:r w:rsidRPr="00151599">
        <w:rPr>
          <w:szCs w:val="28"/>
          <w:lang w:val="uk-UA"/>
        </w:rPr>
        <w:t>Очислення</w:t>
      </w:r>
      <w:proofErr w:type="spellEnd"/>
      <w:r w:rsidRPr="00151599">
        <w:rPr>
          <w:szCs w:val="28"/>
          <w:lang w:val="uk-UA"/>
        </w:rPr>
        <w:t xml:space="preserve"> кута зсуву між прямокутними періодичними сигналами для мікроконтролера є досить простою задачею.</w:t>
      </w:r>
    </w:p>
    <w:p w14:paraId="51FCF0FF" w14:textId="77777777" w:rsidR="00820303" w:rsidRPr="00151599" w:rsidRDefault="00820303" w:rsidP="00820303">
      <w:pPr>
        <w:spacing w:line="276" w:lineRule="auto"/>
        <w:jc w:val="both"/>
        <w:rPr>
          <w:szCs w:val="28"/>
          <w:lang w:val="uk-UA"/>
        </w:rPr>
      </w:pPr>
      <w:r w:rsidRPr="00151599">
        <w:rPr>
          <w:szCs w:val="28"/>
          <w:lang w:val="uk-UA"/>
        </w:rPr>
        <w:t>Електронні електролічильники працюють за рахунок перетворення вхідного аналогового сигналу з датчика струму в цифровий код, рівнозначний споживаної потужності. Цей код розшифровується на спеціальному мікроконтролері. Після чого на дисплей (або цифровий барабан) виводиться кількість витрачається електроенергії, рис. 2.2.</w:t>
      </w:r>
    </w:p>
    <w:p w14:paraId="6FB636BC" w14:textId="72FD1A00" w:rsidR="00820303" w:rsidRPr="00151599" w:rsidRDefault="00820303" w:rsidP="00820303">
      <w:pPr>
        <w:spacing w:line="276" w:lineRule="auto"/>
        <w:jc w:val="both"/>
        <w:rPr>
          <w:szCs w:val="28"/>
          <w:lang w:val="uk-UA"/>
        </w:rPr>
      </w:pPr>
      <w:r w:rsidRPr="00151599">
        <w:rPr>
          <w:szCs w:val="28"/>
          <w:lang w:val="uk-UA"/>
        </w:rPr>
        <w:t>Найголовніша складова цих лічильників – це мікроконтролер. Саме він робить аналіз сигналу і розраховує кількість витрачається електроенергії. А також передає інформацію на електромеханічні пристрої і дисплей. Принципова схема роботи лічильника наведена рисунку 2.2.</w:t>
      </w:r>
    </w:p>
    <w:p w14:paraId="3C5EAACE" w14:textId="5670D2A4" w:rsidR="00820303" w:rsidRPr="00151599" w:rsidRDefault="00820303" w:rsidP="00820303">
      <w:pPr>
        <w:spacing w:line="276" w:lineRule="auto"/>
        <w:jc w:val="center"/>
        <w:rPr>
          <w:szCs w:val="28"/>
          <w:lang w:val="uk-UA"/>
        </w:rPr>
      </w:pPr>
      <w:r w:rsidRPr="00151599">
        <w:rPr>
          <w:noProof/>
          <w:szCs w:val="28"/>
        </w:rPr>
        <w:drawing>
          <wp:inline distT="0" distB="0" distL="0" distR="0" wp14:anchorId="028DC86B" wp14:editId="51376D81">
            <wp:extent cx="5554345" cy="1913255"/>
            <wp:effectExtent l="0" t="0" r="825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345" cy="1913255"/>
                    </a:xfrm>
                    <a:prstGeom prst="rect">
                      <a:avLst/>
                    </a:prstGeom>
                    <a:noFill/>
                    <a:ln>
                      <a:noFill/>
                    </a:ln>
                  </pic:spPr>
                </pic:pic>
              </a:graphicData>
            </a:graphic>
          </wp:inline>
        </w:drawing>
      </w:r>
    </w:p>
    <w:p w14:paraId="16CB78E1" w14:textId="77777777" w:rsidR="00820303" w:rsidRPr="00151599" w:rsidRDefault="00820303" w:rsidP="00820303">
      <w:pPr>
        <w:spacing w:line="276" w:lineRule="auto"/>
        <w:jc w:val="center"/>
        <w:rPr>
          <w:szCs w:val="28"/>
          <w:lang w:val="uk-UA"/>
        </w:rPr>
      </w:pPr>
      <w:r w:rsidRPr="00151599">
        <w:rPr>
          <w:szCs w:val="28"/>
          <w:lang w:val="uk-UA"/>
        </w:rPr>
        <w:t>Рисунок 2.2 – Принцип роботи електронного лічильника</w:t>
      </w:r>
    </w:p>
    <w:p w14:paraId="16E913A0" w14:textId="77777777" w:rsidR="00820303" w:rsidRDefault="00820303" w:rsidP="00820303">
      <w:pPr>
        <w:spacing w:line="276" w:lineRule="auto"/>
        <w:jc w:val="both"/>
        <w:rPr>
          <w:color w:val="FF0000"/>
          <w:szCs w:val="28"/>
          <w:lang w:val="uk-UA"/>
        </w:rPr>
      </w:pPr>
    </w:p>
    <w:p w14:paraId="06A2AA55" w14:textId="77777777" w:rsidR="00820303" w:rsidRDefault="00820303" w:rsidP="00820303">
      <w:pPr>
        <w:spacing w:before="240" w:after="240" w:line="276" w:lineRule="auto"/>
        <w:jc w:val="both"/>
        <w:rPr>
          <w:b/>
          <w:szCs w:val="28"/>
          <w:lang w:val="uk-UA"/>
        </w:rPr>
      </w:pPr>
      <w:r w:rsidRPr="00151599">
        <w:rPr>
          <w:b/>
          <w:szCs w:val="28"/>
          <w:lang w:val="uk-UA"/>
        </w:rPr>
        <w:t>2.</w:t>
      </w:r>
      <w:r>
        <w:rPr>
          <w:b/>
          <w:szCs w:val="28"/>
          <w:lang w:val="uk-UA"/>
        </w:rPr>
        <w:t>4</w:t>
      </w:r>
      <w:r w:rsidRPr="00151599">
        <w:rPr>
          <w:b/>
          <w:szCs w:val="28"/>
          <w:lang w:val="uk-UA"/>
        </w:rPr>
        <w:t xml:space="preserve"> </w:t>
      </w:r>
      <w:r>
        <w:rPr>
          <w:b/>
          <w:szCs w:val="28"/>
          <w:lang w:val="uk-UA"/>
        </w:rPr>
        <w:t xml:space="preserve">Апаратна база </w:t>
      </w:r>
      <w:r w:rsidRPr="00151599">
        <w:rPr>
          <w:b/>
          <w:szCs w:val="28"/>
          <w:lang w:val="uk-UA"/>
        </w:rPr>
        <w:t>лічильника</w:t>
      </w:r>
      <w:r>
        <w:rPr>
          <w:b/>
          <w:szCs w:val="28"/>
          <w:lang w:val="uk-UA"/>
        </w:rPr>
        <w:t xml:space="preserve"> електроенергії</w:t>
      </w:r>
    </w:p>
    <w:p w14:paraId="296D441D" w14:textId="77777777" w:rsidR="00820303" w:rsidRPr="00DF5B57" w:rsidRDefault="00820303" w:rsidP="00820303">
      <w:pPr>
        <w:spacing w:before="240" w:after="240" w:line="276" w:lineRule="auto"/>
        <w:jc w:val="both"/>
        <w:rPr>
          <w:szCs w:val="28"/>
          <w:lang w:val="uk-UA"/>
        </w:rPr>
      </w:pPr>
      <w:r w:rsidRPr="00DF5B57">
        <w:rPr>
          <w:szCs w:val="28"/>
          <w:lang w:val="uk-UA"/>
        </w:rPr>
        <w:t>Є декілька спеціалізованих мікросхем для використання</w:t>
      </w:r>
      <w:r>
        <w:rPr>
          <w:szCs w:val="28"/>
          <w:lang w:val="uk-UA"/>
        </w:rPr>
        <w:t xml:space="preserve"> </w:t>
      </w:r>
      <w:r w:rsidRPr="00DF5B57">
        <w:rPr>
          <w:szCs w:val="28"/>
          <w:lang w:val="uk-UA"/>
        </w:rPr>
        <w:t xml:space="preserve">у лічильниках. Однією з них є мікросхема </w:t>
      </w:r>
      <w:r w:rsidRPr="00DF5B57">
        <w:rPr>
          <w:i/>
          <w:szCs w:val="28"/>
          <w:lang w:val="uk-UA"/>
        </w:rPr>
        <w:t>ADE</w:t>
      </w:r>
      <w:r w:rsidRPr="00DF5B57">
        <w:rPr>
          <w:szCs w:val="28"/>
          <w:lang w:val="uk-UA"/>
        </w:rPr>
        <w:t xml:space="preserve">7754. </w:t>
      </w:r>
    </w:p>
    <w:p w14:paraId="5FDAE014" w14:textId="77777777" w:rsidR="00820303" w:rsidRPr="00DF5B57" w:rsidRDefault="00820303" w:rsidP="00820303">
      <w:pPr>
        <w:spacing w:before="120" w:after="120" w:line="276" w:lineRule="auto"/>
        <w:jc w:val="both"/>
        <w:rPr>
          <w:i/>
          <w:szCs w:val="28"/>
          <w:lang w:val="uk-UA"/>
        </w:rPr>
      </w:pPr>
      <w:r w:rsidRPr="00DF5B57">
        <w:rPr>
          <w:i/>
          <w:szCs w:val="28"/>
          <w:lang w:val="uk-UA"/>
        </w:rPr>
        <w:lastRenderedPageBreak/>
        <w:t>Особливості</w:t>
      </w:r>
      <w:r>
        <w:rPr>
          <w:i/>
          <w:szCs w:val="28"/>
          <w:lang w:val="uk-UA"/>
        </w:rPr>
        <w:t xml:space="preserve"> мікросхеми </w:t>
      </w:r>
      <w:r w:rsidRPr="00DF5B57">
        <w:rPr>
          <w:i/>
          <w:szCs w:val="28"/>
          <w:lang w:val="uk-UA"/>
        </w:rPr>
        <w:t>ADE7755:</w:t>
      </w:r>
    </w:p>
    <w:p w14:paraId="6AD34D68" w14:textId="77777777" w:rsidR="00820303" w:rsidRPr="00DF5B57" w:rsidRDefault="00820303" w:rsidP="00820303">
      <w:pPr>
        <w:numPr>
          <w:ilvl w:val="2"/>
          <w:numId w:val="14"/>
        </w:numPr>
        <w:spacing w:before="120" w:after="120" w:line="276" w:lineRule="auto"/>
        <w:ind w:left="1134"/>
        <w:jc w:val="both"/>
        <w:rPr>
          <w:szCs w:val="28"/>
          <w:lang w:val="uk-UA"/>
        </w:rPr>
      </w:pPr>
      <w:r w:rsidRPr="00DF5B57">
        <w:rPr>
          <w:szCs w:val="28"/>
          <w:lang w:val="uk-UA"/>
        </w:rPr>
        <w:t xml:space="preserve">висока точність; лічильник підтримує стандарт 50 Гц/60 Гц </w:t>
      </w:r>
      <w:r w:rsidRPr="00DF5B57">
        <w:rPr>
          <w:i/>
          <w:szCs w:val="28"/>
          <w:lang w:val="uk-UA"/>
        </w:rPr>
        <w:t>IEC</w:t>
      </w:r>
      <w:r w:rsidRPr="00DF5B57">
        <w:rPr>
          <w:szCs w:val="28"/>
          <w:lang w:val="uk-UA"/>
        </w:rPr>
        <w:t xml:space="preserve"> 687/1036;</w:t>
      </w:r>
    </w:p>
    <w:p w14:paraId="474D8F6F" w14:textId="77777777" w:rsidR="00820303" w:rsidRPr="00DF5B57" w:rsidRDefault="00820303" w:rsidP="00820303">
      <w:pPr>
        <w:numPr>
          <w:ilvl w:val="2"/>
          <w:numId w:val="14"/>
        </w:numPr>
        <w:spacing w:before="120" w:after="120" w:line="276" w:lineRule="auto"/>
        <w:ind w:left="1134"/>
        <w:jc w:val="both"/>
        <w:rPr>
          <w:szCs w:val="28"/>
          <w:lang w:val="uk-UA"/>
        </w:rPr>
      </w:pPr>
      <w:r w:rsidRPr="00DF5B57">
        <w:rPr>
          <w:szCs w:val="28"/>
          <w:lang w:val="uk-UA"/>
        </w:rPr>
        <w:t>помилка менше 0,1% при динамічному діапазоні 500; 1</w:t>
      </w:r>
    </w:p>
    <w:p w14:paraId="05846A86" w14:textId="77777777" w:rsidR="00820303" w:rsidRPr="00DF5B57" w:rsidRDefault="00820303" w:rsidP="00820303">
      <w:pPr>
        <w:numPr>
          <w:ilvl w:val="2"/>
          <w:numId w:val="14"/>
        </w:numPr>
        <w:spacing w:before="120" w:after="120" w:line="276" w:lineRule="auto"/>
        <w:ind w:left="1134"/>
        <w:jc w:val="both"/>
        <w:rPr>
          <w:szCs w:val="28"/>
          <w:lang w:val="uk-UA"/>
        </w:rPr>
      </w:pPr>
      <w:r w:rsidRPr="00DF5B57">
        <w:rPr>
          <w:szCs w:val="28"/>
          <w:lang w:val="uk-UA"/>
        </w:rPr>
        <w:t xml:space="preserve">ІС </w:t>
      </w:r>
      <w:r w:rsidRPr="00DF5B57">
        <w:rPr>
          <w:i/>
          <w:szCs w:val="28"/>
          <w:lang w:val="uk-UA"/>
        </w:rPr>
        <w:t>ADE</w:t>
      </w:r>
      <w:r w:rsidRPr="00DF5B57">
        <w:rPr>
          <w:szCs w:val="28"/>
          <w:lang w:val="uk-UA"/>
        </w:rPr>
        <w:t xml:space="preserve">7755 видає значення середньої активної потужності на частотних виходах </w:t>
      </w:r>
      <w:r w:rsidRPr="00DF5B57">
        <w:rPr>
          <w:i/>
          <w:szCs w:val="28"/>
          <w:lang w:val="uk-UA"/>
        </w:rPr>
        <w:t>F</w:t>
      </w:r>
      <w:r w:rsidRPr="00DF5B57">
        <w:rPr>
          <w:szCs w:val="28"/>
          <w:lang w:val="uk-UA"/>
        </w:rPr>
        <w:t xml:space="preserve">1 і </w:t>
      </w:r>
      <w:r w:rsidRPr="00DF5B57">
        <w:rPr>
          <w:i/>
          <w:szCs w:val="28"/>
          <w:lang w:val="uk-UA"/>
        </w:rPr>
        <w:t>F</w:t>
      </w:r>
      <w:r w:rsidRPr="00DF5B57">
        <w:rPr>
          <w:szCs w:val="28"/>
          <w:lang w:val="uk-UA"/>
        </w:rPr>
        <w:t xml:space="preserve">2 Високочастотний вихід </w:t>
      </w:r>
      <w:r w:rsidRPr="00DF5B57">
        <w:rPr>
          <w:i/>
          <w:szCs w:val="28"/>
          <w:lang w:val="uk-UA"/>
        </w:rPr>
        <w:t>CF</w:t>
      </w:r>
      <w:r w:rsidRPr="00DF5B57">
        <w:rPr>
          <w:szCs w:val="28"/>
          <w:lang w:val="uk-UA"/>
        </w:rPr>
        <w:t xml:space="preserve"> призначений для калібрування і видає значення миттєвої активної потужності;</w:t>
      </w:r>
    </w:p>
    <w:p w14:paraId="43F737F3" w14:textId="77777777" w:rsidR="00820303" w:rsidRPr="00DF5B57" w:rsidRDefault="00820303" w:rsidP="00820303">
      <w:pPr>
        <w:numPr>
          <w:ilvl w:val="2"/>
          <w:numId w:val="14"/>
        </w:numPr>
        <w:spacing w:before="120" w:after="120" w:line="276" w:lineRule="auto"/>
        <w:ind w:left="1134"/>
        <w:jc w:val="both"/>
        <w:rPr>
          <w:szCs w:val="28"/>
          <w:lang w:val="uk-UA"/>
        </w:rPr>
      </w:pPr>
      <w:r w:rsidRPr="00DF5B57">
        <w:rPr>
          <w:szCs w:val="28"/>
          <w:lang w:val="uk-UA"/>
        </w:rPr>
        <w:t xml:space="preserve">сумісність за виводами з мікросхемою AD7755 з синхронними виходами </w:t>
      </w:r>
      <w:r w:rsidRPr="00DF5B57">
        <w:rPr>
          <w:i/>
          <w:szCs w:val="28"/>
          <w:lang w:val="uk-UA"/>
        </w:rPr>
        <w:t>CF</w:t>
      </w:r>
      <w:r w:rsidRPr="00DF5B57">
        <w:rPr>
          <w:szCs w:val="28"/>
          <w:lang w:val="uk-UA"/>
        </w:rPr>
        <w:t xml:space="preserve"> і </w:t>
      </w:r>
      <w:r w:rsidRPr="00DF5B57">
        <w:rPr>
          <w:i/>
          <w:szCs w:val="28"/>
          <w:lang w:val="uk-UA"/>
        </w:rPr>
        <w:t>F</w:t>
      </w:r>
      <w:r w:rsidRPr="00DF5B57">
        <w:rPr>
          <w:szCs w:val="28"/>
          <w:lang w:val="uk-UA"/>
        </w:rPr>
        <w:t>1/</w:t>
      </w:r>
      <w:r w:rsidRPr="00DF5B57">
        <w:rPr>
          <w:i/>
          <w:szCs w:val="28"/>
          <w:lang w:val="uk-UA"/>
        </w:rPr>
        <w:t>F</w:t>
      </w:r>
      <w:r w:rsidRPr="00DF5B57">
        <w:rPr>
          <w:szCs w:val="28"/>
          <w:lang w:val="uk-UA"/>
        </w:rPr>
        <w:t>2;</w:t>
      </w:r>
    </w:p>
    <w:p w14:paraId="7E2A31A0" w14:textId="77777777" w:rsidR="00820303" w:rsidRPr="00DF5B57" w:rsidRDefault="00820303" w:rsidP="00820303">
      <w:pPr>
        <w:numPr>
          <w:ilvl w:val="2"/>
          <w:numId w:val="14"/>
        </w:numPr>
        <w:spacing w:before="120" w:after="120" w:line="276" w:lineRule="auto"/>
        <w:ind w:left="1134"/>
        <w:jc w:val="both"/>
        <w:rPr>
          <w:szCs w:val="28"/>
          <w:lang w:val="uk-UA"/>
        </w:rPr>
      </w:pPr>
      <w:r w:rsidRPr="00DF5B57">
        <w:rPr>
          <w:szCs w:val="28"/>
          <w:lang w:val="uk-UA"/>
        </w:rPr>
        <w:t xml:space="preserve">логічний вихід </w:t>
      </w:r>
      <w:r w:rsidRPr="00DF5B57">
        <w:rPr>
          <w:i/>
          <w:szCs w:val="28"/>
          <w:lang w:val="uk-UA"/>
        </w:rPr>
        <w:t>REVP</w:t>
      </w:r>
      <w:r w:rsidRPr="00DF5B57">
        <w:rPr>
          <w:szCs w:val="28"/>
          <w:lang w:val="uk-UA"/>
        </w:rPr>
        <w:t xml:space="preserve"> можна використовувати для індикації можливого неправильного підключення до мережі (негативна потужність);</w:t>
      </w:r>
    </w:p>
    <w:p w14:paraId="33BECADA" w14:textId="77777777" w:rsidR="00820303" w:rsidRPr="00DF5B57" w:rsidRDefault="00820303" w:rsidP="00820303">
      <w:pPr>
        <w:numPr>
          <w:ilvl w:val="2"/>
          <w:numId w:val="14"/>
        </w:numPr>
        <w:spacing w:before="120" w:after="120" w:line="276" w:lineRule="auto"/>
        <w:ind w:left="1134" w:hanging="357"/>
        <w:jc w:val="both"/>
        <w:rPr>
          <w:szCs w:val="28"/>
          <w:lang w:val="uk-UA"/>
        </w:rPr>
      </w:pPr>
      <w:r w:rsidRPr="00DF5B57">
        <w:rPr>
          <w:szCs w:val="28"/>
          <w:lang w:val="uk-UA"/>
        </w:rPr>
        <w:t xml:space="preserve">пряме управління електромеханічними рахунковими механізмами і двофазним кроковими двигунами (виходи </w:t>
      </w:r>
      <w:r w:rsidRPr="00DF5B57">
        <w:rPr>
          <w:i/>
          <w:szCs w:val="28"/>
          <w:lang w:val="uk-UA"/>
        </w:rPr>
        <w:t>F</w:t>
      </w:r>
      <w:r w:rsidRPr="00DF5B57">
        <w:rPr>
          <w:szCs w:val="28"/>
          <w:lang w:val="uk-UA"/>
        </w:rPr>
        <w:t xml:space="preserve">1 і </w:t>
      </w:r>
      <w:r w:rsidRPr="00DF5B57">
        <w:rPr>
          <w:i/>
          <w:szCs w:val="28"/>
          <w:lang w:val="uk-UA"/>
        </w:rPr>
        <w:t>F</w:t>
      </w:r>
      <w:r w:rsidRPr="00DF5B57">
        <w:rPr>
          <w:szCs w:val="28"/>
          <w:lang w:val="uk-UA"/>
        </w:rPr>
        <w:t>2);</w:t>
      </w:r>
    </w:p>
    <w:p w14:paraId="3978CD42" w14:textId="77777777" w:rsidR="00820303" w:rsidRPr="00DF5B57" w:rsidRDefault="00820303" w:rsidP="00820303">
      <w:pPr>
        <w:numPr>
          <w:ilvl w:val="2"/>
          <w:numId w:val="14"/>
        </w:numPr>
        <w:spacing w:before="120" w:after="120" w:line="276" w:lineRule="auto"/>
        <w:ind w:left="1134" w:hanging="357"/>
        <w:jc w:val="both"/>
        <w:rPr>
          <w:szCs w:val="28"/>
          <w:lang w:val="uk-UA"/>
        </w:rPr>
      </w:pPr>
      <w:r w:rsidRPr="00DF5B57">
        <w:rPr>
          <w:szCs w:val="28"/>
          <w:lang w:val="uk-UA"/>
        </w:rPr>
        <w:t>підсилювач з програмованим коефіцієнтом підсилення в каналі вимірювання струму дозволяє використовувати шунт з малою величиною опору;</w:t>
      </w:r>
    </w:p>
    <w:p w14:paraId="6A67426D" w14:textId="77777777" w:rsidR="00820303" w:rsidRPr="00DF5B57" w:rsidRDefault="00820303" w:rsidP="00820303">
      <w:pPr>
        <w:numPr>
          <w:ilvl w:val="2"/>
          <w:numId w:val="14"/>
        </w:numPr>
        <w:spacing w:before="120" w:after="120" w:line="276" w:lineRule="auto"/>
        <w:ind w:left="1134" w:hanging="357"/>
        <w:jc w:val="both"/>
        <w:rPr>
          <w:szCs w:val="28"/>
          <w:lang w:val="uk-UA"/>
        </w:rPr>
      </w:pPr>
      <w:r w:rsidRPr="00DF5B57">
        <w:rPr>
          <w:szCs w:val="28"/>
          <w:lang w:val="uk-UA"/>
        </w:rPr>
        <w:t>власні вбудовані АЦП і цифровий сигнальний процесор забезпечують високу точність в широкому діапазоні умов і довготривалу стабільність;</w:t>
      </w:r>
    </w:p>
    <w:p w14:paraId="166C4D8E" w14:textId="2DCED639" w:rsidR="00820303" w:rsidRPr="00DF5B57" w:rsidRDefault="00820303" w:rsidP="00820303">
      <w:pPr>
        <w:numPr>
          <w:ilvl w:val="2"/>
          <w:numId w:val="14"/>
        </w:numPr>
        <w:spacing w:before="120" w:after="120" w:line="276" w:lineRule="auto"/>
        <w:ind w:left="1134" w:hanging="357"/>
        <w:jc w:val="both"/>
        <w:rPr>
          <w:szCs w:val="28"/>
          <w:lang w:val="uk-UA"/>
        </w:rPr>
      </w:pPr>
      <w:r w:rsidRPr="00DF5B57">
        <w:rPr>
          <w:szCs w:val="28"/>
          <w:lang w:val="uk-UA"/>
        </w:rPr>
        <w:t>вбудований контроль напруги джерела живлення, захист від самоходу лічильника (мається поріг потужності навантаження, починаючи з якого лічильник працює);</w:t>
      </w:r>
    </w:p>
    <w:p w14:paraId="53E80106" w14:textId="77777777" w:rsidR="00820303" w:rsidRPr="00DF5B57" w:rsidRDefault="00820303" w:rsidP="00820303">
      <w:pPr>
        <w:numPr>
          <w:ilvl w:val="2"/>
          <w:numId w:val="14"/>
        </w:numPr>
        <w:spacing w:before="120" w:after="120" w:line="276" w:lineRule="auto"/>
        <w:ind w:left="1134" w:hanging="357"/>
        <w:jc w:val="both"/>
        <w:rPr>
          <w:szCs w:val="28"/>
          <w:lang w:val="uk-UA"/>
        </w:rPr>
      </w:pPr>
      <w:r w:rsidRPr="00DF5B57">
        <w:rPr>
          <w:szCs w:val="28"/>
          <w:lang w:val="uk-UA"/>
        </w:rPr>
        <w:t>вбудоване джерело опорного напруги 2,5 В ± 8% з можливістю підключення зовнішнього джерела опорної напруги;</w:t>
      </w:r>
    </w:p>
    <w:p w14:paraId="067C251D" w14:textId="77777777" w:rsidR="00820303" w:rsidRPr="00DF5B57" w:rsidRDefault="00820303" w:rsidP="00820303">
      <w:pPr>
        <w:numPr>
          <w:ilvl w:val="2"/>
          <w:numId w:val="14"/>
        </w:numPr>
        <w:spacing w:before="120" w:after="120" w:line="276" w:lineRule="auto"/>
        <w:ind w:left="1134" w:hanging="357"/>
        <w:jc w:val="both"/>
        <w:rPr>
          <w:szCs w:val="28"/>
          <w:lang w:val="uk-UA"/>
        </w:rPr>
      </w:pPr>
      <w:r w:rsidRPr="00DF5B57">
        <w:rPr>
          <w:szCs w:val="28"/>
          <w:lang w:val="uk-UA"/>
        </w:rPr>
        <w:t xml:space="preserve">одне джерело живлення 5 В, низька споживана потужність (типове значення 15 </w:t>
      </w:r>
      <w:proofErr w:type="spellStart"/>
      <w:r w:rsidRPr="00DF5B57">
        <w:rPr>
          <w:szCs w:val="28"/>
          <w:lang w:val="uk-UA"/>
        </w:rPr>
        <w:t>мВт</w:t>
      </w:r>
      <w:proofErr w:type="spellEnd"/>
      <w:r w:rsidRPr="00DF5B57">
        <w:rPr>
          <w:szCs w:val="28"/>
          <w:lang w:val="uk-UA"/>
        </w:rPr>
        <w:t>);</w:t>
      </w:r>
    </w:p>
    <w:p w14:paraId="63A88C85" w14:textId="77777777" w:rsidR="00820303" w:rsidRPr="00DF5B57" w:rsidRDefault="00820303" w:rsidP="00820303">
      <w:pPr>
        <w:numPr>
          <w:ilvl w:val="2"/>
          <w:numId w:val="14"/>
        </w:numPr>
        <w:spacing w:before="120" w:after="120" w:line="276" w:lineRule="auto"/>
        <w:ind w:left="1134" w:hanging="357"/>
        <w:jc w:val="both"/>
        <w:rPr>
          <w:szCs w:val="28"/>
          <w:lang w:val="uk-UA"/>
        </w:rPr>
      </w:pPr>
      <w:r w:rsidRPr="00DF5B57">
        <w:rPr>
          <w:szCs w:val="28"/>
          <w:lang w:val="uk-UA"/>
        </w:rPr>
        <w:t>недорога КМОП технологія.</w:t>
      </w:r>
    </w:p>
    <w:p w14:paraId="5423B2FE" w14:textId="77777777" w:rsidR="00820303" w:rsidRPr="00DF5B57" w:rsidRDefault="00820303" w:rsidP="00820303">
      <w:pPr>
        <w:spacing w:before="240" w:after="240" w:line="276" w:lineRule="auto"/>
        <w:jc w:val="both"/>
        <w:rPr>
          <w:i/>
          <w:szCs w:val="28"/>
          <w:lang w:val="uk-UA"/>
        </w:rPr>
      </w:pPr>
      <w:r w:rsidRPr="00DF5B57">
        <w:rPr>
          <w:i/>
          <w:szCs w:val="28"/>
          <w:lang w:val="uk-UA"/>
        </w:rPr>
        <w:t>Загальний опис</w:t>
      </w:r>
    </w:p>
    <w:p w14:paraId="78968A98" w14:textId="77777777" w:rsidR="00820303" w:rsidRPr="00DF5B57" w:rsidRDefault="00820303" w:rsidP="00820303">
      <w:pPr>
        <w:spacing w:before="240" w:after="240" w:line="276" w:lineRule="auto"/>
        <w:jc w:val="both"/>
        <w:rPr>
          <w:szCs w:val="28"/>
          <w:lang w:val="uk-UA"/>
        </w:rPr>
      </w:pPr>
      <w:r w:rsidRPr="00DF5B57">
        <w:rPr>
          <w:szCs w:val="28"/>
          <w:lang w:val="uk-UA"/>
        </w:rPr>
        <w:t xml:space="preserve">Мікросхема </w:t>
      </w:r>
      <w:r w:rsidRPr="00DF5B57">
        <w:rPr>
          <w:i/>
          <w:szCs w:val="28"/>
          <w:lang w:val="uk-UA"/>
        </w:rPr>
        <w:t>ADE</w:t>
      </w:r>
      <w:r w:rsidRPr="00DF5B57">
        <w:rPr>
          <w:szCs w:val="28"/>
          <w:lang w:val="uk-UA"/>
        </w:rPr>
        <w:t xml:space="preserve">7755 - високоточна ІС, призначена для лічильників споживання електричної енергії. Технічні характеристики цієї ІС перевершують вимоги по точності, що пред'являються стандартом </w:t>
      </w:r>
      <w:r w:rsidRPr="00DF5B57">
        <w:rPr>
          <w:i/>
          <w:szCs w:val="28"/>
          <w:lang w:val="uk-UA"/>
        </w:rPr>
        <w:t>IEC</w:t>
      </w:r>
      <w:r w:rsidRPr="00DF5B57">
        <w:rPr>
          <w:szCs w:val="28"/>
          <w:lang w:val="uk-UA"/>
        </w:rPr>
        <w:t>1036.</w:t>
      </w:r>
    </w:p>
    <w:p w14:paraId="424FDEA2" w14:textId="77777777" w:rsidR="00820303" w:rsidRPr="00DF5B57" w:rsidRDefault="00820303" w:rsidP="00820303">
      <w:pPr>
        <w:spacing w:before="240" w:after="240" w:line="276" w:lineRule="auto"/>
        <w:jc w:val="both"/>
        <w:rPr>
          <w:szCs w:val="28"/>
          <w:lang w:val="uk-UA"/>
        </w:rPr>
      </w:pPr>
      <w:r w:rsidRPr="00DF5B57">
        <w:rPr>
          <w:szCs w:val="28"/>
          <w:lang w:val="uk-UA"/>
        </w:rPr>
        <w:lastRenderedPageBreak/>
        <w:t xml:space="preserve">Аналогова частина мікросхеми </w:t>
      </w:r>
      <w:r w:rsidRPr="00DF5B57">
        <w:rPr>
          <w:i/>
          <w:szCs w:val="28"/>
          <w:lang w:val="uk-UA"/>
        </w:rPr>
        <w:t>ADE</w:t>
      </w:r>
      <w:r w:rsidRPr="00DF5B57">
        <w:rPr>
          <w:szCs w:val="28"/>
          <w:lang w:val="uk-UA"/>
        </w:rPr>
        <w:t>7755 включає лише АЦП і джерело опорної напруги. Всі подальші перетворення сигналу, такі як множення і фільтрація, відбуваються з сигналом в цифровому вигляді. Такий підхід забезпечує дуже високу стабільність і точність при граничних значеннях параметрів навколишнього середовища і протягом тривалого часу.</w:t>
      </w:r>
    </w:p>
    <w:p w14:paraId="0D1CB89C" w14:textId="77777777" w:rsidR="00820303" w:rsidRPr="00DF5B57" w:rsidRDefault="00820303" w:rsidP="00820303">
      <w:pPr>
        <w:spacing w:before="240" w:after="240" w:line="276" w:lineRule="auto"/>
        <w:jc w:val="both"/>
        <w:rPr>
          <w:szCs w:val="28"/>
          <w:lang w:val="uk-UA"/>
        </w:rPr>
      </w:pPr>
      <w:r w:rsidRPr="00DF5B57">
        <w:rPr>
          <w:szCs w:val="28"/>
          <w:lang w:val="uk-UA"/>
        </w:rPr>
        <w:t xml:space="preserve">Мікросхема </w:t>
      </w:r>
      <w:r w:rsidRPr="00DF5B57">
        <w:rPr>
          <w:i/>
          <w:szCs w:val="28"/>
          <w:lang w:val="uk-UA"/>
        </w:rPr>
        <w:t>ADE</w:t>
      </w:r>
      <w:r w:rsidRPr="00DF5B57">
        <w:rPr>
          <w:szCs w:val="28"/>
          <w:lang w:val="uk-UA"/>
        </w:rPr>
        <w:t xml:space="preserve">7755 видає інформацію про середню активної потужності на низькочастотних виходах </w:t>
      </w:r>
      <w:r w:rsidRPr="00DF5B57">
        <w:rPr>
          <w:i/>
          <w:szCs w:val="28"/>
          <w:lang w:val="uk-UA"/>
        </w:rPr>
        <w:t>F</w:t>
      </w:r>
      <w:r w:rsidRPr="00DF5B57">
        <w:rPr>
          <w:szCs w:val="28"/>
          <w:lang w:val="uk-UA"/>
        </w:rPr>
        <w:t xml:space="preserve">1 і </w:t>
      </w:r>
      <w:r w:rsidRPr="00DF5B57">
        <w:rPr>
          <w:i/>
          <w:szCs w:val="28"/>
          <w:lang w:val="uk-UA"/>
        </w:rPr>
        <w:t>F</w:t>
      </w:r>
      <w:r w:rsidRPr="00DF5B57">
        <w:rPr>
          <w:szCs w:val="28"/>
          <w:lang w:val="uk-UA"/>
        </w:rPr>
        <w:t xml:space="preserve">2. Ці імпульсні виходи можуть бути використані безпосередньо для управління електромеханічним рахунковим механізмом або можуть підключатися до мікроконтролеру. Імпульсний вихід </w:t>
      </w:r>
      <w:r w:rsidRPr="00DF5B57">
        <w:rPr>
          <w:i/>
          <w:szCs w:val="28"/>
          <w:lang w:val="uk-UA"/>
        </w:rPr>
        <w:t xml:space="preserve">CF </w:t>
      </w:r>
      <w:r w:rsidRPr="00DF5B57">
        <w:rPr>
          <w:szCs w:val="28"/>
          <w:lang w:val="uk-UA"/>
        </w:rPr>
        <w:t>дає інформацію про миттєву активну потужність. Цей вихід призначений для калібрування або для підключення до мікроконтролеру.</w:t>
      </w:r>
    </w:p>
    <w:p w14:paraId="21E2DE4A" w14:textId="77777777" w:rsidR="00820303" w:rsidRPr="00DF5B57" w:rsidRDefault="00820303" w:rsidP="00820303">
      <w:pPr>
        <w:spacing w:before="240" w:after="240" w:line="276" w:lineRule="auto"/>
        <w:jc w:val="both"/>
        <w:rPr>
          <w:szCs w:val="28"/>
          <w:lang w:val="uk-UA"/>
        </w:rPr>
      </w:pPr>
      <w:r w:rsidRPr="00DF5B57">
        <w:rPr>
          <w:szCs w:val="28"/>
          <w:lang w:val="uk-UA"/>
        </w:rPr>
        <w:t xml:space="preserve">Мікросхема </w:t>
      </w:r>
      <w:r w:rsidRPr="00DF5B57">
        <w:rPr>
          <w:i/>
          <w:szCs w:val="28"/>
          <w:lang w:val="uk-UA"/>
        </w:rPr>
        <w:t>ADE</w:t>
      </w:r>
      <w:r w:rsidRPr="00DF5B57">
        <w:rPr>
          <w:szCs w:val="28"/>
          <w:lang w:val="uk-UA"/>
        </w:rPr>
        <w:t xml:space="preserve">7755 залишається в стані скидання доти, поки напруга джерела живлення не досягне 4 В. Якщо напруга джерела живлення падає нижче 4 В, ІС </w:t>
      </w:r>
      <w:r w:rsidRPr="00DF5B57">
        <w:rPr>
          <w:i/>
          <w:szCs w:val="28"/>
          <w:lang w:val="uk-UA"/>
        </w:rPr>
        <w:t>ADE</w:t>
      </w:r>
      <w:r w:rsidRPr="00DF5B57">
        <w:rPr>
          <w:szCs w:val="28"/>
          <w:lang w:val="uk-UA"/>
        </w:rPr>
        <w:t xml:space="preserve">7755 також переходить в стан скидання, при цьому імпульси на виходах </w:t>
      </w:r>
      <w:r w:rsidRPr="00DF5B57">
        <w:rPr>
          <w:i/>
          <w:szCs w:val="28"/>
          <w:lang w:val="uk-UA"/>
        </w:rPr>
        <w:t>F</w:t>
      </w:r>
      <w:r w:rsidRPr="00DF5B57">
        <w:rPr>
          <w:szCs w:val="28"/>
          <w:lang w:val="uk-UA"/>
        </w:rPr>
        <w:t xml:space="preserve">1, </w:t>
      </w:r>
      <w:r w:rsidRPr="00DF5B57">
        <w:rPr>
          <w:i/>
          <w:szCs w:val="28"/>
          <w:lang w:val="uk-UA"/>
        </w:rPr>
        <w:t>F</w:t>
      </w:r>
      <w:r w:rsidRPr="00DF5B57">
        <w:rPr>
          <w:szCs w:val="28"/>
          <w:lang w:val="uk-UA"/>
        </w:rPr>
        <w:t xml:space="preserve">2 і </w:t>
      </w:r>
      <w:r w:rsidRPr="00DF5B57">
        <w:rPr>
          <w:i/>
          <w:szCs w:val="28"/>
          <w:lang w:val="uk-UA"/>
        </w:rPr>
        <w:t>CF</w:t>
      </w:r>
      <w:r w:rsidRPr="00DF5B57">
        <w:rPr>
          <w:szCs w:val="28"/>
          <w:lang w:val="uk-UA"/>
        </w:rPr>
        <w:t xml:space="preserve"> відсутні.</w:t>
      </w:r>
    </w:p>
    <w:p w14:paraId="17767768" w14:textId="77777777" w:rsidR="00820303" w:rsidRPr="00DF5B57" w:rsidRDefault="00820303" w:rsidP="00820303">
      <w:pPr>
        <w:spacing w:before="240" w:after="240" w:line="276" w:lineRule="auto"/>
        <w:jc w:val="both"/>
        <w:rPr>
          <w:szCs w:val="28"/>
          <w:lang w:val="uk-UA"/>
        </w:rPr>
      </w:pPr>
      <w:r w:rsidRPr="00DF5B57">
        <w:rPr>
          <w:szCs w:val="28"/>
          <w:lang w:val="uk-UA"/>
        </w:rPr>
        <w:t>Внутрішня схема суміщення фази забезпечує відповідність фаз сигналів в каналах вимірювання струму і напруги; ця схема працює незалежно від того, включений чи ні фільтр високої частоти.</w:t>
      </w:r>
    </w:p>
    <w:p w14:paraId="36CF7EF0" w14:textId="77777777" w:rsidR="00820303" w:rsidRPr="00DF5B57" w:rsidRDefault="00820303" w:rsidP="00820303">
      <w:pPr>
        <w:spacing w:before="240" w:after="240" w:line="276" w:lineRule="auto"/>
        <w:jc w:val="both"/>
        <w:rPr>
          <w:szCs w:val="28"/>
          <w:lang w:val="uk-UA"/>
        </w:rPr>
      </w:pPr>
      <w:r w:rsidRPr="00DF5B57">
        <w:rPr>
          <w:szCs w:val="28"/>
          <w:lang w:val="uk-UA"/>
        </w:rPr>
        <w:t xml:space="preserve">Внутрішній пороговий детектор відсутності навантаження гарантує, що у лічильника </w:t>
      </w:r>
      <w:r w:rsidRPr="00DF5B57">
        <w:rPr>
          <w:i/>
          <w:szCs w:val="28"/>
          <w:lang w:val="uk-UA"/>
        </w:rPr>
        <w:t>ADE</w:t>
      </w:r>
      <w:r w:rsidRPr="00DF5B57">
        <w:rPr>
          <w:szCs w:val="28"/>
          <w:lang w:val="uk-UA"/>
        </w:rPr>
        <w:t>7755 буде відсутній самохід, тобто лічильник не буде реєструвати споживання електроенергії при відсутності навантаження.</w:t>
      </w:r>
      <w:r>
        <w:rPr>
          <w:szCs w:val="28"/>
          <w:lang w:val="uk-UA"/>
        </w:rPr>
        <w:t xml:space="preserve"> </w:t>
      </w:r>
      <w:r w:rsidRPr="00DF5B57">
        <w:rPr>
          <w:szCs w:val="28"/>
          <w:lang w:val="uk-UA"/>
        </w:rPr>
        <w:t xml:space="preserve">ІС </w:t>
      </w:r>
      <w:r w:rsidRPr="00DF5B57">
        <w:rPr>
          <w:i/>
          <w:szCs w:val="28"/>
          <w:lang w:val="uk-UA"/>
        </w:rPr>
        <w:t>ADE</w:t>
      </w:r>
      <w:r w:rsidRPr="00DF5B57">
        <w:rPr>
          <w:szCs w:val="28"/>
          <w:lang w:val="uk-UA"/>
        </w:rPr>
        <w:t xml:space="preserve">7755 випускається в корпусі </w:t>
      </w:r>
      <w:r w:rsidRPr="00DF5B57">
        <w:rPr>
          <w:i/>
          <w:szCs w:val="28"/>
          <w:lang w:val="uk-UA"/>
        </w:rPr>
        <w:t>SSOP</w:t>
      </w:r>
      <w:r w:rsidRPr="00DF5B57">
        <w:rPr>
          <w:szCs w:val="28"/>
          <w:lang w:val="uk-UA"/>
        </w:rPr>
        <w:t xml:space="preserve"> з 24 </w:t>
      </w:r>
      <w:r>
        <w:rPr>
          <w:szCs w:val="28"/>
          <w:lang w:val="uk-UA"/>
        </w:rPr>
        <w:t>виводами</w:t>
      </w:r>
      <w:r w:rsidRPr="00DF5B57">
        <w:rPr>
          <w:szCs w:val="28"/>
          <w:lang w:val="uk-UA"/>
        </w:rPr>
        <w:t>.</w:t>
      </w:r>
    </w:p>
    <w:p w14:paraId="514592D4" w14:textId="52D76F1F" w:rsidR="00820303" w:rsidRPr="00DF5B57" w:rsidRDefault="00820303" w:rsidP="00820303">
      <w:pPr>
        <w:spacing w:before="240" w:after="240" w:line="276" w:lineRule="auto"/>
        <w:jc w:val="both"/>
        <w:rPr>
          <w:szCs w:val="28"/>
          <w:lang w:val="uk-UA"/>
        </w:rPr>
      </w:pPr>
      <w:r w:rsidRPr="00DF5B57">
        <w:rPr>
          <w:szCs w:val="28"/>
          <w:lang w:val="uk-UA"/>
        </w:rPr>
        <w:t xml:space="preserve">Так само можна застосувати аналогічну мікросхему КР1095ПП1 яка забезпечує перетворення потужності електричної енергії змінного струму промислової частоти (50 або 60 Гц) в частоту імпульсів. Мікросхема, виготовляється за технологією КМДП-транзисторів з </w:t>
      </w:r>
      <w:proofErr w:type="spellStart"/>
      <w:r w:rsidRPr="00DF5B57">
        <w:rPr>
          <w:szCs w:val="28"/>
          <w:lang w:val="uk-UA"/>
        </w:rPr>
        <w:t>полікремнієви</w:t>
      </w:r>
      <w:proofErr w:type="spellEnd"/>
      <w:r w:rsidRPr="00DF5B57">
        <w:rPr>
          <w:szCs w:val="28"/>
          <w:lang w:val="uk-UA"/>
        </w:rPr>
        <w:t xml:space="preserve"> затворами. Виробник рекомендує використовувати дану мікросхему перетворювача потужності в частоту (ПМЧ) для виготовлення на її основі лічильників активної та реактивної електричної енергії промислової частоти класу точності 0,1 ... 1%.</w:t>
      </w:r>
    </w:p>
    <w:p w14:paraId="751EC074" w14:textId="77777777" w:rsidR="00820303" w:rsidRPr="00DF5B57" w:rsidRDefault="00820303" w:rsidP="00820303">
      <w:pPr>
        <w:spacing w:before="240" w:after="240" w:line="276" w:lineRule="auto"/>
        <w:jc w:val="both"/>
        <w:rPr>
          <w:szCs w:val="28"/>
          <w:lang w:val="uk-UA"/>
        </w:rPr>
      </w:pPr>
      <w:r w:rsidRPr="00DF5B57">
        <w:rPr>
          <w:szCs w:val="28"/>
          <w:lang w:val="uk-UA"/>
        </w:rPr>
        <w:t xml:space="preserve">Блок схеми електронних лічильників наведені на рисунках </w:t>
      </w:r>
      <w:r>
        <w:rPr>
          <w:szCs w:val="28"/>
          <w:lang w:val="uk-UA"/>
        </w:rPr>
        <w:t>2.3</w:t>
      </w:r>
      <w:r w:rsidRPr="00DF5B57">
        <w:rPr>
          <w:szCs w:val="28"/>
          <w:lang w:val="uk-UA"/>
        </w:rPr>
        <w:t xml:space="preserve">, </w:t>
      </w:r>
      <w:r>
        <w:rPr>
          <w:szCs w:val="28"/>
          <w:lang w:val="uk-UA"/>
        </w:rPr>
        <w:t>2.4</w:t>
      </w:r>
      <w:r w:rsidRPr="00DF5B57">
        <w:rPr>
          <w:szCs w:val="28"/>
          <w:lang w:val="uk-UA"/>
        </w:rPr>
        <w:t>.</w:t>
      </w:r>
    </w:p>
    <w:p w14:paraId="37CA227E" w14:textId="2CC9B86B" w:rsidR="00820303" w:rsidRPr="00DF5B57" w:rsidRDefault="00820303" w:rsidP="00820303">
      <w:pPr>
        <w:spacing w:before="240" w:after="240" w:line="276" w:lineRule="auto"/>
        <w:jc w:val="center"/>
        <w:rPr>
          <w:szCs w:val="28"/>
          <w:lang w:val="uk-UA"/>
        </w:rPr>
      </w:pPr>
      <w:r w:rsidRPr="00DF5B57">
        <w:rPr>
          <w:noProof/>
          <w:szCs w:val="28"/>
        </w:rPr>
        <w:lastRenderedPageBreak/>
        <w:drawing>
          <wp:inline distT="0" distB="0" distL="0" distR="0" wp14:anchorId="144E5A4F" wp14:editId="7EB97BA7">
            <wp:extent cx="3606800" cy="23876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5">
                      <a:extLst>
                        <a:ext uri="{28A0092B-C50C-407E-A947-70E740481C1C}">
                          <a14:useLocalDpi xmlns:a14="http://schemas.microsoft.com/office/drawing/2010/main" val="0"/>
                        </a:ext>
                      </a:extLst>
                    </a:blip>
                    <a:srcRect r="22787"/>
                    <a:stretch>
                      <a:fillRect/>
                    </a:stretch>
                  </pic:blipFill>
                  <pic:spPr bwMode="auto">
                    <a:xfrm>
                      <a:off x="0" y="0"/>
                      <a:ext cx="3606800" cy="2387600"/>
                    </a:xfrm>
                    <a:prstGeom prst="rect">
                      <a:avLst/>
                    </a:prstGeom>
                    <a:noFill/>
                    <a:ln>
                      <a:noFill/>
                    </a:ln>
                  </pic:spPr>
                </pic:pic>
              </a:graphicData>
            </a:graphic>
          </wp:inline>
        </w:drawing>
      </w:r>
    </w:p>
    <w:p w14:paraId="609A1B75" w14:textId="77777777" w:rsidR="00820303" w:rsidRPr="00DF5B57" w:rsidRDefault="00820303" w:rsidP="00820303">
      <w:pPr>
        <w:spacing w:before="240" w:after="240" w:line="276" w:lineRule="auto"/>
        <w:jc w:val="center"/>
        <w:rPr>
          <w:szCs w:val="28"/>
          <w:lang w:val="uk-UA"/>
        </w:rPr>
      </w:pPr>
      <w:r w:rsidRPr="00DF5B57">
        <w:rPr>
          <w:szCs w:val="28"/>
          <w:lang w:val="uk-UA"/>
        </w:rPr>
        <w:t xml:space="preserve">Рисунок </w:t>
      </w:r>
      <w:r>
        <w:rPr>
          <w:szCs w:val="28"/>
          <w:lang w:val="uk-UA"/>
        </w:rPr>
        <w:t xml:space="preserve">2.3 </w:t>
      </w:r>
      <w:r w:rsidRPr="00DF5B57">
        <w:rPr>
          <w:szCs w:val="28"/>
          <w:lang w:val="uk-UA"/>
        </w:rPr>
        <w:t xml:space="preserve">– Блок схема простого </w:t>
      </w:r>
      <w:proofErr w:type="spellStart"/>
      <w:r w:rsidRPr="00DF5B57">
        <w:rPr>
          <w:szCs w:val="28"/>
          <w:lang w:val="uk-UA"/>
        </w:rPr>
        <w:t>однотарифного</w:t>
      </w:r>
      <w:proofErr w:type="spellEnd"/>
      <w:r w:rsidRPr="00DF5B57">
        <w:rPr>
          <w:szCs w:val="28"/>
          <w:lang w:val="uk-UA"/>
        </w:rPr>
        <w:t xml:space="preserve"> електронного лічильника</w:t>
      </w:r>
    </w:p>
    <w:p w14:paraId="131C2F9F" w14:textId="62650B1F" w:rsidR="00820303" w:rsidRPr="00DF5B57" w:rsidRDefault="00820303" w:rsidP="00820303">
      <w:pPr>
        <w:spacing w:before="240" w:after="240" w:line="276" w:lineRule="auto"/>
        <w:jc w:val="center"/>
        <w:rPr>
          <w:szCs w:val="28"/>
          <w:lang w:val="uk-UA"/>
        </w:rPr>
      </w:pPr>
      <w:r w:rsidRPr="00DF5B57">
        <w:rPr>
          <w:noProof/>
          <w:szCs w:val="28"/>
        </w:rPr>
        <w:drawing>
          <wp:inline distT="0" distB="0" distL="0" distR="0" wp14:anchorId="1CEB4D57" wp14:editId="59BA7D48">
            <wp:extent cx="4961255" cy="25400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1255" cy="2540000"/>
                    </a:xfrm>
                    <a:prstGeom prst="rect">
                      <a:avLst/>
                    </a:prstGeom>
                    <a:noFill/>
                    <a:ln>
                      <a:noFill/>
                    </a:ln>
                  </pic:spPr>
                </pic:pic>
              </a:graphicData>
            </a:graphic>
          </wp:inline>
        </w:drawing>
      </w:r>
    </w:p>
    <w:p w14:paraId="3B5BB19E" w14:textId="77777777" w:rsidR="00820303" w:rsidRPr="00DF5B57" w:rsidRDefault="00820303" w:rsidP="00820303">
      <w:pPr>
        <w:spacing w:before="240" w:after="240" w:line="276" w:lineRule="auto"/>
        <w:jc w:val="center"/>
        <w:rPr>
          <w:szCs w:val="28"/>
          <w:lang w:val="uk-UA"/>
        </w:rPr>
      </w:pPr>
      <w:r w:rsidRPr="00DF5B57">
        <w:rPr>
          <w:szCs w:val="28"/>
          <w:lang w:val="uk-UA"/>
        </w:rPr>
        <w:t xml:space="preserve">Рисунок </w:t>
      </w:r>
      <w:r>
        <w:rPr>
          <w:szCs w:val="28"/>
          <w:lang w:val="uk-UA"/>
        </w:rPr>
        <w:t xml:space="preserve">2.4 </w:t>
      </w:r>
      <w:r w:rsidRPr="00DF5B57">
        <w:rPr>
          <w:szCs w:val="28"/>
          <w:lang w:val="uk-UA"/>
        </w:rPr>
        <w:t xml:space="preserve">– Блок схема </w:t>
      </w:r>
      <w:proofErr w:type="spellStart"/>
      <w:r w:rsidRPr="00DF5B57">
        <w:rPr>
          <w:szCs w:val="28"/>
          <w:lang w:val="uk-UA"/>
        </w:rPr>
        <w:t>багатотарифного</w:t>
      </w:r>
      <w:proofErr w:type="spellEnd"/>
      <w:r w:rsidRPr="00DF5B57">
        <w:rPr>
          <w:szCs w:val="28"/>
          <w:lang w:val="uk-UA"/>
        </w:rPr>
        <w:t xml:space="preserve"> електронного лічильника</w:t>
      </w:r>
    </w:p>
    <w:p w14:paraId="47B9BF7B" w14:textId="77777777" w:rsidR="00820303" w:rsidRPr="00DF5B57" w:rsidRDefault="00820303" w:rsidP="00820303">
      <w:pPr>
        <w:spacing w:before="240" w:after="240" w:line="276" w:lineRule="auto"/>
        <w:jc w:val="both"/>
        <w:rPr>
          <w:szCs w:val="28"/>
          <w:lang w:val="uk-UA"/>
        </w:rPr>
      </w:pPr>
      <w:r w:rsidRPr="00DF5B57">
        <w:rPr>
          <w:szCs w:val="28"/>
          <w:lang w:val="uk-UA"/>
        </w:rPr>
        <w:t>Сам прилад складається з корпусу, трансформатора струму, перетворювача сигналу і тарифікаційного модуля</w:t>
      </w:r>
      <w:r>
        <w:rPr>
          <w:szCs w:val="28"/>
          <w:lang w:val="uk-UA"/>
        </w:rPr>
        <w:t>,</w:t>
      </w:r>
      <w:r w:rsidRPr="00DF5B57">
        <w:rPr>
          <w:szCs w:val="28"/>
          <w:lang w:val="uk-UA"/>
        </w:rPr>
        <w:t xml:space="preserve"> до складу лічильника входять ще </w:t>
      </w:r>
      <w:r>
        <w:rPr>
          <w:szCs w:val="28"/>
          <w:lang w:val="uk-UA"/>
        </w:rPr>
        <w:t>наступні елементи</w:t>
      </w:r>
      <w:r w:rsidRPr="00DF5B57">
        <w:rPr>
          <w:szCs w:val="28"/>
          <w:lang w:val="uk-UA"/>
        </w:rPr>
        <w:t>:</w:t>
      </w:r>
    </w:p>
    <w:p w14:paraId="3BF3BDA8" w14:textId="77777777" w:rsidR="00820303" w:rsidRPr="00DF5B57" w:rsidRDefault="00820303" w:rsidP="00820303">
      <w:pPr>
        <w:numPr>
          <w:ilvl w:val="0"/>
          <w:numId w:val="13"/>
        </w:numPr>
        <w:spacing w:before="120" w:after="120" w:line="276" w:lineRule="auto"/>
        <w:ind w:hanging="357"/>
        <w:jc w:val="both"/>
        <w:rPr>
          <w:szCs w:val="28"/>
          <w:lang w:val="uk-UA"/>
        </w:rPr>
      </w:pPr>
      <w:r w:rsidRPr="00DF5B57">
        <w:rPr>
          <w:szCs w:val="28"/>
          <w:lang w:val="uk-UA"/>
        </w:rPr>
        <w:t>ЖК-дисплей (або цифровий барабан);</w:t>
      </w:r>
    </w:p>
    <w:p w14:paraId="10BFA60F" w14:textId="77777777" w:rsidR="00820303" w:rsidRPr="00DF5B57" w:rsidRDefault="00820303" w:rsidP="00820303">
      <w:pPr>
        <w:numPr>
          <w:ilvl w:val="0"/>
          <w:numId w:val="13"/>
        </w:numPr>
        <w:spacing w:before="120" w:after="120" w:line="276" w:lineRule="auto"/>
        <w:ind w:hanging="357"/>
        <w:jc w:val="both"/>
        <w:rPr>
          <w:szCs w:val="28"/>
          <w:lang w:val="uk-UA"/>
        </w:rPr>
      </w:pPr>
      <w:r w:rsidRPr="00DF5B57">
        <w:rPr>
          <w:szCs w:val="28"/>
          <w:lang w:val="uk-UA"/>
        </w:rPr>
        <w:t>джерело вторинного живлення (перетворює змінну напругу);</w:t>
      </w:r>
    </w:p>
    <w:p w14:paraId="235240A1" w14:textId="77777777" w:rsidR="00820303" w:rsidRPr="00DF5B57" w:rsidRDefault="00820303" w:rsidP="00820303">
      <w:pPr>
        <w:numPr>
          <w:ilvl w:val="0"/>
          <w:numId w:val="13"/>
        </w:numPr>
        <w:spacing w:before="120" w:after="120" w:line="276" w:lineRule="auto"/>
        <w:ind w:hanging="357"/>
        <w:jc w:val="both"/>
        <w:rPr>
          <w:szCs w:val="28"/>
          <w:lang w:val="uk-UA"/>
        </w:rPr>
      </w:pPr>
      <w:r w:rsidRPr="00DF5B57">
        <w:rPr>
          <w:szCs w:val="28"/>
          <w:lang w:val="uk-UA"/>
        </w:rPr>
        <w:t>мікроконтролер (прораховує вхідні імпульси, розраховує споживану електроенергію, обмінюється даними з іншими вузлами і схемами лічильника);</w:t>
      </w:r>
    </w:p>
    <w:p w14:paraId="2586164A" w14:textId="77777777" w:rsidR="00820303" w:rsidRPr="00DF5B57" w:rsidRDefault="00820303" w:rsidP="00820303">
      <w:pPr>
        <w:numPr>
          <w:ilvl w:val="0"/>
          <w:numId w:val="13"/>
        </w:numPr>
        <w:spacing w:before="120" w:after="120" w:line="276" w:lineRule="auto"/>
        <w:ind w:hanging="357"/>
        <w:jc w:val="both"/>
        <w:rPr>
          <w:szCs w:val="28"/>
          <w:lang w:val="uk-UA"/>
        </w:rPr>
      </w:pPr>
      <w:r w:rsidRPr="00DF5B57">
        <w:rPr>
          <w:szCs w:val="28"/>
          <w:lang w:val="uk-UA"/>
        </w:rPr>
        <w:lastRenderedPageBreak/>
        <w:t>перетворювач (перетворює аналоговий сигнал в цифровий з наступним перетворенням його в імпульсний сигнал, пропорційний споживаної енергії);</w:t>
      </w:r>
    </w:p>
    <w:p w14:paraId="2411D865" w14:textId="5AE65F00" w:rsidR="00820303" w:rsidRPr="00DF5B57" w:rsidRDefault="00820303" w:rsidP="00820303">
      <w:pPr>
        <w:numPr>
          <w:ilvl w:val="0"/>
          <w:numId w:val="13"/>
        </w:numPr>
        <w:spacing w:before="120" w:after="120" w:line="276" w:lineRule="auto"/>
        <w:ind w:hanging="357"/>
        <w:jc w:val="both"/>
        <w:rPr>
          <w:szCs w:val="28"/>
          <w:lang w:val="uk-UA"/>
        </w:rPr>
      </w:pPr>
      <w:r w:rsidRPr="00DF5B57">
        <w:rPr>
          <w:szCs w:val="28"/>
          <w:lang w:val="uk-UA"/>
        </w:rPr>
        <w:t>супервізор (формує сигнал скидання при перебоях з живленням, виводить аварійний сигнал при зниженні вхідної напруги);</w:t>
      </w:r>
    </w:p>
    <w:p w14:paraId="5BA7676B" w14:textId="77777777" w:rsidR="00820303" w:rsidRPr="00DF5B57" w:rsidRDefault="00820303" w:rsidP="00820303">
      <w:pPr>
        <w:numPr>
          <w:ilvl w:val="0"/>
          <w:numId w:val="13"/>
        </w:numPr>
        <w:spacing w:before="120" w:after="120" w:line="276" w:lineRule="auto"/>
        <w:ind w:hanging="357"/>
        <w:jc w:val="both"/>
        <w:rPr>
          <w:szCs w:val="28"/>
          <w:lang w:val="uk-UA"/>
        </w:rPr>
      </w:pPr>
      <w:r w:rsidRPr="00DF5B57">
        <w:rPr>
          <w:szCs w:val="28"/>
          <w:lang w:val="uk-UA"/>
        </w:rPr>
        <w:t>пам'ять (зберігає дані про електроенергію);</w:t>
      </w:r>
    </w:p>
    <w:p w14:paraId="40374DB6" w14:textId="77777777" w:rsidR="00820303" w:rsidRPr="00DF5B57" w:rsidRDefault="00820303" w:rsidP="00820303">
      <w:pPr>
        <w:numPr>
          <w:ilvl w:val="0"/>
          <w:numId w:val="13"/>
        </w:numPr>
        <w:spacing w:before="120" w:after="120" w:line="276" w:lineRule="auto"/>
        <w:ind w:hanging="357"/>
        <w:jc w:val="both"/>
        <w:rPr>
          <w:szCs w:val="28"/>
          <w:lang w:val="uk-UA"/>
        </w:rPr>
      </w:pPr>
      <w:r w:rsidRPr="00DF5B57">
        <w:rPr>
          <w:szCs w:val="28"/>
          <w:lang w:val="uk-UA"/>
        </w:rPr>
        <w:t>телеметричний вихід (приймає імпульсний сигнал про енергоспоживання);</w:t>
      </w:r>
    </w:p>
    <w:p w14:paraId="24AD10CB" w14:textId="77777777" w:rsidR="00820303" w:rsidRPr="00DF5B57" w:rsidRDefault="00820303" w:rsidP="00820303">
      <w:pPr>
        <w:numPr>
          <w:ilvl w:val="0"/>
          <w:numId w:val="13"/>
        </w:numPr>
        <w:spacing w:before="120" w:after="120" w:line="276" w:lineRule="auto"/>
        <w:ind w:hanging="357"/>
        <w:jc w:val="both"/>
        <w:rPr>
          <w:szCs w:val="28"/>
          <w:lang w:val="uk-UA"/>
        </w:rPr>
      </w:pPr>
      <w:r w:rsidRPr="00DF5B57">
        <w:rPr>
          <w:szCs w:val="28"/>
          <w:lang w:val="uk-UA"/>
        </w:rPr>
        <w:t>годинник реального часу (відраховують поточний час і дату);</w:t>
      </w:r>
    </w:p>
    <w:p w14:paraId="1E69EEC6" w14:textId="77777777" w:rsidR="00820303" w:rsidRPr="00DF5B57" w:rsidRDefault="00820303" w:rsidP="00820303">
      <w:pPr>
        <w:numPr>
          <w:ilvl w:val="0"/>
          <w:numId w:val="13"/>
        </w:numPr>
        <w:spacing w:before="120" w:after="120" w:line="276" w:lineRule="auto"/>
        <w:ind w:hanging="357"/>
        <w:jc w:val="both"/>
        <w:rPr>
          <w:szCs w:val="28"/>
          <w:lang w:val="uk-UA"/>
        </w:rPr>
      </w:pPr>
      <w:r w:rsidRPr="00DF5B57">
        <w:rPr>
          <w:szCs w:val="28"/>
          <w:lang w:val="uk-UA"/>
        </w:rPr>
        <w:t>оптичний порт (зчитує показання лічильника, а також програмує його).</w:t>
      </w:r>
    </w:p>
    <w:p w14:paraId="60F9F027" w14:textId="77777777" w:rsidR="00820303" w:rsidRDefault="00820303" w:rsidP="00820303">
      <w:pPr>
        <w:spacing w:before="240" w:after="240" w:line="276" w:lineRule="auto"/>
        <w:jc w:val="both"/>
        <w:rPr>
          <w:szCs w:val="28"/>
          <w:lang w:val="uk-UA"/>
        </w:rPr>
      </w:pPr>
    </w:p>
    <w:p w14:paraId="6F7EFA48" w14:textId="77777777" w:rsidR="00820303" w:rsidRPr="006641C9" w:rsidRDefault="00820303" w:rsidP="00820303">
      <w:pPr>
        <w:spacing w:before="240" w:after="240" w:line="276" w:lineRule="auto"/>
        <w:jc w:val="both"/>
        <w:rPr>
          <w:color w:val="FF0000"/>
          <w:szCs w:val="28"/>
          <w:lang w:val="uk-UA"/>
        </w:rPr>
      </w:pPr>
      <w:r w:rsidRPr="007D143D">
        <w:rPr>
          <w:b/>
          <w:szCs w:val="28"/>
          <w:lang w:val="uk-UA"/>
        </w:rPr>
        <w:t>2.</w:t>
      </w:r>
      <w:r>
        <w:rPr>
          <w:b/>
          <w:szCs w:val="28"/>
          <w:lang w:val="uk-UA"/>
        </w:rPr>
        <w:t>5</w:t>
      </w:r>
      <w:r w:rsidRPr="007D143D">
        <w:rPr>
          <w:b/>
          <w:szCs w:val="28"/>
          <w:lang w:val="uk-UA"/>
        </w:rPr>
        <w:t xml:space="preserve"> </w:t>
      </w:r>
      <w:r>
        <w:rPr>
          <w:b/>
          <w:szCs w:val="28"/>
          <w:lang w:val="uk-UA"/>
        </w:rPr>
        <w:t>Технічні характеристики лічильників серійного виробництва</w:t>
      </w:r>
    </w:p>
    <w:p w14:paraId="75548E7E" w14:textId="77777777" w:rsidR="00820303" w:rsidRPr="00703575" w:rsidRDefault="00820303" w:rsidP="00820303">
      <w:pPr>
        <w:spacing w:before="240" w:after="240" w:line="276" w:lineRule="auto"/>
        <w:jc w:val="both"/>
        <w:rPr>
          <w:szCs w:val="28"/>
        </w:rPr>
      </w:pPr>
      <w:proofErr w:type="spellStart"/>
      <w:r w:rsidRPr="00CD525A">
        <w:rPr>
          <w:szCs w:val="28"/>
          <w:u w:val="single"/>
        </w:rPr>
        <w:t>Лічильник</w:t>
      </w:r>
      <w:proofErr w:type="spellEnd"/>
      <w:r w:rsidRPr="00CD525A">
        <w:rPr>
          <w:szCs w:val="28"/>
          <w:u w:val="single"/>
        </w:rPr>
        <w:t xml:space="preserve"> </w:t>
      </w:r>
      <w:proofErr w:type="spellStart"/>
      <w:r w:rsidRPr="00CD525A">
        <w:rPr>
          <w:szCs w:val="28"/>
          <w:u w:val="single"/>
        </w:rPr>
        <w:t>однофазний</w:t>
      </w:r>
      <w:proofErr w:type="spellEnd"/>
      <w:r w:rsidRPr="00CD525A">
        <w:rPr>
          <w:szCs w:val="28"/>
          <w:u w:val="single"/>
        </w:rPr>
        <w:t xml:space="preserve"> </w:t>
      </w:r>
      <w:r w:rsidRPr="00CD525A">
        <w:rPr>
          <w:i/>
          <w:szCs w:val="28"/>
          <w:u w:val="single"/>
          <w:lang w:val="en-US"/>
        </w:rPr>
        <w:t>NIK</w:t>
      </w:r>
      <w:r w:rsidRPr="00CD525A">
        <w:rPr>
          <w:szCs w:val="28"/>
          <w:u w:val="single"/>
        </w:rPr>
        <w:t xml:space="preserve"> 2102</w:t>
      </w:r>
      <w:r w:rsidRPr="00703575">
        <w:rPr>
          <w:szCs w:val="28"/>
        </w:rPr>
        <w:t xml:space="preserve"> </w:t>
      </w:r>
      <w:proofErr w:type="spellStart"/>
      <w:r w:rsidRPr="00703575">
        <w:rPr>
          <w:szCs w:val="28"/>
        </w:rPr>
        <w:t>електромеханічний</w:t>
      </w:r>
      <w:proofErr w:type="spellEnd"/>
      <w:r>
        <w:rPr>
          <w:szCs w:val="28"/>
          <w:lang w:val="uk-UA"/>
        </w:rPr>
        <w:t xml:space="preserve"> </w:t>
      </w:r>
      <w:r w:rsidRPr="00703575">
        <w:rPr>
          <w:szCs w:val="28"/>
          <w:lang w:val="uk-UA"/>
        </w:rPr>
        <w:t>(</w:t>
      </w:r>
      <w:r w:rsidRPr="00703575">
        <w:rPr>
          <w:szCs w:val="28"/>
        </w:rPr>
        <w:t>рис</w:t>
      </w:r>
      <w:r>
        <w:rPr>
          <w:szCs w:val="28"/>
          <w:lang w:val="uk-UA"/>
        </w:rPr>
        <w:t>. 2</w:t>
      </w:r>
      <w:r w:rsidRPr="00703575">
        <w:rPr>
          <w:szCs w:val="28"/>
        </w:rPr>
        <w:t>.5</w:t>
      </w:r>
      <w:r>
        <w:rPr>
          <w:szCs w:val="28"/>
          <w:lang w:val="uk-UA"/>
        </w:rPr>
        <w:t>, 2.6</w:t>
      </w:r>
      <w:r w:rsidRPr="00703575">
        <w:rPr>
          <w:szCs w:val="28"/>
          <w:lang w:val="uk-UA"/>
        </w:rPr>
        <w:t>)</w:t>
      </w:r>
      <w:r w:rsidRPr="00703575">
        <w:rPr>
          <w:szCs w:val="28"/>
        </w:rPr>
        <w:t>.</w:t>
      </w:r>
    </w:p>
    <w:p w14:paraId="47EB7F2B" w14:textId="425C18E4" w:rsidR="00820303" w:rsidRPr="00703575" w:rsidRDefault="00820303" w:rsidP="00820303">
      <w:pPr>
        <w:spacing w:before="240" w:after="240" w:line="276" w:lineRule="auto"/>
        <w:jc w:val="center"/>
        <w:rPr>
          <w:szCs w:val="28"/>
        </w:rPr>
      </w:pPr>
      <w:r w:rsidRPr="00703575">
        <w:rPr>
          <w:noProof/>
          <w:szCs w:val="28"/>
        </w:rPr>
        <w:drawing>
          <wp:inline distT="0" distB="0" distL="0" distR="0" wp14:anchorId="0A02B569" wp14:editId="23E925CE">
            <wp:extent cx="2463800" cy="2946400"/>
            <wp:effectExtent l="0" t="0" r="0" b="6350"/>
            <wp:docPr id="450" name="Рисунок 450" descr="http://www.nik.net.ua/prodimages/122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nik.net.ua/prodimages/1226/3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3800" cy="2946400"/>
                    </a:xfrm>
                    <a:prstGeom prst="rect">
                      <a:avLst/>
                    </a:prstGeom>
                    <a:noFill/>
                    <a:ln>
                      <a:noFill/>
                    </a:ln>
                  </pic:spPr>
                </pic:pic>
              </a:graphicData>
            </a:graphic>
          </wp:inline>
        </w:drawing>
      </w:r>
    </w:p>
    <w:p w14:paraId="307A7727" w14:textId="77777777" w:rsidR="00820303" w:rsidRPr="00703575" w:rsidRDefault="00820303" w:rsidP="00820303">
      <w:pPr>
        <w:spacing w:before="240" w:after="240" w:line="276" w:lineRule="auto"/>
        <w:jc w:val="center"/>
        <w:rPr>
          <w:szCs w:val="28"/>
        </w:rPr>
      </w:pPr>
      <w:r w:rsidRPr="00703575">
        <w:rPr>
          <w:szCs w:val="28"/>
        </w:rPr>
        <w:t>Рисунок</w:t>
      </w:r>
      <w:r>
        <w:rPr>
          <w:szCs w:val="28"/>
          <w:lang w:val="uk-UA"/>
        </w:rPr>
        <w:t xml:space="preserve"> 2</w:t>
      </w:r>
      <w:r w:rsidRPr="00703575">
        <w:rPr>
          <w:szCs w:val="28"/>
        </w:rPr>
        <w:t>.</w:t>
      </w:r>
      <w:r w:rsidRPr="00703575">
        <w:rPr>
          <w:szCs w:val="28"/>
          <w:lang w:val="uk-UA"/>
        </w:rPr>
        <w:t>5</w:t>
      </w:r>
      <w:r w:rsidRPr="00703575">
        <w:rPr>
          <w:szCs w:val="28"/>
        </w:rPr>
        <w:t xml:space="preserve"> – </w:t>
      </w:r>
      <w:proofErr w:type="spellStart"/>
      <w:r w:rsidRPr="00703575">
        <w:rPr>
          <w:szCs w:val="28"/>
        </w:rPr>
        <w:t>Лічильник</w:t>
      </w:r>
      <w:proofErr w:type="spellEnd"/>
      <w:r w:rsidRPr="00703575">
        <w:rPr>
          <w:szCs w:val="28"/>
        </w:rPr>
        <w:t xml:space="preserve"> </w:t>
      </w:r>
      <w:proofErr w:type="spellStart"/>
      <w:r w:rsidRPr="00703575">
        <w:rPr>
          <w:szCs w:val="28"/>
        </w:rPr>
        <w:t>однофазний</w:t>
      </w:r>
      <w:proofErr w:type="spellEnd"/>
      <w:r w:rsidRPr="00703575">
        <w:rPr>
          <w:szCs w:val="28"/>
        </w:rPr>
        <w:t xml:space="preserve"> </w:t>
      </w:r>
      <w:r w:rsidRPr="00703575">
        <w:rPr>
          <w:i/>
          <w:szCs w:val="28"/>
          <w:lang w:val="en-US"/>
        </w:rPr>
        <w:t>NIK</w:t>
      </w:r>
      <w:r w:rsidRPr="00703575">
        <w:rPr>
          <w:szCs w:val="28"/>
        </w:rPr>
        <w:t xml:space="preserve"> 2102 </w:t>
      </w:r>
      <w:proofErr w:type="spellStart"/>
      <w:r w:rsidRPr="00703575">
        <w:rPr>
          <w:szCs w:val="28"/>
        </w:rPr>
        <w:t>електромеханічний</w:t>
      </w:r>
      <w:proofErr w:type="spellEnd"/>
    </w:p>
    <w:p w14:paraId="6539E789" w14:textId="77777777" w:rsidR="00820303" w:rsidRPr="00703575" w:rsidRDefault="00820303" w:rsidP="00820303">
      <w:pPr>
        <w:spacing w:before="120" w:after="120" w:line="276" w:lineRule="auto"/>
        <w:jc w:val="both"/>
        <w:rPr>
          <w:szCs w:val="28"/>
        </w:rPr>
      </w:pPr>
      <w:proofErr w:type="spellStart"/>
      <w:r w:rsidRPr="00703575">
        <w:rPr>
          <w:szCs w:val="28"/>
        </w:rPr>
        <w:t>Основні</w:t>
      </w:r>
      <w:proofErr w:type="spellEnd"/>
      <w:r w:rsidRPr="00703575">
        <w:rPr>
          <w:szCs w:val="28"/>
        </w:rPr>
        <w:t xml:space="preserve"> характеристики:</w:t>
      </w:r>
    </w:p>
    <w:p w14:paraId="797460D6"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 xml:space="preserve">вимір активної енергії в однофазних </w:t>
      </w:r>
      <w:proofErr w:type="spellStart"/>
      <w:r w:rsidRPr="00703575">
        <w:rPr>
          <w:szCs w:val="28"/>
          <w:lang w:val="uk-UA"/>
        </w:rPr>
        <w:t>двопровідних</w:t>
      </w:r>
      <w:proofErr w:type="spellEnd"/>
      <w:r w:rsidRPr="00703575">
        <w:rPr>
          <w:szCs w:val="28"/>
          <w:lang w:val="uk-UA"/>
        </w:rPr>
        <w:t xml:space="preserve"> колах змінного струму;</w:t>
      </w:r>
    </w:p>
    <w:p w14:paraId="00B3EB6E"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lastRenderedPageBreak/>
        <w:t>клас точності</w:t>
      </w:r>
      <w:r w:rsidRPr="00703575">
        <w:rPr>
          <w:szCs w:val="28"/>
        </w:rPr>
        <w:t xml:space="preserve"> – </w:t>
      </w:r>
      <w:r w:rsidRPr="00703575">
        <w:rPr>
          <w:szCs w:val="28"/>
          <w:lang w:val="uk-UA"/>
        </w:rPr>
        <w:t xml:space="preserve">1,0 (ГОСТ 30207 і ДСТУ </w:t>
      </w:r>
      <w:r w:rsidRPr="00703575">
        <w:rPr>
          <w:i/>
          <w:szCs w:val="28"/>
          <w:lang w:val="uk-UA"/>
        </w:rPr>
        <w:t>IЕC</w:t>
      </w:r>
      <w:r w:rsidRPr="00703575">
        <w:rPr>
          <w:szCs w:val="28"/>
          <w:lang w:val="uk-UA"/>
        </w:rPr>
        <w:t xml:space="preserve"> 62053-21);</w:t>
      </w:r>
    </w:p>
    <w:p w14:paraId="115B8DD7"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номінальна напруга</w:t>
      </w:r>
      <w:r w:rsidRPr="00703575">
        <w:rPr>
          <w:szCs w:val="28"/>
          <w:lang w:val="en-US"/>
        </w:rPr>
        <w:t xml:space="preserve"> – </w:t>
      </w:r>
      <w:r w:rsidRPr="00703575">
        <w:rPr>
          <w:szCs w:val="28"/>
          <w:lang w:val="uk-UA"/>
        </w:rPr>
        <w:t>220 В;</w:t>
      </w:r>
    </w:p>
    <w:p w14:paraId="005D3166"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частота</w:t>
      </w:r>
      <w:r w:rsidRPr="00703575">
        <w:rPr>
          <w:szCs w:val="28"/>
          <w:lang w:val="en-US"/>
        </w:rPr>
        <w:t xml:space="preserve"> – </w:t>
      </w:r>
      <w:r w:rsidRPr="00703575">
        <w:rPr>
          <w:szCs w:val="28"/>
          <w:lang w:val="uk-UA"/>
        </w:rPr>
        <w:t>50 Гц;</w:t>
      </w:r>
    </w:p>
    <w:p w14:paraId="123CCF31" w14:textId="6DAB2CE6"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номінальна сила струму</w:t>
      </w:r>
      <w:r w:rsidRPr="00703575">
        <w:rPr>
          <w:szCs w:val="28"/>
        </w:rPr>
        <w:t xml:space="preserve"> – </w:t>
      </w:r>
      <w:r w:rsidRPr="00703575">
        <w:rPr>
          <w:szCs w:val="28"/>
          <w:lang w:val="uk-UA"/>
        </w:rPr>
        <w:t>5 А чи 10 А (в залежності від виконання);</w:t>
      </w:r>
    </w:p>
    <w:p w14:paraId="41E53E51"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максимальна сила струму</w:t>
      </w:r>
      <w:r w:rsidRPr="00703575">
        <w:rPr>
          <w:szCs w:val="28"/>
        </w:rPr>
        <w:t xml:space="preserve"> – </w:t>
      </w:r>
      <w:r w:rsidRPr="00703575">
        <w:rPr>
          <w:szCs w:val="28"/>
          <w:lang w:val="uk-UA"/>
        </w:rPr>
        <w:t>50 А або 60 А (в залежності від виконання);</w:t>
      </w:r>
    </w:p>
    <w:p w14:paraId="129479C5"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ступінь захисту</w:t>
      </w:r>
      <w:r w:rsidRPr="00703575">
        <w:rPr>
          <w:szCs w:val="28"/>
          <w:lang w:val="en-US"/>
        </w:rPr>
        <w:t xml:space="preserve"> – </w:t>
      </w:r>
      <w:r w:rsidRPr="00703575">
        <w:rPr>
          <w:i/>
          <w:szCs w:val="28"/>
          <w:lang w:val="uk-UA"/>
        </w:rPr>
        <w:t>ІР</w:t>
      </w:r>
      <w:r w:rsidRPr="00703575">
        <w:rPr>
          <w:szCs w:val="28"/>
          <w:lang w:val="uk-UA"/>
        </w:rPr>
        <w:t>54;</w:t>
      </w:r>
    </w:p>
    <w:p w14:paraId="651041BF"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наявність імпульсного виходу;</w:t>
      </w:r>
    </w:p>
    <w:p w14:paraId="3BB72BA8"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кількість розрядів лічильного механізму</w:t>
      </w:r>
      <w:r w:rsidRPr="00703575">
        <w:rPr>
          <w:szCs w:val="28"/>
          <w:lang w:val="en-US"/>
        </w:rPr>
        <w:t xml:space="preserve"> – </w:t>
      </w:r>
      <w:r w:rsidRPr="00703575">
        <w:rPr>
          <w:szCs w:val="28"/>
          <w:lang w:val="uk-UA"/>
        </w:rPr>
        <w:t>6 + 1;</w:t>
      </w:r>
    </w:p>
    <w:p w14:paraId="7D129BC0"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 xml:space="preserve">між про віруючій інтервал </w:t>
      </w:r>
      <w:proofErr w:type="spellStart"/>
      <w:r w:rsidRPr="00703575">
        <w:rPr>
          <w:szCs w:val="28"/>
          <w:lang w:val="uk-UA"/>
        </w:rPr>
        <w:t>інтервал</w:t>
      </w:r>
      <w:proofErr w:type="spellEnd"/>
      <w:r w:rsidRPr="00703575">
        <w:rPr>
          <w:szCs w:val="28"/>
        </w:rPr>
        <w:t xml:space="preserve"> – </w:t>
      </w:r>
      <w:r w:rsidRPr="00703575">
        <w:rPr>
          <w:szCs w:val="28"/>
          <w:lang w:val="uk-UA"/>
        </w:rPr>
        <w:t>16 років;</w:t>
      </w:r>
    </w:p>
    <w:p w14:paraId="4DEE1F24" w14:textId="77777777" w:rsidR="00820303" w:rsidRPr="00703575" w:rsidRDefault="00820303" w:rsidP="00820303">
      <w:pPr>
        <w:numPr>
          <w:ilvl w:val="0"/>
          <w:numId w:val="15"/>
        </w:numPr>
        <w:spacing w:before="120" w:after="120" w:line="276" w:lineRule="auto"/>
        <w:jc w:val="both"/>
        <w:rPr>
          <w:szCs w:val="28"/>
          <w:lang w:val="uk-UA"/>
        </w:rPr>
      </w:pPr>
      <w:r w:rsidRPr="00703575">
        <w:rPr>
          <w:szCs w:val="28"/>
          <w:lang w:val="uk-UA"/>
        </w:rPr>
        <w:t>середній термін експлуатації (до першого капітального ремонту)</w:t>
      </w:r>
      <w:r w:rsidRPr="00703575">
        <w:rPr>
          <w:szCs w:val="28"/>
        </w:rPr>
        <w:t xml:space="preserve"> – </w:t>
      </w:r>
      <w:r w:rsidRPr="00703575">
        <w:rPr>
          <w:szCs w:val="28"/>
          <w:lang w:val="uk-UA"/>
        </w:rPr>
        <w:t>30 років;</w:t>
      </w:r>
    </w:p>
    <w:p w14:paraId="432D94CD" w14:textId="77777777" w:rsidR="00820303" w:rsidRPr="00703575" w:rsidRDefault="00820303" w:rsidP="00820303">
      <w:pPr>
        <w:spacing w:before="240" w:after="240" w:line="276" w:lineRule="auto"/>
        <w:jc w:val="center"/>
        <w:rPr>
          <w:szCs w:val="28"/>
        </w:rPr>
      </w:pPr>
      <w:r w:rsidRPr="00703575">
        <w:rPr>
          <w:szCs w:val="28"/>
        </w:rPr>
        <w:object w:dxaOrig="18202" w:dyaOrig="13028" w14:anchorId="24F63677">
          <v:shape id="_x0000_i1048" type="#_x0000_t75" style="width:394pt;height:283.35pt" o:ole="">
            <v:imagedata r:id="rId28" o:title=""/>
          </v:shape>
          <o:OLEObject Type="Embed" ProgID="Visio.Drawing.11" ShapeID="_x0000_i1048" DrawAspect="Content" ObjectID="_1844793777" r:id="rId29"/>
        </w:object>
      </w:r>
    </w:p>
    <w:p w14:paraId="46B24574" w14:textId="77777777" w:rsidR="00820303" w:rsidRPr="00703575" w:rsidRDefault="00820303" w:rsidP="00820303">
      <w:pPr>
        <w:spacing w:before="240" w:after="240" w:line="276" w:lineRule="auto"/>
        <w:jc w:val="center"/>
        <w:rPr>
          <w:szCs w:val="28"/>
        </w:rPr>
      </w:pPr>
      <w:r w:rsidRPr="00703575">
        <w:rPr>
          <w:szCs w:val="28"/>
        </w:rPr>
        <w:t xml:space="preserve">Рисунок </w:t>
      </w:r>
      <w:r>
        <w:rPr>
          <w:szCs w:val="28"/>
          <w:lang w:val="uk-UA"/>
        </w:rPr>
        <w:t>2</w:t>
      </w:r>
      <w:r w:rsidRPr="00703575">
        <w:rPr>
          <w:szCs w:val="28"/>
        </w:rPr>
        <w:t>.</w:t>
      </w:r>
      <w:r>
        <w:rPr>
          <w:szCs w:val="28"/>
          <w:lang w:val="uk-UA"/>
        </w:rPr>
        <w:t>6</w:t>
      </w:r>
      <w:r w:rsidRPr="00703575">
        <w:rPr>
          <w:szCs w:val="28"/>
        </w:rPr>
        <w:t xml:space="preserve"> – </w:t>
      </w:r>
      <w:proofErr w:type="spellStart"/>
      <w:r w:rsidRPr="00703575">
        <w:rPr>
          <w:szCs w:val="28"/>
        </w:rPr>
        <w:t>Виконання</w:t>
      </w:r>
      <w:proofErr w:type="spellEnd"/>
      <w:r w:rsidRPr="00703575">
        <w:rPr>
          <w:szCs w:val="28"/>
        </w:rPr>
        <w:t xml:space="preserve"> </w:t>
      </w:r>
      <w:proofErr w:type="spellStart"/>
      <w:r w:rsidRPr="00703575">
        <w:rPr>
          <w:szCs w:val="28"/>
        </w:rPr>
        <w:t>лічильника</w:t>
      </w:r>
      <w:proofErr w:type="spellEnd"/>
      <w:r w:rsidRPr="00703575">
        <w:rPr>
          <w:szCs w:val="28"/>
        </w:rPr>
        <w:t xml:space="preserve"> </w:t>
      </w:r>
      <w:r w:rsidRPr="00703575">
        <w:rPr>
          <w:i/>
          <w:szCs w:val="28"/>
          <w:lang w:val="en-US"/>
        </w:rPr>
        <w:t>NIK</w:t>
      </w:r>
      <w:r w:rsidRPr="00703575">
        <w:rPr>
          <w:szCs w:val="28"/>
        </w:rPr>
        <w:t xml:space="preserve"> 2102 </w:t>
      </w:r>
      <w:proofErr w:type="spellStart"/>
      <w:r w:rsidRPr="00703575">
        <w:rPr>
          <w:szCs w:val="28"/>
        </w:rPr>
        <w:t>електромеханічний</w:t>
      </w:r>
      <w:proofErr w:type="spellEnd"/>
    </w:p>
    <w:p w14:paraId="401F49D5" w14:textId="77777777" w:rsidR="00820303" w:rsidRPr="00703575" w:rsidRDefault="00820303" w:rsidP="00820303">
      <w:pPr>
        <w:spacing w:before="120" w:after="120" w:line="276" w:lineRule="auto"/>
        <w:jc w:val="both"/>
        <w:rPr>
          <w:szCs w:val="28"/>
        </w:rPr>
      </w:pPr>
      <w:proofErr w:type="spellStart"/>
      <w:r w:rsidRPr="00703575">
        <w:rPr>
          <w:szCs w:val="28"/>
        </w:rPr>
        <w:t>Основні</w:t>
      </w:r>
      <w:proofErr w:type="spellEnd"/>
      <w:r w:rsidRPr="00703575">
        <w:rPr>
          <w:szCs w:val="28"/>
        </w:rPr>
        <w:t xml:space="preserve"> </w:t>
      </w:r>
      <w:proofErr w:type="spellStart"/>
      <w:r w:rsidRPr="00703575">
        <w:rPr>
          <w:szCs w:val="28"/>
        </w:rPr>
        <w:t>переваги</w:t>
      </w:r>
      <w:proofErr w:type="spellEnd"/>
      <w:r w:rsidRPr="00703575">
        <w:rPr>
          <w:szCs w:val="28"/>
        </w:rPr>
        <w:t>:</w:t>
      </w:r>
    </w:p>
    <w:p w14:paraId="0B60504A" w14:textId="77777777"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t>кількість вимірювальних елементів</w:t>
      </w:r>
      <w:r w:rsidRPr="00703575">
        <w:rPr>
          <w:szCs w:val="28"/>
        </w:rPr>
        <w:t xml:space="preserve"> – </w:t>
      </w:r>
      <w:r w:rsidRPr="00703575">
        <w:rPr>
          <w:szCs w:val="28"/>
          <w:lang w:val="uk-UA"/>
        </w:rPr>
        <w:t>1</w:t>
      </w:r>
      <w:r w:rsidRPr="00703575">
        <w:rPr>
          <w:szCs w:val="28"/>
        </w:rPr>
        <w:t xml:space="preserve"> </w:t>
      </w:r>
      <w:r w:rsidRPr="00703575">
        <w:rPr>
          <w:szCs w:val="28"/>
          <w:lang w:val="uk-UA"/>
        </w:rPr>
        <w:t>або 2 (в якості датчиків струму використовуються шунт і трансформатор);</w:t>
      </w:r>
    </w:p>
    <w:p w14:paraId="08F4ED8B" w14:textId="5CC4317B"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lastRenderedPageBreak/>
        <w:t xml:space="preserve">Розширений діапазон робочих </w:t>
      </w:r>
      <w:proofErr w:type="spellStart"/>
      <w:r w:rsidRPr="00703575">
        <w:rPr>
          <w:szCs w:val="28"/>
          <w:lang w:val="uk-UA"/>
        </w:rPr>
        <w:t>напруг</w:t>
      </w:r>
      <w:proofErr w:type="spellEnd"/>
      <w:r w:rsidRPr="00703575">
        <w:rPr>
          <w:szCs w:val="28"/>
          <w:lang w:val="uk-UA"/>
        </w:rPr>
        <w:t xml:space="preserve"> (143 В</w:t>
      </w:r>
      <w:r w:rsidRPr="00703575">
        <w:rPr>
          <w:szCs w:val="28"/>
        </w:rPr>
        <w:t xml:space="preserve"> – </w:t>
      </w:r>
      <w:r w:rsidRPr="00703575">
        <w:rPr>
          <w:szCs w:val="28"/>
          <w:lang w:val="uk-UA"/>
        </w:rPr>
        <w:t>253 В);</w:t>
      </w:r>
    </w:p>
    <w:p w14:paraId="3749ABFD" w14:textId="77777777"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t>Підвищена ступінь захисту від впливу постійних і змінних магнітних полів (СОУ</w:t>
      </w:r>
      <w:r w:rsidRPr="00703575">
        <w:rPr>
          <w:szCs w:val="28"/>
        </w:rPr>
        <w:t xml:space="preserve"> – </w:t>
      </w:r>
      <w:r w:rsidRPr="00703575">
        <w:rPr>
          <w:szCs w:val="28"/>
          <w:lang w:val="uk-UA"/>
        </w:rPr>
        <w:t>Н МПЕ 40.1.35.110:2005);</w:t>
      </w:r>
    </w:p>
    <w:p w14:paraId="2057CF1F" w14:textId="77777777"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t>Технологічний запас по класу точності не менше 50%;</w:t>
      </w:r>
    </w:p>
    <w:p w14:paraId="63B1934E" w14:textId="77777777"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t>Мале власне енергоспоживання;</w:t>
      </w:r>
    </w:p>
    <w:p w14:paraId="2E6CF645" w14:textId="77777777"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t xml:space="preserve">Довготривала робота при </w:t>
      </w:r>
      <w:r w:rsidRPr="00703575">
        <w:rPr>
          <w:i/>
          <w:szCs w:val="28"/>
          <w:lang w:val="uk-UA"/>
        </w:rPr>
        <w:t>U</w:t>
      </w:r>
      <w:r w:rsidRPr="00703575">
        <w:rPr>
          <w:szCs w:val="28"/>
          <w:lang w:val="uk-UA"/>
        </w:rPr>
        <w:t xml:space="preserve"> = 380 В (до 24 годин);</w:t>
      </w:r>
    </w:p>
    <w:p w14:paraId="2530943A" w14:textId="77777777"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t>Прозорий кожух;</w:t>
      </w:r>
    </w:p>
    <w:p w14:paraId="53B342C5" w14:textId="77777777"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t>Можливість установки прозорою клемної кришки;</w:t>
      </w:r>
    </w:p>
    <w:p w14:paraId="1F156745" w14:textId="77777777"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t xml:space="preserve">Можливість установки на </w:t>
      </w:r>
      <w:r w:rsidRPr="00703575">
        <w:rPr>
          <w:i/>
          <w:szCs w:val="28"/>
          <w:lang w:val="uk-UA"/>
        </w:rPr>
        <w:t>DIN</w:t>
      </w:r>
      <w:r w:rsidRPr="00703575">
        <w:rPr>
          <w:i/>
          <w:szCs w:val="28"/>
        </w:rPr>
        <w:t xml:space="preserve"> – </w:t>
      </w:r>
      <w:r w:rsidRPr="00703575">
        <w:rPr>
          <w:szCs w:val="28"/>
          <w:lang w:val="uk-UA"/>
        </w:rPr>
        <w:t>рейку;</w:t>
      </w:r>
    </w:p>
    <w:p w14:paraId="13278488" w14:textId="77777777" w:rsidR="00820303" w:rsidRPr="00703575" w:rsidRDefault="00820303" w:rsidP="00820303">
      <w:pPr>
        <w:numPr>
          <w:ilvl w:val="0"/>
          <w:numId w:val="16"/>
        </w:numPr>
        <w:spacing w:before="120" w:after="120" w:line="276" w:lineRule="auto"/>
        <w:jc w:val="both"/>
        <w:rPr>
          <w:szCs w:val="28"/>
          <w:lang w:val="uk-UA"/>
        </w:rPr>
      </w:pPr>
      <w:r w:rsidRPr="00703575">
        <w:rPr>
          <w:szCs w:val="28"/>
          <w:lang w:val="uk-UA"/>
        </w:rPr>
        <w:t>Захист від розкрадань електроенергії: індикація зворотного напрямку струму (реверса), нерівності струму у фазному і нульовому приводах.</w:t>
      </w:r>
    </w:p>
    <w:p w14:paraId="6E140D4D" w14:textId="77777777" w:rsidR="00820303" w:rsidRPr="00703575" w:rsidRDefault="00820303" w:rsidP="00820303">
      <w:pPr>
        <w:spacing w:before="240" w:after="240" w:line="276" w:lineRule="auto"/>
        <w:jc w:val="both"/>
        <w:rPr>
          <w:szCs w:val="28"/>
        </w:rPr>
      </w:pPr>
      <w:proofErr w:type="spellStart"/>
      <w:r w:rsidRPr="00CD525A">
        <w:rPr>
          <w:szCs w:val="28"/>
          <w:u w:val="single"/>
        </w:rPr>
        <w:t>Лічильник</w:t>
      </w:r>
      <w:proofErr w:type="spellEnd"/>
      <w:r w:rsidRPr="00CD525A">
        <w:rPr>
          <w:szCs w:val="28"/>
          <w:u w:val="single"/>
        </w:rPr>
        <w:t xml:space="preserve"> </w:t>
      </w:r>
      <w:proofErr w:type="spellStart"/>
      <w:r w:rsidRPr="00CD525A">
        <w:rPr>
          <w:szCs w:val="28"/>
          <w:u w:val="single"/>
        </w:rPr>
        <w:t>однофазний</w:t>
      </w:r>
      <w:proofErr w:type="spellEnd"/>
      <w:r w:rsidRPr="00CD525A">
        <w:rPr>
          <w:szCs w:val="28"/>
          <w:u w:val="single"/>
        </w:rPr>
        <w:t xml:space="preserve"> </w:t>
      </w:r>
      <w:r w:rsidRPr="00CD525A">
        <w:rPr>
          <w:i/>
          <w:szCs w:val="28"/>
          <w:u w:val="single"/>
          <w:lang w:val="en-US"/>
        </w:rPr>
        <w:t>NIK</w:t>
      </w:r>
      <w:r w:rsidRPr="00CD525A">
        <w:rPr>
          <w:szCs w:val="28"/>
          <w:u w:val="single"/>
        </w:rPr>
        <w:t xml:space="preserve"> 2102</w:t>
      </w:r>
      <w:r w:rsidRPr="00703575">
        <w:rPr>
          <w:szCs w:val="28"/>
        </w:rPr>
        <w:t xml:space="preserve"> </w:t>
      </w:r>
      <w:proofErr w:type="spellStart"/>
      <w:r w:rsidRPr="00703575">
        <w:rPr>
          <w:szCs w:val="28"/>
        </w:rPr>
        <w:t>електронний</w:t>
      </w:r>
      <w:proofErr w:type="spellEnd"/>
      <w:r w:rsidRPr="00703575">
        <w:rPr>
          <w:szCs w:val="28"/>
        </w:rPr>
        <w:t xml:space="preserve"> </w:t>
      </w:r>
      <w:proofErr w:type="spellStart"/>
      <w:r w:rsidRPr="00703575">
        <w:rPr>
          <w:szCs w:val="28"/>
        </w:rPr>
        <w:t>системний</w:t>
      </w:r>
      <w:proofErr w:type="spellEnd"/>
      <w:r w:rsidRPr="00703575">
        <w:rPr>
          <w:szCs w:val="28"/>
        </w:rPr>
        <w:t xml:space="preserve">, </w:t>
      </w:r>
      <w:r w:rsidRPr="00703575">
        <w:rPr>
          <w:szCs w:val="28"/>
          <w:lang w:val="uk-UA"/>
        </w:rPr>
        <w:t>(</w:t>
      </w:r>
      <w:r w:rsidRPr="00703575">
        <w:rPr>
          <w:szCs w:val="28"/>
        </w:rPr>
        <w:t>рис. </w:t>
      </w:r>
      <w:r>
        <w:rPr>
          <w:szCs w:val="28"/>
          <w:lang w:val="uk-UA"/>
        </w:rPr>
        <w:t>2.7, 2.8</w:t>
      </w:r>
      <w:r w:rsidRPr="00703575">
        <w:rPr>
          <w:szCs w:val="28"/>
          <w:lang w:val="uk-UA"/>
        </w:rPr>
        <w:t>)</w:t>
      </w:r>
      <w:r w:rsidRPr="00703575">
        <w:rPr>
          <w:szCs w:val="28"/>
        </w:rPr>
        <w:t>.</w:t>
      </w:r>
    </w:p>
    <w:p w14:paraId="124F3025" w14:textId="7970897F" w:rsidR="00820303" w:rsidRPr="00703575" w:rsidRDefault="00820303" w:rsidP="00820303">
      <w:pPr>
        <w:spacing w:before="240" w:after="240" w:line="276" w:lineRule="auto"/>
        <w:jc w:val="center"/>
        <w:rPr>
          <w:szCs w:val="28"/>
        </w:rPr>
      </w:pPr>
      <w:r w:rsidRPr="00703575">
        <w:rPr>
          <w:noProof/>
          <w:szCs w:val="28"/>
        </w:rPr>
        <w:drawing>
          <wp:inline distT="0" distB="0" distL="0" distR="0" wp14:anchorId="14944B59" wp14:editId="030888B0">
            <wp:extent cx="2853055" cy="2929255"/>
            <wp:effectExtent l="0" t="0" r="4445" b="4445"/>
            <wp:docPr id="449" name="Рисунок 449" descr="http://www.nik.net.ua/prodimages/122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www.nik.net.ua/prodimages/1225/331.jpg"/>
                    <pic:cNvPicPr>
                      <a:picLocks noChangeAspect="1" noChangeArrowheads="1"/>
                    </pic:cNvPicPr>
                  </pic:nvPicPr>
                  <pic:blipFill>
                    <a:blip r:embed="rId30">
                      <a:extLst>
                        <a:ext uri="{28A0092B-C50C-407E-A947-70E740481C1C}">
                          <a14:useLocalDpi xmlns:a14="http://schemas.microsoft.com/office/drawing/2010/main" val="0"/>
                        </a:ext>
                      </a:extLst>
                    </a:blip>
                    <a:srcRect t="6760" b="7964"/>
                    <a:stretch>
                      <a:fillRect/>
                    </a:stretch>
                  </pic:blipFill>
                  <pic:spPr bwMode="auto">
                    <a:xfrm>
                      <a:off x="0" y="0"/>
                      <a:ext cx="2853055" cy="2929255"/>
                    </a:xfrm>
                    <a:prstGeom prst="rect">
                      <a:avLst/>
                    </a:prstGeom>
                    <a:noFill/>
                    <a:ln>
                      <a:noFill/>
                    </a:ln>
                  </pic:spPr>
                </pic:pic>
              </a:graphicData>
            </a:graphic>
          </wp:inline>
        </w:drawing>
      </w:r>
    </w:p>
    <w:p w14:paraId="02F6C7F2" w14:textId="77777777" w:rsidR="00820303" w:rsidRPr="00703575" w:rsidRDefault="00820303" w:rsidP="00820303">
      <w:pPr>
        <w:spacing w:before="240" w:after="240" w:line="276" w:lineRule="auto"/>
        <w:jc w:val="center"/>
        <w:rPr>
          <w:szCs w:val="28"/>
        </w:rPr>
      </w:pPr>
      <w:r w:rsidRPr="00703575">
        <w:rPr>
          <w:szCs w:val="28"/>
        </w:rPr>
        <w:t xml:space="preserve">Рисунок </w:t>
      </w:r>
      <w:r>
        <w:rPr>
          <w:szCs w:val="28"/>
          <w:lang w:val="uk-UA"/>
        </w:rPr>
        <w:t>2</w:t>
      </w:r>
      <w:r w:rsidRPr="00703575">
        <w:rPr>
          <w:szCs w:val="28"/>
        </w:rPr>
        <w:t>.</w:t>
      </w:r>
      <w:r>
        <w:rPr>
          <w:szCs w:val="28"/>
          <w:lang w:val="uk-UA"/>
        </w:rPr>
        <w:t>7</w:t>
      </w:r>
      <w:r w:rsidRPr="00703575">
        <w:rPr>
          <w:szCs w:val="28"/>
        </w:rPr>
        <w:t xml:space="preserve"> – </w:t>
      </w:r>
      <w:proofErr w:type="spellStart"/>
      <w:r w:rsidRPr="00703575">
        <w:rPr>
          <w:szCs w:val="28"/>
        </w:rPr>
        <w:t>Лічильник</w:t>
      </w:r>
      <w:proofErr w:type="spellEnd"/>
      <w:r w:rsidRPr="00703575">
        <w:rPr>
          <w:szCs w:val="28"/>
        </w:rPr>
        <w:t xml:space="preserve"> </w:t>
      </w:r>
      <w:proofErr w:type="spellStart"/>
      <w:r w:rsidRPr="00703575">
        <w:rPr>
          <w:szCs w:val="28"/>
        </w:rPr>
        <w:t>однофазний</w:t>
      </w:r>
      <w:proofErr w:type="spellEnd"/>
      <w:r w:rsidRPr="00703575">
        <w:rPr>
          <w:szCs w:val="28"/>
        </w:rPr>
        <w:t xml:space="preserve"> </w:t>
      </w:r>
      <w:r w:rsidRPr="00703575">
        <w:rPr>
          <w:i/>
          <w:szCs w:val="28"/>
          <w:lang w:val="en-US"/>
        </w:rPr>
        <w:t>NIK</w:t>
      </w:r>
      <w:r w:rsidRPr="00703575">
        <w:rPr>
          <w:szCs w:val="28"/>
        </w:rPr>
        <w:t xml:space="preserve"> 2102 </w:t>
      </w:r>
      <w:proofErr w:type="spellStart"/>
      <w:r w:rsidRPr="00703575">
        <w:rPr>
          <w:szCs w:val="28"/>
        </w:rPr>
        <w:t>електронний</w:t>
      </w:r>
      <w:proofErr w:type="spellEnd"/>
      <w:r w:rsidRPr="00703575">
        <w:rPr>
          <w:szCs w:val="28"/>
        </w:rPr>
        <w:t xml:space="preserve"> </w:t>
      </w:r>
      <w:proofErr w:type="spellStart"/>
      <w:r w:rsidRPr="00703575">
        <w:rPr>
          <w:szCs w:val="28"/>
        </w:rPr>
        <w:t>системний</w:t>
      </w:r>
      <w:proofErr w:type="spellEnd"/>
    </w:p>
    <w:p w14:paraId="506153D9" w14:textId="77777777" w:rsidR="00820303" w:rsidRPr="00703575" w:rsidRDefault="00820303" w:rsidP="00820303">
      <w:pPr>
        <w:spacing w:before="240" w:after="240" w:line="276" w:lineRule="auto"/>
        <w:jc w:val="both"/>
        <w:rPr>
          <w:b/>
          <w:szCs w:val="28"/>
        </w:rPr>
      </w:pPr>
      <w:r w:rsidRPr="00703575">
        <w:rPr>
          <w:szCs w:val="28"/>
        </w:rPr>
        <w:object w:dxaOrig="23361" w:dyaOrig="15116" w14:anchorId="181B6030">
          <v:shape id="_x0000_i1050" type="#_x0000_t75" style="width:426.65pt;height:276.65pt" o:ole="">
            <v:imagedata r:id="rId31" o:title=""/>
          </v:shape>
          <o:OLEObject Type="Embed" ProgID="Visio.Drawing.11" ShapeID="_x0000_i1050" DrawAspect="Content" ObjectID="_1844793778" r:id="rId32"/>
        </w:object>
      </w:r>
    </w:p>
    <w:p w14:paraId="40DA89DF" w14:textId="6BE8CB17" w:rsidR="00820303" w:rsidRDefault="00820303" w:rsidP="00820303">
      <w:pPr>
        <w:spacing w:before="240" w:after="240" w:line="276" w:lineRule="auto"/>
        <w:jc w:val="both"/>
        <w:rPr>
          <w:szCs w:val="28"/>
        </w:rPr>
      </w:pPr>
      <w:r w:rsidRPr="00703575">
        <w:rPr>
          <w:szCs w:val="28"/>
        </w:rPr>
        <w:t xml:space="preserve">Рисунок </w:t>
      </w:r>
      <w:r>
        <w:rPr>
          <w:szCs w:val="28"/>
          <w:lang w:val="uk-UA"/>
        </w:rPr>
        <w:t>2</w:t>
      </w:r>
      <w:r w:rsidRPr="00703575">
        <w:rPr>
          <w:szCs w:val="28"/>
        </w:rPr>
        <w:t>.</w:t>
      </w:r>
      <w:r>
        <w:rPr>
          <w:szCs w:val="28"/>
          <w:lang w:val="uk-UA"/>
        </w:rPr>
        <w:t>8</w:t>
      </w:r>
      <w:r w:rsidRPr="00703575">
        <w:rPr>
          <w:szCs w:val="28"/>
        </w:rPr>
        <w:t xml:space="preserve"> – </w:t>
      </w:r>
      <w:proofErr w:type="spellStart"/>
      <w:r w:rsidRPr="00703575">
        <w:rPr>
          <w:szCs w:val="28"/>
        </w:rPr>
        <w:t>Виконання</w:t>
      </w:r>
      <w:proofErr w:type="spellEnd"/>
      <w:r w:rsidRPr="00703575">
        <w:rPr>
          <w:szCs w:val="28"/>
        </w:rPr>
        <w:t xml:space="preserve"> </w:t>
      </w:r>
      <w:proofErr w:type="spellStart"/>
      <w:r w:rsidRPr="00703575">
        <w:rPr>
          <w:szCs w:val="28"/>
        </w:rPr>
        <w:t>лічильника</w:t>
      </w:r>
      <w:proofErr w:type="spellEnd"/>
      <w:r w:rsidRPr="00703575">
        <w:rPr>
          <w:szCs w:val="28"/>
        </w:rPr>
        <w:t xml:space="preserve"> </w:t>
      </w:r>
      <w:r w:rsidRPr="00703575">
        <w:rPr>
          <w:i/>
          <w:szCs w:val="28"/>
          <w:lang w:val="en-US"/>
        </w:rPr>
        <w:t>NIK</w:t>
      </w:r>
      <w:r w:rsidRPr="00703575">
        <w:rPr>
          <w:szCs w:val="28"/>
        </w:rPr>
        <w:t xml:space="preserve"> 2102 </w:t>
      </w:r>
      <w:proofErr w:type="spellStart"/>
      <w:r w:rsidRPr="00703575">
        <w:rPr>
          <w:szCs w:val="28"/>
        </w:rPr>
        <w:t>електронний</w:t>
      </w:r>
      <w:proofErr w:type="spellEnd"/>
      <w:r w:rsidRPr="00703575">
        <w:rPr>
          <w:szCs w:val="28"/>
        </w:rPr>
        <w:t xml:space="preserve"> </w:t>
      </w:r>
      <w:proofErr w:type="spellStart"/>
      <w:r w:rsidRPr="00703575">
        <w:rPr>
          <w:szCs w:val="28"/>
        </w:rPr>
        <w:t>системний</w:t>
      </w:r>
      <w:proofErr w:type="spellEnd"/>
    </w:p>
    <w:p w14:paraId="1AE7F8EB" w14:textId="77777777" w:rsidR="00820303" w:rsidRPr="00703575" w:rsidRDefault="00820303" w:rsidP="00820303">
      <w:pPr>
        <w:spacing w:before="240" w:after="240" w:line="276" w:lineRule="auto"/>
        <w:jc w:val="both"/>
        <w:rPr>
          <w:szCs w:val="28"/>
        </w:rPr>
      </w:pPr>
    </w:p>
    <w:p w14:paraId="50451F18" w14:textId="77777777" w:rsidR="00820303" w:rsidRPr="00703575" w:rsidRDefault="00820303" w:rsidP="00820303">
      <w:pPr>
        <w:spacing w:after="120" w:line="276" w:lineRule="auto"/>
        <w:jc w:val="both"/>
        <w:rPr>
          <w:szCs w:val="28"/>
        </w:rPr>
      </w:pPr>
      <w:r w:rsidRPr="00703575">
        <w:rPr>
          <w:szCs w:val="28"/>
          <w:lang w:val="uk-UA"/>
        </w:rPr>
        <w:t>Основні</w:t>
      </w:r>
      <w:r w:rsidRPr="00703575">
        <w:rPr>
          <w:szCs w:val="28"/>
        </w:rPr>
        <w:t xml:space="preserve"> характеристики:</w:t>
      </w:r>
    </w:p>
    <w:p w14:paraId="06C6BFC0"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 xml:space="preserve">вимір активної енергії в однофазних </w:t>
      </w:r>
      <w:proofErr w:type="spellStart"/>
      <w:r w:rsidRPr="00703575">
        <w:rPr>
          <w:szCs w:val="28"/>
          <w:lang w:val="uk-UA"/>
        </w:rPr>
        <w:t>двопровідних</w:t>
      </w:r>
      <w:proofErr w:type="spellEnd"/>
      <w:r w:rsidRPr="00703575">
        <w:rPr>
          <w:szCs w:val="28"/>
          <w:lang w:val="uk-UA"/>
        </w:rPr>
        <w:t xml:space="preserve"> колах змінного струму;</w:t>
      </w:r>
    </w:p>
    <w:p w14:paraId="11B6EF09"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 xml:space="preserve">клас точності – 1,0 (ГОСТ 30207 і ДСТУ </w:t>
      </w:r>
      <w:r w:rsidRPr="00703575">
        <w:rPr>
          <w:i/>
          <w:szCs w:val="28"/>
          <w:lang w:val="uk-UA"/>
        </w:rPr>
        <w:t>IЕC</w:t>
      </w:r>
      <w:r w:rsidRPr="00703575">
        <w:rPr>
          <w:szCs w:val="28"/>
          <w:lang w:val="uk-UA"/>
        </w:rPr>
        <w:t xml:space="preserve"> 62053</w:t>
      </w:r>
      <w:r w:rsidRPr="00703575">
        <w:rPr>
          <w:szCs w:val="28"/>
        </w:rPr>
        <w:t xml:space="preserve"> </w:t>
      </w:r>
      <w:r w:rsidRPr="00703575">
        <w:rPr>
          <w:szCs w:val="28"/>
          <w:lang w:val="uk-UA"/>
        </w:rPr>
        <w:t>–</w:t>
      </w:r>
      <w:r w:rsidRPr="00703575">
        <w:rPr>
          <w:szCs w:val="28"/>
        </w:rPr>
        <w:t xml:space="preserve"> </w:t>
      </w:r>
      <w:r w:rsidRPr="00703575">
        <w:rPr>
          <w:szCs w:val="28"/>
          <w:lang w:val="uk-UA"/>
        </w:rPr>
        <w:t>21);</w:t>
      </w:r>
    </w:p>
    <w:p w14:paraId="31FCEE48"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номінальна напруга – 220 В;</w:t>
      </w:r>
    </w:p>
    <w:p w14:paraId="4F4E1AF8"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частота – 50 Гц;</w:t>
      </w:r>
    </w:p>
    <w:p w14:paraId="026D7BA2"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номінальна сила струму – 5 А;</w:t>
      </w:r>
    </w:p>
    <w:p w14:paraId="3D2C99AB"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максимальна сила струму – 50 або 60 А (в залежності від виконання);</w:t>
      </w:r>
    </w:p>
    <w:p w14:paraId="73100837"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 xml:space="preserve">ступінь захисту – </w:t>
      </w:r>
      <w:r w:rsidRPr="00703575">
        <w:rPr>
          <w:i/>
          <w:szCs w:val="28"/>
          <w:lang w:val="uk-UA"/>
        </w:rPr>
        <w:t>ІР</w:t>
      </w:r>
      <w:r w:rsidRPr="00703575">
        <w:rPr>
          <w:szCs w:val="28"/>
          <w:lang w:val="uk-UA"/>
        </w:rPr>
        <w:t>54;</w:t>
      </w:r>
    </w:p>
    <w:p w14:paraId="491827AE"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наявність імпульсного виходу;</w:t>
      </w:r>
    </w:p>
    <w:p w14:paraId="3EB7283C"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наявність оптичного порту для програмування і зчитування даних;</w:t>
      </w:r>
    </w:p>
    <w:p w14:paraId="138F6077"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кількість розрядів РКІ – 6 + 2;</w:t>
      </w:r>
    </w:p>
    <w:p w14:paraId="7E746076"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lastRenderedPageBreak/>
        <w:t xml:space="preserve">для </w:t>
      </w:r>
      <w:proofErr w:type="spellStart"/>
      <w:r w:rsidRPr="00703575">
        <w:rPr>
          <w:szCs w:val="28"/>
          <w:lang w:val="uk-UA"/>
        </w:rPr>
        <w:t>багатотарифного</w:t>
      </w:r>
      <w:proofErr w:type="spellEnd"/>
      <w:r w:rsidRPr="00703575">
        <w:rPr>
          <w:szCs w:val="28"/>
          <w:lang w:val="uk-UA"/>
        </w:rPr>
        <w:t xml:space="preserve"> виконання: до 4 – х тарифів і 12 - </w:t>
      </w:r>
      <w:proofErr w:type="spellStart"/>
      <w:r w:rsidRPr="00703575">
        <w:rPr>
          <w:szCs w:val="28"/>
          <w:lang w:val="uk-UA"/>
        </w:rPr>
        <w:t>ть</w:t>
      </w:r>
      <w:proofErr w:type="spellEnd"/>
      <w:r w:rsidRPr="00703575">
        <w:rPr>
          <w:szCs w:val="28"/>
          <w:lang w:val="uk-UA"/>
        </w:rPr>
        <w:t xml:space="preserve"> часових зон з автоматичним переходом на зимовий і літній час;</w:t>
      </w:r>
    </w:p>
    <w:p w14:paraId="51A587A7" w14:textId="77777777" w:rsidR="00820303" w:rsidRPr="00703575" w:rsidRDefault="00820303" w:rsidP="00820303">
      <w:pPr>
        <w:numPr>
          <w:ilvl w:val="0"/>
          <w:numId w:val="16"/>
        </w:numPr>
        <w:spacing w:after="120" w:line="276" w:lineRule="auto"/>
        <w:jc w:val="both"/>
        <w:rPr>
          <w:szCs w:val="28"/>
          <w:lang w:val="uk-UA"/>
        </w:rPr>
      </w:pPr>
      <w:proofErr w:type="spellStart"/>
      <w:r w:rsidRPr="00703575">
        <w:rPr>
          <w:szCs w:val="28"/>
          <w:lang w:val="uk-UA"/>
        </w:rPr>
        <w:t>міжпровіруючій</w:t>
      </w:r>
      <w:proofErr w:type="spellEnd"/>
      <w:r w:rsidRPr="00703575">
        <w:rPr>
          <w:szCs w:val="28"/>
          <w:lang w:val="uk-UA"/>
        </w:rPr>
        <w:t xml:space="preserve"> інтервал </w:t>
      </w:r>
      <w:proofErr w:type="spellStart"/>
      <w:r w:rsidRPr="00703575">
        <w:rPr>
          <w:szCs w:val="28"/>
          <w:lang w:val="uk-UA"/>
        </w:rPr>
        <w:t>інтервал</w:t>
      </w:r>
      <w:proofErr w:type="spellEnd"/>
      <w:r w:rsidRPr="00703575">
        <w:rPr>
          <w:szCs w:val="28"/>
          <w:lang w:val="uk-UA"/>
        </w:rPr>
        <w:t xml:space="preserve"> – 16 років;</w:t>
      </w:r>
    </w:p>
    <w:p w14:paraId="5651E403" w14:textId="77777777" w:rsidR="00820303" w:rsidRPr="00703575" w:rsidRDefault="00820303" w:rsidP="00820303">
      <w:pPr>
        <w:numPr>
          <w:ilvl w:val="0"/>
          <w:numId w:val="16"/>
        </w:numPr>
        <w:spacing w:after="120" w:line="276" w:lineRule="auto"/>
        <w:jc w:val="both"/>
        <w:rPr>
          <w:szCs w:val="28"/>
          <w:lang w:val="uk-UA"/>
        </w:rPr>
      </w:pPr>
      <w:r w:rsidRPr="00703575">
        <w:rPr>
          <w:szCs w:val="28"/>
          <w:lang w:val="uk-UA"/>
        </w:rPr>
        <w:t>середній термін експлуатації (до першого капітального ремонту) – 30 років.</w:t>
      </w:r>
    </w:p>
    <w:p w14:paraId="1EA538D5" w14:textId="77777777" w:rsidR="00820303" w:rsidRPr="00703575" w:rsidRDefault="00820303" w:rsidP="00820303">
      <w:pPr>
        <w:spacing w:after="120" w:line="276" w:lineRule="auto"/>
        <w:jc w:val="both"/>
        <w:rPr>
          <w:szCs w:val="28"/>
          <w:lang w:val="uk-UA"/>
        </w:rPr>
      </w:pPr>
      <w:r w:rsidRPr="00703575">
        <w:rPr>
          <w:szCs w:val="28"/>
          <w:lang w:val="uk-UA"/>
        </w:rPr>
        <w:t>Основні переваги:</w:t>
      </w:r>
    </w:p>
    <w:p w14:paraId="438212E1" w14:textId="3495A507" w:rsidR="00820303" w:rsidRPr="00703575" w:rsidRDefault="00820303" w:rsidP="00820303">
      <w:pPr>
        <w:numPr>
          <w:ilvl w:val="0"/>
          <w:numId w:val="17"/>
        </w:numPr>
        <w:spacing w:after="120" w:line="276" w:lineRule="auto"/>
        <w:jc w:val="both"/>
        <w:rPr>
          <w:szCs w:val="28"/>
          <w:lang w:val="uk-UA"/>
        </w:rPr>
      </w:pPr>
      <w:r w:rsidRPr="00703575">
        <w:rPr>
          <w:szCs w:val="28"/>
          <w:lang w:val="uk-UA"/>
        </w:rPr>
        <w:t>кількість вимірювальних елементів – 1 або 2 (в якості датчиків струму використовуються шунт і трансформатор);</w:t>
      </w:r>
    </w:p>
    <w:p w14:paraId="701B10DC"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 xml:space="preserve">розширений діапазон робочих </w:t>
      </w:r>
      <w:proofErr w:type="spellStart"/>
      <w:r w:rsidRPr="00703575">
        <w:rPr>
          <w:szCs w:val="28"/>
          <w:lang w:val="uk-UA"/>
        </w:rPr>
        <w:t>напруг</w:t>
      </w:r>
      <w:proofErr w:type="spellEnd"/>
      <w:r w:rsidRPr="00703575">
        <w:rPr>
          <w:szCs w:val="28"/>
          <w:lang w:val="uk-UA"/>
        </w:rPr>
        <w:t xml:space="preserve"> (143 В – 253 В);</w:t>
      </w:r>
    </w:p>
    <w:p w14:paraId="5962C0EE"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можливість установки реле управління навантаженням до 60 А (опціонально);</w:t>
      </w:r>
    </w:p>
    <w:p w14:paraId="3C9051CA"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підвищена ступінь захисту від впливу постійних і змінних магнітних полів (СОУ – Н МПЕ 40.1.35.110:2005);</w:t>
      </w:r>
    </w:p>
    <w:p w14:paraId="079E785F"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технологічний запас по класу точності не менше 50%;</w:t>
      </w:r>
    </w:p>
    <w:p w14:paraId="657C7AA6"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мале власне енергоспоживання;</w:t>
      </w:r>
    </w:p>
    <w:p w14:paraId="737A1D99"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 xml:space="preserve">довготривала робота при </w:t>
      </w:r>
      <w:r w:rsidRPr="00703575">
        <w:rPr>
          <w:i/>
          <w:szCs w:val="28"/>
          <w:lang w:val="uk-UA"/>
        </w:rPr>
        <w:t>U</w:t>
      </w:r>
      <w:r w:rsidRPr="00703575">
        <w:rPr>
          <w:szCs w:val="28"/>
          <w:lang w:val="uk-UA"/>
        </w:rPr>
        <w:t xml:space="preserve"> = 380 В (до 24 годин із збереженням класу точності);</w:t>
      </w:r>
    </w:p>
    <w:p w14:paraId="2ECE7AFB"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прозорий кожух;</w:t>
      </w:r>
    </w:p>
    <w:p w14:paraId="4250C786"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можливість установки прозорою клемної кришки;</w:t>
      </w:r>
    </w:p>
    <w:p w14:paraId="30033F70"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 xml:space="preserve">можливість установки на </w:t>
      </w:r>
      <w:r w:rsidRPr="00703575">
        <w:rPr>
          <w:i/>
          <w:szCs w:val="28"/>
          <w:lang w:val="uk-UA"/>
        </w:rPr>
        <w:t xml:space="preserve">DIN </w:t>
      </w:r>
      <w:r w:rsidRPr="00703575">
        <w:rPr>
          <w:szCs w:val="28"/>
          <w:lang w:val="uk-UA"/>
        </w:rPr>
        <w:t>– рейку;</w:t>
      </w:r>
    </w:p>
    <w:p w14:paraId="07A58AC6"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можливість підключення зовнішнього джерела живлення з напругою від 6 до 9 В для зняття показань за відсутності напруги мережі (в залежності від виконання);</w:t>
      </w:r>
    </w:p>
    <w:p w14:paraId="74C994A9"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можливість установки реле управління навантаженням до 60 А (опціонально);</w:t>
      </w:r>
    </w:p>
    <w:p w14:paraId="74590337"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індикація впливу магнітного поля з величиною індукції понад 100 </w:t>
      </w:r>
      <w:proofErr w:type="spellStart"/>
      <w:r w:rsidRPr="00703575">
        <w:rPr>
          <w:szCs w:val="28"/>
          <w:lang w:val="uk-UA"/>
        </w:rPr>
        <w:t>мТл</w:t>
      </w:r>
      <w:proofErr w:type="spellEnd"/>
      <w:r w:rsidRPr="00703575">
        <w:rPr>
          <w:szCs w:val="28"/>
          <w:lang w:val="uk-UA"/>
        </w:rPr>
        <w:t>;</w:t>
      </w:r>
    </w:p>
    <w:p w14:paraId="15DD3D82"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індикація впливу електромагнітного поля напруженістю понад 10 В/м в діапазоні частот 80 – 2000 МГц;</w:t>
      </w:r>
    </w:p>
    <w:p w14:paraId="638D66B0"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захист від розкрадань енергії: зворотного напрямку (реверса) струму, неправильних підключень;</w:t>
      </w:r>
    </w:p>
    <w:p w14:paraId="42A94C33"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lastRenderedPageBreak/>
        <w:t xml:space="preserve">зберігання в незалежній пам'яті подій з міткою дати і часу для </w:t>
      </w:r>
      <w:proofErr w:type="spellStart"/>
      <w:r w:rsidRPr="00703575">
        <w:rPr>
          <w:szCs w:val="28"/>
          <w:lang w:val="uk-UA"/>
        </w:rPr>
        <w:t>багатотарифного</w:t>
      </w:r>
      <w:proofErr w:type="spellEnd"/>
      <w:r w:rsidRPr="00703575">
        <w:rPr>
          <w:szCs w:val="28"/>
          <w:lang w:val="uk-UA"/>
        </w:rPr>
        <w:t xml:space="preserve"> виконання (для нетарифного виконання – без мітки дати і часу);</w:t>
      </w:r>
    </w:p>
    <w:p w14:paraId="73DD0755" w14:textId="77777777" w:rsidR="00820303" w:rsidRPr="00703575" w:rsidRDefault="00820303" w:rsidP="00820303">
      <w:pPr>
        <w:numPr>
          <w:ilvl w:val="0"/>
          <w:numId w:val="17"/>
        </w:numPr>
        <w:spacing w:after="120" w:line="276" w:lineRule="auto"/>
        <w:jc w:val="both"/>
        <w:rPr>
          <w:szCs w:val="28"/>
          <w:lang w:val="uk-UA"/>
        </w:rPr>
      </w:pPr>
      <w:r w:rsidRPr="00703575">
        <w:rPr>
          <w:szCs w:val="28"/>
          <w:lang w:val="uk-UA"/>
        </w:rPr>
        <w:t xml:space="preserve">можливість відключення навантаження споживача при перевищенні встановлених значень: ліміту потужності, сили струму і напруги, впливу постійного магнітного поля понад 100 </w:t>
      </w:r>
      <w:proofErr w:type="spellStart"/>
      <w:r w:rsidRPr="00703575">
        <w:rPr>
          <w:szCs w:val="28"/>
          <w:lang w:val="uk-UA"/>
        </w:rPr>
        <w:t>мТл</w:t>
      </w:r>
      <w:proofErr w:type="spellEnd"/>
      <w:r w:rsidRPr="00703575">
        <w:rPr>
          <w:szCs w:val="28"/>
          <w:lang w:val="uk-UA"/>
        </w:rPr>
        <w:t xml:space="preserve"> і електромагнітного поля більше 10 В/м, відключення за несплату;</w:t>
      </w:r>
    </w:p>
    <w:p w14:paraId="016F3AAC" w14:textId="7B5630A8" w:rsidR="00820303" w:rsidRPr="00703575" w:rsidRDefault="00820303" w:rsidP="00820303">
      <w:pPr>
        <w:numPr>
          <w:ilvl w:val="0"/>
          <w:numId w:val="17"/>
        </w:numPr>
        <w:spacing w:after="120" w:line="276" w:lineRule="auto"/>
        <w:jc w:val="both"/>
        <w:rPr>
          <w:szCs w:val="28"/>
        </w:rPr>
      </w:pPr>
      <w:r w:rsidRPr="00703575">
        <w:rPr>
          <w:szCs w:val="28"/>
          <w:lang w:val="uk-UA"/>
        </w:rPr>
        <w:t>можливість установки радіо модуля «</w:t>
      </w:r>
      <w:proofErr w:type="spellStart"/>
      <w:r w:rsidRPr="00703575">
        <w:rPr>
          <w:i/>
          <w:szCs w:val="28"/>
          <w:lang w:val="uk-UA"/>
        </w:rPr>
        <w:t>ZigBee</w:t>
      </w:r>
      <w:proofErr w:type="spellEnd"/>
      <w:r w:rsidRPr="00703575">
        <w:rPr>
          <w:szCs w:val="28"/>
          <w:lang w:val="uk-UA"/>
        </w:rPr>
        <w:t>» для дистанційного зчитування даних, програмування лічильників і застосування їх в АСКОЕ.</w:t>
      </w:r>
    </w:p>
    <w:p w14:paraId="232A9674" w14:textId="77777777" w:rsidR="00820303" w:rsidRPr="00703575" w:rsidRDefault="00820303" w:rsidP="00820303">
      <w:pPr>
        <w:spacing w:before="240" w:after="240" w:line="276" w:lineRule="auto"/>
        <w:jc w:val="both"/>
        <w:rPr>
          <w:szCs w:val="28"/>
          <w:lang w:val="uk-UA"/>
        </w:rPr>
      </w:pPr>
      <w:r w:rsidRPr="00703575">
        <w:rPr>
          <w:szCs w:val="28"/>
          <w:u w:val="single"/>
          <w:lang w:val="uk-UA"/>
        </w:rPr>
        <w:t xml:space="preserve">Лічильник однофазний </w:t>
      </w:r>
      <w:r w:rsidRPr="00703575">
        <w:rPr>
          <w:i/>
          <w:szCs w:val="28"/>
          <w:u w:val="single"/>
          <w:lang w:val="uk-UA"/>
        </w:rPr>
        <w:t>NIK</w:t>
      </w:r>
      <w:r w:rsidRPr="00703575">
        <w:rPr>
          <w:szCs w:val="28"/>
          <w:u w:val="single"/>
          <w:lang w:val="uk-UA"/>
        </w:rPr>
        <w:t xml:space="preserve"> 2100</w:t>
      </w:r>
      <w:r w:rsidRPr="00703575">
        <w:rPr>
          <w:szCs w:val="28"/>
          <w:lang w:val="uk-UA"/>
        </w:rPr>
        <w:t xml:space="preserve"> електронний шунтовий (рис. </w:t>
      </w:r>
      <w:r>
        <w:rPr>
          <w:szCs w:val="28"/>
          <w:lang w:val="uk-UA"/>
        </w:rPr>
        <w:t>2.9</w:t>
      </w:r>
      <w:r w:rsidRPr="00703575">
        <w:rPr>
          <w:szCs w:val="28"/>
          <w:lang w:val="uk-UA"/>
        </w:rPr>
        <w:t xml:space="preserve">, </w:t>
      </w:r>
      <w:r>
        <w:rPr>
          <w:szCs w:val="28"/>
          <w:lang w:val="uk-UA"/>
        </w:rPr>
        <w:t>2.10</w:t>
      </w:r>
      <w:r w:rsidRPr="00703575">
        <w:rPr>
          <w:szCs w:val="28"/>
          <w:lang w:val="uk-UA"/>
        </w:rPr>
        <w:t>).</w:t>
      </w:r>
    </w:p>
    <w:p w14:paraId="33DA9BF0" w14:textId="77777777" w:rsidR="00820303" w:rsidRPr="00703575" w:rsidRDefault="00820303" w:rsidP="00820303">
      <w:pPr>
        <w:spacing w:before="240" w:after="240" w:line="276" w:lineRule="auto"/>
        <w:jc w:val="both"/>
        <w:rPr>
          <w:szCs w:val="28"/>
          <w:lang w:val="uk-UA"/>
        </w:rPr>
      </w:pPr>
      <w:r w:rsidRPr="00703575">
        <w:rPr>
          <w:szCs w:val="28"/>
          <w:lang w:val="uk-UA"/>
        </w:rPr>
        <w:t>Основні характеристики:</w:t>
      </w:r>
    </w:p>
    <w:p w14:paraId="649D0337" w14:textId="77777777" w:rsidR="00820303" w:rsidRDefault="00820303" w:rsidP="00820303">
      <w:pPr>
        <w:numPr>
          <w:ilvl w:val="0"/>
          <w:numId w:val="17"/>
        </w:numPr>
        <w:spacing w:after="120" w:line="276" w:lineRule="auto"/>
        <w:ind w:left="1644" w:hanging="357"/>
        <w:jc w:val="both"/>
        <w:rPr>
          <w:szCs w:val="28"/>
          <w:lang w:val="uk-UA"/>
        </w:rPr>
      </w:pPr>
      <w:r w:rsidRPr="00703575">
        <w:rPr>
          <w:szCs w:val="28"/>
          <w:lang w:val="uk-UA"/>
        </w:rPr>
        <w:t xml:space="preserve">вимір активної енергії в однофазних </w:t>
      </w:r>
      <w:proofErr w:type="spellStart"/>
      <w:r w:rsidRPr="00703575">
        <w:rPr>
          <w:szCs w:val="28"/>
          <w:lang w:val="uk-UA"/>
        </w:rPr>
        <w:t>двопровідних</w:t>
      </w:r>
      <w:proofErr w:type="spellEnd"/>
      <w:r w:rsidRPr="00703575">
        <w:rPr>
          <w:szCs w:val="28"/>
          <w:lang w:val="uk-UA"/>
        </w:rPr>
        <w:t xml:space="preserve"> колах змінного струму;</w:t>
      </w:r>
      <w:r w:rsidRPr="00CD525A">
        <w:rPr>
          <w:szCs w:val="28"/>
          <w:lang w:val="uk-UA"/>
        </w:rPr>
        <w:t xml:space="preserve"> </w:t>
      </w:r>
    </w:p>
    <w:p w14:paraId="76913FF0"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 xml:space="preserve">клас точності згідно з ДСТУ </w:t>
      </w:r>
      <w:r w:rsidRPr="00703575">
        <w:rPr>
          <w:i/>
          <w:szCs w:val="28"/>
          <w:lang w:val="uk-UA"/>
        </w:rPr>
        <w:t>EN</w:t>
      </w:r>
      <w:r w:rsidRPr="00703575">
        <w:rPr>
          <w:szCs w:val="28"/>
          <w:lang w:val="uk-UA"/>
        </w:rPr>
        <w:t xml:space="preserve"> 62053</w:t>
      </w:r>
      <w:r w:rsidRPr="00703575">
        <w:rPr>
          <w:szCs w:val="28"/>
        </w:rPr>
        <w:t xml:space="preserve"> </w:t>
      </w:r>
      <w:r w:rsidRPr="00703575">
        <w:rPr>
          <w:szCs w:val="28"/>
          <w:lang w:val="uk-UA"/>
        </w:rPr>
        <w:t>–</w:t>
      </w:r>
      <w:r w:rsidRPr="00703575">
        <w:rPr>
          <w:szCs w:val="28"/>
        </w:rPr>
        <w:t xml:space="preserve"> </w:t>
      </w:r>
      <w:r w:rsidRPr="00703575">
        <w:rPr>
          <w:szCs w:val="28"/>
          <w:lang w:val="uk-UA"/>
        </w:rPr>
        <w:t>21 – 1,0;</w:t>
      </w:r>
    </w:p>
    <w:p w14:paraId="3D4ED25F"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 xml:space="preserve">клас точності згідно з ДСТУ </w:t>
      </w:r>
      <w:r w:rsidRPr="00703575">
        <w:rPr>
          <w:i/>
          <w:szCs w:val="28"/>
          <w:lang w:val="uk-UA"/>
        </w:rPr>
        <w:t>EN</w:t>
      </w:r>
      <w:r w:rsidRPr="00703575">
        <w:rPr>
          <w:szCs w:val="28"/>
          <w:lang w:val="uk-UA"/>
        </w:rPr>
        <w:t xml:space="preserve"> 50470</w:t>
      </w:r>
      <w:r w:rsidRPr="00703575">
        <w:rPr>
          <w:szCs w:val="28"/>
        </w:rPr>
        <w:t xml:space="preserve"> </w:t>
      </w:r>
      <w:r w:rsidRPr="00703575">
        <w:rPr>
          <w:szCs w:val="28"/>
          <w:lang w:val="uk-UA"/>
        </w:rPr>
        <w:t>–</w:t>
      </w:r>
      <w:r w:rsidRPr="00703575">
        <w:rPr>
          <w:szCs w:val="28"/>
        </w:rPr>
        <w:t xml:space="preserve"> </w:t>
      </w:r>
      <w:r w:rsidRPr="00703575">
        <w:rPr>
          <w:szCs w:val="28"/>
          <w:lang w:val="uk-UA"/>
        </w:rPr>
        <w:t xml:space="preserve">1 і ДСТУ </w:t>
      </w:r>
      <w:r w:rsidRPr="00703575">
        <w:rPr>
          <w:i/>
          <w:szCs w:val="28"/>
          <w:lang w:val="uk-UA"/>
        </w:rPr>
        <w:t xml:space="preserve">EN </w:t>
      </w:r>
      <w:r w:rsidRPr="00703575">
        <w:rPr>
          <w:szCs w:val="28"/>
          <w:lang w:val="uk-UA"/>
        </w:rPr>
        <w:t>50470</w:t>
      </w:r>
      <w:r w:rsidRPr="00703575">
        <w:rPr>
          <w:szCs w:val="28"/>
        </w:rPr>
        <w:t xml:space="preserve"> </w:t>
      </w:r>
      <w:r w:rsidRPr="00703575">
        <w:rPr>
          <w:szCs w:val="28"/>
          <w:lang w:val="uk-UA"/>
        </w:rPr>
        <w:t>–</w:t>
      </w:r>
      <w:r w:rsidRPr="00703575">
        <w:rPr>
          <w:szCs w:val="28"/>
        </w:rPr>
        <w:t xml:space="preserve"> </w:t>
      </w:r>
      <w:r w:rsidRPr="00703575">
        <w:rPr>
          <w:szCs w:val="28"/>
          <w:lang w:val="uk-UA"/>
        </w:rPr>
        <w:t>3 – В;</w:t>
      </w:r>
    </w:p>
    <w:p w14:paraId="13E96DD7"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номінальна напруга</w:t>
      </w:r>
      <w:r w:rsidRPr="00703575">
        <w:rPr>
          <w:szCs w:val="28"/>
        </w:rPr>
        <w:t xml:space="preserve"> </w:t>
      </w:r>
      <w:r w:rsidRPr="00703575">
        <w:rPr>
          <w:szCs w:val="28"/>
          <w:lang w:val="uk-UA"/>
        </w:rPr>
        <w:t>– 220 В, 230 В або 240 В (в залежності від виконання);</w:t>
      </w:r>
    </w:p>
    <w:p w14:paraId="7D279716"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частота – 50 Гц;</w:t>
      </w:r>
    </w:p>
    <w:p w14:paraId="72DC19DB"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номінальна сила струму – 5 А;</w:t>
      </w:r>
    </w:p>
    <w:p w14:paraId="00D8D1EF"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максимальна сила струму - 60 А, 80 А (100 А опціонально);</w:t>
      </w:r>
    </w:p>
    <w:p w14:paraId="18FA7C8B"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 xml:space="preserve">ступінь захисту – </w:t>
      </w:r>
      <w:r w:rsidRPr="00703575">
        <w:rPr>
          <w:i/>
          <w:szCs w:val="28"/>
          <w:lang w:val="uk-UA"/>
        </w:rPr>
        <w:t>ІР</w:t>
      </w:r>
      <w:r w:rsidRPr="00703575">
        <w:rPr>
          <w:szCs w:val="28"/>
          <w:lang w:val="uk-UA"/>
        </w:rPr>
        <w:t>54;</w:t>
      </w:r>
    </w:p>
    <w:p w14:paraId="5C88953F"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наявність імпульсного виходу;</w:t>
      </w:r>
    </w:p>
    <w:p w14:paraId="7ED2726E"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наявність оптичного порту для програмування і зчитування даних;</w:t>
      </w:r>
    </w:p>
    <w:p w14:paraId="6A7CD4B4"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кількість розрядів РКІ – 6 + 2;</w:t>
      </w:r>
    </w:p>
    <w:p w14:paraId="51F8E936"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lastRenderedPageBreak/>
        <w:t xml:space="preserve">для </w:t>
      </w:r>
      <w:proofErr w:type="spellStart"/>
      <w:r w:rsidRPr="00703575">
        <w:rPr>
          <w:szCs w:val="28"/>
          <w:lang w:val="uk-UA"/>
        </w:rPr>
        <w:t>багатотарифного</w:t>
      </w:r>
      <w:proofErr w:type="spellEnd"/>
      <w:r w:rsidRPr="00703575">
        <w:rPr>
          <w:szCs w:val="28"/>
          <w:lang w:val="uk-UA"/>
        </w:rPr>
        <w:t xml:space="preserve"> виконання: до 4 – х тарифів і 12 – ти тимчасових зон з автоматичним переходом на зимовий і літній час;</w:t>
      </w:r>
    </w:p>
    <w:p w14:paraId="5517A511" w14:textId="77777777" w:rsidR="00820303" w:rsidRPr="00703575" w:rsidRDefault="00820303" w:rsidP="00820303">
      <w:pPr>
        <w:numPr>
          <w:ilvl w:val="0"/>
          <w:numId w:val="17"/>
        </w:numPr>
        <w:spacing w:after="120" w:line="276" w:lineRule="auto"/>
        <w:ind w:left="1644" w:hanging="357"/>
        <w:jc w:val="both"/>
        <w:rPr>
          <w:szCs w:val="28"/>
          <w:lang w:val="uk-UA"/>
        </w:rPr>
      </w:pPr>
      <w:proofErr w:type="spellStart"/>
      <w:r w:rsidRPr="00703575">
        <w:rPr>
          <w:szCs w:val="28"/>
          <w:lang w:val="uk-UA"/>
        </w:rPr>
        <w:t>міжповірочний</w:t>
      </w:r>
      <w:proofErr w:type="spellEnd"/>
      <w:r w:rsidRPr="00703575">
        <w:rPr>
          <w:szCs w:val="28"/>
          <w:lang w:val="uk-UA"/>
        </w:rPr>
        <w:t xml:space="preserve"> інтервал – 16 років;</w:t>
      </w:r>
    </w:p>
    <w:p w14:paraId="07245EF6" w14:textId="77777777" w:rsidR="00820303" w:rsidRPr="00703575" w:rsidRDefault="00820303" w:rsidP="00820303">
      <w:pPr>
        <w:numPr>
          <w:ilvl w:val="0"/>
          <w:numId w:val="17"/>
        </w:numPr>
        <w:spacing w:after="120" w:line="276" w:lineRule="auto"/>
        <w:ind w:left="1644" w:hanging="357"/>
        <w:jc w:val="both"/>
        <w:rPr>
          <w:szCs w:val="28"/>
          <w:lang w:val="uk-UA"/>
        </w:rPr>
      </w:pPr>
      <w:r w:rsidRPr="00703575">
        <w:rPr>
          <w:szCs w:val="28"/>
          <w:lang w:val="uk-UA"/>
        </w:rPr>
        <w:t>середній термін експлуатації (до першого капітального ремонту) - 30 років</w:t>
      </w:r>
      <w:r w:rsidRPr="00CD525A">
        <w:rPr>
          <w:szCs w:val="28"/>
          <w:lang w:val="uk-UA"/>
        </w:rPr>
        <w:t>.</w:t>
      </w:r>
    </w:p>
    <w:p w14:paraId="195BB86B" w14:textId="176BB826" w:rsidR="00820303" w:rsidRPr="00703575" w:rsidRDefault="00820303" w:rsidP="00820303">
      <w:pPr>
        <w:spacing w:before="240" w:after="240" w:line="276" w:lineRule="auto"/>
        <w:jc w:val="center"/>
        <w:rPr>
          <w:szCs w:val="28"/>
          <w:lang w:val="uk-UA"/>
        </w:rPr>
      </w:pPr>
      <w:r w:rsidRPr="00703575">
        <w:rPr>
          <w:noProof/>
          <w:szCs w:val="28"/>
        </w:rPr>
        <w:drawing>
          <wp:inline distT="0" distB="0" distL="0" distR="0" wp14:anchorId="6D45D685" wp14:editId="00F02297">
            <wp:extent cx="3335655" cy="4021455"/>
            <wp:effectExtent l="0" t="0" r="0" b="0"/>
            <wp:docPr id="448" name="Рисунок 448" descr="http://www.nik.net.ua/prodimages/133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2" descr="http://www.nik.net.ua/prodimages/1335/3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5655" cy="4021455"/>
                    </a:xfrm>
                    <a:prstGeom prst="rect">
                      <a:avLst/>
                    </a:prstGeom>
                    <a:noFill/>
                    <a:ln>
                      <a:noFill/>
                    </a:ln>
                  </pic:spPr>
                </pic:pic>
              </a:graphicData>
            </a:graphic>
          </wp:inline>
        </w:drawing>
      </w:r>
    </w:p>
    <w:p w14:paraId="6EBEAB6C" w14:textId="7970E6E1" w:rsidR="00820303" w:rsidRPr="00703575" w:rsidRDefault="00820303" w:rsidP="00820303">
      <w:pPr>
        <w:spacing w:before="240" w:after="240" w:line="276" w:lineRule="auto"/>
        <w:jc w:val="right"/>
        <w:rPr>
          <w:szCs w:val="28"/>
          <w:lang w:val="uk-UA"/>
        </w:rPr>
      </w:pPr>
      <w:r w:rsidRPr="00703575">
        <w:rPr>
          <w:szCs w:val="28"/>
        </w:rPr>
        <w:t xml:space="preserve">Рисунок </w:t>
      </w:r>
      <w:r>
        <w:rPr>
          <w:szCs w:val="28"/>
          <w:lang w:val="uk-UA"/>
        </w:rPr>
        <w:t>2.9</w:t>
      </w:r>
      <w:r w:rsidRPr="00703575">
        <w:rPr>
          <w:szCs w:val="28"/>
        </w:rPr>
        <w:t xml:space="preserve"> – </w:t>
      </w:r>
      <w:r w:rsidRPr="00703575">
        <w:rPr>
          <w:szCs w:val="28"/>
          <w:lang w:val="uk-UA"/>
        </w:rPr>
        <w:t>Лічильник однофазний</w:t>
      </w:r>
      <w:r w:rsidRPr="00703575">
        <w:rPr>
          <w:i/>
          <w:szCs w:val="28"/>
          <w:lang w:val="uk-UA"/>
        </w:rPr>
        <w:t xml:space="preserve"> NIK</w:t>
      </w:r>
      <w:r w:rsidRPr="00703575">
        <w:rPr>
          <w:szCs w:val="28"/>
          <w:lang w:val="uk-UA"/>
        </w:rPr>
        <w:t xml:space="preserve"> 2100 електронний шунтовий </w:t>
      </w:r>
    </w:p>
    <w:p w14:paraId="23C3442C" w14:textId="77777777" w:rsidR="00820303" w:rsidRDefault="00820303" w:rsidP="00820303">
      <w:pPr>
        <w:spacing w:before="240" w:after="240" w:line="276" w:lineRule="auto"/>
        <w:jc w:val="center"/>
        <w:rPr>
          <w:szCs w:val="28"/>
          <w:lang w:val="uk-UA"/>
        </w:rPr>
      </w:pPr>
      <w:r w:rsidRPr="00703575">
        <w:rPr>
          <w:szCs w:val="28"/>
          <w:lang w:val="uk-UA"/>
        </w:rPr>
        <w:object w:dxaOrig="31014" w:dyaOrig="18603" w14:anchorId="2B43984A">
          <v:shape id="_x0000_i1052" type="#_x0000_t75" style="width:446.65pt;height:270pt" o:ole="">
            <v:imagedata r:id="rId34" o:title=""/>
          </v:shape>
          <o:OLEObject Type="Embed" ProgID="Visio.Drawing.11" ShapeID="_x0000_i1052" DrawAspect="Content" ObjectID="_1844793779" r:id="rId35"/>
        </w:object>
      </w:r>
    </w:p>
    <w:p w14:paraId="151B223B" w14:textId="77777777" w:rsidR="00820303" w:rsidRPr="00CD525A" w:rsidRDefault="00820303" w:rsidP="00820303">
      <w:pPr>
        <w:spacing w:before="240" w:after="240" w:line="276" w:lineRule="auto"/>
        <w:jc w:val="center"/>
        <w:rPr>
          <w:szCs w:val="28"/>
          <w:lang w:val="uk-UA"/>
        </w:rPr>
      </w:pPr>
      <w:r w:rsidRPr="00703575">
        <w:rPr>
          <w:szCs w:val="28"/>
          <w:lang w:val="uk-UA"/>
        </w:rPr>
        <w:t xml:space="preserve">Рисунок </w:t>
      </w:r>
      <w:r>
        <w:rPr>
          <w:szCs w:val="28"/>
          <w:lang w:val="uk-UA"/>
        </w:rPr>
        <w:t>2</w:t>
      </w:r>
      <w:r w:rsidRPr="00703575">
        <w:rPr>
          <w:szCs w:val="28"/>
          <w:lang w:val="uk-UA"/>
        </w:rPr>
        <w:t>.</w:t>
      </w:r>
      <w:r>
        <w:rPr>
          <w:szCs w:val="28"/>
          <w:lang w:val="uk-UA"/>
        </w:rPr>
        <w:t>10</w:t>
      </w:r>
      <w:r w:rsidRPr="00703575">
        <w:rPr>
          <w:szCs w:val="28"/>
          <w:lang w:val="uk-UA"/>
        </w:rPr>
        <w:t xml:space="preserve"> – Виконання лічильника </w:t>
      </w:r>
      <w:r w:rsidRPr="00703575">
        <w:rPr>
          <w:i/>
          <w:szCs w:val="28"/>
          <w:lang w:val="uk-UA"/>
        </w:rPr>
        <w:t>NІК</w:t>
      </w:r>
      <w:r w:rsidRPr="00703575">
        <w:rPr>
          <w:szCs w:val="28"/>
          <w:lang w:val="uk-UA"/>
        </w:rPr>
        <w:t xml:space="preserve"> 2100 електронний шунтовий</w:t>
      </w:r>
    </w:p>
    <w:p w14:paraId="5D9D17A3" w14:textId="4967E683" w:rsidR="00820303" w:rsidRDefault="00820303">
      <w:pPr>
        <w:spacing w:line="240" w:lineRule="auto"/>
        <w:ind w:firstLine="0"/>
        <w:rPr>
          <w:lang w:val="uk-UA"/>
        </w:rPr>
      </w:pPr>
      <w:r>
        <w:rPr>
          <w:lang w:val="uk-UA"/>
        </w:rPr>
        <w:br w:type="page"/>
      </w:r>
    </w:p>
    <w:p w14:paraId="51D8FB1D" w14:textId="77777777" w:rsidR="00820303" w:rsidRPr="00AF7255" w:rsidRDefault="00820303" w:rsidP="00820303">
      <w:pPr>
        <w:spacing w:line="276" w:lineRule="auto"/>
        <w:jc w:val="center"/>
        <w:rPr>
          <w:b/>
          <w:szCs w:val="28"/>
          <w:lang w:val="en-US"/>
        </w:rPr>
      </w:pPr>
    </w:p>
    <w:p w14:paraId="0C267263" w14:textId="77777777" w:rsidR="00820303" w:rsidRPr="00AF7255" w:rsidRDefault="00820303" w:rsidP="00820303">
      <w:pPr>
        <w:spacing w:line="276" w:lineRule="auto"/>
        <w:jc w:val="center"/>
        <w:rPr>
          <w:b/>
          <w:szCs w:val="28"/>
          <w:lang w:val="uk-UA"/>
        </w:rPr>
      </w:pPr>
    </w:p>
    <w:p w14:paraId="39FEF431" w14:textId="77777777" w:rsidR="00820303" w:rsidRPr="00AF7255" w:rsidRDefault="00820303" w:rsidP="00820303">
      <w:pPr>
        <w:spacing w:line="276" w:lineRule="auto"/>
        <w:jc w:val="center"/>
        <w:rPr>
          <w:b/>
          <w:szCs w:val="28"/>
          <w:lang w:val="uk-UA"/>
        </w:rPr>
      </w:pPr>
    </w:p>
    <w:p w14:paraId="04EAC66F" w14:textId="77777777" w:rsidR="00820303" w:rsidRPr="00AF7255" w:rsidRDefault="00820303" w:rsidP="00820303">
      <w:pPr>
        <w:spacing w:line="276" w:lineRule="auto"/>
        <w:jc w:val="center"/>
        <w:rPr>
          <w:b/>
          <w:szCs w:val="28"/>
          <w:lang w:val="uk-UA"/>
        </w:rPr>
      </w:pPr>
    </w:p>
    <w:p w14:paraId="3DCB4081" w14:textId="77777777" w:rsidR="00820303" w:rsidRPr="00AF7255" w:rsidRDefault="00820303" w:rsidP="00820303">
      <w:pPr>
        <w:spacing w:line="276" w:lineRule="auto"/>
        <w:jc w:val="center"/>
        <w:rPr>
          <w:b/>
          <w:szCs w:val="28"/>
          <w:lang w:val="uk-UA"/>
        </w:rPr>
      </w:pPr>
    </w:p>
    <w:p w14:paraId="397666D6" w14:textId="77777777" w:rsidR="00820303" w:rsidRPr="00AF7255" w:rsidRDefault="00820303" w:rsidP="00820303">
      <w:pPr>
        <w:spacing w:line="276" w:lineRule="auto"/>
        <w:jc w:val="center"/>
        <w:rPr>
          <w:b/>
          <w:szCs w:val="28"/>
          <w:lang w:val="uk-UA"/>
        </w:rPr>
      </w:pPr>
    </w:p>
    <w:p w14:paraId="0E53EEA5" w14:textId="77777777" w:rsidR="00820303" w:rsidRPr="00AF7255" w:rsidRDefault="00820303" w:rsidP="00820303">
      <w:pPr>
        <w:spacing w:line="276" w:lineRule="auto"/>
        <w:jc w:val="center"/>
        <w:rPr>
          <w:b/>
          <w:szCs w:val="28"/>
          <w:lang w:val="uk-UA"/>
        </w:rPr>
      </w:pPr>
    </w:p>
    <w:p w14:paraId="44F6EDAF" w14:textId="77777777" w:rsidR="00820303" w:rsidRPr="00AF7255" w:rsidRDefault="00820303" w:rsidP="00820303">
      <w:pPr>
        <w:spacing w:line="276" w:lineRule="auto"/>
        <w:jc w:val="center"/>
        <w:rPr>
          <w:b/>
          <w:szCs w:val="28"/>
          <w:lang w:val="uk-UA"/>
        </w:rPr>
      </w:pPr>
    </w:p>
    <w:p w14:paraId="50091FD3" w14:textId="77777777" w:rsidR="00820303" w:rsidRPr="00AF7255" w:rsidRDefault="00820303" w:rsidP="00820303">
      <w:pPr>
        <w:spacing w:line="276" w:lineRule="auto"/>
        <w:jc w:val="center"/>
        <w:rPr>
          <w:b/>
          <w:szCs w:val="28"/>
          <w:lang w:val="uk-UA"/>
        </w:rPr>
      </w:pPr>
    </w:p>
    <w:p w14:paraId="0916C5E9" w14:textId="77777777" w:rsidR="00820303" w:rsidRPr="00AF7255" w:rsidRDefault="00820303" w:rsidP="00820303">
      <w:pPr>
        <w:spacing w:line="276" w:lineRule="auto"/>
        <w:jc w:val="center"/>
        <w:rPr>
          <w:b/>
          <w:szCs w:val="28"/>
          <w:lang w:val="uk-UA"/>
        </w:rPr>
      </w:pPr>
    </w:p>
    <w:p w14:paraId="49B33078" w14:textId="0F93090D" w:rsidR="00820303" w:rsidRPr="00AF7255" w:rsidRDefault="00820303" w:rsidP="00820303">
      <w:pPr>
        <w:spacing w:line="276" w:lineRule="auto"/>
        <w:jc w:val="center"/>
        <w:rPr>
          <w:rFonts w:eastAsia="Calibri"/>
          <w:szCs w:val="28"/>
          <w:lang w:val="uk-UA"/>
        </w:rPr>
      </w:pPr>
      <w:r w:rsidRPr="00AF7255">
        <w:rPr>
          <w:b/>
          <w:iCs/>
          <w:sz w:val="32"/>
          <w:szCs w:val="32"/>
        </w:rPr>
        <w:t xml:space="preserve">РОЗДІЛ </w:t>
      </w:r>
      <w:r w:rsidRPr="00AF7255">
        <w:rPr>
          <w:b/>
          <w:iCs/>
          <w:sz w:val="32"/>
          <w:szCs w:val="32"/>
          <w:lang w:val="uk-UA"/>
        </w:rPr>
        <w:t>3</w:t>
      </w:r>
      <w:r w:rsidRPr="00AF7255">
        <w:rPr>
          <w:b/>
          <w:iCs/>
          <w:sz w:val="32"/>
          <w:szCs w:val="32"/>
        </w:rPr>
        <w:t xml:space="preserve">. </w:t>
      </w:r>
      <w:r w:rsidRPr="00AF7255">
        <w:rPr>
          <w:b/>
          <w:iCs/>
          <w:sz w:val="32"/>
          <w:szCs w:val="32"/>
          <w:lang w:val="uk-UA"/>
        </w:rPr>
        <w:t>ПРОЕКТУВАННЯ ЛІЧИЛЬНИКА ОБЛІКУ ЕЛЕКТРОЕНЕРГІЇ</w:t>
      </w:r>
    </w:p>
    <w:p w14:paraId="7A57479A" w14:textId="77777777" w:rsidR="00820303" w:rsidRPr="00AF7255" w:rsidRDefault="00820303" w:rsidP="00820303">
      <w:pPr>
        <w:spacing w:line="276" w:lineRule="auto"/>
        <w:jc w:val="center"/>
        <w:rPr>
          <w:b/>
          <w:szCs w:val="28"/>
        </w:rPr>
      </w:pPr>
    </w:p>
    <w:p w14:paraId="0162E140" w14:textId="77777777" w:rsidR="00820303" w:rsidRPr="00AF7255" w:rsidRDefault="00820303" w:rsidP="00820303">
      <w:pPr>
        <w:spacing w:line="276" w:lineRule="auto"/>
        <w:jc w:val="center"/>
        <w:rPr>
          <w:b/>
          <w:szCs w:val="28"/>
          <w:lang w:val="uk-UA"/>
        </w:rPr>
      </w:pPr>
    </w:p>
    <w:p w14:paraId="496802EE" w14:textId="77777777" w:rsidR="00820303" w:rsidRPr="00AF7255" w:rsidRDefault="00820303" w:rsidP="00820303">
      <w:pPr>
        <w:spacing w:line="276" w:lineRule="auto"/>
        <w:jc w:val="center"/>
        <w:rPr>
          <w:b/>
          <w:szCs w:val="28"/>
          <w:lang w:val="uk-UA"/>
        </w:rPr>
      </w:pPr>
    </w:p>
    <w:p w14:paraId="36454485" w14:textId="77777777" w:rsidR="00820303" w:rsidRPr="00AF7255" w:rsidRDefault="00820303" w:rsidP="00820303">
      <w:pPr>
        <w:spacing w:line="276" w:lineRule="auto"/>
        <w:jc w:val="center"/>
        <w:rPr>
          <w:b/>
          <w:szCs w:val="28"/>
          <w:lang w:val="uk-UA"/>
        </w:rPr>
      </w:pPr>
    </w:p>
    <w:p w14:paraId="1A628261" w14:textId="77777777" w:rsidR="00820303" w:rsidRPr="00AF7255" w:rsidRDefault="00820303" w:rsidP="00820303">
      <w:pPr>
        <w:spacing w:line="276" w:lineRule="auto"/>
        <w:jc w:val="center"/>
        <w:rPr>
          <w:b/>
          <w:szCs w:val="28"/>
          <w:lang w:val="uk-UA"/>
        </w:rPr>
      </w:pPr>
    </w:p>
    <w:p w14:paraId="50307178" w14:textId="77777777" w:rsidR="00820303" w:rsidRPr="00AF7255" w:rsidRDefault="00820303" w:rsidP="00820303">
      <w:pPr>
        <w:spacing w:line="276" w:lineRule="auto"/>
        <w:jc w:val="center"/>
        <w:rPr>
          <w:b/>
          <w:szCs w:val="28"/>
          <w:lang w:val="uk-UA"/>
        </w:rPr>
      </w:pPr>
    </w:p>
    <w:p w14:paraId="6D7DE534" w14:textId="77777777" w:rsidR="00820303" w:rsidRPr="00AF7255" w:rsidRDefault="00820303" w:rsidP="00820303">
      <w:pPr>
        <w:spacing w:line="276" w:lineRule="auto"/>
        <w:jc w:val="center"/>
        <w:rPr>
          <w:b/>
          <w:szCs w:val="28"/>
          <w:lang w:val="uk-UA"/>
        </w:rPr>
      </w:pPr>
    </w:p>
    <w:p w14:paraId="11CEE937" w14:textId="77777777" w:rsidR="00820303" w:rsidRPr="00AF7255" w:rsidRDefault="00820303" w:rsidP="00820303">
      <w:pPr>
        <w:spacing w:line="276" w:lineRule="auto"/>
        <w:jc w:val="center"/>
        <w:rPr>
          <w:b/>
          <w:szCs w:val="28"/>
          <w:lang w:val="uk-UA"/>
        </w:rPr>
      </w:pPr>
    </w:p>
    <w:p w14:paraId="49D5970E" w14:textId="77777777" w:rsidR="00820303" w:rsidRPr="00AF7255" w:rsidRDefault="00820303" w:rsidP="00820303">
      <w:pPr>
        <w:spacing w:line="276" w:lineRule="auto"/>
        <w:jc w:val="center"/>
        <w:rPr>
          <w:b/>
          <w:szCs w:val="28"/>
          <w:lang w:val="uk-UA"/>
        </w:rPr>
      </w:pPr>
    </w:p>
    <w:p w14:paraId="2210D725" w14:textId="77777777" w:rsidR="00820303" w:rsidRPr="00AF7255" w:rsidRDefault="00820303" w:rsidP="00820303">
      <w:pPr>
        <w:spacing w:line="276" w:lineRule="auto"/>
        <w:jc w:val="center"/>
        <w:rPr>
          <w:b/>
          <w:szCs w:val="28"/>
          <w:lang w:val="uk-UA"/>
        </w:rPr>
      </w:pPr>
    </w:p>
    <w:p w14:paraId="7B1A5EDC" w14:textId="77777777" w:rsidR="00820303" w:rsidRPr="00AF7255" w:rsidRDefault="00820303" w:rsidP="00820303">
      <w:pPr>
        <w:spacing w:line="276" w:lineRule="auto"/>
        <w:jc w:val="center"/>
        <w:rPr>
          <w:b/>
          <w:szCs w:val="28"/>
          <w:lang w:val="uk-UA"/>
        </w:rPr>
      </w:pPr>
    </w:p>
    <w:p w14:paraId="3DB61582" w14:textId="77777777" w:rsidR="00820303" w:rsidRPr="00AF7255" w:rsidRDefault="00820303" w:rsidP="00820303">
      <w:pPr>
        <w:spacing w:line="276" w:lineRule="auto"/>
        <w:jc w:val="center"/>
        <w:rPr>
          <w:b/>
          <w:szCs w:val="28"/>
          <w:lang w:val="uk-UA"/>
        </w:rPr>
      </w:pPr>
    </w:p>
    <w:p w14:paraId="0D63F22C" w14:textId="77777777" w:rsidR="00820303" w:rsidRPr="00AF7255" w:rsidRDefault="00820303" w:rsidP="00820303">
      <w:pPr>
        <w:spacing w:line="276" w:lineRule="auto"/>
        <w:jc w:val="center"/>
        <w:rPr>
          <w:b/>
          <w:szCs w:val="28"/>
          <w:lang w:val="uk-UA"/>
        </w:rPr>
      </w:pPr>
    </w:p>
    <w:p w14:paraId="4E4E4292" w14:textId="77777777" w:rsidR="00820303" w:rsidRPr="00AF7255" w:rsidRDefault="00820303" w:rsidP="00820303">
      <w:pPr>
        <w:spacing w:line="276" w:lineRule="auto"/>
        <w:jc w:val="center"/>
        <w:rPr>
          <w:b/>
          <w:szCs w:val="28"/>
          <w:lang w:val="uk-UA"/>
        </w:rPr>
      </w:pPr>
    </w:p>
    <w:p w14:paraId="2B5CCAE9" w14:textId="77777777" w:rsidR="00820303" w:rsidRPr="00AF7255" w:rsidRDefault="00820303" w:rsidP="00820303">
      <w:pPr>
        <w:spacing w:line="276" w:lineRule="auto"/>
        <w:jc w:val="center"/>
        <w:rPr>
          <w:b/>
          <w:szCs w:val="28"/>
          <w:lang w:val="uk-UA"/>
        </w:rPr>
      </w:pPr>
    </w:p>
    <w:p w14:paraId="21E10764" w14:textId="77777777" w:rsidR="00820303" w:rsidRPr="00AF7255" w:rsidRDefault="00820303" w:rsidP="00820303">
      <w:pPr>
        <w:spacing w:line="276" w:lineRule="auto"/>
        <w:jc w:val="center"/>
        <w:rPr>
          <w:b/>
          <w:szCs w:val="28"/>
          <w:lang w:val="uk-UA"/>
        </w:rPr>
      </w:pPr>
    </w:p>
    <w:p w14:paraId="50E54A63" w14:textId="77777777" w:rsidR="00820303" w:rsidRPr="00AF7255" w:rsidRDefault="00820303" w:rsidP="00820303">
      <w:pPr>
        <w:spacing w:line="276" w:lineRule="auto"/>
        <w:jc w:val="center"/>
        <w:rPr>
          <w:b/>
          <w:szCs w:val="28"/>
          <w:lang w:val="uk-UA"/>
        </w:rPr>
      </w:pPr>
    </w:p>
    <w:p w14:paraId="0763A79D" w14:textId="77777777" w:rsidR="00820303" w:rsidRPr="00AF7255" w:rsidRDefault="00820303" w:rsidP="00820303">
      <w:pPr>
        <w:spacing w:line="276" w:lineRule="auto"/>
        <w:jc w:val="center"/>
        <w:rPr>
          <w:b/>
          <w:szCs w:val="28"/>
          <w:lang w:val="uk-UA"/>
        </w:rPr>
      </w:pPr>
    </w:p>
    <w:p w14:paraId="1521D7E0" w14:textId="77777777" w:rsidR="00820303" w:rsidRPr="00AF7255" w:rsidRDefault="00820303" w:rsidP="00820303">
      <w:pPr>
        <w:spacing w:line="276" w:lineRule="auto"/>
        <w:jc w:val="center"/>
        <w:rPr>
          <w:b/>
          <w:szCs w:val="28"/>
          <w:lang w:val="uk-UA"/>
        </w:rPr>
      </w:pPr>
    </w:p>
    <w:p w14:paraId="4E637BCC" w14:textId="77777777" w:rsidR="00820303" w:rsidRPr="00AF7255" w:rsidRDefault="00820303" w:rsidP="00820303">
      <w:pPr>
        <w:spacing w:line="276" w:lineRule="auto"/>
        <w:jc w:val="center"/>
        <w:rPr>
          <w:b/>
          <w:szCs w:val="28"/>
          <w:lang w:val="uk-UA"/>
        </w:rPr>
      </w:pPr>
    </w:p>
    <w:p w14:paraId="59912FA1" w14:textId="77777777" w:rsidR="00820303" w:rsidRPr="00AF7255" w:rsidRDefault="00820303" w:rsidP="00820303">
      <w:pPr>
        <w:spacing w:line="276" w:lineRule="auto"/>
        <w:jc w:val="center"/>
        <w:rPr>
          <w:b/>
          <w:szCs w:val="28"/>
          <w:lang w:val="uk-UA"/>
        </w:rPr>
      </w:pPr>
    </w:p>
    <w:p w14:paraId="31DD0A42" w14:textId="16CEE37C" w:rsidR="00820303" w:rsidRPr="00AF7255" w:rsidRDefault="00820303" w:rsidP="00820303">
      <w:pPr>
        <w:spacing w:before="240" w:after="240" w:line="276" w:lineRule="auto"/>
        <w:jc w:val="both"/>
        <w:rPr>
          <w:lang w:eastAsia="en-US"/>
        </w:rPr>
      </w:pPr>
      <w:r w:rsidRPr="00AF7255">
        <w:rPr>
          <w:b/>
          <w:color w:val="FF0000"/>
          <w:szCs w:val="28"/>
          <w:lang w:val="uk-UA"/>
        </w:rPr>
        <w:br w:type="page"/>
      </w:r>
      <w:r w:rsidRPr="00AF7255">
        <w:rPr>
          <w:b/>
          <w:szCs w:val="28"/>
          <w:lang w:val="uk-UA"/>
        </w:rPr>
        <w:lastRenderedPageBreak/>
        <w:t xml:space="preserve">3.1 </w:t>
      </w:r>
      <w:r w:rsidRPr="00AF7255">
        <w:rPr>
          <w:b/>
          <w:bCs/>
          <w:szCs w:val="28"/>
          <w:lang w:val="uk-UA"/>
        </w:rPr>
        <w:t>Теоретичні основи цифрового вимірювання електроенергії</w:t>
      </w:r>
    </w:p>
    <w:p w14:paraId="07DF467E" w14:textId="77777777" w:rsidR="00820303" w:rsidRPr="008C71DD" w:rsidRDefault="00820303" w:rsidP="00820303">
      <w:pPr>
        <w:spacing w:line="276" w:lineRule="auto"/>
        <w:jc w:val="both"/>
        <w:rPr>
          <w:szCs w:val="28"/>
          <w:lang w:val="uk-UA"/>
        </w:rPr>
      </w:pPr>
      <w:r w:rsidRPr="00AF7255">
        <w:rPr>
          <w:szCs w:val="28"/>
          <w:lang w:val="uk-UA"/>
        </w:rPr>
        <w:t xml:space="preserve">3.1.1 </w:t>
      </w:r>
      <w:r w:rsidRPr="008C71DD">
        <w:rPr>
          <w:szCs w:val="28"/>
          <w:lang w:val="uk-UA"/>
        </w:rPr>
        <w:t>Розрахунок інтегральних та середніх значень енергії і потужності</w:t>
      </w:r>
    </w:p>
    <w:p w14:paraId="1BA01250" w14:textId="77777777" w:rsidR="00820303" w:rsidRPr="00AF7255" w:rsidRDefault="00820303" w:rsidP="00820303">
      <w:pPr>
        <w:spacing w:line="276" w:lineRule="auto"/>
        <w:jc w:val="both"/>
        <w:rPr>
          <w:szCs w:val="28"/>
          <w:u w:val="single"/>
          <w:lang w:val="uk-UA"/>
        </w:rPr>
      </w:pPr>
    </w:p>
    <w:p w14:paraId="66EB45ED" w14:textId="77777777" w:rsidR="00820303" w:rsidRPr="008C71DD" w:rsidRDefault="00820303" w:rsidP="00820303">
      <w:pPr>
        <w:spacing w:line="276" w:lineRule="auto"/>
        <w:jc w:val="both"/>
        <w:rPr>
          <w:szCs w:val="28"/>
          <w:u w:val="single"/>
          <w:lang w:val="uk-UA"/>
        </w:rPr>
      </w:pPr>
      <w:r w:rsidRPr="008C71DD">
        <w:rPr>
          <w:szCs w:val="28"/>
          <w:u w:val="single"/>
          <w:lang w:val="uk-UA"/>
        </w:rPr>
        <w:t>Активна потужність та енергія</w:t>
      </w:r>
    </w:p>
    <w:p w14:paraId="6AE67E25" w14:textId="77777777" w:rsidR="00820303" w:rsidRPr="008C71DD" w:rsidRDefault="00820303" w:rsidP="00820303">
      <w:pPr>
        <w:spacing w:line="276" w:lineRule="auto"/>
        <w:jc w:val="both"/>
        <w:rPr>
          <w:szCs w:val="28"/>
          <w:lang w:val="uk-UA"/>
        </w:rPr>
      </w:pPr>
      <w:r w:rsidRPr="008C71DD">
        <w:rPr>
          <w:szCs w:val="28"/>
          <w:lang w:val="uk-UA"/>
        </w:rPr>
        <w:t>Активна енергія (</w:t>
      </w:r>
      <w:proofErr w:type="spellStart"/>
      <w:r w:rsidRPr="008C71DD">
        <w:rPr>
          <w:szCs w:val="28"/>
          <w:lang w:val="uk-UA"/>
        </w:rPr>
        <w:t>Wh</w:t>
      </w:r>
      <w:proofErr w:type="spellEnd"/>
      <w:r w:rsidRPr="008C71DD">
        <w:rPr>
          <w:szCs w:val="28"/>
          <w:lang w:val="uk-UA"/>
        </w:rPr>
        <w:t xml:space="preserve">) визначається як інтеграл від добутку миттєвих значень напруги та струму за певний проміжок часу. У цифровому вигляді інтегрування замінюється сумуванням дискретних </w:t>
      </w:r>
      <w:proofErr w:type="spellStart"/>
      <w:r w:rsidRPr="008C71DD">
        <w:rPr>
          <w:szCs w:val="28"/>
          <w:lang w:val="uk-UA"/>
        </w:rPr>
        <w:t>відліків</w:t>
      </w:r>
      <w:proofErr w:type="spellEnd"/>
      <w:r w:rsidRPr="008C71DD">
        <w:rPr>
          <w:szCs w:val="28"/>
          <w:lang w:val="uk-UA"/>
        </w:rPr>
        <w:t>:</w:t>
      </w:r>
    </w:p>
    <w:p w14:paraId="2782449C" w14:textId="654188B6" w:rsidR="00820303" w:rsidRPr="008C71DD" w:rsidRDefault="00820303" w:rsidP="00820303">
      <w:pPr>
        <w:spacing w:line="276" w:lineRule="auto"/>
        <w:jc w:val="right"/>
        <w:rPr>
          <w:szCs w:val="28"/>
          <w:lang w:val="uk-UA"/>
        </w:rPr>
      </w:pPr>
      <w:r w:rsidRPr="00AF7255">
        <w:rPr>
          <w:noProof/>
          <w:szCs w:val="28"/>
          <w:lang w:val="uk-UA"/>
        </w:rPr>
        <w:drawing>
          <wp:inline distT="0" distB="0" distL="0" distR="0" wp14:anchorId="0EB2FB2D" wp14:editId="7DD4BC1C">
            <wp:extent cx="3674745" cy="702945"/>
            <wp:effectExtent l="0" t="0" r="1905" b="190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4745" cy="702945"/>
                    </a:xfrm>
                    <a:prstGeom prst="rect">
                      <a:avLst/>
                    </a:prstGeom>
                    <a:noFill/>
                    <a:ln>
                      <a:noFill/>
                    </a:ln>
                  </pic:spPr>
                </pic:pic>
              </a:graphicData>
            </a:graphic>
          </wp:inline>
        </w:drawing>
      </w:r>
      <w:r>
        <w:rPr>
          <w:szCs w:val="28"/>
          <w:lang w:val="uk-UA"/>
        </w:rPr>
        <w:tab/>
      </w:r>
      <w:r>
        <w:rPr>
          <w:szCs w:val="28"/>
          <w:lang w:val="uk-UA"/>
        </w:rPr>
        <w:tab/>
        <w:t xml:space="preserve"> (3.1)</w:t>
      </w:r>
    </w:p>
    <w:p w14:paraId="4B8ECF31" w14:textId="77777777" w:rsidR="00820303" w:rsidRPr="008C71DD" w:rsidRDefault="00820303" w:rsidP="00820303">
      <w:pPr>
        <w:spacing w:line="276" w:lineRule="auto"/>
        <w:jc w:val="both"/>
        <w:rPr>
          <w:szCs w:val="28"/>
          <w:lang w:val="uk-UA"/>
        </w:rPr>
      </w:pPr>
      <w:r w:rsidRPr="008C71DD">
        <w:rPr>
          <w:szCs w:val="28"/>
          <w:lang w:val="uk-UA"/>
        </w:rPr>
        <w:t xml:space="preserve">де u[n] та i[n] — n-й відлік напруги та струму відповідно, а </w:t>
      </w:r>
      <w:proofErr w:type="spellStart"/>
      <w:r w:rsidRPr="00AF7255">
        <w:rPr>
          <w:szCs w:val="28"/>
          <w:lang w:val="uk-UA"/>
        </w:rPr>
        <w:t>Δ</w:t>
      </w:r>
      <w:r w:rsidRPr="008C71DD">
        <w:rPr>
          <w:szCs w:val="28"/>
          <w:lang w:val="uk-UA"/>
        </w:rPr>
        <w:t>t</w:t>
      </w:r>
      <w:proofErr w:type="spellEnd"/>
      <w:r w:rsidRPr="008C71DD">
        <w:rPr>
          <w:szCs w:val="28"/>
          <w:lang w:val="uk-UA"/>
        </w:rPr>
        <w:t xml:space="preserve"> — період дискретизації. </w:t>
      </w:r>
    </w:p>
    <w:p w14:paraId="40AF5F52" w14:textId="77777777" w:rsidR="00820303" w:rsidRPr="008C71DD" w:rsidRDefault="00820303" w:rsidP="00820303">
      <w:pPr>
        <w:spacing w:line="276" w:lineRule="auto"/>
        <w:jc w:val="both"/>
        <w:rPr>
          <w:szCs w:val="28"/>
          <w:lang w:val="uk-UA"/>
        </w:rPr>
      </w:pPr>
      <w:r w:rsidRPr="008C71DD">
        <w:rPr>
          <w:szCs w:val="28"/>
          <w:lang w:val="uk-UA"/>
        </w:rPr>
        <w:t xml:space="preserve">Активна потужність (P, Вт) визначається як середнє значення миттєвої потужності за період мережі T: </w:t>
      </w:r>
    </w:p>
    <w:p w14:paraId="22E8A26F" w14:textId="6DC0AF7B" w:rsidR="00820303" w:rsidRPr="008C71DD" w:rsidRDefault="00820303" w:rsidP="00820303">
      <w:pPr>
        <w:spacing w:line="276" w:lineRule="auto"/>
        <w:jc w:val="right"/>
        <w:rPr>
          <w:szCs w:val="28"/>
          <w:lang w:val="uk-UA"/>
        </w:rPr>
      </w:pPr>
      <w:r w:rsidRPr="00AF7255">
        <w:rPr>
          <w:noProof/>
          <w:szCs w:val="28"/>
          <w:lang w:val="uk-UA"/>
        </w:rPr>
        <w:drawing>
          <wp:inline distT="0" distB="0" distL="0" distR="0" wp14:anchorId="035AA147" wp14:editId="46C424B3">
            <wp:extent cx="3792855" cy="88074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2855" cy="880745"/>
                    </a:xfrm>
                    <a:prstGeom prst="rect">
                      <a:avLst/>
                    </a:prstGeom>
                    <a:noFill/>
                    <a:ln>
                      <a:noFill/>
                    </a:ln>
                  </pic:spPr>
                </pic:pic>
              </a:graphicData>
            </a:graphic>
          </wp:inline>
        </w:drawing>
      </w:r>
      <w:r>
        <w:rPr>
          <w:szCs w:val="28"/>
          <w:lang w:val="uk-UA"/>
        </w:rPr>
        <w:tab/>
      </w:r>
      <w:r>
        <w:rPr>
          <w:szCs w:val="28"/>
          <w:lang w:val="uk-UA"/>
        </w:rPr>
        <w:tab/>
        <w:t>(3.2)</w:t>
      </w:r>
    </w:p>
    <w:p w14:paraId="51AC4767" w14:textId="77777777" w:rsidR="00820303" w:rsidRPr="008C71DD" w:rsidRDefault="00820303" w:rsidP="00820303">
      <w:pPr>
        <w:spacing w:line="276" w:lineRule="auto"/>
        <w:jc w:val="both"/>
        <w:rPr>
          <w:szCs w:val="28"/>
          <w:lang w:val="uk-UA"/>
        </w:rPr>
      </w:pPr>
      <w:r w:rsidRPr="008C71DD">
        <w:rPr>
          <w:szCs w:val="28"/>
          <w:lang w:val="uk-UA"/>
        </w:rPr>
        <w:t xml:space="preserve">де N — кількість </w:t>
      </w:r>
      <w:proofErr w:type="spellStart"/>
      <w:r w:rsidRPr="008C71DD">
        <w:rPr>
          <w:szCs w:val="28"/>
          <w:lang w:val="uk-UA"/>
        </w:rPr>
        <w:t>відліків</w:t>
      </w:r>
      <w:proofErr w:type="spellEnd"/>
      <w:r w:rsidRPr="008C71DD">
        <w:rPr>
          <w:szCs w:val="28"/>
          <w:lang w:val="uk-UA"/>
        </w:rPr>
        <w:t xml:space="preserve"> за один повний період </w:t>
      </w:r>
      <w:r w:rsidRPr="00AF7255">
        <w:rPr>
          <w:szCs w:val="28"/>
          <w:lang w:val="uk-UA"/>
        </w:rPr>
        <w:t>опорної</w:t>
      </w:r>
      <w:r w:rsidRPr="008C71DD">
        <w:rPr>
          <w:szCs w:val="28"/>
          <w:lang w:val="uk-UA"/>
        </w:rPr>
        <w:t xml:space="preserve"> частоти мережі. </w:t>
      </w:r>
    </w:p>
    <w:p w14:paraId="593C1468" w14:textId="77777777" w:rsidR="00820303" w:rsidRPr="00AF7255" w:rsidRDefault="00820303" w:rsidP="00820303">
      <w:pPr>
        <w:spacing w:line="276" w:lineRule="auto"/>
        <w:jc w:val="both"/>
        <w:rPr>
          <w:b/>
          <w:bCs/>
          <w:szCs w:val="28"/>
          <w:lang w:val="uk-UA"/>
        </w:rPr>
      </w:pPr>
    </w:p>
    <w:p w14:paraId="70E7B963" w14:textId="77777777" w:rsidR="00820303" w:rsidRPr="008C71DD" w:rsidRDefault="00820303" w:rsidP="00820303">
      <w:pPr>
        <w:spacing w:line="276" w:lineRule="auto"/>
        <w:jc w:val="both"/>
        <w:rPr>
          <w:szCs w:val="28"/>
          <w:u w:val="single"/>
          <w:lang w:val="uk-UA"/>
        </w:rPr>
      </w:pPr>
      <w:r w:rsidRPr="008C71DD">
        <w:rPr>
          <w:szCs w:val="28"/>
          <w:u w:val="single"/>
          <w:lang w:val="uk-UA"/>
        </w:rPr>
        <w:t>Реактивна потужність та енергія</w:t>
      </w:r>
    </w:p>
    <w:p w14:paraId="04C0027B" w14:textId="77777777" w:rsidR="00820303" w:rsidRPr="008C71DD" w:rsidRDefault="00820303" w:rsidP="00820303">
      <w:pPr>
        <w:spacing w:line="276" w:lineRule="auto"/>
        <w:jc w:val="both"/>
        <w:rPr>
          <w:szCs w:val="28"/>
          <w:lang w:val="uk-UA"/>
        </w:rPr>
      </w:pPr>
      <w:r w:rsidRPr="008C71DD">
        <w:rPr>
          <w:szCs w:val="28"/>
          <w:lang w:val="uk-UA"/>
        </w:rPr>
        <w:t>Для розрахунку реактивної енергії (</w:t>
      </w:r>
      <w:proofErr w:type="spellStart"/>
      <w:r w:rsidRPr="008C71DD">
        <w:rPr>
          <w:szCs w:val="28"/>
          <w:lang w:val="uk-UA"/>
        </w:rPr>
        <w:t>VARh</w:t>
      </w:r>
      <w:proofErr w:type="spellEnd"/>
      <w:r w:rsidRPr="008C71DD">
        <w:rPr>
          <w:szCs w:val="28"/>
          <w:lang w:val="uk-UA"/>
        </w:rPr>
        <w:t>) та реактивної потужності (Q, ВАР) сигнал напруги необхідно зсунути за фазою на 90</w:t>
      </w:r>
      <w:r w:rsidRPr="00AF7255">
        <w:rPr>
          <w:szCs w:val="28"/>
          <w:lang w:val="uk-UA"/>
        </w:rPr>
        <w:t>°</w:t>
      </w:r>
      <w:r w:rsidRPr="008C71DD">
        <w:rPr>
          <w:szCs w:val="28"/>
          <w:lang w:val="uk-UA"/>
        </w:rPr>
        <w:t xml:space="preserve"> (чверть періоду фундаментальної частоти) відносно сигналу струму</w:t>
      </w:r>
      <w:r w:rsidRPr="00FD1E19">
        <w:rPr>
          <w:szCs w:val="28"/>
          <w:lang w:val="uk-UA"/>
        </w:rPr>
        <w:t xml:space="preserve"> [8]</w:t>
      </w:r>
      <w:r w:rsidRPr="008C71DD">
        <w:rPr>
          <w:szCs w:val="28"/>
          <w:lang w:val="uk-UA"/>
        </w:rPr>
        <w:t xml:space="preserve">: </w:t>
      </w:r>
    </w:p>
    <w:p w14:paraId="552BD15E" w14:textId="5486280C" w:rsidR="00820303" w:rsidRPr="008C71DD" w:rsidRDefault="00820303" w:rsidP="00820303">
      <w:pPr>
        <w:spacing w:line="276" w:lineRule="auto"/>
        <w:jc w:val="right"/>
        <w:rPr>
          <w:szCs w:val="28"/>
          <w:lang w:val="uk-UA"/>
        </w:rPr>
      </w:pPr>
      <w:r w:rsidRPr="00AF7255">
        <w:rPr>
          <w:noProof/>
          <w:szCs w:val="28"/>
          <w:lang w:val="uk-UA"/>
        </w:rPr>
        <w:drawing>
          <wp:inline distT="0" distB="0" distL="0" distR="0" wp14:anchorId="46E9CF8C" wp14:editId="485A8AA8">
            <wp:extent cx="2963545" cy="728345"/>
            <wp:effectExtent l="0" t="0" r="8255"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3545" cy="728345"/>
                    </a:xfrm>
                    <a:prstGeom prst="rect">
                      <a:avLst/>
                    </a:prstGeom>
                    <a:noFill/>
                    <a:ln>
                      <a:noFill/>
                    </a:ln>
                  </pic:spPr>
                </pic:pic>
              </a:graphicData>
            </a:graphic>
          </wp:inline>
        </w:drawing>
      </w:r>
      <w:r>
        <w:rPr>
          <w:szCs w:val="28"/>
          <w:lang w:val="uk-UA"/>
        </w:rPr>
        <w:tab/>
      </w:r>
      <w:r>
        <w:rPr>
          <w:szCs w:val="28"/>
          <w:lang w:val="uk-UA"/>
        </w:rPr>
        <w:tab/>
      </w:r>
      <w:r>
        <w:rPr>
          <w:szCs w:val="28"/>
          <w:lang w:val="uk-UA"/>
        </w:rPr>
        <w:tab/>
        <w:t xml:space="preserve"> (3.3)</w:t>
      </w:r>
    </w:p>
    <w:p w14:paraId="0D0BF531" w14:textId="0A611F7D" w:rsidR="00820303" w:rsidRPr="008C71DD" w:rsidRDefault="00820303" w:rsidP="00820303">
      <w:pPr>
        <w:spacing w:line="276" w:lineRule="auto"/>
        <w:jc w:val="right"/>
        <w:rPr>
          <w:szCs w:val="28"/>
          <w:lang w:val="uk-UA"/>
        </w:rPr>
      </w:pPr>
      <w:r w:rsidRPr="00AF7255">
        <w:rPr>
          <w:noProof/>
          <w:szCs w:val="28"/>
          <w:lang w:val="uk-UA"/>
        </w:rPr>
        <w:drawing>
          <wp:inline distT="0" distB="0" distL="0" distR="0" wp14:anchorId="12CC14E4" wp14:editId="61836FB3">
            <wp:extent cx="4487545" cy="795655"/>
            <wp:effectExtent l="0" t="0" r="8255" b="444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7545" cy="795655"/>
                    </a:xfrm>
                    <a:prstGeom prst="rect">
                      <a:avLst/>
                    </a:prstGeom>
                    <a:noFill/>
                    <a:ln>
                      <a:noFill/>
                    </a:ln>
                  </pic:spPr>
                </pic:pic>
              </a:graphicData>
            </a:graphic>
          </wp:inline>
        </w:drawing>
      </w:r>
      <w:r>
        <w:rPr>
          <w:szCs w:val="28"/>
          <w:lang w:val="uk-UA"/>
        </w:rPr>
        <w:t xml:space="preserve"> </w:t>
      </w:r>
      <w:r>
        <w:rPr>
          <w:szCs w:val="28"/>
          <w:lang w:val="uk-UA"/>
        </w:rPr>
        <w:tab/>
        <w:t>(3.4)</w:t>
      </w:r>
    </w:p>
    <w:p w14:paraId="1ECA1DD0" w14:textId="77777777" w:rsidR="00820303" w:rsidRPr="008C71DD" w:rsidRDefault="00820303" w:rsidP="00820303">
      <w:pPr>
        <w:spacing w:line="276" w:lineRule="auto"/>
        <w:jc w:val="both"/>
        <w:rPr>
          <w:szCs w:val="28"/>
          <w:lang w:val="uk-UA"/>
        </w:rPr>
      </w:pPr>
      <w:r w:rsidRPr="008C71DD">
        <w:rPr>
          <w:szCs w:val="28"/>
          <w:lang w:val="uk-UA"/>
        </w:rPr>
        <w:t>Зсув на 90</w:t>
      </w:r>
      <w:r w:rsidRPr="00AF7255">
        <w:rPr>
          <w:szCs w:val="28"/>
          <w:lang w:val="uk-UA"/>
        </w:rPr>
        <w:t>°</w:t>
      </w:r>
      <w:r w:rsidRPr="008C71DD">
        <w:rPr>
          <w:szCs w:val="28"/>
          <w:lang w:val="uk-UA"/>
        </w:rPr>
        <w:t xml:space="preserve"> у цифровому домені реалізується двома основними методами: </w:t>
      </w:r>
    </w:p>
    <w:p w14:paraId="4AE67334" w14:textId="77777777" w:rsidR="00820303" w:rsidRPr="008C71DD" w:rsidRDefault="00820303" w:rsidP="00820303">
      <w:pPr>
        <w:numPr>
          <w:ilvl w:val="0"/>
          <w:numId w:val="18"/>
        </w:numPr>
        <w:spacing w:line="276" w:lineRule="auto"/>
        <w:jc w:val="both"/>
        <w:rPr>
          <w:szCs w:val="28"/>
          <w:lang w:val="uk-UA"/>
        </w:rPr>
      </w:pPr>
      <w:r w:rsidRPr="008C71DD">
        <w:rPr>
          <w:szCs w:val="28"/>
          <w:u w:val="single"/>
          <w:lang w:val="uk-UA"/>
        </w:rPr>
        <w:lastRenderedPageBreak/>
        <w:t xml:space="preserve">Програмна затримка буфера </w:t>
      </w:r>
      <w:proofErr w:type="spellStart"/>
      <w:r w:rsidRPr="008C71DD">
        <w:rPr>
          <w:szCs w:val="28"/>
          <w:u w:val="single"/>
          <w:lang w:val="uk-UA"/>
        </w:rPr>
        <w:t>відліків</w:t>
      </w:r>
      <w:proofErr w:type="spellEnd"/>
      <w:r w:rsidRPr="00AF7255">
        <w:rPr>
          <w:szCs w:val="28"/>
          <w:lang w:val="uk-UA"/>
        </w:rPr>
        <w:t>.</w:t>
      </w:r>
      <w:r w:rsidRPr="008C71DD">
        <w:rPr>
          <w:szCs w:val="28"/>
          <w:lang w:val="uk-UA"/>
        </w:rPr>
        <w:t xml:space="preserve"> Якщо частота дискретизації жорстко синхронізована з частотою мережі (наприклад, 50 Гц) і становить 4000 Гц (80 </w:t>
      </w:r>
      <w:proofErr w:type="spellStart"/>
      <w:r w:rsidRPr="008C71DD">
        <w:rPr>
          <w:szCs w:val="28"/>
          <w:lang w:val="uk-UA"/>
        </w:rPr>
        <w:t>відліків</w:t>
      </w:r>
      <w:proofErr w:type="spellEnd"/>
      <w:r w:rsidRPr="008C71DD">
        <w:rPr>
          <w:szCs w:val="28"/>
          <w:lang w:val="uk-UA"/>
        </w:rPr>
        <w:t xml:space="preserve"> на період), зсув на 90</w:t>
      </w:r>
      <w:r w:rsidRPr="00AF7255">
        <w:rPr>
          <w:szCs w:val="28"/>
          <w:lang w:val="uk-UA"/>
        </w:rPr>
        <w:t xml:space="preserve">° </w:t>
      </w:r>
      <w:r w:rsidRPr="008C71DD">
        <w:rPr>
          <w:szCs w:val="28"/>
          <w:lang w:val="uk-UA"/>
        </w:rPr>
        <w:t xml:space="preserve">еквівалентний затримці на 20 </w:t>
      </w:r>
      <w:proofErr w:type="spellStart"/>
      <w:r w:rsidRPr="008C71DD">
        <w:rPr>
          <w:szCs w:val="28"/>
          <w:lang w:val="uk-UA"/>
        </w:rPr>
        <w:t>відліків</w:t>
      </w:r>
      <w:proofErr w:type="spellEnd"/>
      <w:r w:rsidRPr="008C71DD">
        <w:rPr>
          <w:szCs w:val="28"/>
          <w:lang w:val="uk-UA"/>
        </w:rPr>
        <w:t>.</w:t>
      </w:r>
    </w:p>
    <w:p w14:paraId="05DE660A" w14:textId="77777777" w:rsidR="00820303" w:rsidRPr="008C71DD" w:rsidRDefault="00820303" w:rsidP="00820303">
      <w:pPr>
        <w:numPr>
          <w:ilvl w:val="0"/>
          <w:numId w:val="18"/>
        </w:numPr>
        <w:spacing w:line="276" w:lineRule="auto"/>
        <w:jc w:val="both"/>
        <w:rPr>
          <w:szCs w:val="28"/>
          <w:lang w:val="uk-UA"/>
        </w:rPr>
      </w:pPr>
      <w:r w:rsidRPr="008C71DD">
        <w:rPr>
          <w:szCs w:val="28"/>
          <w:u w:val="single"/>
          <w:lang w:val="uk-UA"/>
        </w:rPr>
        <w:t xml:space="preserve">Застосування цифрових </w:t>
      </w:r>
      <w:proofErr w:type="spellStart"/>
      <w:r w:rsidRPr="008C71DD">
        <w:rPr>
          <w:szCs w:val="28"/>
          <w:u w:val="single"/>
          <w:lang w:val="uk-UA"/>
        </w:rPr>
        <w:t>гільбертових</w:t>
      </w:r>
      <w:proofErr w:type="spellEnd"/>
      <w:r w:rsidRPr="008C71DD">
        <w:rPr>
          <w:szCs w:val="28"/>
          <w:u w:val="single"/>
          <w:lang w:val="uk-UA"/>
        </w:rPr>
        <w:t xml:space="preserve"> фільтрів (квадратурних фазообертачів)</w:t>
      </w:r>
      <w:r w:rsidRPr="00AF7255">
        <w:rPr>
          <w:szCs w:val="28"/>
          <w:u w:val="single"/>
          <w:lang w:val="uk-UA"/>
        </w:rPr>
        <w:t xml:space="preserve">. </w:t>
      </w:r>
      <w:r w:rsidRPr="008C71DD">
        <w:rPr>
          <w:szCs w:val="28"/>
          <w:lang w:val="uk-UA"/>
        </w:rPr>
        <w:t>Більш точний метод у разі коливання частоти мережі, оскільки забезпечує постійний фазовий зсув на 90</w:t>
      </w:r>
      <w:r w:rsidRPr="00AF7255">
        <w:rPr>
          <w:szCs w:val="28"/>
          <w:lang w:val="uk-UA"/>
        </w:rPr>
        <w:t xml:space="preserve">° </w:t>
      </w:r>
      <w:r w:rsidRPr="008C71DD">
        <w:rPr>
          <w:szCs w:val="28"/>
          <w:lang w:val="uk-UA"/>
        </w:rPr>
        <w:t xml:space="preserve">для всього спектра </w:t>
      </w:r>
      <w:proofErr w:type="spellStart"/>
      <w:r w:rsidRPr="008C71DD">
        <w:rPr>
          <w:szCs w:val="28"/>
          <w:lang w:val="uk-UA"/>
        </w:rPr>
        <w:t>гармонік</w:t>
      </w:r>
      <w:proofErr w:type="spellEnd"/>
      <w:r w:rsidRPr="008C71DD">
        <w:rPr>
          <w:szCs w:val="28"/>
          <w:lang w:val="uk-UA"/>
        </w:rPr>
        <w:t xml:space="preserve">. </w:t>
      </w:r>
    </w:p>
    <w:p w14:paraId="3FFD406F" w14:textId="77777777" w:rsidR="00820303" w:rsidRPr="00AF7255" w:rsidRDefault="00820303" w:rsidP="00820303">
      <w:pPr>
        <w:spacing w:line="276" w:lineRule="auto"/>
        <w:jc w:val="both"/>
        <w:rPr>
          <w:b/>
          <w:bCs/>
          <w:szCs w:val="28"/>
          <w:lang w:val="uk-UA"/>
        </w:rPr>
      </w:pPr>
    </w:p>
    <w:p w14:paraId="719DC201" w14:textId="77777777" w:rsidR="00820303" w:rsidRPr="008C71DD" w:rsidRDefault="00820303" w:rsidP="00820303">
      <w:pPr>
        <w:spacing w:line="276" w:lineRule="auto"/>
        <w:jc w:val="both"/>
        <w:rPr>
          <w:szCs w:val="28"/>
          <w:u w:val="single"/>
          <w:lang w:val="uk-UA"/>
        </w:rPr>
      </w:pPr>
      <w:r w:rsidRPr="008C71DD">
        <w:rPr>
          <w:szCs w:val="28"/>
          <w:u w:val="single"/>
          <w:lang w:val="uk-UA"/>
        </w:rPr>
        <w:t>Середньоквадратичні значення (RMS)</w:t>
      </w:r>
    </w:p>
    <w:p w14:paraId="4C289ED8" w14:textId="5ABC9453" w:rsidR="00820303" w:rsidRPr="008C71DD" w:rsidRDefault="00820303" w:rsidP="00820303">
      <w:pPr>
        <w:spacing w:line="276" w:lineRule="auto"/>
        <w:jc w:val="both"/>
        <w:rPr>
          <w:szCs w:val="28"/>
          <w:lang w:val="uk-UA"/>
        </w:rPr>
      </w:pPr>
      <w:r w:rsidRPr="008C71DD">
        <w:rPr>
          <w:szCs w:val="28"/>
          <w:lang w:val="uk-UA"/>
        </w:rPr>
        <w:t xml:space="preserve">Дійсні середньоквадратичні значення напруги (U_{RMS}) та струму (I_{RMS}) обчислюються шляхом взяття квадратного кореня з середнього значення квадратів миттєвих </w:t>
      </w:r>
      <w:proofErr w:type="spellStart"/>
      <w:r w:rsidRPr="008C71DD">
        <w:rPr>
          <w:szCs w:val="28"/>
          <w:lang w:val="uk-UA"/>
        </w:rPr>
        <w:t>відліків</w:t>
      </w:r>
      <w:proofErr w:type="spellEnd"/>
      <w:r w:rsidRPr="008C71DD">
        <w:rPr>
          <w:szCs w:val="28"/>
          <w:lang w:val="uk-UA"/>
        </w:rPr>
        <w:t xml:space="preserve"> за період T: </w:t>
      </w:r>
    </w:p>
    <w:p w14:paraId="4D628F52" w14:textId="0B29BFC2" w:rsidR="00820303" w:rsidRPr="008C71DD" w:rsidRDefault="00820303" w:rsidP="00820303">
      <w:pPr>
        <w:spacing w:line="276" w:lineRule="auto"/>
        <w:jc w:val="right"/>
        <w:rPr>
          <w:szCs w:val="28"/>
          <w:lang w:val="uk-UA"/>
        </w:rPr>
      </w:pPr>
      <w:r w:rsidRPr="00AF7255">
        <w:rPr>
          <w:noProof/>
          <w:szCs w:val="28"/>
          <w:lang w:val="uk-UA"/>
        </w:rPr>
        <w:drawing>
          <wp:inline distT="0" distB="0" distL="0" distR="0" wp14:anchorId="3A4A18F0" wp14:editId="4D7135CC">
            <wp:extent cx="4038600" cy="202374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0" cy="2023745"/>
                    </a:xfrm>
                    <a:prstGeom prst="rect">
                      <a:avLst/>
                    </a:prstGeom>
                    <a:noFill/>
                    <a:ln>
                      <a:noFill/>
                    </a:ln>
                  </pic:spPr>
                </pic:pic>
              </a:graphicData>
            </a:graphic>
          </wp:inline>
        </w:drawing>
      </w:r>
      <w:r>
        <w:rPr>
          <w:szCs w:val="28"/>
          <w:lang w:val="uk-UA"/>
        </w:rPr>
        <w:t xml:space="preserve"> </w:t>
      </w:r>
      <w:r>
        <w:rPr>
          <w:szCs w:val="28"/>
          <w:lang w:val="uk-UA"/>
        </w:rPr>
        <w:tab/>
        <w:t>(3.5)</w:t>
      </w:r>
    </w:p>
    <w:p w14:paraId="5921283C" w14:textId="77777777" w:rsidR="00820303" w:rsidRPr="00AF7255" w:rsidRDefault="00820303" w:rsidP="00820303">
      <w:pPr>
        <w:spacing w:line="276" w:lineRule="auto"/>
        <w:jc w:val="both"/>
        <w:rPr>
          <w:b/>
          <w:bCs/>
          <w:szCs w:val="28"/>
          <w:lang w:val="uk-UA"/>
        </w:rPr>
      </w:pPr>
    </w:p>
    <w:p w14:paraId="681171C4" w14:textId="77777777" w:rsidR="00820303" w:rsidRPr="008C71DD" w:rsidRDefault="00820303" w:rsidP="00820303">
      <w:pPr>
        <w:spacing w:line="276" w:lineRule="auto"/>
        <w:jc w:val="both"/>
        <w:rPr>
          <w:szCs w:val="28"/>
          <w:u w:val="single"/>
          <w:lang w:val="uk-UA"/>
        </w:rPr>
      </w:pPr>
      <w:r w:rsidRPr="008C71DD">
        <w:rPr>
          <w:szCs w:val="28"/>
          <w:u w:val="single"/>
          <w:lang w:val="uk-UA"/>
        </w:rPr>
        <w:t>Повна потужність та коефіцієнт потужності</w:t>
      </w:r>
    </w:p>
    <w:p w14:paraId="00466298" w14:textId="77777777" w:rsidR="00820303" w:rsidRPr="008C71DD" w:rsidRDefault="00820303" w:rsidP="00820303">
      <w:pPr>
        <w:spacing w:line="276" w:lineRule="auto"/>
        <w:jc w:val="both"/>
        <w:rPr>
          <w:szCs w:val="28"/>
          <w:lang w:val="uk-UA"/>
        </w:rPr>
      </w:pPr>
      <w:r w:rsidRPr="008C71DD">
        <w:rPr>
          <w:szCs w:val="28"/>
          <w:lang w:val="uk-UA"/>
        </w:rPr>
        <w:t xml:space="preserve">Повна потужність (S, ВА) для загального випадку спотворення форми сигналів (при наявності вищих </w:t>
      </w:r>
      <w:proofErr w:type="spellStart"/>
      <w:r w:rsidRPr="008C71DD">
        <w:rPr>
          <w:szCs w:val="28"/>
          <w:lang w:val="uk-UA"/>
        </w:rPr>
        <w:t>гармонік</w:t>
      </w:r>
      <w:proofErr w:type="spellEnd"/>
      <w:r w:rsidRPr="008C71DD">
        <w:rPr>
          <w:szCs w:val="28"/>
          <w:lang w:val="uk-UA"/>
        </w:rPr>
        <w:t xml:space="preserve">) розраховується як прямий добуток отриманих середньоквадратичних значень: </w:t>
      </w:r>
    </w:p>
    <w:p w14:paraId="27411466" w14:textId="64F2B627" w:rsidR="00820303" w:rsidRPr="008C71DD" w:rsidRDefault="00820303" w:rsidP="00820303">
      <w:pPr>
        <w:spacing w:line="276" w:lineRule="auto"/>
        <w:jc w:val="right"/>
        <w:rPr>
          <w:szCs w:val="28"/>
          <w:lang w:val="uk-UA"/>
        </w:rPr>
      </w:pPr>
      <w:r w:rsidRPr="00AF7255">
        <w:rPr>
          <w:noProof/>
          <w:szCs w:val="28"/>
          <w:lang w:val="uk-UA"/>
        </w:rPr>
        <w:drawing>
          <wp:inline distT="0" distB="0" distL="0" distR="0" wp14:anchorId="47AB8C2C" wp14:editId="5625030C">
            <wp:extent cx="1583055" cy="355600"/>
            <wp:effectExtent l="0" t="0" r="0" b="635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3055" cy="355600"/>
                    </a:xfrm>
                    <a:prstGeom prst="rect">
                      <a:avLst/>
                    </a:prstGeom>
                    <a:noFill/>
                    <a:ln>
                      <a:noFill/>
                    </a:ln>
                  </pic:spPr>
                </pic:pic>
              </a:graphicData>
            </a:graphic>
          </wp:inline>
        </w:drawing>
      </w:r>
      <w:r>
        <w:rPr>
          <w:szCs w:val="28"/>
          <w:lang w:val="uk-UA"/>
        </w:rPr>
        <w:tab/>
      </w:r>
      <w:r>
        <w:rPr>
          <w:szCs w:val="28"/>
          <w:lang w:val="uk-UA"/>
        </w:rPr>
        <w:tab/>
      </w:r>
      <w:r>
        <w:rPr>
          <w:szCs w:val="28"/>
          <w:lang w:val="uk-UA"/>
        </w:rPr>
        <w:tab/>
      </w:r>
      <w:r>
        <w:rPr>
          <w:szCs w:val="28"/>
          <w:lang w:val="uk-UA"/>
        </w:rPr>
        <w:tab/>
        <w:t xml:space="preserve"> (3.6)</w:t>
      </w:r>
    </w:p>
    <w:p w14:paraId="06B842DC" w14:textId="77777777" w:rsidR="00820303" w:rsidRPr="008C71DD" w:rsidRDefault="00820303" w:rsidP="00820303">
      <w:pPr>
        <w:spacing w:line="276" w:lineRule="auto"/>
        <w:jc w:val="both"/>
        <w:rPr>
          <w:szCs w:val="28"/>
          <w:lang w:val="uk-UA"/>
        </w:rPr>
      </w:pPr>
      <w:r w:rsidRPr="008C71DD">
        <w:rPr>
          <w:szCs w:val="28"/>
          <w:lang w:val="uk-UA"/>
        </w:rPr>
        <w:t xml:space="preserve">Коефіцієнт потужності (PF, або </w:t>
      </w:r>
      <w:proofErr w:type="spellStart"/>
      <w:r w:rsidRPr="008C71DD">
        <w:rPr>
          <w:szCs w:val="28"/>
          <w:lang w:val="uk-UA"/>
        </w:rPr>
        <w:t>cos</w:t>
      </w:r>
      <w:r w:rsidRPr="00AF7255">
        <w:rPr>
          <w:szCs w:val="28"/>
          <w:lang w:val="uk-UA"/>
        </w:rPr>
        <w:t>φ</w:t>
      </w:r>
      <w:proofErr w:type="spellEnd"/>
      <w:r w:rsidRPr="008C71DD">
        <w:rPr>
          <w:szCs w:val="28"/>
          <w:lang w:val="uk-UA"/>
        </w:rPr>
        <w:t xml:space="preserve">) є безрозмірною величиною і обчислюється як відношення активної потужності до повної: </w:t>
      </w:r>
    </w:p>
    <w:p w14:paraId="65E99D74" w14:textId="5DBBC4F7" w:rsidR="00820303" w:rsidRPr="008C71DD" w:rsidRDefault="00820303" w:rsidP="00820303">
      <w:pPr>
        <w:spacing w:line="276" w:lineRule="auto"/>
        <w:jc w:val="right"/>
        <w:rPr>
          <w:szCs w:val="28"/>
          <w:lang w:val="uk-UA"/>
        </w:rPr>
      </w:pPr>
      <w:r w:rsidRPr="00AF7255">
        <w:rPr>
          <w:noProof/>
          <w:szCs w:val="28"/>
          <w:lang w:val="uk-UA"/>
        </w:rPr>
        <w:drawing>
          <wp:inline distT="0" distB="0" distL="0" distR="0" wp14:anchorId="1B2D5DC9" wp14:editId="0C095984">
            <wp:extent cx="838200" cy="567055"/>
            <wp:effectExtent l="0" t="0" r="0" b="444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00" cy="567055"/>
                    </a:xfrm>
                    <a:prstGeom prst="rect">
                      <a:avLst/>
                    </a:prstGeom>
                    <a:noFill/>
                    <a:ln>
                      <a:noFill/>
                    </a:ln>
                  </pic:spPr>
                </pic:pic>
              </a:graphicData>
            </a:graphic>
          </wp:inline>
        </w:drawing>
      </w: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t>(3.7)</w:t>
      </w:r>
    </w:p>
    <w:p w14:paraId="4E4A596F" w14:textId="77777777" w:rsidR="00820303" w:rsidRPr="00AF7255" w:rsidRDefault="00820303" w:rsidP="00820303">
      <w:pPr>
        <w:spacing w:line="276" w:lineRule="auto"/>
        <w:jc w:val="both"/>
        <w:rPr>
          <w:szCs w:val="28"/>
          <w:lang w:val="uk-UA"/>
        </w:rPr>
      </w:pPr>
      <w:r w:rsidRPr="00AF7255">
        <w:rPr>
          <w:szCs w:val="28"/>
          <w:lang w:val="uk-UA"/>
        </w:rPr>
        <w:t xml:space="preserve">3.1.2 </w:t>
      </w:r>
      <w:r w:rsidRPr="00E250E4">
        <w:rPr>
          <w:szCs w:val="28"/>
          <w:lang w:val="uk-UA"/>
        </w:rPr>
        <w:t>Порівняльний аналіз математичних методів обробки</w:t>
      </w:r>
    </w:p>
    <w:p w14:paraId="1555DF8D" w14:textId="77777777" w:rsidR="00820303" w:rsidRPr="00E250E4" w:rsidRDefault="00820303" w:rsidP="00820303">
      <w:pPr>
        <w:spacing w:line="276" w:lineRule="auto"/>
        <w:jc w:val="both"/>
        <w:rPr>
          <w:szCs w:val="28"/>
          <w:lang w:val="uk-UA"/>
        </w:rPr>
      </w:pPr>
    </w:p>
    <w:p w14:paraId="1A6DF11A" w14:textId="77777777" w:rsidR="00820303" w:rsidRPr="00AF7255" w:rsidRDefault="00820303" w:rsidP="00820303">
      <w:pPr>
        <w:spacing w:line="276" w:lineRule="auto"/>
        <w:jc w:val="both"/>
        <w:rPr>
          <w:szCs w:val="28"/>
          <w:lang w:val="uk-UA"/>
        </w:rPr>
      </w:pPr>
      <w:r w:rsidRPr="00E250E4">
        <w:rPr>
          <w:szCs w:val="28"/>
          <w:lang w:val="uk-UA"/>
        </w:rPr>
        <w:t>При виборі архітектури системи обробки сигналів розробник має обрати один із двох математичних підходів</w:t>
      </w:r>
      <w:r w:rsidRPr="00AF7255">
        <w:rPr>
          <w:szCs w:val="28"/>
          <w:lang w:val="uk-UA"/>
        </w:rPr>
        <w:t>, які наведені в таблиці 3.1.</w:t>
      </w:r>
    </w:p>
    <w:p w14:paraId="06C733DD" w14:textId="77777777" w:rsidR="00820303" w:rsidRPr="00AF7255" w:rsidRDefault="00820303" w:rsidP="00820303">
      <w:pPr>
        <w:spacing w:line="276" w:lineRule="auto"/>
        <w:jc w:val="both"/>
        <w:rPr>
          <w:szCs w:val="28"/>
          <w:lang w:val="uk-UA"/>
        </w:rPr>
      </w:pPr>
    </w:p>
    <w:p w14:paraId="231D485B" w14:textId="77777777" w:rsidR="00820303" w:rsidRPr="00E250E4" w:rsidRDefault="00820303" w:rsidP="00820303">
      <w:pPr>
        <w:spacing w:line="276" w:lineRule="auto"/>
        <w:jc w:val="both"/>
        <w:rPr>
          <w:szCs w:val="28"/>
          <w:lang w:val="uk-UA"/>
        </w:rPr>
      </w:pPr>
      <w:r w:rsidRPr="00AF7255">
        <w:rPr>
          <w:szCs w:val="28"/>
          <w:lang w:val="uk-UA"/>
        </w:rPr>
        <w:t xml:space="preserve">Таблиця 3.1 – Підходи в обробці сигналів </w:t>
      </w:r>
    </w:p>
    <w:tbl>
      <w:tblPr>
        <w:tblW w:w="0" w:type="auto"/>
        <w:tblCellSpacing w:w="15" w:type="dxa"/>
        <w:tblCellMar>
          <w:left w:w="0" w:type="dxa"/>
          <w:right w:w="0" w:type="dxa"/>
        </w:tblCellMar>
        <w:tblLook w:val="04A0" w:firstRow="1" w:lastRow="0" w:firstColumn="1" w:lastColumn="0" w:noHBand="0" w:noVBand="1"/>
      </w:tblPr>
      <w:tblGrid>
        <w:gridCol w:w="2481"/>
        <w:gridCol w:w="2846"/>
        <w:gridCol w:w="3729"/>
      </w:tblGrid>
      <w:tr w:rsidR="00820303" w:rsidRPr="00AF7255" w14:paraId="3047FD17" w14:textId="77777777" w:rsidTr="00186867">
        <w:trPr>
          <w:tblHeader/>
          <w:tblCellSpacing w:w="15" w:type="dxa"/>
        </w:trPr>
        <w:tc>
          <w:tcPr>
            <w:tcW w:w="2436"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56D7ED6" w14:textId="77777777" w:rsidR="00820303" w:rsidRPr="00E250E4" w:rsidRDefault="00820303" w:rsidP="00186867">
            <w:pPr>
              <w:spacing w:line="276" w:lineRule="auto"/>
              <w:jc w:val="both"/>
              <w:rPr>
                <w:szCs w:val="28"/>
                <w:lang w:val="uk-UA"/>
              </w:rPr>
            </w:pPr>
            <w:r w:rsidRPr="00E250E4">
              <w:rPr>
                <w:szCs w:val="28"/>
                <w:lang w:val="uk-UA"/>
              </w:rPr>
              <w:t>Критерій порівняння</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4A79EED" w14:textId="77777777" w:rsidR="00820303" w:rsidRPr="00E250E4" w:rsidRDefault="00820303" w:rsidP="00186867">
            <w:pPr>
              <w:spacing w:line="276" w:lineRule="auto"/>
              <w:jc w:val="both"/>
              <w:rPr>
                <w:szCs w:val="28"/>
                <w:lang w:val="uk-UA"/>
              </w:rPr>
            </w:pPr>
            <w:r w:rsidRPr="00E250E4">
              <w:rPr>
                <w:szCs w:val="28"/>
                <w:lang w:val="uk-UA"/>
              </w:rPr>
              <w:t>Фільтровий метод (</w:t>
            </w:r>
            <w:proofErr w:type="spellStart"/>
            <w:r w:rsidRPr="00E250E4">
              <w:rPr>
                <w:szCs w:val="28"/>
                <w:lang w:val="uk-UA"/>
              </w:rPr>
              <w:t>Time-Domain</w:t>
            </w:r>
            <w:proofErr w:type="spellEnd"/>
            <w:r w:rsidRPr="00E250E4">
              <w:rPr>
                <w:szCs w:val="28"/>
                <w:lang w:val="uk-UA"/>
              </w:rPr>
              <w:t xml:space="preserve"> </w:t>
            </w:r>
            <w:proofErr w:type="spellStart"/>
            <w:r w:rsidRPr="00E250E4">
              <w:rPr>
                <w:szCs w:val="28"/>
                <w:lang w:val="uk-UA"/>
              </w:rPr>
              <w:t>Filter-Based</w:t>
            </w:r>
            <w:proofErr w:type="spellEnd"/>
            <w:r w:rsidRPr="00E250E4">
              <w:rPr>
                <w:szCs w:val="28"/>
                <w:lang w:val="uk-UA"/>
              </w:rPr>
              <w:t>)</w:t>
            </w:r>
          </w:p>
        </w:tc>
        <w:tc>
          <w:tcPr>
            <w:tcW w:w="368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D88B300" w14:textId="77777777" w:rsidR="00820303" w:rsidRPr="00E250E4" w:rsidRDefault="00820303" w:rsidP="00186867">
            <w:pPr>
              <w:spacing w:line="276" w:lineRule="auto"/>
              <w:jc w:val="both"/>
              <w:rPr>
                <w:szCs w:val="28"/>
                <w:lang w:val="uk-UA"/>
              </w:rPr>
            </w:pPr>
            <w:r w:rsidRPr="00E250E4">
              <w:rPr>
                <w:szCs w:val="28"/>
                <w:lang w:val="uk-UA"/>
              </w:rPr>
              <w:t>Метод Швидкого Перетворення Фур</w:t>
            </w:r>
            <w:r>
              <w:rPr>
                <w:szCs w:val="28"/>
                <w:lang w:val="uk-UA"/>
              </w:rPr>
              <w:t>’</w:t>
            </w:r>
            <w:r w:rsidRPr="00E250E4">
              <w:rPr>
                <w:szCs w:val="28"/>
                <w:lang w:val="uk-UA"/>
              </w:rPr>
              <w:t>є (FFT-</w:t>
            </w:r>
            <w:proofErr w:type="spellStart"/>
            <w:r w:rsidRPr="00E250E4">
              <w:rPr>
                <w:szCs w:val="28"/>
                <w:lang w:val="uk-UA"/>
              </w:rPr>
              <w:t>Based</w:t>
            </w:r>
            <w:proofErr w:type="spellEnd"/>
            <w:r w:rsidRPr="00E250E4">
              <w:rPr>
                <w:szCs w:val="28"/>
                <w:lang w:val="uk-UA"/>
              </w:rPr>
              <w:t>)</w:t>
            </w:r>
          </w:p>
        </w:tc>
      </w:tr>
      <w:tr w:rsidR="00820303" w:rsidRPr="00AF7255" w14:paraId="67B68956" w14:textId="77777777" w:rsidTr="00186867">
        <w:trPr>
          <w:tblCellSpacing w:w="15" w:type="dxa"/>
        </w:trPr>
        <w:tc>
          <w:tcPr>
            <w:tcW w:w="2436"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4C51905" w14:textId="77777777" w:rsidR="00820303" w:rsidRPr="00E250E4" w:rsidRDefault="00820303" w:rsidP="00186867">
            <w:pPr>
              <w:spacing w:line="276" w:lineRule="auto"/>
              <w:jc w:val="both"/>
              <w:rPr>
                <w:szCs w:val="28"/>
                <w:lang w:val="uk-UA"/>
              </w:rPr>
            </w:pPr>
            <w:r w:rsidRPr="00E250E4">
              <w:rPr>
                <w:szCs w:val="28"/>
                <w:lang w:val="uk-UA"/>
              </w:rPr>
              <w:t>Суть підходу</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85DC177" w14:textId="77777777" w:rsidR="00820303" w:rsidRPr="00E250E4" w:rsidRDefault="00820303" w:rsidP="00186867">
            <w:pPr>
              <w:spacing w:line="276" w:lineRule="auto"/>
              <w:jc w:val="both"/>
              <w:rPr>
                <w:szCs w:val="28"/>
                <w:lang w:val="uk-UA"/>
              </w:rPr>
            </w:pPr>
            <w:r w:rsidRPr="00E250E4">
              <w:rPr>
                <w:szCs w:val="28"/>
                <w:lang w:val="uk-UA"/>
              </w:rPr>
              <w:t xml:space="preserve">Обробка безперервного потоку миттєвих </w:t>
            </w:r>
            <w:proofErr w:type="spellStart"/>
            <w:r w:rsidRPr="00E250E4">
              <w:rPr>
                <w:szCs w:val="28"/>
                <w:lang w:val="uk-UA"/>
              </w:rPr>
              <w:t>відліків</w:t>
            </w:r>
            <w:proofErr w:type="spellEnd"/>
            <w:r w:rsidRPr="00E250E4">
              <w:rPr>
                <w:szCs w:val="28"/>
                <w:lang w:val="uk-UA"/>
              </w:rPr>
              <w:t xml:space="preserve"> за допомогою цифрових фільтрів (ФВЧ, ФНЧ, інтегратори). </w:t>
            </w:r>
          </w:p>
        </w:tc>
        <w:tc>
          <w:tcPr>
            <w:tcW w:w="368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FD3B43E" w14:textId="77777777" w:rsidR="00820303" w:rsidRPr="00E250E4" w:rsidRDefault="00820303" w:rsidP="00186867">
            <w:pPr>
              <w:spacing w:line="276" w:lineRule="auto"/>
              <w:jc w:val="both"/>
              <w:rPr>
                <w:szCs w:val="28"/>
                <w:lang w:val="uk-UA"/>
              </w:rPr>
            </w:pPr>
            <w:r w:rsidRPr="00E250E4">
              <w:rPr>
                <w:szCs w:val="28"/>
                <w:lang w:val="uk-UA"/>
              </w:rPr>
              <w:t xml:space="preserve">Накопичення вікна </w:t>
            </w:r>
            <w:proofErr w:type="spellStart"/>
            <w:r w:rsidRPr="00E250E4">
              <w:rPr>
                <w:szCs w:val="28"/>
                <w:lang w:val="uk-UA"/>
              </w:rPr>
              <w:t>відліків</w:t>
            </w:r>
            <w:proofErr w:type="spellEnd"/>
            <w:r w:rsidRPr="00E250E4">
              <w:rPr>
                <w:szCs w:val="28"/>
                <w:lang w:val="uk-UA"/>
              </w:rPr>
              <w:t xml:space="preserve"> (наприклад, 1024 точки) та перенесення сигналу у частотну область. </w:t>
            </w:r>
          </w:p>
        </w:tc>
      </w:tr>
      <w:tr w:rsidR="00820303" w:rsidRPr="00AF7255" w14:paraId="0581FD6D" w14:textId="77777777" w:rsidTr="00186867">
        <w:trPr>
          <w:tblCellSpacing w:w="15" w:type="dxa"/>
        </w:trPr>
        <w:tc>
          <w:tcPr>
            <w:tcW w:w="2436"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0BF87C6" w14:textId="77777777" w:rsidR="00820303" w:rsidRPr="00E250E4" w:rsidRDefault="00820303" w:rsidP="00186867">
            <w:pPr>
              <w:spacing w:line="276" w:lineRule="auto"/>
              <w:jc w:val="both"/>
              <w:rPr>
                <w:szCs w:val="28"/>
                <w:lang w:val="uk-UA"/>
              </w:rPr>
            </w:pPr>
            <w:r w:rsidRPr="00E250E4">
              <w:rPr>
                <w:szCs w:val="28"/>
                <w:lang w:val="uk-UA"/>
              </w:rPr>
              <w:t>Обчислювальні вимоги</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EC8A779" w14:textId="77777777" w:rsidR="00820303" w:rsidRPr="00E250E4" w:rsidRDefault="00820303" w:rsidP="00186867">
            <w:pPr>
              <w:spacing w:line="276" w:lineRule="auto"/>
              <w:jc w:val="both"/>
              <w:rPr>
                <w:szCs w:val="28"/>
                <w:lang w:val="uk-UA"/>
              </w:rPr>
            </w:pPr>
            <w:r w:rsidRPr="00E250E4">
              <w:rPr>
                <w:szCs w:val="28"/>
                <w:lang w:val="uk-UA"/>
              </w:rPr>
              <w:t xml:space="preserve">Низькі. Розрахунки розподілені рівномірно між </w:t>
            </w:r>
            <w:proofErr w:type="spellStart"/>
            <w:r w:rsidRPr="00E250E4">
              <w:rPr>
                <w:szCs w:val="28"/>
                <w:lang w:val="uk-UA"/>
              </w:rPr>
              <w:t>відліками</w:t>
            </w:r>
            <w:proofErr w:type="spellEnd"/>
            <w:r w:rsidRPr="00E250E4">
              <w:rPr>
                <w:szCs w:val="28"/>
                <w:lang w:val="uk-UA"/>
              </w:rPr>
              <w:t xml:space="preserve">. Достатньо ядра Cortex-M0+. </w:t>
            </w:r>
          </w:p>
        </w:tc>
        <w:tc>
          <w:tcPr>
            <w:tcW w:w="368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2CDA00D" w14:textId="77777777" w:rsidR="00820303" w:rsidRPr="00E250E4" w:rsidRDefault="00820303" w:rsidP="00186867">
            <w:pPr>
              <w:spacing w:line="276" w:lineRule="auto"/>
              <w:jc w:val="both"/>
              <w:rPr>
                <w:szCs w:val="28"/>
                <w:lang w:val="uk-UA"/>
              </w:rPr>
            </w:pPr>
            <w:r w:rsidRPr="00E250E4">
              <w:rPr>
                <w:szCs w:val="28"/>
                <w:lang w:val="uk-UA"/>
              </w:rPr>
              <w:t>Високі пікові навантаження. Необхідне ядро з підтримкою DSP (Cortex-M4/M7) або швидка апаратна математика.</w:t>
            </w:r>
          </w:p>
        </w:tc>
      </w:tr>
      <w:tr w:rsidR="00820303" w:rsidRPr="00AF7255" w14:paraId="12F1AA4A" w14:textId="77777777" w:rsidTr="00186867">
        <w:trPr>
          <w:tblCellSpacing w:w="15" w:type="dxa"/>
        </w:trPr>
        <w:tc>
          <w:tcPr>
            <w:tcW w:w="2436"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6E3E4E2" w14:textId="77777777" w:rsidR="00820303" w:rsidRPr="00E250E4" w:rsidRDefault="00820303" w:rsidP="00186867">
            <w:pPr>
              <w:spacing w:line="276" w:lineRule="auto"/>
              <w:jc w:val="both"/>
              <w:rPr>
                <w:szCs w:val="28"/>
                <w:lang w:val="uk-UA"/>
              </w:rPr>
            </w:pPr>
            <w:r w:rsidRPr="00E250E4">
              <w:rPr>
                <w:szCs w:val="28"/>
                <w:lang w:val="uk-UA"/>
              </w:rPr>
              <w:t>Реакція на зміну частоти мережі</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FD0AB56" w14:textId="77777777" w:rsidR="00820303" w:rsidRPr="00E250E4" w:rsidRDefault="00820303" w:rsidP="00186867">
            <w:pPr>
              <w:spacing w:line="276" w:lineRule="auto"/>
              <w:jc w:val="both"/>
              <w:rPr>
                <w:szCs w:val="28"/>
                <w:lang w:val="uk-UA"/>
              </w:rPr>
            </w:pPr>
            <w:r w:rsidRPr="00E250E4">
              <w:rPr>
                <w:szCs w:val="28"/>
                <w:lang w:val="uk-UA"/>
              </w:rPr>
              <w:t>Вимагає адаптивної фазової компенсації або динамічного налаштування фільтрів.</w:t>
            </w:r>
          </w:p>
        </w:tc>
        <w:tc>
          <w:tcPr>
            <w:tcW w:w="368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349D80A" w14:textId="77777777" w:rsidR="00820303" w:rsidRPr="00E250E4" w:rsidRDefault="00820303" w:rsidP="00186867">
            <w:pPr>
              <w:spacing w:line="276" w:lineRule="auto"/>
              <w:jc w:val="both"/>
              <w:rPr>
                <w:szCs w:val="28"/>
                <w:lang w:val="uk-UA"/>
              </w:rPr>
            </w:pPr>
            <w:r w:rsidRPr="00E250E4">
              <w:rPr>
                <w:szCs w:val="28"/>
                <w:lang w:val="uk-UA"/>
              </w:rPr>
              <w:t xml:space="preserve">Критичний до некогерентного вибіркового контролю; вимагає віконних функцій або </w:t>
            </w:r>
            <w:proofErr w:type="spellStart"/>
            <w:r w:rsidRPr="00E250E4">
              <w:rPr>
                <w:szCs w:val="28"/>
                <w:lang w:val="uk-UA"/>
              </w:rPr>
              <w:t>передискретизації</w:t>
            </w:r>
            <w:proofErr w:type="spellEnd"/>
            <w:r w:rsidRPr="00E250E4">
              <w:rPr>
                <w:szCs w:val="28"/>
                <w:lang w:val="uk-UA"/>
              </w:rPr>
              <w:t xml:space="preserve">. </w:t>
            </w:r>
          </w:p>
        </w:tc>
      </w:tr>
      <w:tr w:rsidR="00820303" w:rsidRPr="00AF7255" w14:paraId="1C100380" w14:textId="77777777" w:rsidTr="00186867">
        <w:trPr>
          <w:tblCellSpacing w:w="15" w:type="dxa"/>
        </w:trPr>
        <w:tc>
          <w:tcPr>
            <w:tcW w:w="2436"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C1E8444" w14:textId="77777777" w:rsidR="00820303" w:rsidRPr="00E250E4" w:rsidRDefault="00820303" w:rsidP="00186867">
            <w:pPr>
              <w:spacing w:line="276" w:lineRule="auto"/>
              <w:jc w:val="both"/>
              <w:rPr>
                <w:szCs w:val="28"/>
                <w:lang w:val="uk-UA"/>
              </w:rPr>
            </w:pPr>
            <w:r w:rsidRPr="00E250E4">
              <w:rPr>
                <w:szCs w:val="28"/>
                <w:lang w:val="uk-UA"/>
              </w:rPr>
              <w:t xml:space="preserve">Аналіз </w:t>
            </w:r>
            <w:proofErr w:type="spellStart"/>
            <w:r w:rsidRPr="00E250E4">
              <w:rPr>
                <w:szCs w:val="28"/>
                <w:lang w:val="uk-UA"/>
              </w:rPr>
              <w:t>гармонік</w:t>
            </w:r>
            <w:proofErr w:type="spellEnd"/>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9C50510" w14:textId="77777777" w:rsidR="00820303" w:rsidRPr="00E250E4" w:rsidRDefault="00820303" w:rsidP="00186867">
            <w:pPr>
              <w:spacing w:line="276" w:lineRule="auto"/>
              <w:jc w:val="both"/>
              <w:rPr>
                <w:szCs w:val="28"/>
                <w:lang w:val="uk-UA"/>
              </w:rPr>
            </w:pPr>
            <w:r w:rsidRPr="00E250E4">
              <w:rPr>
                <w:szCs w:val="28"/>
                <w:lang w:val="uk-UA"/>
              </w:rPr>
              <w:t xml:space="preserve">Не дає інформації про конкретну амплітуду кожної гармоніки, але враховує їх сумарний внесок. </w:t>
            </w:r>
          </w:p>
        </w:tc>
        <w:tc>
          <w:tcPr>
            <w:tcW w:w="368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66000EB" w14:textId="77777777" w:rsidR="00820303" w:rsidRPr="00E250E4" w:rsidRDefault="00820303" w:rsidP="00186867">
            <w:pPr>
              <w:spacing w:line="276" w:lineRule="auto"/>
              <w:jc w:val="both"/>
              <w:rPr>
                <w:szCs w:val="28"/>
                <w:lang w:val="uk-UA"/>
              </w:rPr>
            </w:pPr>
            <w:r w:rsidRPr="00E250E4">
              <w:rPr>
                <w:szCs w:val="28"/>
                <w:lang w:val="uk-UA"/>
              </w:rPr>
              <w:t xml:space="preserve">Дозволяє детально розкласти сигнал по спектру </w:t>
            </w:r>
            <w:proofErr w:type="spellStart"/>
            <w:r w:rsidRPr="00E250E4">
              <w:rPr>
                <w:szCs w:val="28"/>
                <w:lang w:val="uk-UA"/>
              </w:rPr>
              <w:t>гармонік</w:t>
            </w:r>
            <w:proofErr w:type="spellEnd"/>
            <w:r w:rsidRPr="00E250E4">
              <w:rPr>
                <w:szCs w:val="28"/>
                <w:lang w:val="uk-UA"/>
              </w:rPr>
              <w:t xml:space="preserve">, вимірюючи THD (коефіцієнт </w:t>
            </w:r>
            <w:proofErr w:type="spellStart"/>
            <w:r w:rsidRPr="00E250E4">
              <w:rPr>
                <w:szCs w:val="28"/>
                <w:lang w:val="uk-UA"/>
              </w:rPr>
              <w:t>гармонік</w:t>
            </w:r>
            <w:proofErr w:type="spellEnd"/>
            <w:r w:rsidRPr="00E250E4">
              <w:rPr>
                <w:szCs w:val="28"/>
                <w:lang w:val="uk-UA"/>
              </w:rPr>
              <w:t xml:space="preserve">). </w:t>
            </w:r>
          </w:p>
        </w:tc>
      </w:tr>
      <w:tr w:rsidR="00820303" w:rsidRPr="00AF7255" w14:paraId="15252143" w14:textId="77777777" w:rsidTr="00186867">
        <w:trPr>
          <w:tblCellSpacing w:w="15" w:type="dxa"/>
        </w:trPr>
        <w:tc>
          <w:tcPr>
            <w:tcW w:w="2436"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D630DF5" w14:textId="77777777" w:rsidR="00820303" w:rsidRPr="00E250E4" w:rsidRDefault="00820303" w:rsidP="00186867">
            <w:pPr>
              <w:spacing w:line="276" w:lineRule="auto"/>
              <w:jc w:val="both"/>
              <w:rPr>
                <w:szCs w:val="28"/>
                <w:lang w:val="uk-UA"/>
              </w:rPr>
            </w:pPr>
            <w:r w:rsidRPr="00E250E4">
              <w:rPr>
                <w:szCs w:val="28"/>
                <w:lang w:val="uk-UA"/>
              </w:rPr>
              <w:t>Об</w:t>
            </w:r>
            <w:r>
              <w:rPr>
                <w:szCs w:val="28"/>
                <w:lang w:val="uk-UA"/>
              </w:rPr>
              <w:t>’</w:t>
            </w:r>
            <w:r w:rsidRPr="00E250E4">
              <w:rPr>
                <w:szCs w:val="28"/>
                <w:lang w:val="uk-UA"/>
              </w:rPr>
              <w:t>єм ОЗП (RAM)</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C1B3C48" w14:textId="77777777" w:rsidR="00820303" w:rsidRPr="00E250E4" w:rsidRDefault="00820303" w:rsidP="00186867">
            <w:pPr>
              <w:spacing w:line="276" w:lineRule="auto"/>
              <w:jc w:val="both"/>
              <w:rPr>
                <w:szCs w:val="28"/>
                <w:lang w:val="uk-UA"/>
              </w:rPr>
            </w:pPr>
            <w:r w:rsidRPr="00E250E4">
              <w:rPr>
                <w:szCs w:val="28"/>
                <w:lang w:val="uk-UA"/>
              </w:rPr>
              <w:t>Мінімальний (достатньо кількох змінних стану фільтра).</w:t>
            </w:r>
          </w:p>
        </w:tc>
        <w:tc>
          <w:tcPr>
            <w:tcW w:w="368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BE46C8C" w14:textId="77777777" w:rsidR="00820303" w:rsidRPr="00E250E4" w:rsidRDefault="00820303" w:rsidP="00186867">
            <w:pPr>
              <w:spacing w:line="276" w:lineRule="auto"/>
              <w:jc w:val="both"/>
              <w:rPr>
                <w:szCs w:val="28"/>
                <w:lang w:val="uk-UA"/>
              </w:rPr>
            </w:pPr>
            <w:r w:rsidRPr="00E250E4">
              <w:rPr>
                <w:szCs w:val="28"/>
                <w:lang w:val="uk-UA"/>
              </w:rPr>
              <w:t>Значний (необхідні масиви для збереження вікон даних).</w:t>
            </w:r>
          </w:p>
        </w:tc>
      </w:tr>
    </w:tbl>
    <w:p w14:paraId="355CA3E9" w14:textId="59D3B776" w:rsidR="00820303" w:rsidRPr="00DF4F35" w:rsidRDefault="00820303" w:rsidP="00820303">
      <w:pPr>
        <w:spacing w:before="240" w:after="240" w:line="276" w:lineRule="auto"/>
        <w:jc w:val="both"/>
        <w:rPr>
          <w:b/>
          <w:szCs w:val="28"/>
          <w:lang w:val="uk-UA"/>
        </w:rPr>
      </w:pPr>
      <w:bookmarkStart w:id="0" w:name="_Hlk231768851"/>
      <w:r w:rsidRPr="00AF7255">
        <w:rPr>
          <w:b/>
          <w:szCs w:val="28"/>
          <w:lang w:val="uk-UA"/>
        </w:rPr>
        <w:lastRenderedPageBreak/>
        <w:t>3.2 Архітектурне проектування апаратної частини</w:t>
      </w:r>
    </w:p>
    <w:p w14:paraId="3E08E275" w14:textId="77777777" w:rsidR="00820303" w:rsidRPr="00DF4F35" w:rsidRDefault="00820303" w:rsidP="00820303">
      <w:pPr>
        <w:spacing w:before="240" w:after="240" w:line="276" w:lineRule="auto"/>
        <w:jc w:val="both"/>
        <w:rPr>
          <w:bCs/>
          <w:szCs w:val="28"/>
          <w:lang w:val="uk-UA"/>
        </w:rPr>
      </w:pPr>
      <w:r w:rsidRPr="00DF4F35">
        <w:rPr>
          <w:bCs/>
          <w:szCs w:val="28"/>
          <w:lang w:val="uk-UA"/>
        </w:rPr>
        <w:t>3.</w:t>
      </w:r>
      <w:r w:rsidRPr="00AF7255">
        <w:rPr>
          <w:bCs/>
          <w:szCs w:val="28"/>
          <w:lang w:val="uk-UA"/>
        </w:rPr>
        <w:t>2</w:t>
      </w:r>
      <w:r w:rsidRPr="00DF4F35">
        <w:rPr>
          <w:bCs/>
          <w:szCs w:val="28"/>
          <w:lang w:val="uk-UA"/>
        </w:rPr>
        <w:t>.</w:t>
      </w:r>
      <w:r w:rsidRPr="00AF7255">
        <w:rPr>
          <w:bCs/>
          <w:szCs w:val="28"/>
          <w:lang w:val="uk-UA"/>
        </w:rPr>
        <w:t>1</w:t>
      </w:r>
      <w:r w:rsidRPr="00DF4F35">
        <w:rPr>
          <w:bCs/>
          <w:szCs w:val="28"/>
          <w:lang w:val="uk-UA"/>
        </w:rPr>
        <w:t xml:space="preserve"> Архітектурні підходи до вибору мікроконтролера</w:t>
      </w:r>
    </w:p>
    <w:p w14:paraId="75E480E9" w14:textId="77777777" w:rsidR="00820303" w:rsidRPr="00DF4F35" w:rsidRDefault="00820303" w:rsidP="00820303">
      <w:pPr>
        <w:spacing w:line="276" w:lineRule="auto"/>
        <w:jc w:val="both"/>
        <w:rPr>
          <w:szCs w:val="28"/>
          <w:lang w:val="uk-UA"/>
        </w:rPr>
      </w:pPr>
      <w:r w:rsidRPr="00DF4F35">
        <w:rPr>
          <w:szCs w:val="28"/>
          <w:lang w:val="uk-UA"/>
        </w:rPr>
        <w:t xml:space="preserve">Підхід А: </w:t>
      </w:r>
      <w:r w:rsidRPr="00AF7255">
        <w:rPr>
          <w:szCs w:val="28"/>
          <w:lang w:val="uk-UA"/>
        </w:rPr>
        <w:t>с</w:t>
      </w:r>
      <w:r w:rsidRPr="00DF4F35">
        <w:rPr>
          <w:szCs w:val="28"/>
          <w:lang w:val="uk-UA"/>
        </w:rPr>
        <w:t>пеціалізований метрологічний МК</w:t>
      </w:r>
      <w:r w:rsidRPr="00AF7255">
        <w:rPr>
          <w:szCs w:val="28"/>
          <w:lang w:val="uk-UA"/>
        </w:rPr>
        <w:t>.</w:t>
      </w:r>
      <w:r w:rsidRPr="00DF4F35">
        <w:rPr>
          <w:szCs w:val="28"/>
          <w:lang w:val="uk-UA"/>
        </w:rPr>
        <w:t xml:space="preserve"> </w:t>
      </w:r>
    </w:p>
    <w:p w14:paraId="5A3265C0" w14:textId="77777777" w:rsidR="00820303" w:rsidRPr="00DF4F35" w:rsidRDefault="00820303" w:rsidP="00820303">
      <w:pPr>
        <w:spacing w:line="276" w:lineRule="auto"/>
        <w:jc w:val="both"/>
        <w:rPr>
          <w:szCs w:val="28"/>
          <w:lang w:val="uk-UA"/>
        </w:rPr>
      </w:pPr>
      <w:r w:rsidRPr="00DF4F35">
        <w:rPr>
          <w:szCs w:val="28"/>
          <w:lang w:val="uk-UA"/>
        </w:rPr>
        <w:t xml:space="preserve">Використовує </w:t>
      </w:r>
      <w:proofErr w:type="spellStart"/>
      <w:r w:rsidRPr="00DF4F35">
        <w:rPr>
          <w:szCs w:val="28"/>
          <w:lang w:val="uk-UA"/>
        </w:rPr>
        <w:t>високоінтегровані</w:t>
      </w:r>
      <w:proofErr w:type="spellEnd"/>
      <w:r w:rsidRPr="00DF4F35">
        <w:rPr>
          <w:szCs w:val="28"/>
          <w:lang w:val="uk-UA"/>
        </w:rPr>
        <w:t xml:space="preserve"> системи-на-чіпі (</w:t>
      </w:r>
      <w:proofErr w:type="spellStart"/>
      <w:r w:rsidRPr="00DF4F35">
        <w:rPr>
          <w:szCs w:val="28"/>
          <w:lang w:val="uk-UA"/>
        </w:rPr>
        <w:t>SoC</w:t>
      </w:r>
      <w:proofErr w:type="spellEnd"/>
      <w:r w:rsidRPr="00DF4F35">
        <w:rPr>
          <w:szCs w:val="28"/>
          <w:lang w:val="uk-UA"/>
        </w:rPr>
        <w:t xml:space="preserve">), що містять спеціалізований </w:t>
      </w:r>
      <w:r w:rsidRPr="00AF7255">
        <w:rPr>
          <w:szCs w:val="28"/>
          <w:lang w:val="uk-UA"/>
        </w:rPr>
        <w:t>а</w:t>
      </w:r>
      <w:r w:rsidRPr="00DF4F35">
        <w:rPr>
          <w:szCs w:val="28"/>
          <w:lang w:val="uk-UA"/>
        </w:rPr>
        <w:t xml:space="preserve">налоговий </w:t>
      </w:r>
      <w:proofErr w:type="spellStart"/>
      <w:r w:rsidRPr="00AF7255">
        <w:rPr>
          <w:szCs w:val="28"/>
          <w:lang w:val="uk-UA"/>
        </w:rPr>
        <w:t>ф</w:t>
      </w:r>
      <w:r w:rsidRPr="00DF4F35">
        <w:rPr>
          <w:szCs w:val="28"/>
          <w:lang w:val="uk-UA"/>
        </w:rPr>
        <w:t>ронтенд</w:t>
      </w:r>
      <w:proofErr w:type="spellEnd"/>
      <w:r w:rsidRPr="00DF4F35">
        <w:rPr>
          <w:szCs w:val="28"/>
          <w:lang w:val="uk-UA"/>
        </w:rPr>
        <w:t xml:space="preserve"> (AFE). </w:t>
      </w:r>
    </w:p>
    <w:p w14:paraId="5A76615F" w14:textId="6D2C5C09" w:rsidR="00820303" w:rsidRPr="00DF4F35" w:rsidRDefault="00820303" w:rsidP="00820303">
      <w:pPr>
        <w:numPr>
          <w:ilvl w:val="0"/>
          <w:numId w:val="19"/>
        </w:numPr>
        <w:spacing w:before="100" w:beforeAutospacing="1" w:after="160" w:line="276" w:lineRule="auto"/>
        <w:jc w:val="both"/>
        <w:rPr>
          <w:color w:val="1F1F1F"/>
          <w:szCs w:val="28"/>
          <w:lang w:val="uk-UA" w:eastAsia="en-US"/>
        </w:rPr>
      </w:pPr>
      <w:r w:rsidRPr="00DF4F35">
        <w:rPr>
          <w:color w:val="1F1F1F"/>
          <w:szCs w:val="28"/>
          <w:u w:val="single"/>
          <w:bdr w:val="none" w:sz="0" w:space="0" w:color="auto" w:frame="1"/>
          <w:lang w:val="uk-UA" w:eastAsia="en-US"/>
        </w:rPr>
        <w:t>Аналогова периферія</w:t>
      </w:r>
      <w:r w:rsidRPr="00AF7255">
        <w:rPr>
          <w:b/>
          <w:bCs/>
          <w:color w:val="1F1F1F"/>
          <w:szCs w:val="28"/>
          <w:bdr w:val="none" w:sz="0" w:space="0" w:color="auto" w:frame="1"/>
          <w:lang w:val="uk-UA" w:eastAsia="en-US"/>
        </w:rPr>
        <w:t>.</w:t>
      </w:r>
      <w:r w:rsidRPr="00DF4F35">
        <w:rPr>
          <w:color w:val="1F1F1F"/>
          <w:szCs w:val="28"/>
          <w:bdr w:val="none" w:sz="0" w:space="0" w:color="auto" w:frame="1"/>
          <w:lang w:val="uk-UA" w:eastAsia="en-US"/>
        </w:rPr>
        <w:t xml:space="preserve"> </w:t>
      </w:r>
      <w:r w:rsidRPr="00AF7255">
        <w:rPr>
          <w:color w:val="1F1F1F"/>
          <w:szCs w:val="28"/>
          <w:bdr w:val="none" w:sz="0" w:space="0" w:color="auto" w:frame="1"/>
          <w:lang w:val="uk-UA" w:eastAsia="en-US"/>
        </w:rPr>
        <w:t>Н</w:t>
      </w:r>
      <w:r w:rsidRPr="00DF4F35">
        <w:rPr>
          <w:color w:val="1F1F1F"/>
          <w:szCs w:val="28"/>
          <w:bdr w:val="none" w:sz="0" w:space="0" w:color="auto" w:frame="1"/>
          <w:lang w:val="uk-UA" w:eastAsia="en-US"/>
        </w:rPr>
        <w:t xml:space="preserve">аявність вбудованих 24-бітних сигма-дельта АЦП, які працюють синхронно. Сигма-дельта АЦП здійснюють значне </w:t>
      </w:r>
      <w:proofErr w:type="spellStart"/>
      <w:r w:rsidRPr="00DF4F35">
        <w:rPr>
          <w:color w:val="1F1F1F"/>
          <w:szCs w:val="28"/>
          <w:bdr w:val="none" w:sz="0" w:space="0" w:color="auto" w:frame="1"/>
          <w:lang w:val="uk-UA" w:eastAsia="en-US"/>
        </w:rPr>
        <w:t>передискретизування</w:t>
      </w:r>
      <w:proofErr w:type="spellEnd"/>
      <w:r w:rsidRPr="00DF4F35">
        <w:rPr>
          <w:color w:val="1F1F1F"/>
          <w:szCs w:val="28"/>
          <w:bdr w:val="none" w:sz="0" w:space="0" w:color="auto" w:frame="1"/>
          <w:lang w:val="uk-UA" w:eastAsia="en-US"/>
        </w:rPr>
        <w:t xml:space="preserve"> сигналу (</w:t>
      </w:r>
      <w:proofErr w:type="spellStart"/>
      <w:r w:rsidRPr="00DF4F35">
        <w:rPr>
          <w:color w:val="1F1F1F"/>
          <w:szCs w:val="28"/>
          <w:bdr w:val="none" w:sz="0" w:space="0" w:color="auto" w:frame="1"/>
          <w:lang w:val="uk-UA" w:eastAsia="en-US"/>
        </w:rPr>
        <w:t>Oversampling</w:t>
      </w:r>
      <w:proofErr w:type="spellEnd"/>
      <w:r w:rsidRPr="00DF4F35">
        <w:rPr>
          <w:color w:val="1F1F1F"/>
          <w:szCs w:val="28"/>
          <w:bdr w:val="none" w:sz="0" w:space="0" w:color="auto" w:frame="1"/>
          <w:lang w:val="uk-UA" w:eastAsia="en-US"/>
        </w:rPr>
        <w:t>) та вбудовану цифрову фільтрацію шумів квантування, що забезпечує колосальне співвідношення сигнал/шум і точність до 0.5% у всьому діапазоні температур без зовнішніх компонентів обробки.</w:t>
      </w:r>
      <w:r w:rsidRPr="00DF4F35">
        <w:rPr>
          <w:color w:val="1F1F1F"/>
          <w:szCs w:val="28"/>
          <w:lang w:val="uk-UA" w:eastAsia="en-US"/>
        </w:rPr>
        <w:t xml:space="preserve"> </w:t>
      </w:r>
    </w:p>
    <w:p w14:paraId="0A826590" w14:textId="77777777" w:rsidR="00820303" w:rsidRPr="00DF4F35" w:rsidRDefault="00820303" w:rsidP="00820303">
      <w:pPr>
        <w:numPr>
          <w:ilvl w:val="0"/>
          <w:numId w:val="19"/>
        </w:numPr>
        <w:spacing w:before="100" w:beforeAutospacing="1" w:after="160" w:line="276" w:lineRule="auto"/>
        <w:jc w:val="both"/>
        <w:rPr>
          <w:color w:val="1F1F1F"/>
          <w:szCs w:val="28"/>
          <w:lang w:val="uk-UA" w:eastAsia="en-US"/>
        </w:rPr>
      </w:pPr>
      <w:r w:rsidRPr="00DF4F35">
        <w:rPr>
          <w:color w:val="1F1F1F"/>
          <w:szCs w:val="28"/>
          <w:u w:val="single"/>
          <w:bdr w:val="none" w:sz="0" w:space="0" w:color="auto" w:frame="1"/>
          <w:lang w:val="uk-UA" w:eastAsia="en-US"/>
        </w:rPr>
        <w:t>Вбудовані підсилювачі</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Наявність програмованих підсилювачів (PGA) дозволяє автоматично масштабувати малі сигнали з шунтів низького опору.</w:t>
      </w:r>
      <w:r w:rsidRPr="00DF4F35">
        <w:rPr>
          <w:color w:val="1F1F1F"/>
          <w:szCs w:val="28"/>
          <w:lang w:val="uk-UA" w:eastAsia="en-US"/>
        </w:rPr>
        <w:t xml:space="preserve"> </w:t>
      </w:r>
    </w:p>
    <w:p w14:paraId="477EF5F1" w14:textId="77777777" w:rsidR="00820303" w:rsidRPr="00DF4F35" w:rsidRDefault="00820303" w:rsidP="00820303">
      <w:pPr>
        <w:numPr>
          <w:ilvl w:val="0"/>
          <w:numId w:val="19"/>
        </w:numPr>
        <w:spacing w:before="100" w:beforeAutospacing="1" w:after="160" w:line="276" w:lineRule="auto"/>
        <w:jc w:val="both"/>
        <w:rPr>
          <w:color w:val="1F1F1F"/>
          <w:szCs w:val="28"/>
          <w:lang w:val="uk-UA" w:eastAsia="en-US"/>
        </w:rPr>
      </w:pPr>
      <w:r w:rsidRPr="00DF4F35">
        <w:rPr>
          <w:color w:val="1F1F1F"/>
          <w:szCs w:val="28"/>
          <w:u w:val="single"/>
          <w:bdr w:val="none" w:sz="0" w:space="0" w:color="auto" w:frame="1"/>
          <w:lang w:val="uk-UA" w:eastAsia="en-US"/>
        </w:rPr>
        <w:t>Апаратна компенсація фази</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Вбудовані блоки апаратного зсуву моменту запуску АЦП дозволяють компенсувати фазову похибку датчиків струму на рівні кремнію.</w:t>
      </w:r>
      <w:r w:rsidRPr="00DF4F35">
        <w:rPr>
          <w:color w:val="1F1F1F"/>
          <w:szCs w:val="28"/>
          <w:lang w:val="uk-UA" w:eastAsia="en-US"/>
        </w:rPr>
        <w:t xml:space="preserve"> </w:t>
      </w:r>
    </w:p>
    <w:p w14:paraId="6CADF3F7" w14:textId="77777777" w:rsidR="00820303" w:rsidRPr="00DF4F35" w:rsidRDefault="00820303" w:rsidP="00820303">
      <w:pPr>
        <w:spacing w:before="100" w:beforeAutospacing="1" w:line="276" w:lineRule="auto"/>
        <w:rPr>
          <w:color w:val="1F1F1F"/>
          <w:szCs w:val="28"/>
          <w:lang w:val="uk-UA" w:eastAsia="en-US"/>
        </w:rPr>
      </w:pPr>
      <w:r w:rsidRPr="00DF4F35">
        <w:rPr>
          <w:color w:val="1F1F1F"/>
          <w:szCs w:val="28"/>
          <w:bdr w:val="none" w:sz="0" w:space="0" w:color="auto" w:frame="1"/>
          <w:lang w:val="uk-UA" w:eastAsia="en-US"/>
        </w:rPr>
        <w:t xml:space="preserve">Підхід Б: Універсальний МК загального призначення (на прикладі STM32F101) </w:t>
      </w:r>
    </w:p>
    <w:p w14:paraId="68754DA1" w14:textId="77777777" w:rsidR="00820303" w:rsidRPr="00DF4F35" w:rsidRDefault="00820303" w:rsidP="00820303">
      <w:pPr>
        <w:spacing w:before="100" w:beforeAutospacing="1" w:line="276" w:lineRule="auto"/>
        <w:rPr>
          <w:color w:val="1F1F1F"/>
          <w:szCs w:val="28"/>
          <w:lang w:val="uk-UA" w:eastAsia="en-US"/>
        </w:rPr>
      </w:pPr>
      <w:r w:rsidRPr="00DF4F35">
        <w:rPr>
          <w:color w:val="1F1F1F"/>
          <w:szCs w:val="28"/>
          <w:bdr w:val="none" w:sz="0" w:space="0" w:color="auto" w:frame="1"/>
          <w:lang w:val="uk-UA" w:eastAsia="en-US"/>
        </w:rPr>
        <w:t>Економічно вигідніший підхід, який використовує класичні послідовні АЦП (SAR ADC).</w:t>
      </w:r>
      <w:r w:rsidRPr="00DF4F35">
        <w:rPr>
          <w:color w:val="1F1F1F"/>
          <w:szCs w:val="28"/>
          <w:lang w:val="uk-UA" w:eastAsia="en-US"/>
        </w:rPr>
        <w:t xml:space="preserve"> </w:t>
      </w:r>
    </w:p>
    <w:p w14:paraId="772FFFEA" w14:textId="77777777" w:rsidR="00820303" w:rsidRPr="00DF4F35" w:rsidRDefault="00820303" w:rsidP="00820303">
      <w:pPr>
        <w:numPr>
          <w:ilvl w:val="0"/>
          <w:numId w:val="20"/>
        </w:numPr>
        <w:spacing w:before="100" w:beforeAutospacing="1" w:after="160" w:line="276" w:lineRule="auto"/>
        <w:jc w:val="both"/>
        <w:rPr>
          <w:color w:val="1F1F1F"/>
          <w:szCs w:val="28"/>
          <w:lang w:val="uk-UA" w:eastAsia="en-US"/>
        </w:rPr>
      </w:pPr>
      <w:r w:rsidRPr="00DF4F35">
        <w:rPr>
          <w:color w:val="1F1F1F"/>
          <w:szCs w:val="28"/>
          <w:u w:val="single"/>
          <w:bdr w:val="none" w:sz="0" w:space="0" w:color="auto" w:frame="1"/>
          <w:lang w:val="uk-UA" w:eastAsia="en-US"/>
        </w:rPr>
        <w:t>Параметри АЦП</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Вбудований 12-бітний SAR АЦП має високу швидкість (до 1 </w:t>
      </w:r>
      <w:proofErr w:type="spellStart"/>
      <w:r w:rsidRPr="00DF4F35">
        <w:rPr>
          <w:color w:val="1F1F1F"/>
          <w:szCs w:val="28"/>
          <w:bdr w:val="none" w:sz="0" w:space="0" w:color="auto" w:frame="1"/>
          <w:lang w:val="uk-UA" w:eastAsia="en-US"/>
        </w:rPr>
        <w:t>Msps</w:t>
      </w:r>
      <w:proofErr w:type="spellEnd"/>
      <w:r w:rsidRPr="00DF4F35">
        <w:rPr>
          <w:color w:val="1F1F1F"/>
          <w:szCs w:val="28"/>
          <w:bdr w:val="none" w:sz="0" w:space="0" w:color="auto" w:frame="1"/>
          <w:lang w:val="uk-UA" w:eastAsia="en-US"/>
        </w:rPr>
        <w:t>), але низьку для метрології роздільну здатність.</w:t>
      </w:r>
      <w:r w:rsidRPr="00DF4F35">
        <w:rPr>
          <w:color w:val="1F1F1F"/>
          <w:szCs w:val="28"/>
          <w:lang w:val="uk-UA" w:eastAsia="en-US"/>
        </w:rPr>
        <w:t xml:space="preserve"> </w:t>
      </w:r>
    </w:p>
    <w:p w14:paraId="07799977" w14:textId="77777777" w:rsidR="00820303" w:rsidRPr="00DF4F35" w:rsidRDefault="00820303" w:rsidP="00820303">
      <w:pPr>
        <w:numPr>
          <w:ilvl w:val="0"/>
          <w:numId w:val="20"/>
        </w:numPr>
        <w:spacing w:before="100" w:beforeAutospacing="1" w:after="160" w:line="276" w:lineRule="auto"/>
        <w:jc w:val="both"/>
        <w:rPr>
          <w:color w:val="1F1F1F"/>
          <w:szCs w:val="28"/>
          <w:lang w:val="uk-UA" w:eastAsia="en-US"/>
        </w:rPr>
      </w:pPr>
      <w:r w:rsidRPr="00DF4F35">
        <w:rPr>
          <w:color w:val="1F1F1F"/>
          <w:szCs w:val="28"/>
          <w:u w:val="single"/>
          <w:bdr w:val="none" w:sz="0" w:space="0" w:color="auto" w:frame="1"/>
          <w:lang w:val="uk-UA" w:eastAsia="en-US"/>
        </w:rPr>
        <w:t>Рішення</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Необхідне застосування зовнішніх операційних підсилювачів для попереднього масштабування сигналу з датчиків струму та напруги , а також реалізація програмного </w:t>
      </w:r>
      <w:proofErr w:type="spellStart"/>
      <w:r w:rsidRPr="00DF4F35">
        <w:rPr>
          <w:color w:val="1F1F1F"/>
          <w:szCs w:val="28"/>
          <w:bdr w:val="none" w:sz="0" w:space="0" w:color="auto" w:frame="1"/>
          <w:lang w:val="uk-UA" w:eastAsia="en-US"/>
        </w:rPr>
        <w:t>оверсемплінгу</w:t>
      </w:r>
      <w:proofErr w:type="spellEnd"/>
      <w:r w:rsidRPr="00DF4F35">
        <w:rPr>
          <w:color w:val="1F1F1F"/>
          <w:szCs w:val="28"/>
          <w:bdr w:val="none" w:sz="0" w:space="0" w:color="auto" w:frame="1"/>
          <w:lang w:val="uk-UA" w:eastAsia="en-US"/>
        </w:rPr>
        <w:t xml:space="preserve"> (див. розділ 4). Крім того, оскільки канали SAR АЦП комутуються через аналоговий </w:t>
      </w:r>
      <w:proofErr w:type="spellStart"/>
      <w:r w:rsidRPr="00DF4F35">
        <w:rPr>
          <w:color w:val="1F1F1F"/>
          <w:szCs w:val="28"/>
          <w:bdr w:val="none" w:sz="0" w:space="0" w:color="auto" w:frame="1"/>
          <w:lang w:val="uk-UA" w:eastAsia="en-US"/>
        </w:rPr>
        <w:t>мультиплексор</w:t>
      </w:r>
      <w:proofErr w:type="spellEnd"/>
      <w:r w:rsidRPr="00DF4F35">
        <w:rPr>
          <w:color w:val="1F1F1F"/>
          <w:szCs w:val="28"/>
          <w:bdr w:val="none" w:sz="0" w:space="0" w:color="auto" w:frame="1"/>
          <w:lang w:val="uk-UA" w:eastAsia="en-US"/>
        </w:rPr>
        <w:t>, виникає часовий зсув між вимірюванням струму і напруги, який потребує суворої програмної компенсації.</w:t>
      </w:r>
      <w:r w:rsidRPr="00DF4F35">
        <w:rPr>
          <w:color w:val="1F1F1F"/>
          <w:szCs w:val="28"/>
          <w:lang w:val="uk-UA" w:eastAsia="en-US"/>
        </w:rPr>
        <w:t xml:space="preserve"> </w:t>
      </w:r>
    </w:p>
    <w:p w14:paraId="5F011B9B" w14:textId="77777777" w:rsidR="00820303" w:rsidRPr="00DF4F35" w:rsidRDefault="00820303" w:rsidP="00820303">
      <w:pPr>
        <w:spacing w:before="240" w:after="240" w:line="276" w:lineRule="auto"/>
        <w:jc w:val="both"/>
        <w:rPr>
          <w:bCs/>
          <w:szCs w:val="28"/>
          <w:lang w:val="uk-UA"/>
        </w:rPr>
      </w:pPr>
      <w:r w:rsidRPr="00DF4F35">
        <w:rPr>
          <w:bCs/>
          <w:szCs w:val="28"/>
          <w:lang w:val="uk-UA"/>
        </w:rPr>
        <w:t>3.2.</w:t>
      </w:r>
      <w:r w:rsidRPr="00AF7255">
        <w:rPr>
          <w:bCs/>
          <w:szCs w:val="28"/>
          <w:lang w:val="uk-UA"/>
        </w:rPr>
        <w:t>2</w:t>
      </w:r>
      <w:r w:rsidRPr="00DF4F35">
        <w:rPr>
          <w:bCs/>
          <w:szCs w:val="28"/>
          <w:lang w:val="uk-UA"/>
        </w:rPr>
        <w:t xml:space="preserve"> Проектування вимірювальних каналів (Аналогова частина)</w:t>
      </w:r>
    </w:p>
    <w:p w14:paraId="488CFE0C" w14:textId="77777777" w:rsidR="00820303" w:rsidRPr="00DF4F35" w:rsidRDefault="00820303" w:rsidP="00820303">
      <w:pPr>
        <w:spacing w:line="276" w:lineRule="auto"/>
        <w:jc w:val="both"/>
        <w:rPr>
          <w:b/>
          <w:bCs/>
          <w:color w:val="1F1F1F"/>
          <w:szCs w:val="28"/>
          <w:lang w:val="uk-UA" w:eastAsia="en-US"/>
        </w:rPr>
      </w:pPr>
      <w:r w:rsidRPr="00DF4F35">
        <w:rPr>
          <w:szCs w:val="28"/>
          <w:u w:val="single"/>
          <w:lang w:val="uk-UA"/>
        </w:rPr>
        <w:lastRenderedPageBreak/>
        <w:t>Канал вимірювання напруги</w:t>
      </w:r>
    </w:p>
    <w:p w14:paraId="63FAEC0C" w14:textId="77777777" w:rsidR="00820303" w:rsidRPr="00DF4F35" w:rsidRDefault="00820303" w:rsidP="00820303">
      <w:pPr>
        <w:spacing w:line="276" w:lineRule="auto"/>
        <w:jc w:val="both"/>
        <w:rPr>
          <w:szCs w:val="28"/>
          <w:lang w:val="uk-UA"/>
        </w:rPr>
      </w:pPr>
      <w:r w:rsidRPr="00DF4F35">
        <w:rPr>
          <w:szCs w:val="28"/>
          <w:lang w:val="uk-UA"/>
        </w:rPr>
        <w:t xml:space="preserve">Реалізується за допомогою прецизійного резистивного дільника напруги. Велике мережеве значення (220-230 В) знижується до робочого діапазону диференціального входу АЦП. </w:t>
      </w:r>
      <w:r w:rsidRPr="00DF4F35">
        <w:rPr>
          <w:color w:val="1F1F1F"/>
          <w:szCs w:val="28"/>
          <w:lang w:val="uk-UA" w:eastAsia="en-US"/>
        </w:rPr>
        <w:t xml:space="preserve">Принципова схема резистивного дільника напруги з </w:t>
      </w:r>
      <w:proofErr w:type="spellStart"/>
      <w:r w:rsidRPr="00DF4F35">
        <w:rPr>
          <w:szCs w:val="28"/>
          <w:lang w:val="uk-UA"/>
        </w:rPr>
        <w:t>антиаліасинговим</w:t>
      </w:r>
      <w:proofErr w:type="spellEnd"/>
      <w:r w:rsidRPr="00DF4F35">
        <w:rPr>
          <w:szCs w:val="28"/>
          <w:lang w:val="uk-UA"/>
        </w:rPr>
        <w:t xml:space="preserve"> (</w:t>
      </w:r>
      <w:proofErr w:type="spellStart"/>
      <w:r w:rsidRPr="00DF4F35">
        <w:rPr>
          <w:szCs w:val="28"/>
          <w:lang w:val="uk-UA"/>
        </w:rPr>
        <w:t>протизавадовим</w:t>
      </w:r>
      <w:proofErr w:type="spellEnd"/>
      <w:r w:rsidRPr="00DF4F35">
        <w:rPr>
          <w:szCs w:val="28"/>
          <w:lang w:val="uk-UA"/>
        </w:rPr>
        <w:t>) фільтром</w:t>
      </w:r>
      <w:r w:rsidRPr="00AF7255">
        <w:rPr>
          <w:szCs w:val="28"/>
          <w:lang w:val="uk-UA"/>
        </w:rPr>
        <w:t xml:space="preserve"> наведена нижче.</w:t>
      </w:r>
    </w:p>
    <w:p w14:paraId="2C3E7276" w14:textId="77777777" w:rsidR="00820303" w:rsidRPr="00DF4F35" w:rsidRDefault="00820303" w:rsidP="00820303">
      <w:pPr>
        <w:spacing w:line="276" w:lineRule="auto"/>
        <w:jc w:val="both"/>
        <w:rPr>
          <w:szCs w:val="28"/>
          <w:lang w:val="uk-UA"/>
        </w:rPr>
      </w:pPr>
      <w:proofErr w:type="spellStart"/>
      <w:r w:rsidRPr="00DF4F35">
        <w:rPr>
          <w:szCs w:val="28"/>
          <w:lang w:val="uk-UA"/>
        </w:rPr>
        <w:t>Антиаліасинговий</w:t>
      </w:r>
      <w:proofErr w:type="spellEnd"/>
      <w:r w:rsidRPr="00DF4F35">
        <w:rPr>
          <w:szCs w:val="28"/>
          <w:lang w:val="uk-UA"/>
        </w:rPr>
        <w:t xml:space="preserve"> фільтр (RC): Елементи </w:t>
      </w:r>
      <w:proofErr w:type="spellStart"/>
      <w:r w:rsidRPr="00DF4F35">
        <w:rPr>
          <w:szCs w:val="28"/>
          <w:lang w:val="uk-UA"/>
        </w:rPr>
        <w:t>R_f</w:t>
      </w:r>
      <w:proofErr w:type="spellEnd"/>
      <w:r w:rsidRPr="00DF4F35">
        <w:rPr>
          <w:szCs w:val="28"/>
          <w:lang w:val="uk-UA"/>
        </w:rPr>
        <w:t xml:space="preserve"> та </w:t>
      </w:r>
      <w:proofErr w:type="spellStart"/>
      <w:r w:rsidRPr="00DF4F35">
        <w:rPr>
          <w:szCs w:val="28"/>
          <w:lang w:val="uk-UA"/>
        </w:rPr>
        <w:t>C_f</w:t>
      </w:r>
      <w:proofErr w:type="spellEnd"/>
      <w:r w:rsidRPr="00DF4F35">
        <w:rPr>
          <w:szCs w:val="28"/>
          <w:lang w:val="uk-UA"/>
        </w:rPr>
        <w:t xml:space="preserve"> формують фільтр низьких частот першого порядку. Його частота зрізу розраховується таким чином, щоб пригнічувати частоти, вищі за половину частоти дискретизації АЦП (критерій </w:t>
      </w:r>
      <w:proofErr w:type="spellStart"/>
      <w:r w:rsidRPr="00DF4F35">
        <w:rPr>
          <w:szCs w:val="28"/>
          <w:lang w:val="uk-UA"/>
        </w:rPr>
        <w:t>Найквіста</w:t>
      </w:r>
      <w:proofErr w:type="spellEnd"/>
      <w:r w:rsidRPr="00DF4F35">
        <w:rPr>
          <w:szCs w:val="28"/>
          <w:lang w:val="uk-UA"/>
        </w:rPr>
        <w:t xml:space="preserve">–Котельникова), захищаючи тракт від накладання спектрів. Для </w:t>
      </w:r>
      <w:proofErr w:type="spellStart"/>
      <w:r w:rsidRPr="00DF4F35">
        <w:rPr>
          <w:szCs w:val="28"/>
          <w:lang w:val="uk-UA"/>
        </w:rPr>
        <w:t>R_f</w:t>
      </w:r>
      <w:proofErr w:type="spellEnd"/>
      <w:r w:rsidRPr="00DF4F35">
        <w:rPr>
          <w:szCs w:val="28"/>
          <w:lang w:val="uk-UA"/>
        </w:rPr>
        <w:t xml:space="preserve"> = </w:t>
      </w:r>
      <w:r w:rsidRPr="00AF7255">
        <w:rPr>
          <w:szCs w:val="28"/>
          <w:lang w:val="uk-UA"/>
        </w:rPr>
        <w:t>1</w:t>
      </w:r>
      <w:r w:rsidRPr="00DF4F35">
        <w:rPr>
          <w:szCs w:val="28"/>
          <w:lang w:val="uk-UA"/>
        </w:rPr>
        <w:t xml:space="preserve"> кОм та </w:t>
      </w:r>
      <w:proofErr w:type="spellStart"/>
      <w:r w:rsidRPr="00DF4F35">
        <w:rPr>
          <w:szCs w:val="28"/>
          <w:lang w:val="uk-UA"/>
        </w:rPr>
        <w:t>C_f</w:t>
      </w:r>
      <w:proofErr w:type="spellEnd"/>
      <w:r w:rsidRPr="00DF4F35">
        <w:rPr>
          <w:szCs w:val="28"/>
          <w:lang w:val="uk-UA"/>
        </w:rPr>
        <w:t xml:space="preserve"> = 33 </w:t>
      </w:r>
      <w:proofErr w:type="spellStart"/>
      <w:r w:rsidRPr="00DF4F35">
        <w:rPr>
          <w:szCs w:val="28"/>
          <w:lang w:val="uk-UA"/>
        </w:rPr>
        <w:t>нФ</w:t>
      </w:r>
      <w:proofErr w:type="spellEnd"/>
      <w:r w:rsidRPr="00DF4F35">
        <w:rPr>
          <w:szCs w:val="28"/>
          <w:lang w:val="uk-UA"/>
        </w:rPr>
        <w:t xml:space="preserve">, </w:t>
      </w:r>
      <w:proofErr w:type="spellStart"/>
      <w:r w:rsidRPr="00DF4F35">
        <w:rPr>
          <w:szCs w:val="28"/>
          <w:lang w:val="uk-UA"/>
        </w:rPr>
        <w:t>f_c</w:t>
      </w:r>
      <w:proofErr w:type="spellEnd"/>
      <w:r w:rsidRPr="00DF4F35">
        <w:rPr>
          <w:szCs w:val="28"/>
          <w:lang w:val="uk-UA"/>
        </w:rPr>
        <w:t xml:space="preserve"> </w:t>
      </w:r>
      <w:r w:rsidRPr="00AF7255">
        <w:rPr>
          <w:szCs w:val="28"/>
          <w:lang w:val="uk-UA"/>
        </w:rPr>
        <w:t xml:space="preserve">= </w:t>
      </w:r>
      <w:r w:rsidRPr="00DF4F35">
        <w:rPr>
          <w:szCs w:val="28"/>
          <w:lang w:val="uk-UA"/>
        </w:rPr>
        <w:t>4.8</w:t>
      </w:r>
      <w:r w:rsidRPr="00AF7255">
        <w:rPr>
          <w:szCs w:val="28"/>
          <w:lang w:val="uk-UA"/>
        </w:rPr>
        <w:t xml:space="preserve"> </w:t>
      </w:r>
      <w:r w:rsidRPr="00DF4F35">
        <w:rPr>
          <w:szCs w:val="28"/>
          <w:lang w:val="uk-UA"/>
        </w:rPr>
        <w:t>кГц.</w:t>
      </w:r>
    </w:p>
    <w:p w14:paraId="72B9D422" w14:textId="77777777" w:rsidR="00820303" w:rsidRPr="00DF4F35" w:rsidRDefault="00820303" w:rsidP="00820303">
      <w:pPr>
        <w:spacing w:line="276" w:lineRule="auto"/>
        <w:jc w:val="both"/>
        <w:rPr>
          <w:b/>
          <w:bCs/>
          <w:color w:val="1F1F1F"/>
          <w:szCs w:val="28"/>
          <w:lang w:val="uk-UA" w:eastAsia="en-US"/>
        </w:rPr>
      </w:pPr>
      <w:r w:rsidRPr="00DF4F35">
        <w:rPr>
          <w:szCs w:val="28"/>
          <w:u w:val="single"/>
          <w:lang w:val="uk-UA"/>
        </w:rPr>
        <w:t>Канал вимірювання струму</w:t>
      </w:r>
    </w:p>
    <w:p w14:paraId="5E0C1030" w14:textId="77777777" w:rsidR="00820303" w:rsidRPr="00DF4F35" w:rsidRDefault="00820303" w:rsidP="00820303">
      <w:pPr>
        <w:spacing w:line="276" w:lineRule="auto"/>
        <w:jc w:val="both"/>
        <w:rPr>
          <w:szCs w:val="28"/>
          <w:lang w:val="uk-UA"/>
        </w:rPr>
      </w:pPr>
      <w:r w:rsidRPr="00DF4F35">
        <w:rPr>
          <w:szCs w:val="28"/>
          <w:lang w:val="uk-UA"/>
        </w:rPr>
        <w:t xml:space="preserve">Вибір первинного перетворювача струму визначає точність і завадостійкість всієї системи: </w:t>
      </w:r>
    </w:p>
    <w:p w14:paraId="0FD5FAC0" w14:textId="77777777" w:rsidR="00820303" w:rsidRPr="00DF4F35" w:rsidRDefault="00820303" w:rsidP="00820303">
      <w:pPr>
        <w:numPr>
          <w:ilvl w:val="0"/>
          <w:numId w:val="21"/>
        </w:numPr>
        <w:spacing w:before="100" w:beforeAutospacing="1" w:after="160" w:line="276" w:lineRule="auto"/>
        <w:ind w:hanging="11"/>
        <w:jc w:val="both"/>
        <w:rPr>
          <w:color w:val="1F1F1F"/>
          <w:szCs w:val="28"/>
          <w:lang w:val="uk-UA" w:eastAsia="en-US"/>
        </w:rPr>
      </w:pPr>
      <w:r w:rsidRPr="00AF7255">
        <w:rPr>
          <w:color w:val="1F1F1F"/>
          <w:szCs w:val="28"/>
          <w:bdr w:val="none" w:sz="0" w:space="0" w:color="auto" w:frame="1"/>
          <w:lang w:val="uk-UA" w:eastAsia="en-US"/>
        </w:rPr>
        <w:t>Струмовий</w:t>
      </w:r>
      <w:r w:rsidRPr="00DF4F35">
        <w:rPr>
          <w:color w:val="1F1F1F"/>
          <w:szCs w:val="28"/>
          <w:bdr w:val="none" w:sz="0" w:space="0" w:color="auto" w:frame="1"/>
          <w:lang w:val="uk-UA" w:eastAsia="en-US"/>
        </w:rPr>
        <w:t xml:space="preserve"> шунт: </w:t>
      </w:r>
      <w:proofErr w:type="spellStart"/>
      <w:r w:rsidRPr="00AF7255">
        <w:rPr>
          <w:color w:val="1F1F1F"/>
          <w:szCs w:val="28"/>
          <w:bdr w:val="none" w:sz="0" w:space="0" w:color="auto" w:frame="1"/>
          <w:lang w:val="uk-UA" w:eastAsia="en-US"/>
        </w:rPr>
        <w:t>н</w:t>
      </w:r>
      <w:r w:rsidRPr="00DF4F35">
        <w:rPr>
          <w:color w:val="1F1F1F"/>
          <w:szCs w:val="28"/>
          <w:bdr w:val="none" w:sz="0" w:space="0" w:color="auto" w:frame="1"/>
          <w:lang w:val="uk-UA" w:eastAsia="en-US"/>
        </w:rPr>
        <w:t>изькоомний</w:t>
      </w:r>
      <w:proofErr w:type="spellEnd"/>
      <w:r w:rsidRPr="00DF4F35">
        <w:rPr>
          <w:color w:val="1F1F1F"/>
          <w:szCs w:val="28"/>
          <w:bdr w:val="none" w:sz="0" w:space="0" w:color="auto" w:frame="1"/>
          <w:lang w:val="uk-UA" w:eastAsia="en-US"/>
        </w:rPr>
        <w:t xml:space="preserve"> резистор (наприклад, манганіновий, опором 100 </w:t>
      </w:r>
      <w:r>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150 </w:t>
      </w:r>
      <w:proofErr w:type="spellStart"/>
      <w:r w:rsidRPr="00DF4F35">
        <w:rPr>
          <w:color w:val="1F1F1F"/>
          <w:szCs w:val="28"/>
          <w:bdr w:val="none" w:sz="0" w:space="0" w:color="auto" w:frame="1"/>
          <w:lang w:val="uk-UA" w:eastAsia="en-US"/>
        </w:rPr>
        <w:t>мкОм</w:t>
      </w:r>
      <w:proofErr w:type="spellEnd"/>
      <w:r w:rsidRPr="00DF4F35">
        <w:rPr>
          <w:color w:val="1F1F1F"/>
          <w:szCs w:val="28"/>
          <w:bdr w:val="none" w:sz="0" w:space="0" w:color="auto" w:frame="1"/>
          <w:lang w:val="uk-UA" w:eastAsia="en-US"/>
        </w:rPr>
        <w:t>.</w:t>
      </w:r>
      <w:r w:rsidRPr="00DF4F35">
        <w:rPr>
          <w:color w:val="1F1F1F"/>
          <w:szCs w:val="28"/>
          <w:lang w:val="uk-UA" w:eastAsia="en-US"/>
        </w:rPr>
        <w:t xml:space="preserve"> </w:t>
      </w:r>
    </w:p>
    <w:p w14:paraId="1F014E26" w14:textId="77777777" w:rsidR="00820303" w:rsidRPr="00DF4F35" w:rsidRDefault="00820303" w:rsidP="00820303">
      <w:pPr>
        <w:numPr>
          <w:ilvl w:val="1"/>
          <w:numId w:val="21"/>
        </w:numPr>
        <w:spacing w:before="100" w:beforeAutospacing="1" w:after="160" w:line="276" w:lineRule="auto"/>
        <w:jc w:val="both"/>
        <w:rPr>
          <w:color w:val="1F1F1F"/>
          <w:szCs w:val="28"/>
          <w:lang w:val="uk-UA" w:eastAsia="en-US"/>
        </w:rPr>
      </w:pPr>
      <w:r w:rsidRPr="00DF4F35">
        <w:rPr>
          <w:i/>
          <w:iCs/>
          <w:color w:val="1F1F1F"/>
          <w:szCs w:val="28"/>
          <w:bdr w:val="none" w:sz="0" w:space="0" w:color="auto" w:frame="1"/>
          <w:lang w:val="uk-UA" w:eastAsia="en-US"/>
        </w:rPr>
        <w:t>Плюси:</w:t>
      </w:r>
      <w:r w:rsidRPr="00DF4F35">
        <w:rPr>
          <w:color w:val="1F1F1F"/>
          <w:szCs w:val="28"/>
          <w:bdr w:val="none" w:sz="0" w:space="0" w:color="auto" w:frame="1"/>
          <w:lang w:val="uk-UA" w:eastAsia="en-US"/>
        </w:rPr>
        <w:t xml:space="preserve"> </w:t>
      </w:r>
      <w:r w:rsidRPr="00AF7255">
        <w:rPr>
          <w:color w:val="1F1F1F"/>
          <w:szCs w:val="28"/>
          <w:bdr w:val="none" w:sz="0" w:space="0" w:color="auto" w:frame="1"/>
          <w:lang w:val="uk-UA" w:eastAsia="en-US"/>
        </w:rPr>
        <w:t>м</w:t>
      </w:r>
      <w:r w:rsidRPr="00DF4F35">
        <w:rPr>
          <w:color w:val="1F1F1F"/>
          <w:szCs w:val="28"/>
          <w:bdr w:val="none" w:sz="0" w:space="0" w:color="auto" w:frame="1"/>
          <w:lang w:val="uk-UA" w:eastAsia="en-US"/>
        </w:rPr>
        <w:t>аксимально дешевий, має ідеальну лінійність, відсутній фазовий зсув.</w:t>
      </w:r>
      <w:r w:rsidRPr="00DF4F35">
        <w:rPr>
          <w:color w:val="1F1F1F"/>
          <w:szCs w:val="28"/>
          <w:lang w:val="uk-UA" w:eastAsia="en-US"/>
        </w:rPr>
        <w:t xml:space="preserve"> </w:t>
      </w:r>
    </w:p>
    <w:p w14:paraId="101FDCB4" w14:textId="2A31FCD1" w:rsidR="00820303" w:rsidRPr="00DF4F35" w:rsidRDefault="00820303" w:rsidP="00820303">
      <w:pPr>
        <w:numPr>
          <w:ilvl w:val="1"/>
          <w:numId w:val="21"/>
        </w:numPr>
        <w:spacing w:before="100" w:beforeAutospacing="1" w:after="160" w:line="276" w:lineRule="auto"/>
        <w:jc w:val="both"/>
        <w:rPr>
          <w:color w:val="1F1F1F"/>
          <w:szCs w:val="28"/>
          <w:lang w:val="uk-UA" w:eastAsia="en-US"/>
        </w:rPr>
      </w:pPr>
      <w:r w:rsidRPr="00DF4F35">
        <w:rPr>
          <w:i/>
          <w:iCs/>
          <w:color w:val="1F1F1F"/>
          <w:szCs w:val="28"/>
          <w:bdr w:val="none" w:sz="0" w:space="0" w:color="auto" w:frame="1"/>
          <w:lang w:val="uk-UA" w:eastAsia="en-US"/>
        </w:rPr>
        <w:t>Мінуси:</w:t>
      </w:r>
      <w:r w:rsidRPr="00DF4F35">
        <w:rPr>
          <w:color w:val="1F1F1F"/>
          <w:szCs w:val="28"/>
          <w:bdr w:val="none" w:sz="0" w:space="0" w:color="auto" w:frame="1"/>
          <w:lang w:val="uk-UA" w:eastAsia="en-US"/>
        </w:rPr>
        <w:t xml:space="preserve"> </w:t>
      </w:r>
      <w:r w:rsidRPr="00AF7255">
        <w:rPr>
          <w:color w:val="1F1F1F"/>
          <w:szCs w:val="28"/>
          <w:bdr w:val="none" w:sz="0" w:space="0" w:color="auto" w:frame="1"/>
          <w:lang w:val="uk-UA" w:eastAsia="en-US"/>
        </w:rPr>
        <w:t>н</w:t>
      </w:r>
      <w:r w:rsidRPr="00DF4F35">
        <w:rPr>
          <w:color w:val="1F1F1F"/>
          <w:szCs w:val="28"/>
          <w:bdr w:val="none" w:sz="0" w:space="0" w:color="auto" w:frame="1"/>
          <w:lang w:val="uk-UA" w:eastAsia="en-US"/>
        </w:rPr>
        <w:t>е забезпечує гальванічної розв</w:t>
      </w:r>
      <w:r>
        <w:rPr>
          <w:color w:val="1F1F1F"/>
          <w:szCs w:val="28"/>
          <w:bdr w:val="none" w:sz="0" w:space="0" w:color="auto" w:frame="1"/>
          <w:lang w:val="uk-UA" w:eastAsia="en-US"/>
        </w:rPr>
        <w:t>’</w:t>
      </w:r>
      <w:r w:rsidRPr="00DF4F35">
        <w:rPr>
          <w:color w:val="1F1F1F"/>
          <w:szCs w:val="28"/>
          <w:bdr w:val="none" w:sz="0" w:space="0" w:color="auto" w:frame="1"/>
          <w:lang w:val="uk-UA" w:eastAsia="en-US"/>
        </w:rPr>
        <w:t>язки. Оскільки шунт включається в розрив фазного дроту, аналогова земля лічильника (GND) буде безпосередньо зв</w:t>
      </w:r>
      <w:r>
        <w:rPr>
          <w:color w:val="1F1F1F"/>
          <w:szCs w:val="28"/>
          <w:bdr w:val="none" w:sz="0" w:space="0" w:color="auto" w:frame="1"/>
          <w:lang w:val="uk-UA" w:eastAsia="en-US"/>
        </w:rPr>
        <w:t>’</w:t>
      </w:r>
      <w:r w:rsidRPr="00DF4F35">
        <w:rPr>
          <w:color w:val="1F1F1F"/>
          <w:szCs w:val="28"/>
          <w:bdr w:val="none" w:sz="0" w:space="0" w:color="auto" w:frame="1"/>
          <w:lang w:val="uk-UA" w:eastAsia="en-US"/>
        </w:rPr>
        <w:t>язана з високим потенціалом мережі. Це вимагає повної ізоляції всіх зовнішніх цифрових інтерфейсів лічильника (</w:t>
      </w:r>
      <w:proofErr w:type="spellStart"/>
      <w:r w:rsidRPr="00DF4F35">
        <w:rPr>
          <w:color w:val="1F1F1F"/>
          <w:szCs w:val="28"/>
          <w:bdr w:val="none" w:sz="0" w:space="0" w:color="auto" w:frame="1"/>
          <w:lang w:val="uk-UA" w:eastAsia="en-US"/>
        </w:rPr>
        <w:t>опторозв</w:t>
      </w:r>
      <w:r>
        <w:rPr>
          <w:color w:val="1F1F1F"/>
          <w:szCs w:val="28"/>
          <w:bdr w:val="none" w:sz="0" w:space="0" w:color="auto" w:frame="1"/>
          <w:lang w:val="uk-UA" w:eastAsia="en-US"/>
        </w:rPr>
        <w:t>’</w:t>
      </w:r>
      <w:r w:rsidRPr="00DF4F35">
        <w:rPr>
          <w:color w:val="1F1F1F"/>
          <w:szCs w:val="28"/>
          <w:bdr w:val="none" w:sz="0" w:space="0" w:color="auto" w:frame="1"/>
          <w:lang w:val="uk-UA" w:eastAsia="en-US"/>
        </w:rPr>
        <w:t>язки</w:t>
      </w:r>
      <w:proofErr w:type="spellEnd"/>
      <w:r w:rsidRPr="00DF4F35">
        <w:rPr>
          <w:color w:val="1F1F1F"/>
          <w:szCs w:val="28"/>
          <w:bdr w:val="none" w:sz="0" w:space="0" w:color="auto" w:frame="1"/>
          <w:lang w:val="uk-UA" w:eastAsia="en-US"/>
        </w:rPr>
        <w:t xml:space="preserve"> для RS232/RS485, імпульсних виходів тощо).</w:t>
      </w:r>
      <w:r w:rsidRPr="00DF4F35">
        <w:rPr>
          <w:color w:val="1F1F1F"/>
          <w:szCs w:val="28"/>
          <w:lang w:val="uk-UA" w:eastAsia="en-US"/>
        </w:rPr>
        <w:t xml:space="preserve"> </w:t>
      </w:r>
    </w:p>
    <w:p w14:paraId="31629126" w14:textId="77777777" w:rsidR="00820303" w:rsidRPr="00AF7255" w:rsidRDefault="00820303" w:rsidP="00820303">
      <w:pPr>
        <w:numPr>
          <w:ilvl w:val="0"/>
          <w:numId w:val="21"/>
        </w:numPr>
        <w:spacing w:before="100" w:beforeAutospacing="1" w:after="160" w:line="276" w:lineRule="auto"/>
        <w:ind w:hanging="11"/>
        <w:rPr>
          <w:color w:val="1F1F1F"/>
          <w:szCs w:val="28"/>
          <w:lang w:val="uk-UA" w:eastAsia="en-US"/>
        </w:rPr>
      </w:pPr>
      <w:r w:rsidRPr="00DF4F35">
        <w:rPr>
          <w:color w:val="1F1F1F"/>
          <w:szCs w:val="28"/>
          <w:bdr w:val="none" w:sz="0" w:space="0" w:color="auto" w:frame="1"/>
          <w:lang w:val="uk-UA" w:eastAsia="en-US"/>
        </w:rPr>
        <w:t>Трансформатор струму</w:t>
      </w:r>
      <w:r w:rsidRPr="00DF4F35">
        <w:rPr>
          <w:b/>
          <w:bCs/>
          <w:color w:val="1F1F1F"/>
          <w:szCs w:val="28"/>
          <w:bdr w:val="none" w:sz="0" w:space="0" w:color="auto" w:frame="1"/>
          <w:lang w:val="uk-UA" w:eastAsia="en-US"/>
        </w:rPr>
        <w:t xml:space="preserve"> </w:t>
      </w:r>
    </w:p>
    <w:p w14:paraId="2D673BA4" w14:textId="77777777" w:rsidR="00820303" w:rsidRPr="00DF4F35" w:rsidRDefault="00820303" w:rsidP="00820303">
      <w:pPr>
        <w:numPr>
          <w:ilvl w:val="1"/>
          <w:numId w:val="21"/>
        </w:numPr>
        <w:spacing w:before="100" w:beforeAutospacing="1" w:after="160" w:line="276" w:lineRule="auto"/>
        <w:rPr>
          <w:i/>
          <w:iCs/>
          <w:color w:val="1F1F1F"/>
          <w:szCs w:val="28"/>
          <w:bdr w:val="none" w:sz="0" w:space="0" w:color="auto" w:frame="1"/>
          <w:lang w:val="uk-UA" w:eastAsia="en-US"/>
        </w:rPr>
      </w:pPr>
      <w:r w:rsidRPr="00DF4F35">
        <w:rPr>
          <w:i/>
          <w:iCs/>
          <w:color w:val="1F1F1F"/>
          <w:szCs w:val="28"/>
          <w:bdr w:val="none" w:sz="0" w:space="0" w:color="auto" w:frame="1"/>
          <w:lang w:val="uk-UA" w:eastAsia="en-US"/>
        </w:rPr>
        <w:t xml:space="preserve">Плюси: </w:t>
      </w:r>
      <w:r w:rsidRPr="00AF7255">
        <w:rPr>
          <w:i/>
          <w:iCs/>
          <w:color w:val="1F1F1F"/>
          <w:szCs w:val="28"/>
          <w:bdr w:val="none" w:sz="0" w:space="0" w:color="auto" w:frame="1"/>
          <w:lang w:val="uk-UA" w:eastAsia="en-US"/>
        </w:rPr>
        <w:t>з</w:t>
      </w:r>
      <w:r w:rsidRPr="00DF4F35">
        <w:rPr>
          <w:i/>
          <w:iCs/>
          <w:color w:val="1F1F1F"/>
          <w:szCs w:val="28"/>
          <w:bdr w:val="none" w:sz="0" w:space="0" w:color="auto" w:frame="1"/>
          <w:lang w:val="uk-UA" w:eastAsia="en-US"/>
        </w:rPr>
        <w:t xml:space="preserve">абезпечує повну гальванічну ізоляцію. </w:t>
      </w:r>
    </w:p>
    <w:p w14:paraId="6C67DE70" w14:textId="77777777" w:rsidR="00820303" w:rsidRPr="00DF4F35" w:rsidRDefault="00820303" w:rsidP="00820303">
      <w:pPr>
        <w:numPr>
          <w:ilvl w:val="1"/>
          <w:numId w:val="21"/>
        </w:numPr>
        <w:spacing w:before="100" w:beforeAutospacing="1" w:after="160" w:line="276" w:lineRule="auto"/>
        <w:jc w:val="both"/>
        <w:rPr>
          <w:color w:val="1F1F1F"/>
          <w:szCs w:val="28"/>
          <w:lang w:val="uk-UA" w:eastAsia="en-US"/>
        </w:rPr>
      </w:pPr>
      <w:r w:rsidRPr="00DF4F35">
        <w:rPr>
          <w:i/>
          <w:iCs/>
          <w:color w:val="1F1F1F"/>
          <w:szCs w:val="28"/>
          <w:bdr w:val="none" w:sz="0" w:space="0" w:color="auto" w:frame="1"/>
          <w:lang w:val="uk-UA" w:eastAsia="en-US"/>
        </w:rPr>
        <w:t>Мінуси:</w:t>
      </w:r>
      <w:r w:rsidRPr="00DF4F35">
        <w:rPr>
          <w:color w:val="1F1F1F"/>
          <w:szCs w:val="28"/>
          <w:bdr w:val="none" w:sz="0" w:space="0" w:color="auto" w:frame="1"/>
          <w:lang w:val="uk-UA" w:eastAsia="en-US"/>
        </w:rPr>
        <w:t xml:space="preserve"> </w:t>
      </w:r>
      <w:r w:rsidRPr="00AF7255">
        <w:rPr>
          <w:color w:val="1F1F1F"/>
          <w:szCs w:val="28"/>
          <w:bdr w:val="none" w:sz="0" w:space="0" w:color="auto" w:frame="1"/>
          <w:lang w:val="uk-UA" w:eastAsia="en-US"/>
        </w:rPr>
        <w:t>д</w:t>
      </w:r>
      <w:r w:rsidRPr="00DF4F35">
        <w:rPr>
          <w:color w:val="1F1F1F"/>
          <w:szCs w:val="28"/>
          <w:bdr w:val="none" w:sz="0" w:space="0" w:color="auto" w:frame="1"/>
          <w:lang w:val="uk-UA" w:eastAsia="en-US"/>
        </w:rPr>
        <w:t xml:space="preserve">орожчий, схильний до насичення при проходженні постійної складової струму (наприклад, при роботі </w:t>
      </w:r>
      <w:proofErr w:type="spellStart"/>
      <w:r w:rsidRPr="00DF4F35">
        <w:rPr>
          <w:color w:val="1F1F1F"/>
          <w:szCs w:val="28"/>
          <w:bdr w:val="none" w:sz="0" w:space="0" w:color="auto" w:frame="1"/>
          <w:lang w:val="uk-UA" w:eastAsia="en-US"/>
        </w:rPr>
        <w:t>однопівперіодних</w:t>
      </w:r>
      <w:proofErr w:type="spellEnd"/>
      <w:r w:rsidRPr="00DF4F35">
        <w:rPr>
          <w:color w:val="1F1F1F"/>
          <w:szCs w:val="28"/>
          <w:bdr w:val="none" w:sz="0" w:space="0" w:color="auto" w:frame="1"/>
          <w:lang w:val="uk-UA" w:eastAsia="en-US"/>
        </w:rPr>
        <w:t xml:space="preserve"> випрямлячів у побутовій техніці), вносить суттєвий </w:t>
      </w:r>
      <w:proofErr w:type="spellStart"/>
      <w:r w:rsidRPr="00DF4F35">
        <w:rPr>
          <w:color w:val="1F1F1F"/>
          <w:szCs w:val="28"/>
          <w:bdr w:val="none" w:sz="0" w:space="0" w:color="auto" w:frame="1"/>
          <w:lang w:val="uk-UA" w:eastAsia="en-US"/>
        </w:rPr>
        <w:t>частотно</w:t>
      </w:r>
      <w:proofErr w:type="spellEnd"/>
      <w:r w:rsidRPr="00DF4F35">
        <w:rPr>
          <w:color w:val="1F1F1F"/>
          <w:szCs w:val="28"/>
          <w:bdr w:val="none" w:sz="0" w:space="0" w:color="auto" w:frame="1"/>
          <w:lang w:val="uk-UA" w:eastAsia="en-US"/>
        </w:rPr>
        <w:t>-залежний фазовий зсув, який необхідно програмно або апаратно компенсувати.</w:t>
      </w:r>
      <w:r w:rsidRPr="00DF4F35">
        <w:rPr>
          <w:color w:val="1F1F1F"/>
          <w:szCs w:val="28"/>
          <w:lang w:val="uk-UA" w:eastAsia="en-US"/>
        </w:rPr>
        <w:t xml:space="preserve"> </w:t>
      </w:r>
    </w:p>
    <w:p w14:paraId="67CD630D" w14:textId="77777777" w:rsidR="00820303" w:rsidRPr="00DF4F35" w:rsidRDefault="00820303" w:rsidP="00820303">
      <w:pPr>
        <w:spacing w:line="276" w:lineRule="auto"/>
        <w:jc w:val="both"/>
        <w:rPr>
          <w:szCs w:val="28"/>
          <w:lang w:val="uk-UA"/>
        </w:rPr>
      </w:pPr>
      <w:r w:rsidRPr="00DF4F35">
        <w:rPr>
          <w:szCs w:val="28"/>
          <w:lang w:val="uk-UA"/>
        </w:rPr>
        <w:t xml:space="preserve">При використанні шунта на 120 </w:t>
      </w:r>
      <w:proofErr w:type="spellStart"/>
      <w:r w:rsidRPr="00DF4F35">
        <w:rPr>
          <w:szCs w:val="28"/>
          <w:lang w:val="uk-UA"/>
        </w:rPr>
        <w:t>мкОм</w:t>
      </w:r>
      <w:proofErr w:type="spellEnd"/>
      <w:r w:rsidRPr="00DF4F35">
        <w:rPr>
          <w:szCs w:val="28"/>
          <w:lang w:val="uk-UA"/>
        </w:rPr>
        <w:t xml:space="preserve"> при максимальному струмі 100 А падіння напруги становить лише </w:t>
      </w:r>
      <w:r w:rsidRPr="00AF7255">
        <w:rPr>
          <w:szCs w:val="28"/>
          <w:lang w:val="uk-UA"/>
        </w:rPr>
        <w:t>Δ</w:t>
      </w:r>
      <w:r w:rsidRPr="00DF4F35">
        <w:rPr>
          <w:szCs w:val="28"/>
          <w:lang w:val="uk-UA"/>
        </w:rPr>
        <w:t>U = 12</w:t>
      </w:r>
      <w:r w:rsidRPr="00AF7255">
        <w:rPr>
          <w:szCs w:val="28"/>
          <w:lang w:val="uk-UA"/>
        </w:rPr>
        <w:t xml:space="preserve"> </w:t>
      </w:r>
      <w:proofErr w:type="spellStart"/>
      <w:r w:rsidRPr="00DF4F35">
        <w:rPr>
          <w:szCs w:val="28"/>
          <w:lang w:val="uk-UA"/>
        </w:rPr>
        <w:t>мВ</w:t>
      </w:r>
      <w:proofErr w:type="spellEnd"/>
      <w:r w:rsidRPr="00DF4F35">
        <w:rPr>
          <w:szCs w:val="28"/>
          <w:lang w:val="uk-UA"/>
        </w:rPr>
        <w:t xml:space="preserve">. Такий малий сигнал вимагає або вбудованого підсилювача PGA (для </w:t>
      </w:r>
      <w:proofErr w:type="spellStart"/>
      <w:r w:rsidRPr="00DF4F35">
        <w:rPr>
          <w:szCs w:val="28"/>
          <w:lang w:val="uk-UA"/>
        </w:rPr>
        <w:t>Кinetis</w:t>
      </w:r>
      <w:proofErr w:type="spellEnd"/>
      <w:r w:rsidRPr="00DF4F35">
        <w:rPr>
          <w:szCs w:val="28"/>
          <w:lang w:val="uk-UA"/>
        </w:rPr>
        <w:t xml:space="preserve">-M), або прецизійного </w:t>
      </w:r>
      <w:r w:rsidRPr="00DF4F35">
        <w:rPr>
          <w:szCs w:val="28"/>
          <w:lang w:val="uk-UA"/>
        </w:rPr>
        <w:lastRenderedPageBreak/>
        <w:t>зовнішнього операційного підсилювача з низьким зміщенням нуля (</w:t>
      </w:r>
      <w:proofErr w:type="spellStart"/>
      <w:r w:rsidRPr="00DF4F35">
        <w:rPr>
          <w:szCs w:val="28"/>
          <w:lang w:val="uk-UA"/>
        </w:rPr>
        <w:t>Low</w:t>
      </w:r>
      <w:proofErr w:type="spellEnd"/>
      <w:r w:rsidRPr="00DF4F35">
        <w:rPr>
          <w:szCs w:val="28"/>
          <w:lang w:val="uk-UA"/>
        </w:rPr>
        <w:t xml:space="preserve"> </w:t>
      </w:r>
      <w:proofErr w:type="spellStart"/>
      <w:r w:rsidRPr="00DF4F35">
        <w:rPr>
          <w:szCs w:val="28"/>
          <w:lang w:val="uk-UA"/>
        </w:rPr>
        <w:t>Offset</w:t>
      </w:r>
      <w:proofErr w:type="spellEnd"/>
      <w:r w:rsidRPr="00DF4F35">
        <w:rPr>
          <w:szCs w:val="28"/>
          <w:lang w:val="uk-UA"/>
        </w:rPr>
        <w:t xml:space="preserve">) для масштабування сигналу до динамічного діапазону SAR АЦП мікроконтролера STM32. </w:t>
      </w:r>
    </w:p>
    <w:p w14:paraId="4D5DC702" w14:textId="77777777" w:rsidR="00820303" w:rsidRPr="00DF4F35" w:rsidRDefault="00820303" w:rsidP="00820303">
      <w:pPr>
        <w:spacing w:before="240" w:after="240" w:line="276" w:lineRule="auto"/>
        <w:jc w:val="both"/>
        <w:rPr>
          <w:bCs/>
          <w:szCs w:val="28"/>
          <w:lang w:val="uk-UA"/>
        </w:rPr>
      </w:pPr>
      <w:r w:rsidRPr="00AF7255">
        <w:rPr>
          <w:bCs/>
          <w:szCs w:val="28"/>
          <w:lang w:val="uk-UA"/>
        </w:rPr>
        <w:t xml:space="preserve">3.2.3 </w:t>
      </w:r>
      <w:r w:rsidRPr="00DF4F35">
        <w:rPr>
          <w:bCs/>
          <w:szCs w:val="28"/>
          <w:lang w:val="uk-UA"/>
        </w:rPr>
        <w:t>Підсистема живлення та автономне керування потужністю</w:t>
      </w:r>
    </w:p>
    <w:p w14:paraId="21A8770A" w14:textId="77777777" w:rsidR="00820303" w:rsidRPr="00AF7255" w:rsidRDefault="00820303" w:rsidP="00820303">
      <w:pPr>
        <w:spacing w:line="276" w:lineRule="auto"/>
        <w:jc w:val="both"/>
        <w:rPr>
          <w:szCs w:val="28"/>
          <w:lang w:val="uk-UA"/>
        </w:rPr>
      </w:pPr>
      <w:r w:rsidRPr="00DF4F35">
        <w:rPr>
          <w:szCs w:val="28"/>
          <w:lang w:val="uk-UA"/>
        </w:rPr>
        <w:t xml:space="preserve">Електронна схема лічильника повинна функціонувати як у штатному режимі (живлення від мережі 220 В) , так і в аварійних режимах (відключення мережі, спроби розкриття корпусу з метою крадіжки енергії). </w:t>
      </w:r>
    </w:p>
    <w:p w14:paraId="56EB6FE8" w14:textId="77777777" w:rsidR="00820303" w:rsidRPr="00AF7255" w:rsidRDefault="00820303" w:rsidP="00820303">
      <w:pPr>
        <w:spacing w:line="276" w:lineRule="auto"/>
        <w:jc w:val="both"/>
        <w:rPr>
          <w:color w:val="1F1F1F"/>
          <w:szCs w:val="28"/>
          <w:u w:val="single"/>
          <w:lang w:val="uk-UA" w:eastAsia="en-US"/>
        </w:rPr>
      </w:pPr>
      <w:r w:rsidRPr="00DF4F35">
        <w:rPr>
          <w:color w:val="1F1F1F"/>
          <w:szCs w:val="28"/>
          <w:u w:val="single"/>
          <w:lang w:val="uk-UA" w:eastAsia="en-US"/>
        </w:rPr>
        <w:t>Схема первинного джерела живлення</w:t>
      </w:r>
      <w:r w:rsidRPr="00AF7255">
        <w:rPr>
          <w:color w:val="1F1F1F"/>
          <w:szCs w:val="28"/>
          <w:u w:val="single"/>
          <w:lang w:val="uk-UA" w:eastAsia="en-US"/>
        </w:rPr>
        <w:t>.</w:t>
      </w:r>
    </w:p>
    <w:p w14:paraId="2130F6BE" w14:textId="77777777" w:rsidR="00820303" w:rsidRPr="00DF4F35" w:rsidRDefault="00820303" w:rsidP="00820303">
      <w:pPr>
        <w:spacing w:line="276" w:lineRule="auto"/>
        <w:jc w:val="both"/>
        <w:rPr>
          <w:color w:val="1F1F1F"/>
          <w:szCs w:val="28"/>
          <w:lang w:val="uk-UA" w:eastAsia="en-US"/>
        </w:rPr>
      </w:pPr>
      <w:r w:rsidRPr="00DF4F35">
        <w:rPr>
          <w:color w:val="1F1F1F"/>
          <w:szCs w:val="28"/>
          <w:bdr w:val="none" w:sz="0" w:space="0" w:color="auto" w:frame="1"/>
          <w:lang w:val="uk-UA" w:eastAsia="en-US"/>
        </w:rPr>
        <w:t xml:space="preserve">Для лічильників з шунтами застосовують </w:t>
      </w:r>
      <w:proofErr w:type="spellStart"/>
      <w:r w:rsidRPr="00DF4F35">
        <w:rPr>
          <w:color w:val="1F1F1F"/>
          <w:szCs w:val="28"/>
          <w:bdr w:val="none" w:sz="0" w:space="0" w:color="auto" w:frame="1"/>
          <w:lang w:val="uk-UA" w:eastAsia="en-US"/>
        </w:rPr>
        <w:t>безтрансформаторні</w:t>
      </w:r>
      <w:proofErr w:type="spellEnd"/>
      <w:r w:rsidRPr="00DF4F35">
        <w:rPr>
          <w:color w:val="1F1F1F"/>
          <w:szCs w:val="28"/>
          <w:bdr w:val="none" w:sz="0" w:space="0" w:color="auto" w:frame="1"/>
          <w:lang w:val="uk-UA" w:eastAsia="en-US"/>
        </w:rPr>
        <w:t xml:space="preserve"> імпульсні джерела живлення (SMPS) зі зниженням напруги (</w:t>
      </w:r>
      <w:proofErr w:type="spellStart"/>
      <w:r w:rsidRPr="00DF4F35">
        <w:rPr>
          <w:color w:val="1F1F1F"/>
          <w:szCs w:val="28"/>
          <w:bdr w:val="none" w:sz="0" w:space="0" w:color="auto" w:frame="1"/>
          <w:lang w:val="uk-UA" w:eastAsia="en-US"/>
        </w:rPr>
        <w:t>Buck</w:t>
      </w:r>
      <w:proofErr w:type="spellEnd"/>
      <w:r w:rsidRPr="00DF4F35">
        <w:rPr>
          <w:color w:val="1F1F1F"/>
          <w:szCs w:val="28"/>
          <w:bdr w:val="none" w:sz="0" w:space="0" w:color="auto" w:frame="1"/>
          <w:lang w:val="uk-UA" w:eastAsia="en-US"/>
        </w:rPr>
        <w:t xml:space="preserve"> </w:t>
      </w:r>
      <w:proofErr w:type="spellStart"/>
      <w:r w:rsidRPr="00DF4F35">
        <w:rPr>
          <w:color w:val="1F1F1F"/>
          <w:szCs w:val="28"/>
          <w:bdr w:val="none" w:sz="0" w:space="0" w:color="auto" w:frame="1"/>
          <w:lang w:val="uk-UA" w:eastAsia="en-US"/>
        </w:rPr>
        <w:t>Converter</w:t>
      </w:r>
      <w:proofErr w:type="spellEnd"/>
      <w:r w:rsidRPr="00DF4F35">
        <w:rPr>
          <w:color w:val="1F1F1F"/>
          <w:szCs w:val="28"/>
          <w:bdr w:val="none" w:sz="0" w:space="0" w:color="auto" w:frame="1"/>
          <w:lang w:val="uk-UA" w:eastAsia="en-US"/>
        </w:rPr>
        <w:t xml:space="preserve">) або конденсаторні джерела живлення. SMPS забезпечує високий ККД та широкий діапазон вхідних </w:t>
      </w:r>
      <w:proofErr w:type="spellStart"/>
      <w:r w:rsidRPr="00DF4F35">
        <w:rPr>
          <w:color w:val="1F1F1F"/>
          <w:szCs w:val="28"/>
          <w:bdr w:val="none" w:sz="0" w:space="0" w:color="auto" w:frame="1"/>
          <w:lang w:val="uk-UA" w:eastAsia="en-US"/>
        </w:rPr>
        <w:t>напруг</w:t>
      </w:r>
      <w:proofErr w:type="spellEnd"/>
      <w:r w:rsidRPr="00DF4F35">
        <w:rPr>
          <w:color w:val="1F1F1F"/>
          <w:szCs w:val="28"/>
          <w:bdr w:val="none" w:sz="0" w:space="0" w:color="auto" w:frame="1"/>
          <w:lang w:val="uk-UA" w:eastAsia="en-US"/>
        </w:rPr>
        <w:t xml:space="preserve"> (85 </w:t>
      </w:r>
      <w:r>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265 В змінного струму). Первинна напруга перетворюється на проміжну (4.0 </w:t>
      </w:r>
      <w:r>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4.125 В) , а потім стабілізується прецизійним лінійним регулятором з низьким рівнем шуму (LDO, наприклад, до рівня 3.6 В або 3.3 В) для живлення аналогових та цифрових кіл МК.</w:t>
      </w:r>
    </w:p>
    <w:p w14:paraId="6E769A3B" w14:textId="77777777" w:rsidR="00820303" w:rsidRPr="00DF4F35" w:rsidRDefault="00820303" w:rsidP="00820303">
      <w:pPr>
        <w:spacing w:line="276" w:lineRule="auto"/>
        <w:jc w:val="both"/>
        <w:rPr>
          <w:color w:val="1F1F1F"/>
          <w:szCs w:val="28"/>
          <w:u w:val="single"/>
          <w:lang w:val="uk-UA" w:eastAsia="en-US"/>
        </w:rPr>
      </w:pPr>
      <w:r w:rsidRPr="00DF4F35">
        <w:rPr>
          <w:color w:val="1F1F1F"/>
          <w:szCs w:val="28"/>
          <w:u w:val="single"/>
          <w:lang w:val="uk-UA" w:eastAsia="en-US"/>
        </w:rPr>
        <w:t>Розділення ліній живлення</w:t>
      </w:r>
      <w:r w:rsidRPr="00AF7255">
        <w:rPr>
          <w:color w:val="1F1F1F"/>
          <w:szCs w:val="28"/>
          <w:u w:val="single"/>
          <w:lang w:val="uk-UA" w:eastAsia="en-US"/>
        </w:rPr>
        <w:t>.</w:t>
      </w:r>
    </w:p>
    <w:p w14:paraId="5707C703" w14:textId="0C993900" w:rsidR="00820303" w:rsidRPr="00AF725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Для виключення проникнення високої тактової цифрової завади в чутливі аналогові вузли, лінії живлення розділяються за допомогою феритових фільтр-індукторів</w:t>
      </w:r>
      <w:r w:rsidRPr="00AF7255">
        <w:rPr>
          <w:color w:val="1F1F1F"/>
          <w:szCs w:val="28"/>
          <w:bdr w:val="none" w:sz="0" w:space="0" w:color="auto" w:frame="1"/>
          <w:lang w:val="uk-UA" w:eastAsia="en-US"/>
        </w:rPr>
        <w:t>.</w:t>
      </w:r>
    </w:p>
    <w:p w14:paraId="606AA869" w14:textId="77777777" w:rsidR="00820303" w:rsidRPr="00DF4F35" w:rsidRDefault="00820303" w:rsidP="00820303">
      <w:pPr>
        <w:spacing w:line="276" w:lineRule="auto"/>
        <w:jc w:val="both"/>
        <w:rPr>
          <w:color w:val="1F1F1F"/>
          <w:szCs w:val="28"/>
          <w:u w:val="single"/>
          <w:lang w:val="uk-UA" w:eastAsia="en-US"/>
        </w:rPr>
      </w:pPr>
      <w:r w:rsidRPr="00DF4F35">
        <w:rPr>
          <w:color w:val="1F1F1F"/>
          <w:szCs w:val="28"/>
          <w:u w:val="single"/>
          <w:lang w:val="uk-UA" w:eastAsia="en-US"/>
        </w:rPr>
        <w:t>Резервне живлення</w:t>
      </w:r>
      <w:r w:rsidRPr="00AF7255">
        <w:rPr>
          <w:color w:val="1F1F1F"/>
          <w:szCs w:val="28"/>
          <w:u w:val="single"/>
          <w:lang w:val="uk-UA" w:eastAsia="en-US"/>
        </w:rPr>
        <w:t>.</w:t>
      </w:r>
    </w:p>
    <w:p w14:paraId="76CBBAAE" w14:textId="77777777" w:rsidR="00820303" w:rsidRPr="00AF7255" w:rsidRDefault="00820303" w:rsidP="00820303">
      <w:pPr>
        <w:spacing w:line="276" w:lineRule="auto"/>
        <w:jc w:val="both"/>
        <w:rPr>
          <w:color w:val="1F1F1F"/>
          <w:szCs w:val="28"/>
          <w:lang w:val="uk-UA" w:eastAsia="en-US"/>
        </w:rPr>
      </w:pPr>
      <w:r w:rsidRPr="00DF4F35">
        <w:rPr>
          <w:color w:val="1F1F1F"/>
          <w:szCs w:val="28"/>
          <w:bdr w:val="none" w:sz="0" w:space="0" w:color="auto" w:frame="1"/>
          <w:lang w:val="uk-UA" w:eastAsia="en-US"/>
        </w:rPr>
        <w:t>При зникненні напруги в мережі система автоматично переходить на живлення від літій-</w:t>
      </w:r>
      <w:proofErr w:type="spellStart"/>
      <w:r w:rsidRPr="00DF4F35">
        <w:rPr>
          <w:color w:val="1F1F1F"/>
          <w:szCs w:val="28"/>
          <w:bdr w:val="none" w:sz="0" w:space="0" w:color="auto" w:frame="1"/>
          <w:lang w:val="uk-UA" w:eastAsia="en-US"/>
        </w:rPr>
        <w:t>тіонілхлоридної</w:t>
      </w:r>
      <w:proofErr w:type="spellEnd"/>
      <w:r w:rsidRPr="00DF4F35">
        <w:rPr>
          <w:color w:val="1F1F1F"/>
          <w:szCs w:val="28"/>
          <w:bdr w:val="none" w:sz="0" w:space="0" w:color="auto" w:frame="1"/>
          <w:lang w:val="uk-UA" w:eastAsia="en-US"/>
        </w:rPr>
        <w:t xml:space="preserve"> (Li-SOCl_2) батареї з напругою 3.6 В. Перемикання здійснюється апаратно за допомогою </w:t>
      </w:r>
      <w:proofErr w:type="spellStart"/>
      <w:r w:rsidRPr="00DF4F35">
        <w:rPr>
          <w:color w:val="1F1F1F"/>
          <w:szCs w:val="28"/>
          <w:bdr w:val="none" w:sz="0" w:space="0" w:color="auto" w:frame="1"/>
          <w:lang w:val="uk-UA" w:eastAsia="en-US"/>
        </w:rPr>
        <w:t>діодної</w:t>
      </w:r>
      <w:proofErr w:type="spellEnd"/>
      <w:r w:rsidRPr="00DF4F35">
        <w:rPr>
          <w:color w:val="1F1F1F"/>
          <w:szCs w:val="28"/>
          <w:bdr w:val="none" w:sz="0" w:space="0" w:color="auto" w:frame="1"/>
          <w:lang w:val="uk-UA" w:eastAsia="en-US"/>
        </w:rPr>
        <w:t xml:space="preserve"> розв</w:t>
      </w:r>
      <w:r>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язки з низьким прямим падінням напруги (діоди </w:t>
      </w:r>
      <w:proofErr w:type="spellStart"/>
      <w:r w:rsidRPr="00DF4F35">
        <w:rPr>
          <w:color w:val="1F1F1F"/>
          <w:szCs w:val="28"/>
          <w:bdr w:val="none" w:sz="0" w:space="0" w:color="auto" w:frame="1"/>
          <w:lang w:val="uk-UA" w:eastAsia="en-US"/>
        </w:rPr>
        <w:t>Шотткі</w:t>
      </w:r>
      <w:proofErr w:type="spellEnd"/>
      <w:r w:rsidRPr="00DF4F35">
        <w:rPr>
          <w:color w:val="1F1F1F"/>
          <w:szCs w:val="28"/>
          <w:bdr w:val="none" w:sz="0" w:space="0" w:color="auto" w:frame="1"/>
          <w:lang w:val="uk-UA" w:eastAsia="en-US"/>
        </w:rPr>
        <w:t>). У режимі живлення від батареї мікроконтролер переходить у режим глибокого сну (</w:t>
      </w:r>
      <w:proofErr w:type="spellStart"/>
      <w:r w:rsidRPr="00DF4F35">
        <w:rPr>
          <w:color w:val="1F1F1F"/>
          <w:szCs w:val="28"/>
          <w:bdr w:val="none" w:sz="0" w:space="0" w:color="auto" w:frame="1"/>
          <w:lang w:val="uk-UA" w:eastAsia="en-US"/>
        </w:rPr>
        <w:t>Power-Down</w:t>
      </w:r>
      <w:proofErr w:type="spellEnd"/>
      <w:r w:rsidRPr="00DF4F35">
        <w:rPr>
          <w:color w:val="1F1F1F"/>
          <w:szCs w:val="28"/>
          <w:bdr w:val="none" w:sz="0" w:space="0" w:color="auto" w:frame="1"/>
          <w:lang w:val="uk-UA" w:eastAsia="en-US"/>
        </w:rPr>
        <w:t xml:space="preserve"> </w:t>
      </w:r>
      <w:proofErr w:type="spellStart"/>
      <w:r w:rsidRPr="00DF4F35">
        <w:rPr>
          <w:color w:val="1F1F1F"/>
          <w:szCs w:val="28"/>
          <w:bdr w:val="none" w:sz="0" w:space="0" w:color="auto" w:frame="1"/>
          <w:lang w:val="uk-UA" w:eastAsia="en-US"/>
        </w:rPr>
        <w:t>Mode</w:t>
      </w:r>
      <w:proofErr w:type="spellEnd"/>
      <w:r w:rsidRPr="00DF4F35">
        <w:rPr>
          <w:color w:val="1F1F1F"/>
          <w:szCs w:val="28"/>
          <w:bdr w:val="none" w:sz="0" w:space="0" w:color="auto" w:frame="1"/>
          <w:lang w:val="uk-UA" w:eastAsia="en-US"/>
        </w:rPr>
        <w:t xml:space="preserve">), знижуючи споживання з 10 мА до декількох мікроампер 4.4 </w:t>
      </w:r>
      <w:r>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5.6 </w:t>
      </w:r>
      <w:proofErr w:type="spellStart"/>
      <w:r w:rsidRPr="00DF4F35">
        <w:rPr>
          <w:color w:val="1F1F1F"/>
          <w:szCs w:val="28"/>
          <w:bdr w:val="none" w:sz="0" w:space="0" w:color="auto" w:frame="1"/>
          <w:lang w:val="uk-UA" w:eastAsia="en-US"/>
        </w:rPr>
        <w:t>мкА</w:t>
      </w:r>
      <w:proofErr w:type="spellEnd"/>
      <w:r w:rsidRPr="00DF4F35">
        <w:rPr>
          <w:color w:val="1F1F1F"/>
          <w:szCs w:val="28"/>
          <w:bdr w:val="none" w:sz="0" w:space="0" w:color="auto" w:frame="1"/>
          <w:lang w:val="uk-UA" w:eastAsia="en-US"/>
        </w:rPr>
        <w:t>. У цьому режимі активними залишаються лише незалежний годинник реального часу (IRTC) для ведення тарифного календаря та логіка виявлення розкриття кришки лічильника</w:t>
      </w:r>
      <w:r w:rsidRPr="00AF7255">
        <w:rPr>
          <w:color w:val="1F1F1F"/>
          <w:szCs w:val="28"/>
          <w:bdr w:val="none" w:sz="0" w:space="0" w:color="auto" w:frame="1"/>
          <w:lang w:val="uk-UA" w:eastAsia="en-US"/>
        </w:rPr>
        <w:t>.</w:t>
      </w:r>
      <w:r w:rsidRPr="00DF4F35">
        <w:rPr>
          <w:color w:val="1F1F1F"/>
          <w:szCs w:val="28"/>
          <w:lang w:val="uk-UA" w:eastAsia="en-US"/>
        </w:rPr>
        <w:t xml:space="preserve"> </w:t>
      </w:r>
    </w:p>
    <w:p w14:paraId="00C58CB1" w14:textId="77777777" w:rsidR="00820303" w:rsidRPr="00DF4F35" w:rsidRDefault="00820303" w:rsidP="00820303">
      <w:pPr>
        <w:spacing w:line="276" w:lineRule="auto"/>
        <w:jc w:val="both"/>
        <w:rPr>
          <w:color w:val="1F1F1F"/>
          <w:szCs w:val="28"/>
          <w:lang w:val="uk-UA" w:eastAsia="en-US"/>
        </w:rPr>
      </w:pPr>
    </w:p>
    <w:p w14:paraId="35B30FEF" w14:textId="77777777" w:rsidR="00820303" w:rsidRPr="00DF4F35" w:rsidRDefault="00820303" w:rsidP="00820303">
      <w:pPr>
        <w:spacing w:before="240" w:after="240" w:line="276" w:lineRule="auto"/>
        <w:jc w:val="both"/>
        <w:rPr>
          <w:b/>
          <w:szCs w:val="28"/>
          <w:lang w:val="uk-UA"/>
        </w:rPr>
      </w:pPr>
      <w:r w:rsidRPr="00AF7255">
        <w:rPr>
          <w:b/>
          <w:szCs w:val="28"/>
          <w:lang w:val="uk-UA"/>
        </w:rPr>
        <w:t>3.3</w:t>
      </w:r>
      <w:r w:rsidRPr="00DF4F35">
        <w:rPr>
          <w:b/>
          <w:szCs w:val="28"/>
          <w:lang w:val="uk-UA"/>
        </w:rPr>
        <w:t xml:space="preserve">. </w:t>
      </w:r>
      <w:r w:rsidRPr="00AF7255">
        <w:rPr>
          <w:b/>
          <w:szCs w:val="28"/>
          <w:lang w:val="uk-UA"/>
        </w:rPr>
        <w:t>Програмна архітектура та алгоритми обробки сигналів</w:t>
      </w:r>
    </w:p>
    <w:p w14:paraId="31770F0E" w14:textId="77777777" w:rsidR="00820303" w:rsidRPr="00AF725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Програмне забезпечення лічильника функціонує за </w:t>
      </w:r>
      <w:proofErr w:type="spellStart"/>
      <w:r w:rsidRPr="00DF4F35">
        <w:rPr>
          <w:color w:val="1F1F1F"/>
          <w:szCs w:val="28"/>
          <w:bdr w:val="none" w:sz="0" w:space="0" w:color="auto" w:frame="1"/>
          <w:lang w:val="uk-UA" w:eastAsia="en-US"/>
        </w:rPr>
        <w:t>подійно</w:t>
      </w:r>
      <w:proofErr w:type="spellEnd"/>
      <w:r w:rsidRPr="00DF4F35">
        <w:rPr>
          <w:color w:val="1F1F1F"/>
          <w:szCs w:val="28"/>
          <w:bdr w:val="none" w:sz="0" w:space="0" w:color="auto" w:frame="1"/>
          <w:lang w:val="uk-UA" w:eastAsia="en-US"/>
        </w:rPr>
        <w:t>-орієнтованою моделлю на базі переривань таймерів та АЦП для гарантування метрологічної стабільності.</w:t>
      </w:r>
    </w:p>
    <w:p w14:paraId="3F89591D" w14:textId="77777777" w:rsidR="00820303" w:rsidRPr="00AF7255" w:rsidRDefault="00820303" w:rsidP="00820303">
      <w:pPr>
        <w:spacing w:line="276" w:lineRule="auto"/>
        <w:jc w:val="both"/>
        <w:rPr>
          <w:color w:val="1F1F1F"/>
          <w:szCs w:val="28"/>
          <w:bdr w:val="none" w:sz="0" w:space="0" w:color="auto" w:frame="1"/>
          <w:lang w:val="uk-UA" w:eastAsia="en-US"/>
        </w:rPr>
      </w:pPr>
    </w:p>
    <w:p w14:paraId="132C7CE3" w14:textId="77777777" w:rsidR="00820303" w:rsidRPr="00DF4F35" w:rsidRDefault="00820303" w:rsidP="00820303">
      <w:pPr>
        <w:spacing w:line="276" w:lineRule="auto"/>
        <w:jc w:val="both"/>
        <w:rPr>
          <w:b/>
          <w:bCs/>
          <w:color w:val="1F1F1F"/>
          <w:szCs w:val="28"/>
          <w:lang w:val="uk-UA" w:eastAsia="en-US"/>
        </w:rPr>
      </w:pPr>
      <w:r w:rsidRPr="00AF7255">
        <w:rPr>
          <w:color w:val="1F1F1F"/>
          <w:szCs w:val="28"/>
          <w:bdr w:val="none" w:sz="0" w:space="0" w:color="auto" w:frame="1"/>
          <w:lang w:val="uk-UA" w:eastAsia="en-US"/>
        </w:rPr>
        <w:t xml:space="preserve">3.3.1 </w:t>
      </w:r>
      <w:proofErr w:type="spellStart"/>
      <w:r w:rsidRPr="00DF4F35">
        <w:rPr>
          <w:color w:val="1F1F1F"/>
          <w:szCs w:val="28"/>
          <w:lang w:val="uk-UA" w:eastAsia="en-US"/>
        </w:rPr>
        <w:t>Оверсемплінг</w:t>
      </w:r>
      <w:proofErr w:type="spellEnd"/>
      <w:r w:rsidRPr="00DF4F35">
        <w:rPr>
          <w:color w:val="1F1F1F"/>
          <w:szCs w:val="28"/>
          <w:lang w:val="uk-UA" w:eastAsia="en-US"/>
        </w:rPr>
        <w:t xml:space="preserve"> для підвищення розрядності АЦП</w:t>
      </w:r>
    </w:p>
    <w:p w14:paraId="2CBFD1A7" w14:textId="77777777"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Якщо архітектура побудована на базі 12-бітного SAR АЦП (STM32), досягти точності класу B (&lt; 1%) за допомогою стандартного квантування неможливо через високий шум. Застосовується метод програмного </w:t>
      </w:r>
      <w:proofErr w:type="spellStart"/>
      <w:r w:rsidRPr="00DF4F35">
        <w:rPr>
          <w:color w:val="1F1F1F"/>
          <w:szCs w:val="28"/>
          <w:bdr w:val="none" w:sz="0" w:space="0" w:color="auto" w:frame="1"/>
          <w:lang w:val="uk-UA" w:eastAsia="en-US"/>
        </w:rPr>
        <w:t>передискретизування</w:t>
      </w:r>
      <w:proofErr w:type="spellEnd"/>
      <w:r w:rsidRPr="00DF4F35">
        <w:rPr>
          <w:color w:val="1F1F1F"/>
          <w:szCs w:val="28"/>
          <w:bdr w:val="none" w:sz="0" w:space="0" w:color="auto" w:frame="1"/>
          <w:lang w:val="uk-UA" w:eastAsia="en-US"/>
        </w:rPr>
        <w:t xml:space="preserve"> (</w:t>
      </w:r>
      <w:proofErr w:type="spellStart"/>
      <w:r w:rsidRPr="00DF4F35">
        <w:rPr>
          <w:color w:val="1F1F1F"/>
          <w:szCs w:val="28"/>
          <w:bdr w:val="none" w:sz="0" w:space="0" w:color="auto" w:frame="1"/>
          <w:lang w:val="uk-UA" w:eastAsia="en-US"/>
        </w:rPr>
        <w:t>Oversampling</w:t>
      </w:r>
      <w:proofErr w:type="spellEnd"/>
      <w:r w:rsidRPr="00DF4F35">
        <w:rPr>
          <w:color w:val="1F1F1F"/>
          <w:szCs w:val="28"/>
          <w:bdr w:val="none" w:sz="0" w:space="0" w:color="auto" w:frame="1"/>
          <w:lang w:val="uk-UA" w:eastAsia="en-US"/>
        </w:rPr>
        <w:t xml:space="preserve">) та децимації. </w:t>
      </w:r>
    </w:p>
    <w:p w14:paraId="55DACE8E" w14:textId="77777777"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Завдяки наявності природного теплового або навмисно доданого білого шуму (</w:t>
      </w:r>
      <w:proofErr w:type="spellStart"/>
      <w:r w:rsidRPr="00DF4F35">
        <w:rPr>
          <w:color w:val="1F1F1F"/>
          <w:szCs w:val="28"/>
          <w:bdr w:val="none" w:sz="0" w:space="0" w:color="auto" w:frame="1"/>
          <w:lang w:val="uk-UA" w:eastAsia="en-US"/>
        </w:rPr>
        <w:t>Dither</w:t>
      </w:r>
      <w:proofErr w:type="spellEnd"/>
      <w:r w:rsidRPr="00DF4F35">
        <w:rPr>
          <w:color w:val="1F1F1F"/>
          <w:szCs w:val="28"/>
          <w:bdr w:val="none" w:sz="0" w:space="0" w:color="auto" w:frame="1"/>
          <w:lang w:val="uk-UA" w:eastAsia="en-US"/>
        </w:rPr>
        <w:t xml:space="preserve">), розрядність АЦП можна збільшити на m біт, якщо збільшити частоту дискретизації від початково необхідної </w:t>
      </w:r>
      <w:proofErr w:type="spellStart"/>
      <w:r w:rsidRPr="00DF4F35">
        <w:rPr>
          <w:i/>
          <w:iCs/>
          <w:color w:val="1F1F1F"/>
          <w:szCs w:val="28"/>
          <w:bdr w:val="none" w:sz="0" w:space="0" w:color="auto" w:frame="1"/>
          <w:lang w:val="uk-UA" w:eastAsia="en-US"/>
        </w:rPr>
        <w:t>f_s</w:t>
      </w:r>
      <w:proofErr w:type="spellEnd"/>
      <w:r w:rsidRPr="00DF4F35">
        <w:rPr>
          <w:color w:val="1F1F1F"/>
          <w:szCs w:val="28"/>
          <w:bdr w:val="none" w:sz="0" w:space="0" w:color="auto" w:frame="1"/>
          <w:lang w:val="uk-UA" w:eastAsia="en-US"/>
        </w:rPr>
        <w:t xml:space="preserve"> до частоти </w:t>
      </w:r>
      <w:proofErr w:type="spellStart"/>
      <w:r w:rsidRPr="00DF4F35">
        <w:rPr>
          <w:color w:val="1F1F1F"/>
          <w:szCs w:val="28"/>
          <w:bdr w:val="none" w:sz="0" w:space="0" w:color="auto" w:frame="1"/>
          <w:lang w:val="uk-UA" w:eastAsia="en-US"/>
        </w:rPr>
        <w:t>оверсемплінгу</w:t>
      </w:r>
      <w:proofErr w:type="spellEnd"/>
      <w:r w:rsidRPr="00DF4F35">
        <w:rPr>
          <w:color w:val="1F1F1F"/>
          <w:szCs w:val="28"/>
          <w:bdr w:val="none" w:sz="0" w:space="0" w:color="auto" w:frame="1"/>
          <w:lang w:val="uk-UA" w:eastAsia="en-US"/>
        </w:rPr>
        <w:t xml:space="preserve"> </w:t>
      </w:r>
      <w:proofErr w:type="spellStart"/>
      <w:r w:rsidRPr="00DF4F35">
        <w:rPr>
          <w:i/>
          <w:iCs/>
          <w:color w:val="1F1F1F"/>
          <w:szCs w:val="28"/>
          <w:bdr w:val="none" w:sz="0" w:space="0" w:color="auto" w:frame="1"/>
          <w:lang w:val="uk-UA" w:eastAsia="en-US"/>
        </w:rPr>
        <w:t>f_os</w:t>
      </w:r>
      <w:proofErr w:type="spellEnd"/>
      <w:r w:rsidRPr="00DF4F35">
        <w:rPr>
          <w:i/>
          <w:iCs/>
          <w:color w:val="1F1F1F"/>
          <w:szCs w:val="28"/>
          <w:bdr w:val="none" w:sz="0" w:space="0" w:color="auto" w:frame="1"/>
          <w:lang w:val="uk-UA" w:eastAsia="en-US"/>
        </w:rPr>
        <w:t xml:space="preserve"> </w:t>
      </w:r>
      <w:r w:rsidRPr="00DF4F35">
        <w:rPr>
          <w:color w:val="1F1F1F"/>
          <w:szCs w:val="28"/>
          <w:bdr w:val="none" w:sz="0" w:space="0" w:color="auto" w:frame="1"/>
          <w:lang w:val="uk-UA" w:eastAsia="en-US"/>
        </w:rPr>
        <w:t xml:space="preserve">за формулою: </w:t>
      </w:r>
    </w:p>
    <w:p w14:paraId="46330416" w14:textId="669316E2" w:rsidR="00820303" w:rsidRPr="00DF4F35" w:rsidRDefault="00820303" w:rsidP="00820303">
      <w:pPr>
        <w:spacing w:line="276" w:lineRule="auto"/>
        <w:jc w:val="right"/>
        <w:rPr>
          <w:color w:val="1F1F1F"/>
          <w:szCs w:val="28"/>
          <w:lang w:val="uk-UA" w:eastAsia="en-US"/>
        </w:rPr>
      </w:pPr>
      <w:r w:rsidRPr="00AF7255">
        <w:rPr>
          <w:noProof/>
          <w:color w:val="1F1F1F"/>
          <w:szCs w:val="28"/>
          <w:lang w:val="uk-UA" w:eastAsia="en-US"/>
        </w:rPr>
        <w:drawing>
          <wp:inline distT="0" distB="0" distL="0" distR="0" wp14:anchorId="3673ADC7" wp14:editId="1AF5E65C">
            <wp:extent cx="1151255" cy="46545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1255" cy="465455"/>
                    </a:xfrm>
                    <a:prstGeom prst="rect">
                      <a:avLst/>
                    </a:prstGeom>
                    <a:noFill/>
                    <a:ln>
                      <a:noFill/>
                    </a:ln>
                  </pic:spPr>
                </pic:pic>
              </a:graphicData>
            </a:graphic>
          </wp:inline>
        </w:drawing>
      </w:r>
      <w:r>
        <w:rPr>
          <w:noProof/>
          <w:color w:val="1F1F1F"/>
          <w:szCs w:val="28"/>
          <w:lang w:val="uk-UA" w:eastAsia="en-US"/>
        </w:rPr>
        <w:tab/>
      </w:r>
      <w:r>
        <w:rPr>
          <w:noProof/>
          <w:color w:val="1F1F1F"/>
          <w:szCs w:val="28"/>
          <w:lang w:val="uk-UA" w:eastAsia="en-US"/>
        </w:rPr>
        <w:tab/>
      </w:r>
      <w:r>
        <w:rPr>
          <w:noProof/>
          <w:color w:val="1F1F1F"/>
          <w:szCs w:val="28"/>
          <w:lang w:val="uk-UA" w:eastAsia="en-US"/>
        </w:rPr>
        <w:tab/>
      </w:r>
      <w:r>
        <w:rPr>
          <w:noProof/>
          <w:color w:val="1F1F1F"/>
          <w:szCs w:val="28"/>
          <w:lang w:val="uk-UA" w:eastAsia="en-US"/>
        </w:rPr>
        <w:tab/>
      </w:r>
      <w:r>
        <w:rPr>
          <w:noProof/>
          <w:color w:val="1F1F1F"/>
          <w:szCs w:val="28"/>
          <w:lang w:val="uk-UA" w:eastAsia="en-US"/>
        </w:rPr>
        <w:tab/>
      </w:r>
      <w:r>
        <w:rPr>
          <w:color w:val="1F1F1F"/>
          <w:szCs w:val="28"/>
          <w:lang w:val="uk-UA" w:eastAsia="en-US"/>
        </w:rPr>
        <w:t>(3.8)</w:t>
      </w:r>
    </w:p>
    <w:p w14:paraId="2E30AC6A" w14:textId="77777777"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Для отримання додаткових 4 біт роздільної здатності (підвищення з 12 до 16 біт), коефіцієнт </w:t>
      </w:r>
      <w:proofErr w:type="spellStart"/>
      <w:r w:rsidRPr="00DF4F35">
        <w:rPr>
          <w:color w:val="1F1F1F"/>
          <w:szCs w:val="28"/>
          <w:bdr w:val="none" w:sz="0" w:space="0" w:color="auto" w:frame="1"/>
          <w:lang w:val="uk-UA" w:eastAsia="en-US"/>
        </w:rPr>
        <w:t>оверсемплінгу</w:t>
      </w:r>
      <w:proofErr w:type="spellEnd"/>
      <w:r w:rsidRPr="00DF4F35">
        <w:rPr>
          <w:color w:val="1F1F1F"/>
          <w:szCs w:val="28"/>
          <w:bdr w:val="none" w:sz="0" w:space="0" w:color="auto" w:frame="1"/>
          <w:lang w:val="uk-UA" w:eastAsia="en-US"/>
        </w:rPr>
        <w:t xml:space="preserve"> має становити 4</w:t>
      </w:r>
      <w:r w:rsidRPr="00AF7255">
        <w:rPr>
          <w:color w:val="1F1F1F"/>
          <w:szCs w:val="28"/>
          <w:bdr w:val="none" w:sz="0" w:space="0" w:color="auto" w:frame="1"/>
          <w:vertAlign w:val="superscript"/>
          <w:lang w:val="uk-UA" w:eastAsia="en-US"/>
        </w:rPr>
        <w:t>4</w:t>
      </w:r>
      <w:r w:rsidRPr="00DF4F35">
        <w:rPr>
          <w:color w:val="1F1F1F"/>
          <w:szCs w:val="28"/>
          <w:bdr w:val="none" w:sz="0" w:space="0" w:color="auto" w:frame="1"/>
          <w:lang w:val="uk-UA" w:eastAsia="en-US"/>
        </w:rPr>
        <w:t xml:space="preserve"> = 256. Якщо базова частота вимірювання становить 4 кГц, АЦП має здійснювати запуск на частоті:</w:t>
      </w:r>
    </w:p>
    <w:p w14:paraId="1C5331FB" w14:textId="4210EB5D" w:rsidR="00820303" w:rsidRPr="00DF4F35" w:rsidRDefault="00820303" w:rsidP="00820303">
      <w:pPr>
        <w:spacing w:before="100" w:beforeAutospacing="1" w:line="276" w:lineRule="auto"/>
        <w:jc w:val="right"/>
        <w:rPr>
          <w:color w:val="1F1F1F"/>
          <w:szCs w:val="28"/>
          <w:bdr w:val="none" w:sz="0" w:space="0" w:color="auto" w:frame="1"/>
          <w:lang w:val="uk-UA" w:eastAsia="en-US"/>
        </w:rPr>
      </w:pPr>
      <w:r w:rsidRPr="00AF7255">
        <w:rPr>
          <w:noProof/>
          <w:color w:val="1F1F1F"/>
          <w:szCs w:val="28"/>
          <w:bdr w:val="none" w:sz="0" w:space="0" w:color="auto" w:frame="1"/>
          <w:lang w:val="uk-UA" w:eastAsia="en-US"/>
        </w:rPr>
        <w:drawing>
          <wp:inline distT="0" distB="0" distL="0" distR="0" wp14:anchorId="0EDE8942" wp14:editId="1935DAA0">
            <wp:extent cx="2938145" cy="372745"/>
            <wp:effectExtent l="0" t="0" r="0" b="825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8145" cy="372745"/>
                    </a:xfrm>
                    <a:prstGeom prst="rect">
                      <a:avLst/>
                    </a:prstGeom>
                    <a:noFill/>
                    <a:ln>
                      <a:noFill/>
                    </a:ln>
                  </pic:spPr>
                </pic:pic>
              </a:graphicData>
            </a:graphic>
          </wp:inline>
        </w:drawing>
      </w:r>
      <w:r>
        <w:rPr>
          <w:noProof/>
          <w:color w:val="1F1F1F"/>
          <w:szCs w:val="28"/>
          <w:bdr w:val="none" w:sz="0" w:space="0" w:color="auto" w:frame="1"/>
          <w:lang w:val="uk-UA" w:eastAsia="en-US"/>
        </w:rPr>
        <w:tab/>
      </w:r>
      <w:r>
        <w:rPr>
          <w:noProof/>
          <w:color w:val="1F1F1F"/>
          <w:szCs w:val="28"/>
          <w:bdr w:val="none" w:sz="0" w:space="0" w:color="auto" w:frame="1"/>
          <w:lang w:val="uk-UA" w:eastAsia="en-US"/>
        </w:rPr>
        <w:tab/>
      </w:r>
      <w:r>
        <w:rPr>
          <w:noProof/>
          <w:color w:val="1F1F1F"/>
          <w:szCs w:val="28"/>
          <w:bdr w:val="none" w:sz="0" w:space="0" w:color="auto" w:frame="1"/>
          <w:lang w:val="uk-UA" w:eastAsia="en-US"/>
        </w:rPr>
        <w:tab/>
        <w:t>(3.9)</w:t>
      </w:r>
    </w:p>
    <w:p w14:paraId="3EB12AFF" w14:textId="7C240322"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Що повністю підтримується швидкісними АЦП сучасних МК. Отримані 256 </w:t>
      </w:r>
      <w:proofErr w:type="spellStart"/>
      <w:r w:rsidRPr="00DF4F35">
        <w:rPr>
          <w:color w:val="1F1F1F"/>
          <w:szCs w:val="28"/>
          <w:bdr w:val="none" w:sz="0" w:space="0" w:color="auto" w:frame="1"/>
          <w:lang w:val="uk-UA" w:eastAsia="en-US"/>
        </w:rPr>
        <w:t>відліків</w:t>
      </w:r>
      <w:proofErr w:type="spellEnd"/>
      <w:r w:rsidRPr="00DF4F35">
        <w:rPr>
          <w:color w:val="1F1F1F"/>
          <w:szCs w:val="28"/>
          <w:bdr w:val="none" w:sz="0" w:space="0" w:color="auto" w:frame="1"/>
          <w:lang w:val="uk-UA" w:eastAsia="en-US"/>
        </w:rPr>
        <w:t xml:space="preserve"> підсумовуються в 32-бітну змінну, після чого виконується побітовий зсув вправо на m = 4 розряди (децимація), що дає 16-бітне прецизійне значення відліку на виході процесу. </w:t>
      </w:r>
    </w:p>
    <w:p w14:paraId="2DCB570C" w14:textId="77777777" w:rsidR="00820303" w:rsidRPr="00DF4F35" w:rsidRDefault="00820303" w:rsidP="00820303">
      <w:pPr>
        <w:spacing w:line="276" w:lineRule="auto"/>
        <w:jc w:val="both"/>
        <w:rPr>
          <w:color w:val="1F1F1F"/>
          <w:szCs w:val="28"/>
          <w:bdr w:val="none" w:sz="0" w:space="0" w:color="auto" w:frame="1"/>
          <w:lang w:val="uk-UA" w:eastAsia="en-US"/>
        </w:rPr>
      </w:pPr>
      <w:r w:rsidRPr="00AF7255">
        <w:rPr>
          <w:color w:val="1F1F1F"/>
          <w:szCs w:val="28"/>
          <w:bdr w:val="none" w:sz="0" w:space="0" w:color="auto" w:frame="1"/>
          <w:lang w:val="uk-UA" w:eastAsia="en-US"/>
        </w:rPr>
        <w:t>3</w:t>
      </w:r>
      <w:r w:rsidRPr="00DF4F35">
        <w:rPr>
          <w:color w:val="1F1F1F"/>
          <w:szCs w:val="28"/>
          <w:bdr w:val="none" w:sz="0" w:space="0" w:color="auto" w:frame="1"/>
          <w:lang w:val="uk-UA" w:eastAsia="en-US"/>
        </w:rPr>
        <w:t>.</w:t>
      </w:r>
      <w:r w:rsidRPr="00AF7255">
        <w:rPr>
          <w:color w:val="1F1F1F"/>
          <w:szCs w:val="28"/>
          <w:bdr w:val="none" w:sz="0" w:space="0" w:color="auto" w:frame="1"/>
          <w:lang w:val="uk-UA" w:eastAsia="en-US"/>
        </w:rPr>
        <w:t>3.</w:t>
      </w:r>
      <w:r w:rsidRPr="00DF4F35">
        <w:rPr>
          <w:color w:val="1F1F1F"/>
          <w:szCs w:val="28"/>
          <w:bdr w:val="none" w:sz="0" w:space="0" w:color="auto" w:frame="1"/>
          <w:lang w:val="uk-UA" w:eastAsia="en-US"/>
        </w:rPr>
        <w:t>2. Алгоритм синхронізації та когерентної дискретизації</w:t>
      </w:r>
    </w:p>
    <w:p w14:paraId="6CD73C1A" w14:textId="77777777"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Найважливішим фактором, що впливає на точність обчислення RMS значень за допомогою цифрових методів, є некогерентність дискретизації. Якщо вікно інтегрування (сумування </w:t>
      </w:r>
      <w:proofErr w:type="spellStart"/>
      <w:r w:rsidRPr="00DF4F35">
        <w:rPr>
          <w:color w:val="1F1F1F"/>
          <w:szCs w:val="28"/>
          <w:bdr w:val="none" w:sz="0" w:space="0" w:color="auto" w:frame="1"/>
          <w:lang w:val="uk-UA" w:eastAsia="en-US"/>
        </w:rPr>
        <w:t>відліків</w:t>
      </w:r>
      <w:proofErr w:type="spellEnd"/>
      <w:r w:rsidRPr="00DF4F35">
        <w:rPr>
          <w:color w:val="1F1F1F"/>
          <w:szCs w:val="28"/>
          <w:bdr w:val="none" w:sz="0" w:space="0" w:color="auto" w:frame="1"/>
          <w:lang w:val="uk-UA" w:eastAsia="en-US"/>
        </w:rPr>
        <w:t>) не збігається точно з цілим числом періодів промислової частоти (яка постійно коливається в межах 47–53 Гц), виникає розтікання спектра й суттєва похибка вимірювання (</w:t>
      </w:r>
      <w:proofErr w:type="spellStart"/>
      <w:r w:rsidRPr="00DF4F35">
        <w:rPr>
          <w:color w:val="1F1F1F"/>
          <w:szCs w:val="28"/>
          <w:bdr w:val="none" w:sz="0" w:space="0" w:color="auto" w:frame="1"/>
          <w:lang w:val="uk-UA" w:eastAsia="en-US"/>
        </w:rPr>
        <w:t>Leakage</w:t>
      </w:r>
      <w:proofErr w:type="spellEnd"/>
      <w:r w:rsidRPr="00DF4F35">
        <w:rPr>
          <w:color w:val="1F1F1F"/>
          <w:szCs w:val="28"/>
          <w:bdr w:val="none" w:sz="0" w:space="0" w:color="auto" w:frame="1"/>
          <w:lang w:val="uk-UA" w:eastAsia="en-US"/>
        </w:rPr>
        <w:t xml:space="preserve"> </w:t>
      </w:r>
      <w:proofErr w:type="spellStart"/>
      <w:r w:rsidRPr="00DF4F35">
        <w:rPr>
          <w:color w:val="1F1F1F"/>
          <w:szCs w:val="28"/>
          <w:bdr w:val="none" w:sz="0" w:space="0" w:color="auto" w:frame="1"/>
          <w:lang w:val="uk-UA" w:eastAsia="en-US"/>
        </w:rPr>
        <w:t>Error</w:t>
      </w:r>
      <w:proofErr w:type="spellEnd"/>
      <w:r w:rsidRPr="00DF4F35">
        <w:rPr>
          <w:color w:val="1F1F1F"/>
          <w:szCs w:val="28"/>
          <w:bdr w:val="none" w:sz="0" w:space="0" w:color="auto" w:frame="1"/>
          <w:lang w:val="uk-UA" w:eastAsia="en-US"/>
        </w:rPr>
        <w:t>)</w:t>
      </w:r>
      <w:r w:rsidRPr="00FD1E19">
        <w:rPr>
          <w:color w:val="1F1F1F"/>
          <w:szCs w:val="28"/>
          <w:bdr w:val="none" w:sz="0" w:space="0" w:color="auto" w:frame="1"/>
          <w:lang w:val="uk-UA" w:eastAsia="en-US"/>
        </w:rPr>
        <w:t xml:space="preserve"> [9-10]</w:t>
      </w:r>
      <w:r w:rsidRPr="00DF4F35">
        <w:rPr>
          <w:color w:val="1F1F1F"/>
          <w:szCs w:val="28"/>
          <w:bdr w:val="none" w:sz="0" w:space="0" w:color="auto" w:frame="1"/>
          <w:lang w:val="uk-UA" w:eastAsia="en-US"/>
        </w:rPr>
        <w:t xml:space="preserve">. </w:t>
      </w:r>
    </w:p>
    <w:p w14:paraId="18299BFF" w14:textId="77777777"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Для усунення цієї проблеми в методику закладається алгоритм програмної </w:t>
      </w:r>
      <w:proofErr w:type="spellStart"/>
      <w:r w:rsidRPr="00DF4F35">
        <w:rPr>
          <w:color w:val="1F1F1F"/>
          <w:szCs w:val="28"/>
          <w:bdr w:val="none" w:sz="0" w:space="0" w:color="auto" w:frame="1"/>
          <w:lang w:val="uk-UA" w:eastAsia="en-US"/>
        </w:rPr>
        <w:t>підбудови</w:t>
      </w:r>
      <w:proofErr w:type="spellEnd"/>
      <w:r w:rsidRPr="00DF4F35">
        <w:rPr>
          <w:color w:val="1F1F1F"/>
          <w:szCs w:val="28"/>
          <w:bdr w:val="none" w:sz="0" w:space="0" w:color="auto" w:frame="1"/>
          <w:lang w:val="uk-UA" w:eastAsia="en-US"/>
        </w:rPr>
        <w:t xml:space="preserve"> частоти дискретизації або </w:t>
      </w:r>
      <w:r w:rsidRPr="00AF7255">
        <w:rPr>
          <w:color w:val="1F1F1F"/>
          <w:szCs w:val="28"/>
          <w:bdr w:val="none" w:sz="0" w:space="0" w:color="auto" w:frame="1"/>
          <w:lang w:val="uk-UA" w:eastAsia="en-US"/>
        </w:rPr>
        <w:t>к</w:t>
      </w:r>
      <w:r w:rsidRPr="00DF4F35">
        <w:rPr>
          <w:color w:val="1F1F1F"/>
          <w:szCs w:val="28"/>
          <w:bdr w:val="none" w:sz="0" w:space="0" w:color="auto" w:frame="1"/>
          <w:lang w:val="uk-UA" w:eastAsia="en-US"/>
        </w:rPr>
        <w:t xml:space="preserve">огерентний </w:t>
      </w:r>
      <w:r w:rsidRPr="00AF7255">
        <w:rPr>
          <w:color w:val="1F1F1F"/>
          <w:szCs w:val="28"/>
          <w:bdr w:val="none" w:sz="0" w:space="0" w:color="auto" w:frame="1"/>
          <w:lang w:val="uk-UA" w:eastAsia="en-US"/>
        </w:rPr>
        <w:t>т</w:t>
      </w:r>
      <w:r w:rsidRPr="00DF4F35">
        <w:rPr>
          <w:color w:val="1F1F1F"/>
          <w:szCs w:val="28"/>
          <w:bdr w:val="none" w:sz="0" w:space="0" w:color="auto" w:frame="1"/>
          <w:lang w:val="uk-UA" w:eastAsia="en-US"/>
        </w:rPr>
        <w:t xml:space="preserve">аймер: </w:t>
      </w:r>
    </w:p>
    <w:p w14:paraId="0F524481" w14:textId="77777777" w:rsidR="00820303" w:rsidRPr="00DF4F35" w:rsidRDefault="00820303" w:rsidP="00820303">
      <w:pPr>
        <w:numPr>
          <w:ilvl w:val="0"/>
          <w:numId w:val="25"/>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Визначення переходу через нуль (</w:t>
      </w:r>
      <w:proofErr w:type="spellStart"/>
      <w:r w:rsidRPr="00DF4F35">
        <w:rPr>
          <w:color w:val="1F1F1F"/>
          <w:szCs w:val="28"/>
          <w:bdr w:val="none" w:sz="0" w:space="0" w:color="auto" w:frame="1"/>
          <w:lang w:val="uk-UA" w:eastAsia="en-US"/>
        </w:rPr>
        <w:t>Zero-Crossing</w:t>
      </w:r>
      <w:proofErr w:type="spellEnd"/>
      <w:r w:rsidRPr="00DF4F35">
        <w:rPr>
          <w:color w:val="1F1F1F"/>
          <w:szCs w:val="28"/>
          <w:bdr w:val="none" w:sz="0" w:space="0" w:color="auto" w:frame="1"/>
          <w:lang w:val="uk-UA" w:eastAsia="en-US"/>
        </w:rPr>
        <w:t>)</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Програмний або апаратний компаратор фіксує моменти зміни знаку напруги з мінуса на плюс. Для захисту від високочастотного </w:t>
      </w:r>
      <w:proofErr w:type="spellStart"/>
      <w:r w:rsidRPr="00DF4F35">
        <w:rPr>
          <w:color w:val="1F1F1F"/>
          <w:szCs w:val="28"/>
          <w:bdr w:val="none" w:sz="0" w:space="0" w:color="auto" w:frame="1"/>
          <w:lang w:val="uk-UA" w:eastAsia="en-US"/>
        </w:rPr>
        <w:t>брязкіту</w:t>
      </w:r>
      <w:proofErr w:type="spellEnd"/>
      <w:r w:rsidRPr="00DF4F35">
        <w:rPr>
          <w:color w:val="1F1F1F"/>
          <w:szCs w:val="28"/>
          <w:bdr w:val="none" w:sz="0" w:space="0" w:color="auto" w:frame="1"/>
          <w:lang w:val="uk-UA" w:eastAsia="en-US"/>
        </w:rPr>
        <w:t xml:space="preserve"> та перешкод у мережі вхідний сигнал напруги попередньо пропускається через цифровий фільтр низьких частот (ФНЧ). </w:t>
      </w:r>
    </w:p>
    <w:p w14:paraId="621ACB8C" w14:textId="77777777" w:rsidR="00820303" w:rsidRPr="00DF4F35" w:rsidRDefault="00820303" w:rsidP="00820303">
      <w:pPr>
        <w:numPr>
          <w:ilvl w:val="0"/>
          <w:numId w:val="25"/>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lastRenderedPageBreak/>
        <w:t>Точний розрахунок періоду</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За допомогою таймера захоплення вимірюється точна тривалість поточного періоду мережі з точністю до мікросекунд. Для підвищення точності моменту переходу через нуль застосовується лінійна інтерполяція між суміжними точками, що мають різні знаки. </w:t>
      </w:r>
    </w:p>
    <w:p w14:paraId="38FFAD06" w14:textId="77777777" w:rsidR="00820303" w:rsidRPr="00DF4F35" w:rsidRDefault="00820303" w:rsidP="00820303">
      <w:pPr>
        <w:numPr>
          <w:ilvl w:val="0"/>
          <w:numId w:val="25"/>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Адаптація періоду дискретизації</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Отримане значення періоду мережі ділиться на фіксовану кількість </w:t>
      </w:r>
      <w:proofErr w:type="spellStart"/>
      <w:r w:rsidRPr="00DF4F35">
        <w:rPr>
          <w:color w:val="1F1F1F"/>
          <w:szCs w:val="28"/>
          <w:bdr w:val="none" w:sz="0" w:space="0" w:color="auto" w:frame="1"/>
          <w:lang w:val="uk-UA" w:eastAsia="en-US"/>
        </w:rPr>
        <w:t>відліків</w:t>
      </w:r>
      <w:proofErr w:type="spellEnd"/>
      <w:r w:rsidRPr="00DF4F35">
        <w:rPr>
          <w:color w:val="1F1F1F"/>
          <w:szCs w:val="28"/>
          <w:bdr w:val="none" w:sz="0" w:space="0" w:color="auto" w:frame="1"/>
          <w:lang w:val="uk-UA" w:eastAsia="en-US"/>
        </w:rPr>
        <w:t xml:space="preserve"> (наприклад, N=128). Отримане число записується в регістр перезавантаження апаратного таймера (наприклад, TIM), який </w:t>
      </w:r>
      <w:proofErr w:type="spellStart"/>
      <w:r w:rsidRPr="00DF4F35">
        <w:rPr>
          <w:color w:val="1F1F1F"/>
          <w:szCs w:val="28"/>
          <w:bdr w:val="none" w:sz="0" w:space="0" w:color="auto" w:frame="1"/>
          <w:lang w:val="uk-UA" w:eastAsia="en-US"/>
        </w:rPr>
        <w:t>тригерує</w:t>
      </w:r>
      <w:proofErr w:type="spellEnd"/>
      <w:r w:rsidRPr="00DF4F35">
        <w:rPr>
          <w:color w:val="1F1F1F"/>
          <w:szCs w:val="28"/>
          <w:bdr w:val="none" w:sz="0" w:space="0" w:color="auto" w:frame="1"/>
          <w:lang w:val="uk-UA" w:eastAsia="en-US"/>
        </w:rPr>
        <w:t xml:space="preserve"> запуск АЦП. Таким чином, при зміні частоти мережі частота кроку АЦП автоматично масштабується, забезпечуючи сувору кратність N </w:t>
      </w:r>
      <w:proofErr w:type="spellStart"/>
      <w:r w:rsidRPr="00DF4F35">
        <w:rPr>
          <w:color w:val="1F1F1F"/>
          <w:szCs w:val="28"/>
          <w:bdr w:val="none" w:sz="0" w:space="0" w:color="auto" w:frame="1"/>
          <w:lang w:val="uk-UA" w:eastAsia="en-US"/>
        </w:rPr>
        <w:t>відліків</w:t>
      </w:r>
      <w:proofErr w:type="spellEnd"/>
      <w:r w:rsidRPr="00DF4F35">
        <w:rPr>
          <w:color w:val="1F1F1F"/>
          <w:szCs w:val="28"/>
          <w:bdr w:val="none" w:sz="0" w:space="0" w:color="auto" w:frame="1"/>
          <w:lang w:val="uk-UA" w:eastAsia="en-US"/>
        </w:rPr>
        <w:t xml:space="preserve"> на один період. </w:t>
      </w:r>
    </w:p>
    <w:p w14:paraId="439D9FFD" w14:textId="77777777" w:rsidR="00820303" w:rsidRPr="00AF7255" w:rsidRDefault="00820303" w:rsidP="00820303">
      <w:pPr>
        <w:spacing w:line="276" w:lineRule="auto"/>
        <w:jc w:val="both"/>
        <w:rPr>
          <w:color w:val="1F1F1F"/>
          <w:szCs w:val="28"/>
          <w:bdr w:val="none" w:sz="0" w:space="0" w:color="auto" w:frame="1"/>
          <w:lang w:val="uk-UA" w:eastAsia="en-US"/>
        </w:rPr>
      </w:pPr>
    </w:p>
    <w:p w14:paraId="110F7A77" w14:textId="77777777" w:rsidR="00820303" w:rsidRPr="00AF7255" w:rsidRDefault="00820303" w:rsidP="00820303">
      <w:pPr>
        <w:spacing w:line="276" w:lineRule="auto"/>
        <w:jc w:val="both"/>
        <w:rPr>
          <w:color w:val="1F1F1F"/>
          <w:szCs w:val="28"/>
          <w:bdr w:val="none" w:sz="0" w:space="0" w:color="auto" w:frame="1"/>
          <w:lang w:val="uk-UA" w:eastAsia="en-US"/>
        </w:rPr>
      </w:pPr>
      <w:r w:rsidRPr="00AF7255">
        <w:rPr>
          <w:color w:val="1F1F1F"/>
          <w:szCs w:val="28"/>
          <w:bdr w:val="none" w:sz="0" w:space="0" w:color="auto" w:frame="1"/>
          <w:lang w:val="uk-UA" w:eastAsia="en-US"/>
        </w:rPr>
        <w:t>3</w:t>
      </w:r>
      <w:r w:rsidRPr="00DF4F35">
        <w:rPr>
          <w:color w:val="1F1F1F"/>
          <w:szCs w:val="28"/>
          <w:bdr w:val="none" w:sz="0" w:space="0" w:color="auto" w:frame="1"/>
          <w:lang w:val="uk-UA" w:eastAsia="en-US"/>
        </w:rPr>
        <w:t>.</w:t>
      </w:r>
      <w:r w:rsidRPr="00AF7255">
        <w:rPr>
          <w:color w:val="1F1F1F"/>
          <w:szCs w:val="28"/>
          <w:bdr w:val="none" w:sz="0" w:space="0" w:color="auto" w:frame="1"/>
          <w:lang w:val="uk-UA" w:eastAsia="en-US"/>
        </w:rPr>
        <w:t>3.3</w:t>
      </w:r>
      <w:r w:rsidRPr="00DF4F35">
        <w:rPr>
          <w:color w:val="1F1F1F"/>
          <w:szCs w:val="28"/>
          <w:bdr w:val="none" w:sz="0" w:space="0" w:color="auto" w:frame="1"/>
          <w:lang w:val="uk-UA" w:eastAsia="en-US"/>
        </w:rPr>
        <w:t>. Організація обчислювального процесу та розподіл задач</w:t>
      </w:r>
    </w:p>
    <w:p w14:paraId="19D9DAA2" w14:textId="77777777" w:rsidR="00820303" w:rsidRPr="00DF4F35" w:rsidRDefault="00820303" w:rsidP="00820303">
      <w:pPr>
        <w:spacing w:line="276" w:lineRule="auto"/>
        <w:jc w:val="both"/>
        <w:rPr>
          <w:color w:val="1F1F1F"/>
          <w:szCs w:val="28"/>
          <w:lang w:val="uk-UA" w:eastAsia="en-US"/>
        </w:rPr>
      </w:pPr>
      <w:r w:rsidRPr="00DF4F35">
        <w:rPr>
          <w:color w:val="1F1F1F"/>
          <w:szCs w:val="28"/>
          <w:lang w:val="uk-UA" w:eastAsia="en-US"/>
        </w:rPr>
        <w:t>Програмне забезпечення розділяється на два критичні рівні:</w:t>
      </w:r>
    </w:p>
    <w:p w14:paraId="55A5438E" w14:textId="77777777" w:rsidR="00820303" w:rsidRPr="00DF4F35" w:rsidRDefault="00820303" w:rsidP="00820303">
      <w:pPr>
        <w:numPr>
          <w:ilvl w:val="0"/>
          <w:numId w:val="26"/>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Потік обробки переривань</w:t>
      </w:r>
      <w:r w:rsidRPr="00AF7255">
        <w:rPr>
          <w:color w:val="1F1F1F"/>
          <w:szCs w:val="28"/>
          <w:bdr w:val="none" w:sz="0" w:space="0" w:color="auto" w:frame="1"/>
          <w:lang w:val="uk-UA" w:eastAsia="en-US"/>
        </w:rPr>
        <w:t xml:space="preserve">. </w:t>
      </w:r>
      <w:r w:rsidRPr="00DF4F35">
        <w:rPr>
          <w:color w:val="1F1F1F"/>
          <w:szCs w:val="28"/>
          <w:bdr w:val="none" w:sz="0" w:space="0" w:color="auto" w:frame="1"/>
          <w:lang w:val="uk-UA" w:eastAsia="en-US"/>
        </w:rPr>
        <w:t xml:space="preserve">Виконується безпосередньо по завершенню вимірювання АЦП. Обчислює миттєві добутки, квадрати, виконує цифрову фільтрацію та накопичує проміжні суми для RMS і </w:t>
      </w:r>
      <w:r w:rsidRPr="00AF7255">
        <w:rPr>
          <w:color w:val="1F1F1F"/>
          <w:szCs w:val="28"/>
          <w:bdr w:val="none" w:sz="0" w:space="0" w:color="auto" w:frame="1"/>
          <w:lang w:val="uk-UA" w:eastAsia="en-US"/>
        </w:rPr>
        <w:t>п</w:t>
      </w:r>
      <w:r w:rsidRPr="00DF4F35">
        <w:rPr>
          <w:color w:val="1F1F1F"/>
          <w:szCs w:val="28"/>
          <w:bdr w:val="none" w:sz="0" w:space="0" w:color="auto" w:frame="1"/>
          <w:lang w:val="uk-UA" w:eastAsia="en-US"/>
        </w:rPr>
        <w:t xml:space="preserve">отужності. </w:t>
      </w:r>
    </w:p>
    <w:p w14:paraId="401D7C19" w14:textId="77777777" w:rsidR="00820303" w:rsidRPr="00AF7255" w:rsidRDefault="00820303" w:rsidP="00820303">
      <w:pPr>
        <w:numPr>
          <w:ilvl w:val="0"/>
          <w:numId w:val="26"/>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Фоновий потік користувача (Основний цикл / ОС реального часу)</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Виконує довгострокове накопичення енергії у реєстрах, роботу з LCD, опитування клавіатури, роботу з тарифами, зв</w:t>
      </w:r>
      <w:r>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язок по інтерфейсах. </w:t>
      </w:r>
    </w:p>
    <w:p w14:paraId="462E98EF" w14:textId="77777777" w:rsidR="00820303" w:rsidRPr="00AF7255" w:rsidRDefault="00820303" w:rsidP="00820303">
      <w:pPr>
        <w:spacing w:line="276" w:lineRule="auto"/>
        <w:jc w:val="both"/>
        <w:rPr>
          <w:color w:val="1F1F1F"/>
          <w:szCs w:val="28"/>
          <w:bdr w:val="none" w:sz="0" w:space="0" w:color="auto" w:frame="1"/>
          <w:lang w:val="uk-UA" w:eastAsia="en-US"/>
        </w:rPr>
      </w:pPr>
    </w:p>
    <w:p w14:paraId="04ADD81A" w14:textId="77777777" w:rsidR="00820303" w:rsidRPr="00AF7255" w:rsidRDefault="00820303" w:rsidP="00820303">
      <w:pPr>
        <w:spacing w:line="276" w:lineRule="auto"/>
        <w:jc w:val="both"/>
        <w:rPr>
          <w:color w:val="1F1F1F"/>
          <w:szCs w:val="28"/>
          <w:bdr w:val="none" w:sz="0" w:space="0" w:color="auto" w:frame="1"/>
          <w:lang w:val="uk-UA" w:eastAsia="en-US"/>
        </w:rPr>
      </w:pPr>
      <w:r w:rsidRPr="00AF7255">
        <w:rPr>
          <w:color w:val="1F1F1F"/>
          <w:szCs w:val="28"/>
          <w:bdr w:val="none" w:sz="0" w:space="0" w:color="auto" w:frame="1"/>
          <w:lang w:val="uk-UA" w:eastAsia="en-US"/>
        </w:rPr>
        <w:t>Структурна блок-схема обчислювального процесу показана на рисунку 3.1.</w:t>
      </w:r>
    </w:p>
    <w:p w14:paraId="1C4817AB" w14:textId="03E2AB69" w:rsidR="00820303" w:rsidRPr="00AF7255" w:rsidRDefault="00820303" w:rsidP="00820303">
      <w:pPr>
        <w:spacing w:line="276" w:lineRule="auto"/>
        <w:rPr>
          <w:color w:val="1F1F1F"/>
          <w:szCs w:val="28"/>
          <w:bdr w:val="none" w:sz="0" w:space="0" w:color="auto" w:frame="1"/>
          <w:lang w:val="uk-UA" w:eastAsia="en-US"/>
        </w:rPr>
      </w:pPr>
      <w:r w:rsidRPr="00AF7255">
        <w:rPr>
          <w:noProof/>
          <w:color w:val="1F1F1F"/>
          <w:szCs w:val="28"/>
          <w:bdr w:val="none" w:sz="0" w:space="0" w:color="auto" w:frame="1"/>
          <w:lang w:val="uk-UA" w:eastAsia="en-US"/>
        </w:rPr>
        <w:lastRenderedPageBreak/>
        <w:drawing>
          <wp:inline distT="0" distB="0" distL="0" distR="0" wp14:anchorId="0A4453EA" wp14:editId="2960DBF2">
            <wp:extent cx="6299200" cy="5240655"/>
            <wp:effectExtent l="0" t="0" r="635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5"/>
                    <a:stretch>
                      <a:fillRect/>
                    </a:stretch>
                  </pic:blipFill>
                  <pic:spPr>
                    <a:xfrm>
                      <a:off x="0" y="0"/>
                      <a:ext cx="6299200" cy="5240655"/>
                    </a:xfrm>
                    <a:prstGeom prst="rect">
                      <a:avLst/>
                    </a:prstGeom>
                  </pic:spPr>
                </pic:pic>
              </a:graphicData>
            </a:graphic>
          </wp:inline>
        </w:drawing>
      </w:r>
    </w:p>
    <w:p w14:paraId="14C0B3C5" w14:textId="77777777" w:rsidR="00820303" w:rsidRPr="00DF4F35" w:rsidRDefault="00820303" w:rsidP="00820303">
      <w:pPr>
        <w:spacing w:line="276" w:lineRule="auto"/>
        <w:jc w:val="center"/>
        <w:rPr>
          <w:color w:val="1F1F1F"/>
          <w:szCs w:val="28"/>
          <w:bdr w:val="none" w:sz="0" w:space="0" w:color="auto" w:frame="1"/>
          <w:lang w:val="uk-UA" w:eastAsia="en-US"/>
        </w:rPr>
      </w:pPr>
      <w:r w:rsidRPr="00AF7255">
        <w:rPr>
          <w:color w:val="1F1F1F"/>
          <w:szCs w:val="28"/>
          <w:bdr w:val="none" w:sz="0" w:space="0" w:color="auto" w:frame="1"/>
          <w:lang w:val="uk-UA" w:eastAsia="en-US"/>
        </w:rPr>
        <w:t>Рис</w:t>
      </w:r>
      <w:r>
        <w:rPr>
          <w:color w:val="1F1F1F"/>
          <w:szCs w:val="28"/>
          <w:bdr w:val="none" w:sz="0" w:space="0" w:color="auto" w:frame="1"/>
          <w:lang w:val="uk-UA" w:eastAsia="en-US"/>
        </w:rPr>
        <w:t>унок</w:t>
      </w:r>
      <w:r w:rsidRPr="00AF7255">
        <w:rPr>
          <w:color w:val="1F1F1F"/>
          <w:szCs w:val="28"/>
          <w:bdr w:val="none" w:sz="0" w:space="0" w:color="auto" w:frame="1"/>
          <w:lang w:val="uk-UA" w:eastAsia="en-US"/>
        </w:rPr>
        <w:t xml:space="preserve"> 3.1 – Основні етапи обчислювального процесу</w:t>
      </w:r>
    </w:p>
    <w:p w14:paraId="3FBD4C55" w14:textId="77777777" w:rsidR="00820303" w:rsidRPr="00DF4F35" w:rsidRDefault="00820303" w:rsidP="00820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FF0000"/>
          <w:szCs w:val="28"/>
          <w:bdr w:val="none" w:sz="0" w:space="0" w:color="auto" w:frame="1"/>
          <w:lang w:val="uk-UA" w:eastAsia="en-US"/>
        </w:rPr>
      </w:pPr>
      <w:r w:rsidRPr="00DF4F35">
        <w:rPr>
          <w:color w:val="FF0000"/>
          <w:szCs w:val="28"/>
          <w:bdr w:val="none" w:sz="0" w:space="0" w:color="auto" w:frame="1"/>
          <w:lang w:val="uk-UA" w:eastAsia="en-US"/>
        </w:rPr>
        <w:t xml:space="preserve"> </w:t>
      </w:r>
    </w:p>
    <w:p w14:paraId="5C262275" w14:textId="77777777" w:rsidR="00820303" w:rsidRPr="00DF4F35" w:rsidRDefault="00820303" w:rsidP="00820303">
      <w:pPr>
        <w:spacing w:before="240" w:after="240" w:line="276" w:lineRule="auto"/>
        <w:jc w:val="both"/>
        <w:rPr>
          <w:b/>
          <w:szCs w:val="28"/>
          <w:lang w:val="uk-UA"/>
        </w:rPr>
      </w:pPr>
      <w:r w:rsidRPr="00AF7255">
        <w:rPr>
          <w:b/>
          <w:szCs w:val="28"/>
          <w:lang w:val="uk-UA"/>
        </w:rPr>
        <w:t>3.4. Калібрування системи та методи компенсації похибок</w:t>
      </w:r>
    </w:p>
    <w:p w14:paraId="3E04CA94" w14:textId="77777777" w:rsidR="00820303" w:rsidRPr="00AF725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Навіть найточніша апаратна архітектура має похибки, викликані технологічним розкидом параметрів компонентів (резисторів дільника напруги, опору шунта, зміщення нуля ОП). Для досягнення метрологічного класу проводиться обов</w:t>
      </w:r>
      <w:r>
        <w:rPr>
          <w:color w:val="1F1F1F"/>
          <w:szCs w:val="28"/>
          <w:bdr w:val="none" w:sz="0" w:space="0" w:color="auto" w:frame="1"/>
          <w:lang w:val="uk-UA" w:eastAsia="en-US"/>
        </w:rPr>
        <w:t>’</w:t>
      </w:r>
      <w:r w:rsidRPr="00DF4F35">
        <w:rPr>
          <w:color w:val="1F1F1F"/>
          <w:szCs w:val="28"/>
          <w:bdr w:val="none" w:sz="0" w:space="0" w:color="auto" w:frame="1"/>
          <w:lang w:val="uk-UA" w:eastAsia="en-US"/>
        </w:rPr>
        <w:t>язкове дво</w:t>
      </w:r>
      <w:r w:rsidRPr="00AF7255">
        <w:rPr>
          <w:color w:val="1F1F1F"/>
          <w:szCs w:val="28"/>
          <w:bdr w:val="none" w:sz="0" w:space="0" w:color="auto" w:frame="1"/>
          <w:lang w:val="uk-UA" w:eastAsia="en-US"/>
        </w:rPr>
        <w:t>е</w:t>
      </w:r>
      <w:r w:rsidRPr="00DF4F35">
        <w:rPr>
          <w:color w:val="1F1F1F"/>
          <w:szCs w:val="28"/>
          <w:bdr w:val="none" w:sz="0" w:space="0" w:color="auto" w:frame="1"/>
          <w:lang w:val="uk-UA" w:eastAsia="en-US"/>
        </w:rPr>
        <w:t xml:space="preserve">тапне калібрування. </w:t>
      </w:r>
    </w:p>
    <w:p w14:paraId="58DC7511" w14:textId="77777777" w:rsidR="00820303" w:rsidRPr="00AF7255" w:rsidRDefault="00820303" w:rsidP="00820303">
      <w:pPr>
        <w:spacing w:line="276" w:lineRule="auto"/>
        <w:jc w:val="both"/>
        <w:rPr>
          <w:color w:val="1F1F1F"/>
          <w:szCs w:val="28"/>
          <w:bdr w:val="none" w:sz="0" w:space="0" w:color="auto" w:frame="1"/>
          <w:lang w:val="uk-UA" w:eastAsia="en-US"/>
        </w:rPr>
      </w:pPr>
    </w:p>
    <w:p w14:paraId="1C83FD32" w14:textId="77777777" w:rsidR="00820303" w:rsidRPr="00DF4F35" w:rsidRDefault="00820303" w:rsidP="00820303">
      <w:pPr>
        <w:spacing w:line="276" w:lineRule="auto"/>
        <w:jc w:val="both"/>
        <w:rPr>
          <w:color w:val="1F1F1F"/>
          <w:szCs w:val="28"/>
          <w:bdr w:val="none" w:sz="0" w:space="0" w:color="auto" w:frame="1"/>
          <w:lang w:val="uk-UA" w:eastAsia="en-US"/>
        </w:rPr>
      </w:pPr>
      <w:r w:rsidRPr="00AF7255">
        <w:rPr>
          <w:color w:val="1F1F1F"/>
          <w:szCs w:val="28"/>
          <w:bdr w:val="none" w:sz="0" w:space="0" w:color="auto" w:frame="1"/>
          <w:lang w:val="uk-UA" w:eastAsia="en-US"/>
        </w:rPr>
        <w:t xml:space="preserve">3.4.1. </w:t>
      </w:r>
      <w:r w:rsidRPr="00DF4F35">
        <w:rPr>
          <w:color w:val="1F1F1F"/>
          <w:szCs w:val="28"/>
          <w:bdr w:val="none" w:sz="0" w:space="0" w:color="auto" w:frame="1"/>
          <w:lang w:val="uk-UA" w:eastAsia="en-US"/>
        </w:rPr>
        <w:t>Масштабні коефіцієнти (</w:t>
      </w:r>
      <w:r w:rsidRPr="00AF7255">
        <w:rPr>
          <w:color w:val="1F1F1F"/>
          <w:szCs w:val="28"/>
          <w:bdr w:val="none" w:sz="0" w:space="0" w:color="auto" w:frame="1"/>
          <w:lang w:val="uk-UA" w:eastAsia="en-US"/>
        </w:rPr>
        <w:t>к</w:t>
      </w:r>
      <w:r w:rsidRPr="00DF4F35">
        <w:rPr>
          <w:color w:val="1F1F1F"/>
          <w:szCs w:val="28"/>
          <w:bdr w:val="none" w:sz="0" w:space="0" w:color="auto" w:frame="1"/>
          <w:lang w:val="uk-UA" w:eastAsia="en-US"/>
        </w:rPr>
        <w:t>алібрування по амплітуді)</w:t>
      </w:r>
    </w:p>
    <w:p w14:paraId="0E952FD9" w14:textId="7DF35C2C"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Замість точного підбору дорогих </w:t>
      </w:r>
      <w:proofErr w:type="spellStart"/>
      <w:r w:rsidRPr="00DF4F35">
        <w:rPr>
          <w:color w:val="1F1F1F"/>
          <w:szCs w:val="28"/>
          <w:bdr w:val="none" w:sz="0" w:space="0" w:color="auto" w:frame="1"/>
          <w:lang w:val="uk-UA" w:eastAsia="en-US"/>
        </w:rPr>
        <w:t>високопрецизійних</w:t>
      </w:r>
      <w:proofErr w:type="spellEnd"/>
      <w:r w:rsidRPr="00DF4F35">
        <w:rPr>
          <w:color w:val="1F1F1F"/>
          <w:szCs w:val="28"/>
          <w:bdr w:val="none" w:sz="0" w:space="0" w:color="auto" w:frame="1"/>
          <w:lang w:val="uk-UA" w:eastAsia="en-US"/>
        </w:rPr>
        <w:t xml:space="preserve"> резисторів застосовуються програмні калібрувальні коефіцієнти напруги</w:t>
      </w:r>
      <w:r w:rsidRPr="00AF7255">
        <w:rPr>
          <w:color w:val="1F1F1F"/>
          <w:szCs w:val="28"/>
          <w:bdr w:val="none" w:sz="0" w:space="0" w:color="auto" w:frame="1"/>
          <w:lang w:val="uk-UA" w:eastAsia="en-US"/>
        </w:rPr>
        <w:t xml:space="preserve"> </w:t>
      </w:r>
      <w:r w:rsidRPr="00DF4F35">
        <w:rPr>
          <w:color w:val="1F1F1F"/>
          <w:szCs w:val="28"/>
          <w:bdr w:val="none" w:sz="0" w:space="0" w:color="auto" w:frame="1"/>
          <w:lang w:val="uk-UA" w:eastAsia="en-US"/>
        </w:rPr>
        <w:t xml:space="preserve">C_U та струму C_I. Лічильник підключають до еталонного джерела калібрувального стенду, що видає строго стабільні номінальні значення напруги U, наприклад, 220.00 В) та струму I, наприклад, 5.000 А. </w:t>
      </w:r>
    </w:p>
    <w:p w14:paraId="0C5952A7" w14:textId="77777777" w:rsidR="00820303" w:rsidRPr="00AF725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lastRenderedPageBreak/>
        <w:t xml:space="preserve">Програма лічильника вираховує сирі (некалібровані) RMS значення з АЦП </w:t>
      </w:r>
      <w:r w:rsidRPr="00AF7255">
        <w:rPr>
          <w:color w:val="1F1F1F"/>
          <w:szCs w:val="28"/>
          <w:bdr w:val="none" w:sz="0" w:space="0" w:color="auto" w:frame="1"/>
          <w:lang w:val="uk-UA" w:eastAsia="en-US"/>
        </w:rPr>
        <w:t>напруги та струму</w:t>
      </w:r>
      <w:r w:rsidRPr="00DF4F35">
        <w:rPr>
          <w:color w:val="1F1F1F"/>
          <w:szCs w:val="28"/>
          <w:bdr w:val="none" w:sz="0" w:space="0" w:color="auto" w:frame="1"/>
          <w:lang w:val="uk-UA" w:eastAsia="en-US"/>
        </w:rPr>
        <w:t xml:space="preserve">. Розраховуються масштабні константи: </w:t>
      </w:r>
    </w:p>
    <w:p w14:paraId="59C49AB2" w14:textId="4A45FF94" w:rsidR="00820303" w:rsidRPr="00DF4F35" w:rsidRDefault="00820303" w:rsidP="00820303">
      <w:pPr>
        <w:spacing w:line="276" w:lineRule="auto"/>
        <w:jc w:val="right"/>
        <w:rPr>
          <w:color w:val="1F1F1F"/>
          <w:szCs w:val="28"/>
          <w:lang w:val="uk-UA" w:eastAsia="en-US"/>
        </w:rPr>
      </w:pPr>
      <w:r w:rsidRPr="00AF7255">
        <w:rPr>
          <w:noProof/>
          <w:color w:val="1F1F1F"/>
          <w:szCs w:val="28"/>
          <w:lang w:val="uk-UA" w:eastAsia="en-US"/>
        </w:rPr>
        <w:drawing>
          <wp:inline distT="0" distB="0" distL="0" distR="0" wp14:anchorId="7A53EE8D" wp14:editId="4806DC80">
            <wp:extent cx="2303145" cy="736600"/>
            <wp:effectExtent l="0" t="0" r="1905" b="635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3145" cy="736600"/>
                    </a:xfrm>
                    <a:prstGeom prst="rect">
                      <a:avLst/>
                    </a:prstGeom>
                    <a:noFill/>
                    <a:ln>
                      <a:noFill/>
                    </a:ln>
                  </pic:spPr>
                </pic:pic>
              </a:graphicData>
            </a:graphic>
          </wp:inline>
        </w:drawing>
      </w:r>
      <w:r>
        <w:rPr>
          <w:noProof/>
          <w:color w:val="1F1F1F"/>
          <w:szCs w:val="28"/>
          <w:lang w:val="uk-UA" w:eastAsia="en-US"/>
        </w:rPr>
        <w:tab/>
      </w:r>
      <w:r>
        <w:rPr>
          <w:noProof/>
          <w:color w:val="1F1F1F"/>
          <w:szCs w:val="28"/>
          <w:lang w:val="uk-UA" w:eastAsia="en-US"/>
        </w:rPr>
        <w:tab/>
      </w:r>
      <w:r>
        <w:rPr>
          <w:noProof/>
          <w:color w:val="1F1F1F"/>
          <w:szCs w:val="28"/>
          <w:lang w:val="uk-UA" w:eastAsia="en-US"/>
        </w:rPr>
        <w:tab/>
        <w:t>(3.10)</w:t>
      </w:r>
    </w:p>
    <w:p w14:paraId="666F8A2F" w14:textId="7E1B720D"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Ці коефіцієнти записуються в енергонезалежну пам</w:t>
      </w:r>
      <w:r>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ять лічильника (EEPROM) під час виробництва й використовуються при кожному фінальному розрахунку в основному циклі: </w:t>
      </w:r>
    </w:p>
    <w:p w14:paraId="60152003" w14:textId="0A9BACDD" w:rsidR="00820303" w:rsidRPr="00DF4F35" w:rsidRDefault="00820303" w:rsidP="00820303">
      <w:pPr>
        <w:spacing w:line="276" w:lineRule="auto"/>
        <w:jc w:val="right"/>
        <w:rPr>
          <w:color w:val="1F1F1F"/>
          <w:szCs w:val="28"/>
          <w:lang w:val="uk-UA" w:eastAsia="en-US"/>
        </w:rPr>
      </w:pPr>
      <w:r w:rsidRPr="00AF7255">
        <w:rPr>
          <w:noProof/>
          <w:color w:val="1F1F1F"/>
          <w:szCs w:val="28"/>
          <w:lang w:val="uk-UA" w:eastAsia="en-US"/>
        </w:rPr>
        <w:drawing>
          <wp:inline distT="0" distB="0" distL="0" distR="0" wp14:anchorId="00F3A06C" wp14:editId="6F1B6FC4">
            <wp:extent cx="3411855" cy="36385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1855" cy="363855"/>
                    </a:xfrm>
                    <a:prstGeom prst="rect">
                      <a:avLst/>
                    </a:prstGeom>
                    <a:noFill/>
                    <a:ln>
                      <a:noFill/>
                    </a:ln>
                  </pic:spPr>
                </pic:pic>
              </a:graphicData>
            </a:graphic>
          </wp:inline>
        </w:drawing>
      </w:r>
      <w:r>
        <w:rPr>
          <w:noProof/>
          <w:color w:val="1F1F1F"/>
          <w:szCs w:val="28"/>
          <w:lang w:val="uk-UA" w:eastAsia="en-US"/>
        </w:rPr>
        <w:tab/>
      </w:r>
      <w:r>
        <w:rPr>
          <w:noProof/>
          <w:color w:val="1F1F1F"/>
          <w:szCs w:val="28"/>
          <w:lang w:val="uk-UA" w:eastAsia="en-US"/>
        </w:rPr>
        <w:tab/>
        <w:t>(3.11)</w:t>
      </w:r>
    </w:p>
    <w:p w14:paraId="257A055C" w14:textId="77777777" w:rsidR="00820303" w:rsidRPr="00AF7255" w:rsidRDefault="00820303" w:rsidP="00820303">
      <w:pPr>
        <w:spacing w:line="276" w:lineRule="auto"/>
        <w:jc w:val="both"/>
        <w:rPr>
          <w:color w:val="1F1F1F"/>
          <w:szCs w:val="28"/>
          <w:bdr w:val="none" w:sz="0" w:space="0" w:color="auto" w:frame="1"/>
          <w:lang w:val="uk-UA" w:eastAsia="en-US"/>
        </w:rPr>
      </w:pPr>
    </w:p>
    <w:p w14:paraId="552C4DF9" w14:textId="77777777" w:rsidR="00820303" w:rsidRPr="00AF7255" w:rsidRDefault="00820303" w:rsidP="00820303">
      <w:pPr>
        <w:spacing w:line="276" w:lineRule="auto"/>
        <w:jc w:val="both"/>
        <w:rPr>
          <w:color w:val="1F1F1F"/>
          <w:szCs w:val="28"/>
          <w:bdr w:val="none" w:sz="0" w:space="0" w:color="auto" w:frame="1"/>
          <w:lang w:val="uk-UA" w:eastAsia="en-US"/>
        </w:rPr>
      </w:pPr>
      <w:r w:rsidRPr="00AF7255">
        <w:rPr>
          <w:color w:val="1F1F1F"/>
          <w:szCs w:val="28"/>
          <w:bdr w:val="none" w:sz="0" w:space="0" w:color="auto" w:frame="1"/>
          <w:lang w:val="uk-UA" w:eastAsia="en-US"/>
        </w:rPr>
        <w:t xml:space="preserve">3.4.2. </w:t>
      </w:r>
      <w:r w:rsidRPr="00DF4F35">
        <w:rPr>
          <w:color w:val="1F1F1F"/>
          <w:szCs w:val="28"/>
          <w:lang w:val="uk-UA" w:eastAsia="en-US"/>
        </w:rPr>
        <w:t>Компенсація фазового зсуву</w:t>
      </w:r>
    </w:p>
    <w:p w14:paraId="1FB82219" w14:textId="77777777" w:rsidR="00820303" w:rsidRPr="00DF4F35" w:rsidRDefault="00820303" w:rsidP="00820303">
      <w:pPr>
        <w:spacing w:line="276" w:lineRule="auto"/>
        <w:jc w:val="both"/>
        <w:rPr>
          <w:color w:val="1F1F1F"/>
          <w:szCs w:val="28"/>
          <w:lang w:val="uk-UA" w:eastAsia="en-US"/>
        </w:rPr>
      </w:pPr>
      <w:r w:rsidRPr="00DF4F35">
        <w:rPr>
          <w:color w:val="1F1F1F"/>
          <w:szCs w:val="28"/>
          <w:bdr w:val="none" w:sz="0" w:space="0" w:color="auto" w:frame="1"/>
          <w:lang w:val="uk-UA" w:eastAsia="en-US"/>
        </w:rPr>
        <w:t>Найбільш критична похибка при розрахунку активної потужності виникає через різницю у фазових затримках між каналами струму та напруги. Вона обумовлена:</w:t>
      </w:r>
      <w:r w:rsidRPr="00DF4F35">
        <w:rPr>
          <w:color w:val="1F1F1F"/>
          <w:szCs w:val="28"/>
          <w:lang w:val="uk-UA" w:eastAsia="en-US"/>
        </w:rPr>
        <w:t xml:space="preserve"> </w:t>
      </w:r>
    </w:p>
    <w:p w14:paraId="7600EE59" w14:textId="77777777" w:rsidR="00820303" w:rsidRPr="00DF4F35" w:rsidRDefault="00820303" w:rsidP="00820303">
      <w:pPr>
        <w:numPr>
          <w:ilvl w:val="0"/>
          <w:numId w:val="22"/>
        </w:numPr>
        <w:spacing w:before="100" w:beforeAutospacing="1" w:after="160" w:line="276" w:lineRule="auto"/>
        <w:jc w:val="both"/>
        <w:rPr>
          <w:color w:val="1F1F1F"/>
          <w:szCs w:val="28"/>
          <w:lang w:val="uk-UA" w:eastAsia="en-US"/>
        </w:rPr>
      </w:pPr>
      <w:r w:rsidRPr="00DF4F35">
        <w:rPr>
          <w:color w:val="1F1F1F"/>
          <w:szCs w:val="28"/>
          <w:bdr w:val="none" w:sz="0" w:space="0" w:color="auto" w:frame="1"/>
          <w:lang w:val="uk-UA" w:eastAsia="en-US"/>
        </w:rPr>
        <w:t>Наявністю реактивної складової у датчиках струму (трансформаторах струму).</w:t>
      </w:r>
      <w:r w:rsidRPr="00DF4F35">
        <w:rPr>
          <w:color w:val="1F1F1F"/>
          <w:szCs w:val="28"/>
          <w:lang w:val="uk-UA" w:eastAsia="en-US"/>
        </w:rPr>
        <w:t xml:space="preserve"> </w:t>
      </w:r>
    </w:p>
    <w:p w14:paraId="1CC4C14C" w14:textId="77777777" w:rsidR="00820303" w:rsidRPr="00DF4F35" w:rsidRDefault="00820303" w:rsidP="00820303">
      <w:pPr>
        <w:numPr>
          <w:ilvl w:val="0"/>
          <w:numId w:val="22"/>
        </w:numPr>
        <w:spacing w:before="100" w:beforeAutospacing="1" w:after="160" w:line="276" w:lineRule="auto"/>
        <w:jc w:val="both"/>
        <w:rPr>
          <w:color w:val="1F1F1F"/>
          <w:szCs w:val="28"/>
          <w:lang w:val="uk-UA" w:eastAsia="en-US"/>
        </w:rPr>
      </w:pPr>
      <w:r w:rsidRPr="00DF4F35">
        <w:rPr>
          <w:color w:val="1F1F1F"/>
          <w:szCs w:val="28"/>
          <w:bdr w:val="none" w:sz="0" w:space="0" w:color="auto" w:frame="1"/>
          <w:lang w:val="uk-UA" w:eastAsia="en-US"/>
        </w:rPr>
        <w:t xml:space="preserve">Неодночасним стартом вибірки каналів в SAR АЦП через внутрішній </w:t>
      </w:r>
      <w:proofErr w:type="spellStart"/>
      <w:r w:rsidRPr="00DF4F35">
        <w:rPr>
          <w:color w:val="1F1F1F"/>
          <w:szCs w:val="28"/>
          <w:bdr w:val="none" w:sz="0" w:space="0" w:color="auto" w:frame="1"/>
          <w:lang w:val="uk-UA" w:eastAsia="en-US"/>
        </w:rPr>
        <w:t>мультиплексор</w:t>
      </w:r>
      <w:proofErr w:type="spellEnd"/>
      <w:r w:rsidRPr="00DF4F35">
        <w:rPr>
          <w:color w:val="1F1F1F"/>
          <w:szCs w:val="28"/>
          <w:bdr w:val="none" w:sz="0" w:space="0" w:color="auto" w:frame="1"/>
          <w:lang w:val="uk-UA" w:eastAsia="en-US"/>
        </w:rPr>
        <w:t>.</w:t>
      </w:r>
      <w:r w:rsidRPr="00DF4F35">
        <w:rPr>
          <w:color w:val="1F1F1F"/>
          <w:szCs w:val="28"/>
          <w:lang w:val="uk-UA" w:eastAsia="en-US"/>
        </w:rPr>
        <w:t xml:space="preserve"> </w:t>
      </w:r>
    </w:p>
    <w:p w14:paraId="433848EA" w14:textId="77777777" w:rsidR="00820303" w:rsidRPr="00AF725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При коефіцієнті потужності мережі </w:t>
      </w:r>
      <w:proofErr w:type="spellStart"/>
      <w:r w:rsidRPr="00AF7255">
        <w:rPr>
          <w:color w:val="1F1F1F"/>
          <w:szCs w:val="28"/>
          <w:bdr w:val="none" w:sz="0" w:space="0" w:color="auto" w:frame="1"/>
          <w:lang w:val="en-US" w:eastAsia="en-US"/>
        </w:rPr>
        <w:t>cosφ</w:t>
      </w:r>
      <w:proofErr w:type="spellEnd"/>
      <w:r w:rsidRPr="00DF4F35">
        <w:rPr>
          <w:color w:val="1F1F1F"/>
          <w:szCs w:val="28"/>
          <w:bdr w:val="none" w:sz="0" w:space="0" w:color="auto" w:frame="1"/>
          <w:lang w:val="uk-UA" w:eastAsia="en-US"/>
        </w:rPr>
        <w:t xml:space="preserve"> = 0.5 (індуктивне навантаження, кут зсуву фаз </w:t>
      </w:r>
      <w:r w:rsidRPr="00AF7255">
        <w:rPr>
          <w:color w:val="1F1F1F"/>
          <w:szCs w:val="28"/>
          <w:bdr w:val="none" w:sz="0" w:space="0" w:color="auto" w:frame="1"/>
          <w:lang w:val="uk-UA" w:eastAsia="en-US"/>
        </w:rPr>
        <w:t>60°</w:t>
      </w:r>
      <w:r w:rsidRPr="00DF4F35">
        <w:rPr>
          <w:color w:val="1F1F1F"/>
          <w:szCs w:val="28"/>
          <w:bdr w:val="none" w:sz="0" w:space="0" w:color="auto" w:frame="1"/>
          <w:lang w:val="uk-UA" w:eastAsia="en-US"/>
        </w:rPr>
        <w:t xml:space="preserve">, навіть мізерний взаємний зсув каналів АЦП в призведе до колосальної метрологічної похибки вимірювання енергії, що перевищує 1.5%, роблячи лічильник непридатним для використання. </w:t>
      </w:r>
    </w:p>
    <w:p w14:paraId="61521DB6" w14:textId="77777777"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u w:val="single"/>
          <w:lang w:val="uk-UA" w:eastAsia="en-US"/>
        </w:rPr>
        <w:t>Метод цифрової компенсації фази</w:t>
      </w:r>
      <w:r w:rsidRPr="00AF7255">
        <w:rPr>
          <w:color w:val="1F1F1F"/>
          <w:szCs w:val="28"/>
          <w:lang w:val="uk-UA" w:eastAsia="en-US"/>
        </w:rPr>
        <w:t>.</w:t>
      </w:r>
      <w:r w:rsidRPr="00AF7255">
        <w:rPr>
          <w:b/>
          <w:bCs/>
          <w:color w:val="1F1F1F"/>
          <w:szCs w:val="28"/>
          <w:lang w:val="uk-UA" w:eastAsia="en-US"/>
        </w:rPr>
        <w:t xml:space="preserve"> </w:t>
      </w:r>
      <w:r w:rsidRPr="00DF4F35">
        <w:rPr>
          <w:color w:val="1F1F1F"/>
          <w:szCs w:val="28"/>
          <w:bdr w:val="none" w:sz="0" w:space="0" w:color="auto" w:frame="1"/>
          <w:lang w:val="uk-UA" w:eastAsia="en-US"/>
        </w:rPr>
        <w:t xml:space="preserve">Для компенсації взаємного зсуву застосовується цифровий лінійний інтерполятор першого порядку, який включається в один з каналів обробки (зазвичай в канал напруги). Якщо канал напруги відстає або випереджає канал струму на дробову частину відліку дискретизації, коригований відлік напруги </w:t>
      </w:r>
      <w:proofErr w:type="spellStart"/>
      <w:r w:rsidRPr="00DF4F35">
        <w:rPr>
          <w:color w:val="1F1F1F"/>
          <w:szCs w:val="28"/>
          <w:bdr w:val="none" w:sz="0" w:space="0" w:color="auto" w:frame="1"/>
          <w:lang w:val="uk-UA" w:eastAsia="en-US"/>
        </w:rPr>
        <w:t>u_corr</w:t>
      </w:r>
      <w:proofErr w:type="spellEnd"/>
      <w:r w:rsidRPr="00DF4F35">
        <w:rPr>
          <w:color w:val="1F1F1F"/>
          <w:szCs w:val="28"/>
          <w:bdr w:val="none" w:sz="0" w:space="0" w:color="auto" w:frame="1"/>
          <w:lang w:val="uk-UA" w:eastAsia="en-US"/>
        </w:rPr>
        <w:t xml:space="preserve">[n] розраховується на основі поточного та попереднього </w:t>
      </w:r>
      <w:proofErr w:type="spellStart"/>
      <w:r w:rsidRPr="00DF4F35">
        <w:rPr>
          <w:color w:val="1F1F1F"/>
          <w:szCs w:val="28"/>
          <w:bdr w:val="none" w:sz="0" w:space="0" w:color="auto" w:frame="1"/>
          <w:lang w:val="uk-UA" w:eastAsia="en-US"/>
        </w:rPr>
        <w:t>відліків</w:t>
      </w:r>
      <w:proofErr w:type="spellEnd"/>
      <w:r w:rsidRPr="00DF4F35">
        <w:rPr>
          <w:color w:val="1F1F1F"/>
          <w:szCs w:val="28"/>
          <w:bdr w:val="none" w:sz="0" w:space="0" w:color="auto" w:frame="1"/>
          <w:lang w:val="uk-UA" w:eastAsia="en-US"/>
        </w:rPr>
        <w:t xml:space="preserve">: </w:t>
      </w:r>
    </w:p>
    <w:p w14:paraId="264AADC1" w14:textId="7E1EB115" w:rsidR="00820303" w:rsidRPr="00DF4F35" w:rsidRDefault="00820303" w:rsidP="00820303">
      <w:pPr>
        <w:spacing w:line="276" w:lineRule="auto"/>
        <w:jc w:val="right"/>
        <w:rPr>
          <w:color w:val="1F1F1F"/>
          <w:szCs w:val="28"/>
          <w:bdr w:val="none" w:sz="0" w:space="0" w:color="auto" w:frame="1"/>
          <w:lang w:val="uk-UA" w:eastAsia="en-US"/>
        </w:rPr>
      </w:pPr>
      <w:r w:rsidRPr="00AF7255">
        <w:rPr>
          <w:noProof/>
          <w:color w:val="1F1F1F"/>
          <w:szCs w:val="28"/>
          <w:bdr w:val="none" w:sz="0" w:space="0" w:color="auto" w:frame="1"/>
          <w:lang w:val="uk-UA" w:eastAsia="en-US"/>
        </w:rPr>
        <w:drawing>
          <wp:inline distT="0" distB="0" distL="0" distR="0" wp14:anchorId="1D5DF2D4" wp14:editId="5AC2CC26">
            <wp:extent cx="3649345" cy="347345"/>
            <wp:effectExtent l="0" t="0" r="8255"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9345" cy="347345"/>
                    </a:xfrm>
                    <a:prstGeom prst="rect">
                      <a:avLst/>
                    </a:prstGeom>
                    <a:noFill/>
                    <a:ln>
                      <a:noFill/>
                    </a:ln>
                  </pic:spPr>
                </pic:pic>
              </a:graphicData>
            </a:graphic>
          </wp:inline>
        </w:drawing>
      </w:r>
      <w:r>
        <w:rPr>
          <w:color w:val="1F1F1F"/>
          <w:szCs w:val="28"/>
          <w:bdr w:val="none" w:sz="0" w:space="0" w:color="auto" w:frame="1"/>
          <w:lang w:val="uk-UA" w:eastAsia="en-US"/>
        </w:rPr>
        <w:tab/>
        <w:t>(3.12)</w:t>
      </w:r>
    </w:p>
    <w:p w14:paraId="19F88867" w14:textId="77777777" w:rsidR="00820303" w:rsidRPr="00AF7255" w:rsidRDefault="00820303" w:rsidP="00820303">
      <w:pPr>
        <w:spacing w:line="276" w:lineRule="auto"/>
        <w:jc w:val="both"/>
        <w:rPr>
          <w:color w:val="1F1F1F"/>
          <w:szCs w:val="28"/>
          <w:lang w:val="uk-UA" w:eastAsia="en-US"/>
        </w:rPr>
      </w:pPr>
      <w:r w:rsidRPr="00DF4F35">
        <w:rPr>
          <w:color w:val="1F1F1F"/>
          <w:szCs w:val="28"/>
          <w:lang w:val="uk-UA" w:eastAsia="en-US"/>
        </w:rPr>
        <w:t xml:space="preserve">де </w:t>
      </w:r>
      <w:proofErr w:type="spellStart"/>
      <w:r w:rsidRPr="00DF4F35">
        <w:rPr>
          <w:i/>
          <w:iCs/>
          <w:color w:val="1F1F1F"/>
          <w:szCs w:val="28"/>
          <w:lang w:val="uk-UA" w:eastAsia="en-US"/>
        </w:rPr>
        <w:t>K</w:t>
      </w:r>
      <w:r w:rsidRPr="00DF4F35">
        <w:rPr>
          <w:i/>
          <w:iCs/>
          <w:color w:val="1F1F1F"/>
          <w:szCs w:val="28"/>
          <w:vertAlign w:val="subscript"/>
          <w:lang w:val="uk-UA" w:eastAsia="en-US"/>
        </w:rPr>
        <w:t>phase</w:t>
      </w:r>
      <w:proofErr w:type="spellEnd"/>
      <w:r w:rsidRPr="00DF4F35">
        <w:rPr>
          <w:color w:val="1F1F1F"/>
          <w:szCs w:val="28"/>
          <w:lang w:val="uk-UA" w:eastAsia="en-US"/>
        </w:rPr>
        <w:t xml:space="preserve"> — коефіцієнт фазової корекції, який індивідуально підбирається на калібрувальному стенді при подачі тестового сигналу з відомим кутом зсуву (PF</w:t>
      </w:r>
      <w:r w:rsidRPr="00AF7255">
        <w:rPr>
          <w:color w:val="1F1F1F"/>
          <w:szCs w:val="28"/>
          <w:lang w:val="uk-UA" w:eastAsia="en-US"/>
        </w:rPr>
        <w:t xml:space="preserve"> </w:t>
      </w:r>
      <w:r w:rsidRPr="00DF4F35">
        <w:rPr>
          <w:color w:val="1F1F1F"/>
          <w:szCs w:val="28"/>
          <w:lang w:val="uk-UA" w:eastAsia="en-US"/>
        </w:rPr>
        <w:t>=</w:t>
      </w:r>
      <w:r w:rsidRPr="00AF7255">
        <w:rPr>
          <w:color w:val="1F1F1F"/>
          <w:szCs w:val="28"/>
          <w:lang w:val="uk-UA" w:eastAsia="en-US"/>
        </w:rPr>
        <w:t xml:space="preserve"> </w:t>
      </w:r>
      <w:r w:rsidRPr="00DF4F35">
        <w:rPr>
          <w:color w:val="1F1F1F"/>
          <w:szCs w:val="28"/>
          <w:lang w:val="uk-UA" w:eastAsia="en-US"/>
        </w:rPr>
        <w:t xml:space="preserve">0.5). Змінюючи </w:t>
      </w:r>
      <w:proofErr w:type="spellStart"/>
      <w:r w:rsidRPr="00DF4F35">
        <w:rPr>
          <w:i/>
          <w:iCs/>
          <w:color w:val="1F1F1F"/>
          <w:szCs w:val="28"/>
          <w:lang w:val="uk-UA" w:eastAsia="en-US"/>
        </w:rPr>
        <w:t>K</w:t>
      </w:r>
      <w:r w:rsidRPr="00DF4F35">
        <w:rPr>
          <w:i/>
          <w:iCs/>
          <w:color w:val="1F1F1F"/>
          <w:szCs w:val="28"/>
          <w:vertAlign w:val="subscript"/>
          <w:lang w:val="uk-UA" w:eastAsia="en-US"/>
        </w:rPr>
        <w:t>phase</w:t>
      </w:r>
      <w:proofErr w:type="spellEnd"/>
      <w:r w:rsidRPr="00DF4F35">
        <w:rPr>
          <w:color w:val="1F1F1F"/>
          <w:szCs w:val="28"/>
          <w:lang w:val="uk-UA" w:eastAsia="en-US"/>
        </w:rPr>
        <w:t xml:space="preserve">, ми можемо віртуально зміщувати часову сітку вимірювання напруги з </w:t>
      </w:r>
      <w:proofErr w:type="spellStart"/>
      <w:r w:rsidRPr="00DF4F35">
        <w:rPr>
          <w:color w:val="1F1F1F"/>
          <w:szCs w:val="28"/>
          <w:lang w:val="uk-UA" w:eastAsia="en-US"/>
        </w:rPr>
        <w:t>субмікросекундною</w:t>
      </w:r>
      <w:proofErr w:type="spellEnd"/>
      <w:r w:rsidRPr="00DF4F35">
        <w:rPr>
          <w:color w:val="1F1F1F"/>
          <w:szCs w:val="28"/>
          <w:lang w:val="uk-UA" w:eastAsia="en-US"/>
        </w:rPr>
        <w:t xml:space="preserve"> точністю, досягаючи повної когерентності та нульової фазової помилки між каналами. </w:t>
      </w:r>
    </w:p>
    <w:p w14:paraId="6E958F3D" w14:textId="77777777" w:rsidR="00820303" w:rsidRPr="00820303" w:rsidRDefault="00820303" w:rsidP="00820303">
      <w:pPr>
        <w:spacing w:line="276" w:lineRule="auto"/>
        <w:jc w:val="both"/>
        <w:rPr>
          <w:sz w:val="27"/>
          <w:szCs w:val="27"/>
          <w:lang w:eastAsia="en-US"/>
        </w:rPr>
      </w:pPr>
      <w:r w:rsidRPr="00AF7255">
        <w:rPr>
          <w:color w:val="1F1F1F"/>
          <w:szCs w:val="28"/>
          <w:bdr w:val="none" w:sz="0" w:space="0" w:color="auto" w:frame="1"/>
          <w:lang w:val="uk-UA" w:eastAsia="en-US"/>
        </w:rPr>
        <w:lastRenderedPageBreak/>
        <w:t>Загалом процес калібрування має наступні етапи:</w:t>
      </w:r>
    </w:p>
    <w:p w14:paraId="7AA4FD5C" w14:textId="77777777" w:rsidR="00820303" w:rsidRPr="00AF7255" w:rsidRDefault="00820303" w:rsidP="00820303">
      <w:pPr>
        <w:spacing w:line="276" w:lineRule="auto"/>
        <w:jc w:val="both"/>
        <w:rPr>
          <w:color w:val="1F1F1F"/>
          <w:szCs w:val="28"/>
          <w:bdr w:val="none" w:sz="0" w:space="0" w:color="auto" w:frame="1"/>
          <w:lang w:eastAsia="en-US"/>
        </w:rPr>
      </w:pPr>
      <w:r w:rsidRPr="00AF7255">
        <w:rPr>
          <w:color w:val="1F1F1F"/>
          <w:szCs w:val="28"/>
          <w:bdr w:val="none" w:sz="0" w:space="0" w:color="auto" w:frame="1"/>
          <w:lang w:eastAsia="en-US"/>
        </w:rPr>
        <w:t xml:space="preserve">1. </w:t>
      </w:r>
      <w:proofErr w:type="spellStart"/>
      <w:r w:rsidRPr="00AF7255">
        <w:rPr>
          <w:color w:val="1F1F1F"/>
          <w:szCs w:val="28"/>
          <w:bdr w:val="none" w:sz="0" w:space="0" w:color="auto" w:frame="1"/>
          <w:lang w:eastAsia="en-US"/>
        </w:rPr>
        <w:t>Підключення</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лічильника</w:t>
      </w:r>
      <w:proofErr w:type="spellEnd"/>
      <w:r w:rsidRPr="00AF7255">
        <w:rPr>
          <w:color w:val="1F1F1F"/>
          <w:szCs w:val="28"/>
          <w:bdr w:val="none" w:sz="0" w:space="0" w:color="auto" w:frame="1"/>
          <w:lang w:eastAsia="en-US"/>
        </w:rPr>
        <w:t xml:space="preserve"> до точного </w:t>
      </w:r>
      <w:proofErr w:type="spellStart"/>
      <w:r w:rsidRPr="00AF7255">
        <w:rPr>
          <w:color w:val="1F1F1F"/>
          <w:szCs w:val="28"/>
          <w:bdr w:val="none" w:sz="0" w:space="0" w:color="auto" w:frame="1"/>
          <w:lang w:eastAsia="en-US"/>
        </w:rPr>
        <w:t>джерела</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живлення</w:t>
      </w:r>
      <w:proofErr w:type="spellEnd"/>
      <w:r w:rsidRPr="00AF7255">
        <w:rPr>
          <w:color w:val="1F1F1F"/>
          <w:szCs w:val="28"/>
          <w:bdr w:val="none" w:sz="0" w:space="0" w:color="auto" w:frame="1"/>
          <w:lang w:eastAsia="en-US"/>
        </w:rPr>
        <w:t xml:space="preserve">. </w:t>
      </w:r>
    </w:p>
    <w:p w14:paraId="2698A956" w14:textId="77777777" w:rsidR="00820303" w:rsidRPr="00AF7255" w:rsidRDefault="00820303" w:rsidP="00820303">
      <w:pPr>
        <w:spacing w:line="276" w:lineRule="auto"/>
        <w:jc w:val="both"/>
        <w:rPr>
          <w:color w:val="1F1F1F"/>
          <w:szCs w:val="28"/>
          <w:bdr w:val="none" w:sz="0" w:space="0" w:color="auto" w:frame="1"/>
          <w:lang w:eastAsia="en-US"/>
        </w:rPr>
      </w:pPr>
      <w:r w:rsidRPr="00AF7255">
        <w:rPr>
          <w:color w:val="1F1F1F"/>
          <w:szCs w:val="28"/>
          <w:bdr w:val="none" w:sz="0" w:space="0" w:color="auto" w:frame="1"/>
          <w:lang w:eastAsia="en-US"/>
        </w:rPr>
        <w:t xml:space="preserve">2. </w:t>
      </w:r>
      <w:proofErr w:type="spellStart"/>
      <w:r w:rsidRPr="00AF7255">
        <w:rPr>
          <w:color w:val="1F1F1F"/>
          <w:szCs w:val="28"/>
          <w:bdr w:val="none" w:sz="0" w:space="0" w:color="auto" w:frame="1"/>
          <w:lang w:eastAsia="en-US"/>
        </w:rPr>
        <w:t>Встановлення</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номінального</w:t>
      </w:r>
      <w:proofErr w:type="spellEnd"/>
      <w:r w:rsidRPr="00AF7255">
        <w:rPr>
          <w:color w:val="1F1F1F"/>
          <w:szCs w:val="28"/>
          <w:bdr w:val="none" w:sz="0" w:space="0" w:color="auto" w:frame="1"/>
          <w:lang w:eastAsia="en-US"/>
        </w:rPr>
        <w:t xml:space="preserve"> струму для </w:t>
      </w:r>
      <w:proofErr w:type="spellStart"/>
      <w:r w:rsidRPr="00AF7255">
        <w:rPr>
          <w:color w:val="1F1F1F"/>
          <w:szCs w:val="28"/>
          <w:bdr w:val="none" w:sz="0" w:space="0" w:color="auto" w:frame="1"/>
          <w:lang w:eastAsia="en-US"/>
        </w:rPr>
        <w:t>нижнього</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діапазону</w:t>
      </w:r>
      <w:proofErr w:type="spellEnd"/>
      <w:r w:rsidRPr="00AF7255">
        <w:rPr>
          <w:color w:val="1F1F1F"/>
          <w:szCs w:val="28"/>
          <w:bdr w:val="none" w:sz="0" w:space="0" w:color="auto" w:frame="1"/>
          <w:lang w:eastAsia="en-US"/>
        </w:rPr>
        <w:t xml:space="preserve"> (5 А) та </w:t>
      </w:r>
      <w:proofErr w:type="spellStart"/>
      <w:r w:rsidRPr="00AF7255">
        <w:rPr>
          <w:color w:val="1F1F1F"/>
          <w:szCs w:val="28"/>
          <w:bdr w:val="none" w:sz="0" w:space="0" w:color="auto" w:frame="1"/>
          <w:lang w:eastAsia="en-US"/>
        </w:rPr>
        <w:t>номінальної</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напруги</w:t>
      </w:r>
      <w:proofErr w:type="spellEnd"/>
      <w:r w:rsidRPr="00AF7255">
        <w:rPr>
          <w:color w:val="1F1F1F"/>
          <w:szCs w:val="28"/>
          <w:bdr w:val="none" w:sz="0" w:space="0" w:color="auto" w:frame="1"/>
          <w:lang w:eastAsia="en-US"/>
        </w:rPr>
        <w:t xml:space="preserve"> (230 В). </w:t>
      </w:r>
    </w:p>
    <w:p w14:paraId="49A505E8" w14:textId="1CEE540F" w:rsidR="00820303" w:rsidRPr="00AF7255" w:rsidRDefault="00820303" w:rsidP="00820303">
      <w:pPr>
        <w:spacing w:line="276" w:lineRule="auto"/>
        <w:jc w:val="both"/>
        <w:rPr>
          <w:color w:val="1F1F1F"/>
          <w:szCs w:val="28"/>
          <w:bdr w:val="none" w:sz="0" w:space="0" w:color="auto" w:frame="1"/>
          <w:lang w:eastAsia="en-US"/>
        </w:rPr>
      </w:pPr>
      <w:r w:rsidRPr="00AF7255">
        <w:rPr>
          <w:color w:val="1F1F1F"/>
          <w:szCs w:val="28"/>
          <w:bdr w:val="none" w:sz="0" w:space="0" w:color="auto" w:frame="1"/>
          <w:lang w:eastAsia="en-US"/>
        </w:rPr>
        <w:t xml:space="preserve">3. </w:t>
      </w:r>
      <w:proofErr w:type="spellStart"/>
      <w:r w:rsidRPr="00AF7255">
        <w:rPr>
          <w:color w:val="1F1F1F"/>
          <w:szCs w:val="28"/>
          <w:bdr w:val="none" w:sz="0" w:space="0" w:color="auto" w:frame="1"/>
          <w:lang w:eastAsia="en-US"/>
        </w:rPr>
        <w:t>Після</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стабілізації</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джерела</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живлення</w:t>
      </w:r>
      <w:proofErr w:type="spellEnd"/>
      <w:r w:rsidRPr="00AF7255">
        <w:rPr>
          <w:color w:val="1F1F1F"/>
          <w:szCs w:val="28"/>
          <w:bdr w:val="none" w:sz="0" w:space="0" w:color="auto" w:frame="1"/>
          <w:lang w:eastAsia="en-US"/>
        </w:rPr>
        <w:t xml:space="preserve"> (див. характеристики </w:t>
      </w:r>
      <w:proofErr w:type="spellStart"/>
      <w:r w:rsidRPr="00AF7255">
        <w:rPr>
          <w:color w:val="1F1F1F"/>
          <w:szCs w:val="28"/>
          <w:bdr w:val="none" w:sz="0" w:space="0" w:color="auto" w:frame="1"/>
          <w:lang w:eastAsia="en-US"/>
        </w:rPr>
        <w:t>джерела</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напруги</w:t>
      </w:r>
      <w:proofErr w:type="spellEnd"/>
      <w:r w:rsidRPr="00AF7255">
        <w:rPr>
          <w:color w:val="1F1F1F"/>
          <w:szCs w:val="28"/>
          <w:bdr w:val="none" w:sz="0" w:space="0" w:color="auto" w:frame="1"/>
          <w:lang w:eastAsia="en-US"/>
        </w:rPr>
        <w:t xml:space="preserve"> та струму), </w:t>
      </w:r>
      <w:r w:rsidRPr="00AF7255">
        <w:rPr>
          <w:color w:val="1F1F1F"/>
          <w:szCs w:val="28"/>
          <w:bdr w:val="none" w:sz="0" w:space="0" w:color="auto" w:frame="1"/>
          <w:lang w:val="uk-UA" w:eastAsia="en-US"/>
        </w:rPr>
        <w:t>робиться пауза мінімум</w:t>
      </w:r>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дві</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секунди</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щоб</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зібрати</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достатньо</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калібрувальних</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даних</w:t>
      </w:r>
      <w:proofErr w:type="spellEnd"/>
      <w:r w:rsidRPr="00AF7255">
        <w:rPr>
          <w:color w:val="1F1F1F"/>
          <w:szCs w:val="28"/>
          <w:bdr w:val="none" w:sz="0" w:space="0" w:color="auto" w:frame="1"/>
          <w:lang w:eastAsia="en-US"/>
        </w:rPr>
        <w:t xml:space="preserve">). </w:t>
      </w:r>
    </w:p>
    <w:p w14:paraId="5AE081ED" w14:textId="77777777" w:rsidR="00820303" w:rsidRPr="00AF7255" w:rsidRDefault="00820303" w:rsidP="00820303">
      <w:pPr>
        <w:spacing w:line="276" w:lineRule="auto"/>
        <w:jc w:val="both"/>
        <w:rPr>
          <w:color w:val="1F1F1F"/>
          <w:szCs w:val="28"/>
          <w:bdr w:val="none" w:sz="0" w:space="0" w:color="auto" w:frame="1"/>
          <w:lang w:eastAsia="en-US"/>
        </w:rPr>
      </w:pPr>
      <w:r w:rsidRPr="00AF7255">
        <w:rPr>
          <w:color w:val="1F1F1F"/>
          <w:szCs w:val="28"/>
          <w:bdr w:val="none" w:sz="0" w:space="0" w:color="auto" w:frame="1"/>
          <w:lang w:eastAsia="en-US"/>
        </w:rPr>
        <w:t xml:space="preserve">4. </w:t>
      </w:r>
      <w:proofErr w:type="spellStart"/>
      <w:r w:rsidRPr="00AF7255">
        <w:rPr>
          <w:color w:val="1F1F1F"/>
          <w:szCs w:val="28"/>
          <w:bdr w:val="none" w:sz="0" w:space="0" w:color="auto" w:frame="1"/>
          <w:lang w:eastAsia="en-US"/>
        </w:rPr>
        <w:t>Встановлення</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номінального</w:t>
      </w:r>
      <w:proofErr w:type="spellEnd"/>
      <w:r w:rsidRPr="00AF7255">
        <w:rPr>
          <w:color w:val="1F1F1F"/>
          <w:szCs w:val="28"/>
          <w:bdr w:val="none" w:sz="0" w:space="0" w:color="auto" w:frame="1"/>
          <w:lang w:eastAsia="en-US"/>
        </w:rPr>
        <w:t xml:space="preserve"> струму для </w:t>
      </w:r>
      <w:proofErr w:type="spellStart"/>
      <w:r w:rsidRPr="00AF7255">
        <w:rPr>
          <w:color w:val="1F1F1F"/>
          <w:szCs w:val="28"/>
          <w:bdr w:val="none" w:sz="0" w:space="0" w:color="auto" w:frame="1"/>
          <w:lang w:eastAsia="en-US"/>
        </w:rPr>
        <w:t>вищого</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діапазону</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лічильника</w:t>
      </w:r>
      <w:proofErr w:type="spellEnd"/>
      <w:r w:rsidRPr="00AF7255">
        <w:rPr>
          <w:color w:val="1F1F1F"/>
          <w:szCs w:val="28"/>
          <w:bdr w:val="none" w:sz="0" w:space="0" w:color="auto" w:frame="1"/>
          <w:lang w:eastAsia="en-US"/>
        </w:rPr>
        <w:t xml:space="preserve"> (40 А) та </w:t>
      </w:r>
      <w:proofErr w:type="spellStart"/>
      <w:r w:rsidRPr="00AF7255">
        <w:rPr>
          <w:color w:val="1F1F1F"/>
          <w:szCs w:val="28"/>
          <w:bdr w:val="none" w:sz="0" w:space="0" w:color="auto" w:frame="1"/>
          <w:lang w:eastAsia="en-US"/>
        </w:rPr>
        <w:t>номінальної</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напруги</w:t>
      </w:r>
      <w:proofErr w:type="spellEnd"/>
      <w:r w:rsidRPr="00AF7255">
        <w:rPr>
          <w:color w:val="1F1F1F"/>
          <w:szCs w:val="28"/>
          <w:bdr w:val="none" w:sz="0" w:space="0" w:color="auto" w:frame="1"/>
          <w:lang w:eastAsia="en-US"/>
        </w:rPr>
        <w:t xml:space="preserve"> (230 В). </w:t>
      </w:r>
    </w:p>
    <w:p w14:paraId="71E54978" w14:textId="77777777" w:rsidR="00820303" w:rsidRPr="00AF7255" w:rsidRDefault="00820303" w:rsidP="00820303">
      <w:pPr>
        <w:spacing w:line="276" w:lineRule="auto"/>
        <w:jc w:val="both"/>
        <w:rPr>
          <w:color w:val="1F1F1F"/>
          <w:szCs w:val="28"/>
          <w:bdr w:val="none" w:sz="0" w:space="0" w:color="auto" w:frame="1"/>
          <w:lang w:val="uk-UA" w:eastAsia="en-US"/>
        </w:rPr>
      </w:pPr>
      <w:r w:rsidRPr="00AF7255">
        <w:rPr>
          <w:color w:val="1F1F1F"/>
          <w:szCs w:val="28"/>
          <w:bdr w:val="none" w:sz="0" w:space="0" w:color="auto" w:frame="1"/>
          <w:lang w:val="uk-UA" w:eastAsia="en-US"/>
        </w:rPr>
        <w:t>5. Фіксація виміряних значень.</w:t>
      </w:r>
    </w:p>
    <w:p w14:paraId="044081C6" w14:textId="77777777" w:rsidR="00820303" w:rsidRPr="00AF7255" w:rsidRDefault="00820303" w:rsidP="00820303">
      <w:pPr>
        <w:spacing w:line="276" w:lineRule="auto"/>
        <w:jc w:val="both"/>
        <w:rPr>
          <w:color w:val="1F1F1F"/>
          <w:szCs w:val="28"/>
          <w:bdr w:val="none" w:sz="0" w:space="0" w:color="auto" w:frame="1"/>
          <w:lang w:eastAsia="en-US"/>
        </w:rPr>
      </w:pPr>
      <w:r w:rsidRPr="00AF7255">
        <w:rPr>
          <w:color w:val="1F1F1F"/>
          <w:szCs w:val="28"/>
          <w:bdr w:val="none" w:sz="0" w:space="0" w:color="auto" w:frame="1"/>
          <w:lang w:val="uk-UA" w:eastAsia="en-US"/>
        </w:rPr>
        <w:t>6</w:t>
      </w:r>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Після</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стабілізації</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джерела</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живлення</w:t>
      </w:r>
      <w:proofErr w:type="spellEnd"/>
      <w:r w:rsidRPr="00AF7255">
        <w:rPr>
          <w:color w:val="1F1F1F"/>
          <w:szCs w:val="28"/>
          <w:bdr w:val="none" w:sz="0" w:space="0" w:color="auto" w:frame="1"/>
          <w:lang w:eastAsia="en-US"/>
        </w:rPr>
        <w:t xml:space="preserve"> (див. характеристики </w:t>
      </w:r>
      <w:proofErr w:type="spellStart"/>
      <w:r w:rsidRPr="00AF7255">
        <w:rPr>
          <w:color w:val="1F1F1F"/>
          <w:szCs w:val="28"/>
          <w:bdr w:val="none" w:sz="0" w:space="0" w:color="auto" w:frame="1"/>
          <w:lang w:eastAsia="en-US"/>
        </w:rPr>
        <w:t>джерела</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напруги</w:t>
      </w:r>
      <w:proofErr w:type="spellEnd"/>
      <w:r w:rsidRPr="00AF7255">
        <w:rPr>
          <w:color w:val="1F1F1F"/>
          <w:szCs w:val="28"/>
          <w:bdr w:val="none" w:sz="0" w:space="0" w:color="auto" w:frame="1"/>
          <w:lang w:eastAsia="en-US"/>
        </w:rPr>
        <w:t xml:space="preserve"> та струму), </w:t>
      </w:r>
      <w:r w:rsidRPr="00AF7255">
        <w:rPr>
          <w:color w:val="1F1F1F"/>
          <w:szCs w:val="28"/>
          <w:bdr w:val="none" w:sz="0" w:space="0" w:color="auto" w:frame="1"/>
          <w:lang w:val="uk-UA" w:eastAsia="en-US"/>
        </w:rPr>
        <w:t>робиться пауза мінімум</w:t>
      </w:r>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дві</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секунди</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щоб</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зібрати</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достатньо</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калібрувальних</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даних</w:t>
      </w:r>
      <w:proofErr w:type="spellEnd"/>
      <w:r w:rsidRPr="00AF7255">
        <w:rPr>
          <w:color w:val="1F1F1F"/>
          <w:szCs w:val="28"/>
          <w:bdr w:val="none" w:sz="0" w:space="0" w:color="auto" w:frame="1"/>
          <w:lang w:eastAsia="en-US"/>
        </w:rPr>
        <w:t xml:space="preserve">). </w:t>
      </w:r>
    </w:p>
    <w:p w14:paraId="39BF421A" w14:textId="77777777" w:rsidR="00820303" w:rsidRPr="00AF7255" w:rsidRDefault="00820303" w:rsidP="00820303">
      <w:pPr>
        <w:spacing w:line="276" w:lineRule="auto"/>
        <w:jc w:val="both"/>
        <w:rPr>
          <w:color w:val="1F1F1F"/>
          <w:szCs w:val="28"/>
          <w:bdr w:val="none" w:sz="0" w:space="0" w:color="auto" w:frame="1"/>
          <w:lang w:eastAsia="en-US"/>
        </w:rPr>
      </w:pPr>
      <w:r w:rsidRPr="00AF7255">
        <w:rPr>
          <w:color w:val="1F1F1F"/>
          <w:szCs w:val="28"/>
          <w:bdr w:val="none" w:sz="0" w:space="0" w:color="auto" w:frame="1"/>
          <w:lang w:val="uk-UA" w:eastAsia="en-US"/>
        </w:rPr>
        <w:t>7</w:t>
      </w:r>
      <w:r w:rsidRPr="00AF7255">
        <w:rPr>
          <w:color w:val="1F1F1F"/>
          <w:szCs w:val="28"/>
          <w:bdr w:val="none" w:sz="0" w:space="0" w:color="auto" w:frame="1"/>
          <w:lang w:eastAsia="en-US"/>
        </w:rPr>
        <w:t xml:space="preserve">. </w:t>
      </w:r>
      <w:r w:rsidRPr="00AF7255">
        <w:rPr>
          <w:color w:val="1F1F1F"/>
          <w:szCs w:val="28"/>
          <w:bdr w:val="none" w:sz="0" w:space="0" w:color="auto" w:frame="1"/>
          <w:lang w:val="uk-UA" w:eastAsia="en-US"/>
        </w:rPr>
        <w:t>Фіксація виміряних значень</w:t>
      </w:r>
      <w:r w:rsidRPr="00AF7255">
        <w:rPr>
          <w:color w:val="1F1F1F"/>
          <w:szCs w:val="28"/>
          <w:bdr w:val="none" w:sz="0" w:space="0" w:color="auto" w:frame="1"/>
          <w:lang w:eastAsia="en-US"/>
        </w:rPr>
        <w:t>.</w:t>
      </w:r>
    </w:p>
    <w:p w14:paraId="7957A99F" w14:textId="77777777" w:rsidR="00820303" w:rsidRPr="00AF7255" w:rsidRDefault="00820303" w:rsidP="00820303">
      <w:pPr>
        <w:spacing w:line="276" w:lineRule="auto"/>
        <w:jc w:val="both"/>
        <w:rPr>
          <w:color w:val="1F1F1F"/>
          <w:szCs w:val="28"/>
          <w:bdr w:val="none" w:sz="0" w:space="0" w:color="auto" w:frame="1"/>
          <w:lang w:val="uk-UA" w:eastAsia="en-US"/>
        </w:rPr>
      </w:pPr>
      <w:r w:rsidRPr="00AF7255">
        <w:rPr>
          <w:color w:val="1F1F1F"/>
          <w:szCs w:val="28"/>
          <w:bdr w:val="none" w:sz="0" w:space="0" w:color="auto" w:frame="1"/>
          <w:lang w:eastAsia="en-US"/>
        </w:rPr>
        <w:t xml:space="preserve">8. </w:t>
      </w:r>
      <w:proofErr w:type="spellStart"/>
      <w:r w:rsidRPr="00AF7255">
        <w:rPr>
          <w:color w:val="1F1F1F"/>
          <w:szCs w:val="28"/>
          <w:bdr w:val="none" w:sz="0" w:space="0" w:color="auto" w:frame="1"/>
          <w:lang w:eastAsia="en-US"/>
        </w:rPr>
        <w:t>Після</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цієї</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процедури</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всі</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калібрування</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будуть</w:t>
      </w:r>
      <w:proofErr w:type="spellEnd"/>
      <w:r w:rsidRPr="00AF7255">
        <w:rPr>
          <w:color w:val="1F1F1F"/>
          <w:szCs w:val="28"/>
          <w:bdr w:val="none" w:sz="0" w:space="0" w:color="auto" w:frame="1"/>
          <w:lang w:eastAsia="en-US"/>
        </w:rPr>
        <w:t xml:space="preserve"> </w:t>
      </w:r>
      <w:proofErr w:type="spellStart"/>
      <w:r w:rsidRPr="00AF7255">
        <w:rPr>
          <w:color w:val="1F1F1F"/>
          <w:szCs w:val="28"/>
          <w:bdr w:val="none" w:sz="0" w:space="0" w:color="auto" w:frame="1"/>
          <w:lang w:eastAsia="en-US"/>
        </w:rPr>
        <w:t>виконані</w:t>
      </w:r>
      <w:proofErr w:type="spellEnd"/>
      <w:r w:rsidRPr="00AF7255">
        <w:rPr>
          <w:color w:val="1F1F1F"/>
          <w:szCs w:val="28"/>
          <w:bdr w:val="none" w:sz="0" w:space="0" w:color="auto" w:frame="1"/>
          <w:lang w:eastAsia="en-US"/>
        </w:rPr>
        <w:t>.</w:t>
      </w:r>
    </w:p>
    <w:p w14:paraId="33133239" w14:textId="77777777" w:rsidR="00820303" w:rsidRPr="00DF4F35" w:rsidRDefault="00820303" w:rsidP="00820303">
      <w:pPr>
        <w:spacing w:line="276" w:lineRule="auto"/>
        <w:jc w:val="both"/>
        <w:rPr>
          <w:color w:val="1F1F1F"/>
          <w:szCs w:val="28"/>
          <w:lang w:val="uk-UA" w:eastAsia="en-US"/>
        </w:rPr>
      </w:pPr>
    </w:p>
    <w:p w14:paraId="027A791F" w14:textId="77777777" w:rsidR="00820303" w:rsidRPr="00DF4F35" w:rsidRDefault="00820303" w:rsidP="00820303">
      <w:pPr>
        <w:spacing w:before="240" w:after="240" w:line="276" w:lineRule="auto"/>
        <w:jc w:val="both"/>
        <w:rPr>
          <w:b/>
          <w:szCs w:val="28"/>
          <w:lang w:val="uk-UA"/>
        </w:rPr>
      </w:pPr>
      <w:r w:rsidRPr="00AF7255">
        <w:rPr>
          <w:b/>
          <w:szCs w:val="28"/>
          <w:lang w:val="uk-UA"/>
        </w:rPr>
        <w:t>3.5</w:t>
      </w:r>
      <w:r w:rsidRPr="00DF4F35">
        <w:rPr>
          <w:b/>
          <w:szCs w:val="28"/>
          <w:lang w:val="uk-UA"/>
        </w:rPr>
        <w:t xml:space="preserve">. </w:t>
      </w:r>
      <w:r w:rsidRPr="00AF7255">
        <w:rPr>
          <w:b/>
          <w:szCs w:val="28"/>
          <w:lang w:val="uk-UA"/>
        </w:rPr>
        <w:t>Захист від несанкціонованого втручання та периферійні інтерфейси</w:t>
      </w:r>
    </w:p>
    <w:p w14:paraId="2F854785" w14:textId="77777777" w:rsidR="00820303" w:rsidRPr="00DF4F35" w:rsidRDefault="00820303" w:rsidP="00820303">
      <w:pPr>
        <w:spacing w:before="240" w:after="240" w:line="276" w:lineRule="auto"/>
        <w:jc w:val="both"/>
        <w:rPr>
          <w:bCs/>
          <w:szCs w:val="28"/>
          <w:lang w:val="uk-UA"/>
        </w:rPr>
      </w:pPr>
      <w:r w:rsidRPr="00AF7255">
        <w:rPr>
          <w:bCs/>
          <w:szCs w:val="28"/>
          <w:lang w:val="uk-UA"/>
        </w:rPr>
        <w:t>3.5.1</w:t>
      </w:r>
      <w:r w:rsidRPr="00DF4F35">
        <w:rPr>
          <w:bCs/>
          <w:szCs w:val="28"/>
          <w:lang w:val="uk-UA"/>
        </w:rPr>
        <w:t xml:space="preserve"> Методи виявлення крадіжок та несанкціонованого доступу</w:t>
      </w:r>
    </w:p>
    <w:p w14:paraId="27158812" w14:textId="77777777" w:rsidR="00820303" w:rsidRPr="00DF4F35" w:rsidRDefault="00820303" w:rsidP="00820303">
      <w:p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Сучасний інтелектуальний лічильник повинен реєструвати та протидіяти спробам модифікації показань: </w:t>
      </w:r>
    </w:p>
    <w:p w14:paraId="0011E15A" w14:textId="77777777" w:rsidR="00820303" w:rsidRPr="00DF4F35" w:rsidRDefault="00820303" w:rsidP="00820303">
      <w:pPr>
        <w:numPr>
          <w:ilvl w:val="0"/>
          <w:numId w:val="23"/>
        </w:numPr>
        <w:spacing w:before="100" w:beforeAutospacing="1" w:after="160" w:line="276" w:lineRule="auto"/>
        <w:jc w:val="both"/>
        <w:rPr>
          <w:color w:val="1F1F1F"/>
          <w:szCs w:val="28"/>
          <w:lang w:val="uk-UA" w:eastAsia="en-US"/>
        </w:rPr>
      </w:pPr>
      <w:r w:rsidRPr="00DF4F35">
        <w:rPr>
          <w:color w:val="1F1F1F"/>
          <w:szCs w:val="28"/>
          <w:u w:val="single"/>
          <w:bdr w:val="none" w:sz="0" w:space="0" w:color="auto" w:frame="1"/>
          <w:lang w:val="uk-UA" w:eastAsia="en-US"/>
        </w:rPr>
        <w:t>Моніторинг розкриття корпусу (</w:t>
      </w:r>
      <w:r w:rsidRPr="00AF7255">
        <w:rPr>
          <w:color w:val="1F1F1F"/>
          <w:szCs w:val="28"/>
          <w:u w:val="single"/>
          <w:bdr w:val="none" w:sz="0" w:space="0" w:color="auto" w:frame="1"/>
          <w:lang w:val="uk-UA" w:eastAsia="en-US"/>
        </w:rPr>
        <w:t>к</w:t>
      </w:r>
      <w:r w:rsidRPr="00DF4F35">
        <w:rPr>
          <w:color w:val="1F1F1F"/>
          <w:szCs w:val="28"/>
          <w:u w:val="single"/>
          <w:bdr w:val="none" w:sz="0" w:space="0" w:color="auto" w:frame="1"/>
          <w:lang w:val="uk-UA" w:eastAsia="en-US"/>
        </w:rPr>
        <w:t>ришки клемної колодки та основного кожуха)</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Реалізується за допомогою </w:t>
      </w:r>
      <w:proofErr w:type="spellStart"/>
      <w:r w:rsidRPr="00DF4F35">
        <w:rPr>
          <w:color w:val="1F1F1F"/>
          <w:szCs w:val="28"/>
          <w:bdr w:val="none" w:sz="0" w:space="0" w:color="auto" w:frame="1"/>
          <w:lang w:val="uk-UA" w:eastAsia="en-US"/>
        </w:rPr>
        <w:t>підпружинених</w:t>
      </w:r>
      <w:proofErr w:type="spellEnd"/>
      <w:r w:rsidRPr="00DF4F35">
        <w:rPr>
          <w:color w:val="1F1F1F"/>
          <w:szCs w:val="28"/>
          <w:bdr w:val="none" w:sz="0" w:space="0" w:color="auto" w:frame="1"/>
          <w:lang w:val="uk-UA" w:eastAsia="en-US"/>
        </w:rPr>
        <w:t xml:space="preserve"> мікроперемикачів (</w:t>
      </w:r>
      <w:proofErr w:type="spellStart"/>
      <w:r w:rsidRPr="00DF4F35">
        <w:rPr>
          <w:color w:val="1F1F1F"/>
          <w:szCs w:val="28"/>
          <w:bdr w:val="none" w:sz="0" w:space="0" w:color="auto" w:frame="1"/>
          <w:lang w:val="uk-UA" w:eastAsia="en-US"/>
        </w:rPr>
        <w:t>Tamper</w:t>
      </w:r>
      <w:proofErr w:type="spellEnd"/>
      <w:r w:rsidRPr="00DF4F35">
        <w:rPr>
          <w:color w:val="1F1F1F"/>
          <w:szCs w:val="28"/>
          <w:bdr w:val="none" w:sz="0" w:space="0" w:color="auto" w:frame="1"/>
          <w:lang w:val="uk-UA" w:eastAsia="en-US"/>
        </w:rPr>
        <w:t xml:space="preserve"> </w:t>
      </w:r>
      <w:proofErr w:type="spellStart"/>
      <w:r w:rsidRPr="00DF4F35">
        <w:rPr>
          <w:color w:val="1F1F1F"/>
          <w:szCs w:val="28"/>
          <w:bdr w:val="none" w:sz="0" w:space="0" w:color="auto" w:frame="1"/>
          <w:lang w:val="uk-UA" w:eastAsia="en-US"/>
        </w:rPr>
        <w:t>Switches</w:t>
      </w:r>
      <w:proofErr w:type="spellEnd"/>
      <w:r w:rsidRPr="00DF4F35">
        <w:rPr>
          <w:color w:val="1F1F1F"/>
          <w:szCs w:val="28"/>
          <w:bdr w:val="none" w:sz="0" w:space="0" w:color="auto" w:frame="1"/>
          <w:lang w:val="uk-UA" w:eastAsia="en-US"/>
        </w:rPr>
        <w:t>), підключених до виводів МК з функцією асинхронного пробудження (</w:t>
      </w:r>
      <w:proofErr w:type="spellStart"/>
      <w:r w:rsidRPr="00DF4F35">
        <w:rPr>
          <w:color w:val="1F1F1F"/>
          <w:szCs w:val="28"/>
          <w:bdr w:val="none" w:sz="0" w:space="0" w:color="auto" w:frame="1"/>
          <w:lang w:val="uk-UA" w:eastAsia="en-US"/>
        </w:rPr>
        <w:t>Wake-up</w:t>
      </w:r>
      <w:proofErr w:type="spellEnd"/>
      <w:r w:rsidRPr="00DF4F35">
        <w:rPr>
          <w:color w:val="1F1F1F"/>
          <w:szCs w:val="28"/>
          <w:bdr w:val="none" w:sz="0" w:space="0" w:color="auto" w:frame="1"/>
          <w:lang w:val="uk-UA" w:eastAsia="en-US"/>
        </w:rPr>
        <w:t xml:space="preserve">). </w:t>
      </w:r>
      <w:proofErr w:type="spellStart"/>
      <w:r w:rsidRPr="00DF4F35">
        <w:rPr>
          <w:color w:val="1F1F1F"/>
          <w:szCs w:val="28"/>
          <w:bdr w:val="none" w:sz="0" w:space="0" w:color="auto" w:frame="1"/>
          <w:lang w:val="uk-UA" w:eastAsia="en-US"/>
        </w:rPr>
        <w:t>Кінцевики</w:t>
      </w:r>
      <w:proofErr w:type="spellEnd"/>
      <w:r w:rsidRPr="00DF4F35">
        <w:rPr>
          <w:color w:val="1F1F1F"/>
          <w:szCs w:val="28"/>
          <w:bdr w:val="none" w:sz="0" w:space="0" w:color="auto" w:frame="1"/>
          <w:lang w:val="uk-UA" w:eastAsia="en-US"/>
        </w:rPr>
        <w:t xml:space="preserve"> </w:t>
      </w:r>
      <w:proofErr w:type="spellStart"/>
      <w:r w:rsidRPr="00AF7255">
        <w:rPr>
          <w:color w:val="1F1F1F"/>
          <w:szCs w:val="28"/>
          <w:bdr w:val="none" w:sz="0" w:space="0" w:color="auto" w:frame="1"/>
          <w:lang w:val="uk-UA" w:eastAsia="en-US"/>
        </w:rPr>
        <w:t>заживлені</w:t>
      </w:r>
      <w:proofErr w:type="spellEnd"/>
      <w:r w:rsidRPr="00DF4F35">
        <w:rPr>
          <w:color w:val="1F1F1F"/>
          <w:szCs w:val="28"/>
          <w:bdr w:val="none" w:sz="0" w:space="0" w:color="auto" w:frame="1"/>
          <w:lang w:val="uk-UA" w:eastAsia="en-US"/>
        </w:rPr>
        <w:t xml:space="preserve"> від батареї постійно, і у разі відкриття корпусу навіть при знеструмленій мережі подія миттєво фіксується у захищеному </w:t>
      </w:r>
      <w:proofErr w:type="spellStart"/>
      <w:r w:rsidRPr="00DF4F35">
        <w:rPr>
          <w:color w:val="1F1F1F"/>
          <w:szCs w:val="28"/>
          <w:bdr w:val="none" w:sz="0" w:space="0" w:color="auto" w:frame="1"/>
          <w:lang w:val="uk-UA" w:eastAsia="en-US"/>
        </w:rPr>
        <w:t>лог</w:t>
      </w:r>
      <w:proofErr w:type="spellEnd"/>
      <w:r w:rsidRPr="00DF4F35">
        <w:rPr>
          <w:color w:val="1F1F1F"/>
          <w:szCs w:val="28"/>
          <w:bdr w:val="none" w:sz="0" w:space="0" w:color="auto" w:frame="1"/>
          <w:lang w:val="uk-UA" w:eastAsia="en-US"/>
        </w:rPr>
        <w:t>-файлі в пам'яті лічильника.</w:t>
      </w:r>
      <w:r w:rsidRPr="00DF4F35">
        <w:rPr>
          <w:color w:val="1F1F1F"/>
          <w:szCs w:val="28"/>
          <w:lang w:val="uk-UA" w:eastAsia="en-US"/>
        </w:rPr>
        <w:t xml:space="preserve"> </w:t>
      </w:r>
    </w:p>
    <w:p w14:paraId="48FEDFC2" w14:textId="77777777" w:rsidR="00820303" w:rsidRPr="00DF4F35" w:rsidRDefault="00820303" w:rsidP="00820303">
      <w:pPr>
        <w:numPr>
          <w:ilvl w:val="0"/>
          <w:numId w:val="23"/>
        </w:numPr>
        <w:spacing w:before="100" w:beforeAutospacing="1" w:after="160" w:line="276" w:lineRule="auto"/>
        <w:jc w:val="both"/>
        <w:rPr>
          <w:color w:val="1F1F1F"/>
          <w:szCs w:val="28"/>
          <w:lang w:val="uk-UA" w:eastAsia="en-US"/>
        </w:rPr>
      </w:pPr>
      <w:r w:rsidRPr="00DF4F35">
        <w:rPr>
          <w:color w:val="1F1F1F"/>
          <w:szCs w:val="28"/>
          <w:u w:val="single"/>
          <w:bdr w:val="none" w:sz="0" w:space="0" w:color="auto" w:frame="1"/>
          <w:lang w:val="uk-UA" w:eastAsia="en-US"/>
        </w:rPr>
        <w:t>Виявлення впливу зовнішнього магнітного поля</w:t>
      </w:r>
      <w:r w:rsidRPr="00AF7255">
        <w:rPr>
          <w:color w:val="1F1F1F"/>
          <w:szCs w:val="28"/>
          <w:bdr w:val="none" w:sz="0" w:space="0" w:color="auto" w:frame="1"/>
          <w:lang w:val="uk-UA" w:eastAsia="en-US"/>
        </w:rPr>
        <w:t xml:space="preserve">. </w:t>
      </w:r>
      <w:r w:rsidRPr="00DF4F35">
        <w:rPr>
          <w:color w:val="1F1F1F"/>
          <w:szCs w:val="28"/>
          <w:bdr w:val="none" w:sz="0" w:space="0" w:color="auto" w:frame="1"/>
          <w:lang w:val="uk-UA" w:eastAsia="en-US"/>
        </w:rPr>
        <w:t xml:space="preserve">Потужні неодимові магніти можуть насичувати магнітопроводи трансформаторів струму, занижуючи показання. Застосування токового шунта повністю нівелює цей вид крадіжки, оскільки шунт не має магнітних елементів. Додатково встановлюються внутрішні датчики </w:t>
      </w:r>
      <w:proofErr w:type="spellStart"/>
      <w:r w:rsidRPr="00DF4F35">
        <w:rPr>
          <w:color w:val="1F1F1F"/>
          <w:szCs w:val="28"/>
          <w:bdr w:val="none" w:sz="0" w:space="0" w:color="auto" w:frame="1"/>
          <w:lang w:val="uk-UA" w:eastAsia="en-US"/>
        </w:rPr>
        <w:t>Холла</w:t>
      </w:r>
      <w:proofErr w:type="spellEnd"/>
      <w:r w:rsidRPr="00DF4F35">
        <w:rPr>
          <w:color w:val="1F1F1F"/>
          <w:szCs w:val="28"/>
          <w:bdr w:val="none" w:sz="0" w:space="0" w:color="auto" w:frame="1"/>
          <w:lang w:val="uk-UA" w:eastAsia="en-US"/>
        </w:rPr>
        <w:t xml:space="preserve"> або </w:t>
      </w:r>
      <w:proofErr w:type="spellStart"/>
      <w:r w:rsidRPr="00DF4F35">
        <w:rPr>
          <w:color w:val="1F1F1F"/>
          <w:szCs w:val="28"/>
          <w:bdr w:val="none" w:sz="0" w:space="0" w:color="auto" w:frame="1"/>
          <w:lang w:val="uk-UA" w:eastAsia="en-US"/>
        </w:rPr>
        <w:t>магніторезистивні</w:t>
      </w:r>
      <w:proofErr w:type="spellEnd"/>
      <w:r w:rsidRPr="00DF4F35">
        <w:rPr>
          <w:color w:val="1F1F1F"/>
          <w:szCs w:val="28"/>
          <w:bdr w:val="none" w:sz="0" w:space="0" w:color="auto" w:frame="1"/>
          <w:lang w:val="uk-UA" w:eastAsia="en-US"/>
        </w:rPr>
        <w:t xml:space="preserve"> сенсори для фіксації магнітних атак.</w:t>
      </w:r>
      <w:r w:rsidRPr="00DF4F35">
        <w:rPr>
          <w:color w:val="1F1F1F"/>
          <w:szCs w:val="28"/>
          <w:lang w:val="uk-UA" w:eastAsia="en-US"/>
        </w:rPr>
        <w:t xml:space="preserve"> </w:t>
      </w:r>
    </w:p>
    <w:p w14:paraId="74DAF9CE" w14:textId="77777777" w:rsidR="00820303" w:rsidRPr="00DF4F35" w:rsidRDefault="00820303" w:rsidP="00820303">
      <w:pPr>
        <w:numPr>
          <w:ilvl w:val="0"/>
          <w:numId w:val="23"/>
        </w:numPr>
        <w:spacing w:before="100" w:beforeAutospacing="1" w:after="160" w:line="276" w:lineRule="auto"/>
        <w:jc w:val="both"/>
        <w:rPr>
          <w:color w:val="1F1F1F"/>
          <w:szCs w:val="28"/>
          <w:lang w:val="uk-UA" w:eastAsia="en-US"/>
        </w:rPr>
      </w:pPr>
      <w:r w:rsidRPr="00DF4F35">
        <w:rPr>
          <w:color w:val="1F1F1F"/>
          <w:szCs w:val="28"/>
          <w:u w:val="single"/>
          <w:bdr w:val="none" w:sz="0" w:space="0" w:color="auto" w:frame="1"/>
          <w:lang w:val="uk-UA" w:eastAsia="en-US"/>
        </w:rPr>
        <w:lastRenderedPageBreak/>
        <w:t>Електронне виявлення зміни просторових координат</w:t>
      </w:r>
      <w:r w:rsidRPr="00AF7255">
        <w:rPr>
          <w:color w:val="1F1F1F"/>
          <w:szCs w:val="28"/>
          <w:bdr w:val="none" w:sz="0" w:space="0" w:color="auto" w:frame="1"/>
          <w:lang w:val="uk-UA" w:eastAsia="en-US"/>
        </w:rPr>
        <w:t xml:space="preserve">. </w:t>
      </w:r>
      <w:r w:rsidRPr="00DF4F35">
        <w:rPr>
          <w:color w:val="1F1F1F"/>
          <w:szCs w:val="28"/>
          <w:bdr w:val="none" w:sz="0" w:space="0" w:color="auto" w:frame="1"/>
          <w:lang w:val="uk-UA" w:eastAsia="en-US"/>
        </w:rPr>
        <w:t xml:space="preserve">Інтеграція 3-осьового цифрового </w:t>
      </w:r>
      <w:proofErr w:type="spellStart"/>
      <w:r w:rsidRPr="00DF4F35">
        <w:rPr>
          <w:color w:val="1F1F1F"/>
          <w:szCs w:val="28"/>
          <w:bdr w:val="none" w:sz="0" w:space="0" w:color="auto" w:frame="1"/>
          <w:lang w:val="uk-UA" w:eastAsia="en-US"/>
        </w:rPr>
        <w:t>низькоспоживаючого</w:t>
      </w:r>
      <w:proofErr w:type="spellEnd"/>
      <w:r w:rsidRPr="00DF4F35">
        <w:rPr>
          <w:color w:val="1F1F1F"/>
          <w:szCs w:val="28"/>
          <w:bdr w:val="none" w:sz="0" w:space="0" w:color="auto" w:frame="1"/>
          <w:lang w:val="uk-UA" w:eastAsia="en-US"/>
        </w:rPr>
        <w:t xml:space="preserve"> акселерометра (наприклад, MMA8491Q) дозволяє фіксувати нахил або демонтаж лічильника зі стіни, що автоматично кваліфікується як спроба маніпуляції.</w:t>
      </w:r>
      <w:r w:rsidRPr="00DF4F35">
        <w:rPr>
          <w:color w:val="1F1F1F"/>
          <w:szCs w:val="28"/>
          <w:lang w:val="uk-UA" w:eastAsia="en-US"/>
        </w:rPr>
        <w:t xml:space="preserve"> </w:t>
      </w:r>
    </w:p>
    <w:p w14:paraId="0FAE43A2" w14:textId="77777777" w:rsidR="00820303" w:rsidRPr="00DF4F35" w:rsidRDefault="00820303" w:rsidP="00820303">
      <w:pPr>
        <w:numPr>
          <w:ilvl w:val="0"/>
          <w:numId w:val="23"/>
        </w:numPr>
        <w:spacing w:before="100" w:beforeAutospacing="1" w:after="160" w:line="276" w:lineRule="auto"/>
        <w:jc w:val="both"/>
        <w:rPr>
          <w:color w:val="1F1F1F"/>
          <w:szCs w:val="28"/>
          <w:lang w:val="uk-UA" w:eastAsia="en-US"/>
        </w:rPr>
      </w:pPr>
      <w:r w:rsidRPr="00DF4F35">
        <w:rPr>
          <w:color w:val="1F1F1F"/>
          <w:szCs w:val="28"/>
          <w:u w:val="single"/>
          <w:bdr w:val="none" w:sz="0" w:space="0" w:color="auto" w:frame="1"/>
          <w:lang w:val="uk-UA" w:eastAsia="en-US"/>
        </w:rPr>
        <w:t>Вимірювання струму в обох лініях (</w:t>
      </w:r>
      <w:r w:rsidRPr="00AF7255">
        <w:rPr>
          <w:color w:val="1F1F1F"/>
          <w:szCs w:val="28"/>
          <w:u w:val="single"/>
          <w:bdr w:val="none" w:sz="0" w:space="0" w:color="auto" w:frame="1"/>
          <w:lang w:val="uk-UA" w:eastAsia="en-US"/>
        </w:rPr>
        <w:t>ф</w:t>
      </w:r>
      <w:r w:rsidRPr="00DF4F35">
        <w:rPr>
          <w:color w:val="1F1F1F"/>
          <w:szCs w:val="28"/>
          <w:u w:val="single"/>
          <w:bdr w:val="none" w:sz="0" w:space="0" w:color="auto" w:frame="1"/>
          <w:lang w:val="uk-UA" w:eastAsia="en-US"/>
        </w:rPr>
        <w:t xml:space="preserve">аза та </w:t>
      </w:r>
      <w:r w:rsidRPr="00AF7255">
        <w:rPr>
          <w:color w:val="1F1F1F"/>
          <w:szCs w:val="28"/>
          <w:u w:val="single"/>
          <w:bdr w:val="none" w:sz="0" w:space="0" w:color="auto" w:frame="1"/>
          <w:lang w:val="uk-UA" w:eastAsia="en-US"/>
        </w:rPr>
        <w:t>н</w:t>
      </w:r>
      <w:r w:rsidRPr="00DF4F35">
        <w:rPr>
          <w:color w:val="1F1F1F"/>
          <w:szCs w:val="28"/>
          <w:u w:val="single"/>
          <w:bdr w:val="none" w:sz="0" w:space="0" w:color="auto" w:frame="1"/>
          <w:lang w:val="uk-UA" w:eastAsia="en-US"/>
        </w:rPr>
        <w:t>ейтраль)</w:t>
      </w:r>
      <w:r w:rsidRPr="00AF7255">
        <w:rPr>
          <w:color w:val="1F1F1F"/>
          <w:szCs w:val="28"/>
          <w:u w:val="single"/>
          <w:bdr w:val="none" w:sz="0" w:space="0" w:color="auto" w:frame="1"/>
          <w:lang w:val="uk-UA" w:eastAsia="en-US"/>
        </w:rPr>
        <w:t>.</w:t>
      </w:r>
      <w:r w:rsidRPr="00DF4F35">
        <w:rPr>
          <w:color w:val="1F1F1F"/>
          <w:szCs w:val="28"/>
          <w:lang w:val="uk-UA" w:eastAsia="en-US"/>
        </w:rPr>
        <w:t xml:space="preserve"> Зловмисники часто пускають струм в обхід лічильника заземленням нейтралі. Для протидії цьому в </w:t>
      </w:r>
      <w:proofErr w:type="spellStart"/>
      <w:r w:rsidRPr="00DF4F35">
        <w:rPr>
          <w:color w:val="1F1F1F"/>
          <w:szCs w:val="28"/>
          <w:lang w:val="uk-UA" w:eastAsia="en-US"/>
        </w:rPr>
        <w:t>двопровідних</w:t>
      </w:r>
      <w:proofErr w:type="spellEnd"/>
      <w:r w:rsidRPr="00DF4F35">
        <w:rPr>
          <w:color w:val="1F1F1F"/>
          <w:szCs w:val="28"/>
          <w:lang w:val="uk-UA" w:eastAsia="en-US"/>
        </w:rPr>
        <w:t xml:space="preserve"> мережах вимірювальні датчики встановлюються як у фазний розрив, так і в лінію нейтралі. Якщо різниця струмів між фазою та нейтраллю перевищує заданий поріг, лічильник переходить у режим «Аварія» і веде облік за найбільшим із двох струмів.</w:t>
      </w:r>
    </w:p>
    <w:p w14:paraId="2B6551A1" w14:textId="77777777" w:rsidR="00820303" w:rsidRPr="00DF4F35" w:rsidRDefault="00820303" w:rsidP="00820303">
      <w:pPr>
        <w:spacing w:before="240" w:after="240" w:line="276" w:lineRule="auto"/>
        <w:jc w:val="both"/>
        <w:rPr>
          <w:b/>
          <w:bCs/>
          <w:color w:val="1F1F1F"/>
          <w:szCs w:val="28"/>
          <w:lang w:val="uk-UA" w:eastAsia="en-US"/>
        </w:rPr>
      </w:pPr>
      <w:r w:rsidRPr="00AF7255">
        <w:rPr>
          <w:bCs/>
          <w:szCs w:val="28"/>
          <w:lang w:val="uk-UA"/>
        </w:rPr>
        <w:t>3.5.2</w:t>
      </w:r>
      <w:r w:rsidRPr="00DF4F35">
        <w:rPr>
          <w:bCs/>
          <w:szCs w:val="28"/>
          <w:lang w:val="uk-UA"/>
        </w:rPr>
        <w:t xml:space="preserve"> Комунікаційні інтерфейси та підсистема відображення</w:t>
      </w:r>
    </w:p>
    <w:p w14:paraId="68F954AB" w14:textId="3DD7DAB6" w:rsidR="00820303" w:rsidRPr="00DF4F35" w:rsidRDefault="00820303" w:rsidP="00820303">
      <w:pPr>
        <w:numPr>
          <w:ilvl w:val="0"/>
          <w:numId w:val="24"/>
        </w:numPr>
        <w:spacing w:before="100" w:beforeAutospacing="1" w:after="160" w:line="276" w:lineRule="auto"/>
        <w:jc w:val="both"/>
        <w:rPr>
          <w:color w:val="1F1F1F"/>
          <w:szCs w:val="28"/>
          <w:lang w:val="uk-UA" w:eastAsia="en-US"/>
        </w:rPr>
      </w:pPr>
      <w:r w:rsidRPr="00DF4F35">
        <w:rPr>
          <w:color w:val="1F1F1F"/>
          <w:szCs w:val="28"/>
          <w:bdr w:val="none" w:sz="0" w:space="0" w:color="auto" w:frame="1"/>
          <w:lang w:val="uk-UA" w:eastAsia="en-US"/>
        </w:rPr>
        <w:t>Оптичний порт (ІЧ-інтерфейс, згідно з IEC 1107)</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Дозволяє здійснювати локальне зчитування параметрів та перевірку лічильника інспектором за допомогою оптичної головки без розкриття клемної кришки.</w:t>
      </w:r>
      <w:r w:rsidRPr="00DF4F35">
        <w:rPr>
          <w:color w:val="1F1F1F"/>
          <w:szCs w:val="28"/>
          <w:lang w:val="uk-UA" w:eastAsia="en-US"/>
        </w:rPr>
        <w:t xml:space="preserve"> </w:t>
      </w:r>
    </w:p>
    <w:p w14:paraId="40321364" w14:textId="77777777" w:rsidR="00820303" w:rsidRPr="00DF4F35" w:rsidRDefault="00820303" w:rsidP="00820303">
      <w:pPr>
        <w:numPr>
          <w:ilvl w:val="0"/>
          <w:numId w:val="24"/>
        </w:numPr>
        <w:spacing w:before="100" w:beforeAutospacing="1" w:after="160" w:line="276" w:lineRule="auto"/>
        <w:jc w:val="both"/>
        <w:rPr>
          <w:color w:val="1F1F1F"/>
          <w:szCs w:val="28"/>
          <w:lang w:val="uk-UA" w:eastAsia="en-US"/>
        </w:rPr>
      </w:pPr>
      <w:r w:rsidRPr="00DF4F35">
        <w:rPr>
          <w:color w:val="1F1F1F"/>
          <w:szCs w:val="28"/>
          <w:bdr w:val="none" w:sz="0" w:space="0" w:color="auto" w:frame="1"/>
          <w:lang w:val="uk-UA" w:eastAsia="en-US"/>
        </w:rPr>
        <w:t>Ізольований RS232/RS485</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Обов'язково забезпечується оптичною або магнітною ізоляцією (</w:t>
      </w:r>
      <w:proofErr w:type="spellStart"/>
      <w:r w:rsidRPr="00DF4F35">
        <w:rPr>
          <w:color w:val="1F1F1F"/>
          <w:szCs w:val="28"/>
          <w:bdr w:val="none" w:sz="0" w:space="0" w:color="auto" w:frame="1"/>
          <w:lang w:val="uk-UA" w:eastAsia="en-US"/>
        </w:rPr>
        <w:t>оптопари</w:t>
      </w:r>
      <w:proofErr w:type="spellEnd"/>
      <w:r w:rsidRPr="00DF4F35">
        <w:rPr>
          <w:color w:val="1F1F1F"/>
          <w:szCs w:val="28"/>
          <w:bdr w:val="none" w:sz="0" w:space="0" w:color="auto" w:frame="1"/>
          <w:lang w:val="uk-UA" w:eastAsia="en-US"/>
        </w:rPr>
        <w:t xml:space="preserve">, цифрові ізолятори типу </w:t>
      </w:r>
      <w:proofErr w:type="spellStart"/>
      <w:r w:rsidRPr="00DF4F35">
        <w:rPr>
          <w:color w:val="1F1F1F"/>
          <w:szCs w:val="28"/>
          <w:bdr w:val="none" w:sz="0" w:space="0" w:color="auto" w:frame="1"/>
          <w:lang w:val="uk-UA" w:eastAsia="en-US"/>
        </w:rPr>
        <w:t>iCoupler</w:t>
      </w:r>
      <w:proofErr w:type="spellEnd"/>
      <w:r w:rsidRPr="00DF4F35">
        <w:rPr>
          <w:color w:val="1F1F1F"/>
          <w:szCs w:val="28"/>
          <w:bdr w:val="none" w:sz="0" w:space="0" w:color="auto" w:frame="1"/>
          <w:lang w:val="uk-UA" w:eastAsia="en-US"/>
        </w:rPr>
        <w:t>) для захисту зовнішніх мереж та оператора від високої напруги фази, що присутня на внутрішній землі МК.</w:t>
      </w:r>
      <w:r w:rsidRPr="00DF4F35">
        <w:rPr>
          <w:color w:val="1F1F1F"/>
          <w:szCs w:val="28"/>
          <w:lang w:val="uk-UA" w:eastAsia="en-US"/>
        </w:rPr>
        <w:t xml:space="preserve"> </w:t>
      </w:r>
    </w:p>
    <w:p w14:paraId="5C1EB30D" w14:textId="77777777" w:rsidR="00820303" w:rsidRPr="00DF4F35" w:rsidRDefault="00820303" w:rsidP="00820303">
      <w:pPr>
        <w:numPr>
          <w:ilvl w:val="0"/>
          <w:numId w:val="24"/>
        </w:numPr>
        <w:spacing w:before="100" w:beforeAutospacing="1" w:after="160" w:line="276" w:lineRule="auto"/>
        <w:jc w:val="both"/>
        <w:rPr>
          <w:color w:val="1F1F1F"/>
          <w:szCs w:val="28"/>
          <w:lang w:val="uk-UA" w:eastAsia="en-US"/>
        </w:rPr>
      </w:pPr>
      <w:r w:rsidRPr="00DF4F35">
        <w:rPr>
          <w:color w:val="1F1F1F"/>
          <w:szCs w:val="28"/>
          <w:bdr w:val="none" w:sz="0" w:space="0" w:color="auto" w:frame="1"/>
          <w:lang w:val="uk-UA" w:eastAsia="en-US"/>
        </w:rPr>
        <w:t xml:space="preserve">Радіочастотний інтерфейс (RF / </w:t>
      </w:r>
      <w:proofErr w:type="spellStart"/>
      <w:r w:rsidRPr="00DF4F35">
        <w:rPr>
          <w:color w:val="1F1F1F"/>
          <w:szCs w:val="28"/>
          <w:bdr w:val="none" w:sz="0" w:space="0" w:color="auto" w:frame="1"/>
          <w:lang w:val="uk-UA" w:eastAsia="en-US"/>
        </w:rPr>
        <w:t>ZigBee</w:t>
      </w:r>
      <w:proofErr w:type="spellEnd"/>
      <w:r w:rsidRPr="00DF4F35">
        <w:rPr>
          <w:color w:val="1F1F1F"/>
          <w:szCs w:val="28"/>
          <w:bdr w:val="none" w:sz="0" w:space="0" w:color="auto" w:frame="1"/>
          <w:lang w:val="uk-UA" w:eastAsia="en-US"/>
        </w:rPr>
        <w:t xml:space="preserve"> / </w:t>
      </w:r>
      <w:proofErr w:type="spellStart"/>
      <w:r w:rsidRPr="00DF4F35">
        <w:rPr>
          <w:color w:val="1F1F1F"/>
          <w:szCs w:val="28"/>
          <w:bdr w:val="none" w:sz="0" w:space="0" w:color="auto" w:frame="1"/>
          <w:lang w:val="uk-UA" w:eastAsia="en-US"/>
        </w:rPr>
        <w:t>LoRa</w:t>
      </w:r>
      <w:proofErr w:type="spellEnd"/>
      <w:r w:rsidRPr="00DF4F35">
        <w:rPr>
          <w:color w:val="1F1F1F"/>
          <w:szCs w:val="28"/>
          <w:bdr w:val="none" w:sz="0" w:space="0" w:color="auto" w:frame="1"/>
          <w:lang w:val="uk-UA" w:eastAsia="en-US"/>
        </w:rPr>
        <w:t>)</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w:t>
      </w:r>
      <w:proofErr w:type="spellStart"/>
      <w:r w:rsidRPr="00DF4F35">
        <w:rPr>
          <w:color w:val="1F1F1F"/>
          <w:szCs w:val="28"/>
          <w:bdr w:val="none" w:sz="0" w:space="0" w:color="auto" w:frame="1"/>
          <w:lang w:val="uk-UA" w:eastAsia="en-US"/>
        </w:rPr>
        <w:t>Опціональний</w:t>
      </w:r>
      <w:proofErr w:type="spellEnd"/>
      <w:r w:rsidRPr="00DF4F35">
        <w:rPr>
          <w:color w:val="1F1F1F"/>
          <w:szCs w:val="28"/>
          <w:bdr w:val="none" w:sz="0" w:space="0" w:color="auto" w:frame="1"/>
          <w:lang w:val="uk-UA" w:eastAsia="en-US"/>
        </w:rPr>
        <w:t xml:space="preserve"> модуль для інтеграції у бездротові мережі автоматичного зчитування показань (AMR) на частотах 2.4 ГГц або 868 МГц.</w:t>
      </w:r>
      <w:r w:rsidRPr="00DF4F35">
        <w:rPr>
          <w:color w:val="1F1F1F"/>
          <w:szCs w:val="28"/>
          <w:lang w:val="uk-UA" w:eastAsia="en-US"/>
        </w:rPr>
        <w:t xml:space="preserve"> </w:t>
      </w:r>
    </w:p>
    <w:p w14:paraId="20C7DDC1" w14:textId="77777777" w:rsidR="00820303" w:rsidRPr="00DF4F35" w:rsidRDefault="00820303" w:rsidP="00820303">
      <w:pPr>
        <w:numPr>
          <w:ilvl w:val="0"/>
          <w:numId w:val="24"/>
        </w:numPr>
        <w:spacing w:before="100" w:beforeAutospacing="1" w:after="160" w:line="276" w:lineRule="auto"/>
        <w:jc w:val="both"/>
        <w:rPr>
          <w:color w:val="1F1F1F"/>
          <w:szCs w:val="28"/>
          <w:lang w:val="uk-UA" w:eastAsia="en-US"/>
        </w:rPr>
      </w:pPr>
      <w:r w:rsidRPr="00DF4F35">
        <w:rPr>
          <w:color w:val="1F1F1F"/>
          <w:szCs w:val="28"/>
          <w:bdr w:val="none" w:sz="0" w:space="0" w:color="auto" w:frame="1"/>
          <w:lang w:val="uk-UA" w:eastAsia="en-US"/>
        </w:rPr>
        <w:t>Імпульсний калібрувальний вихід</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Світлодіоди (LED) та </w:t>
      </w:r>
      <w:proofErr w:type="spellStart"/>
      <w:r w:rsidRPr="00DF4F35">
        <w:rPr>
          <w:color w:val="1F1F1F"/>
          <w:szCs w:val="28"/>
          <w:bdr w:val="none" w:sz="0" w:space="0" w:color="auto" w:frame="1"/>
          <w:lang w:val="uk-UA" w:eastAsia="en-US"/>
        </w:rPr>
        <w:t>оптоізольовані</w:t>
      </w:r>
      <w:proofErr w:type="spellEnd"/>
      <w:r w:rsidRPr="00DF4F35">
        <w:rPr>
          <w:color w:val="1F1F1F"/>
          <w:szCs w:val="28"/>
          <w:bdr w:val="none" w:sz="0" w:space="0" w:color="auto" w:frame="1"/>
          <w:lang w:val="uk-UA" w:eastAsia="en-US"/>
        </w:rPr>
        <w:t xml:space="preserve"> транзисторні виходи (відкритий колектор), що генерують спалахи/імпульси з частотою, пропорційною споживаній енергії (наприклад, стала лічильника 50000 </w:t>
      </w:r>
      <w:proofErr w:type="spellStart"/>
      <w:r w:rsidRPr="00DF4F35">
        <w:rPr>
          <w:color w:val="1F1F1F"/>
          <w:szCs w:val="28"/>
          <w:bdr w:val="none" w:sz="0" w:space="0" w:color="auto" w:frame="1"/>
          <w:lang w:val="uk-UA" w:eastAsia="en-US"/>
        </w:rPr>
        <w:t>імп</w:t>
      </w:r>
      <w:proofErr w:type="spellEnd"/>
      <w:r w:rsidRPr="00DF4F35">
        <w:rPr>
          <w:color w:val="1F1F1F"/>
          <w:szCs w:val="28"/>
          <w:bdr w:val="none" w:sz="0" w:space="0" w:color="auto" w:frame="1"/>
          <w:lang w:val="uk-UA" w:eastAsia="en-US"/>
        </w:rPr>
        <w:t>/</w:t>
      </w:r>
      <w:proofErr w:type="spellStart"/>
      <w:r w:rsidRPr="00DF4F35">
        <w:rPr>
          <w:color w:val="1F1F1F"/>
          <w:szCs w:val="28"/>
          <w:bdr w:val="none" w:sz="0" w:space="0" w:color="auto" w:frame="1"/>
          <w:lang w:val="uk-UA" w:eastAsia="en-US"/>
        </w:rPr>
        <w:t>кВт·год</w:t>
      </w:r>
      <w:proofErr w:type="spellEnd"/>
      <w:r w:rsidRPr="00DF4F35">
        <w:rPr>
          <w:color w:val="1F1F1F"/>
          <w:szCs w:val="28"/>
          <w:bdr w:val="none" w:sz="0" w:space="0" w:color="auto" w:frame="1"/>
          <w:lang w:val="uk-UA" w:eastAsia="en-US"/>
        </w:rPr>
        <w:t>). Використовуються на калібрувальних стендах для швидкої автоматизованої перевірки похибки лічильника.</w:t>
      </w:r>
      <w:r w:rsidRPr="00DF4F35">
        <w:rPr>
          <w:color w:val="1F1F1F"/>
          <w:szCs w:val="28"/>
          <w:lang w:val="uk-UA" w:eastAsia="en-US"/>
        </w:rPr>
        <w:t xml:space="preserve"> </w:t>
      </w:r>
    </w:p>
    <w:p w14:paraId="2E92FB66" w14:textId="77777777" w:rsidR="00820303" w:rsidRPr="00DF4F35" w:rsidRDefault="00820303" w:rsidP="00820303">
      <w:pPr>
        <w:spacing w:before="240" w:after="240" w:line="276" w:lineRule="auto"/>
        <w:jc w:val="both"/>
        <w:rPr>
          <w:b/>
          <w:szCs w:val="28"/>
          <w:lang w:val="uk-UA"/>
        </w:rPr>
      </w:pPr>
      <w:r w:rsidRPr="00AF7255">
        <w:rPr>
          <w:b/>
          <w:szCs w:val="28"/>
          <w:lang w:val="uk-UA"/>
        </w:rPr>
        <w:t>3.6</w:t>
      </w:r>
      <w:r w:rsidRPr="00DF4F35">
        <w:rPr>
          <w:b/>
          <w:szCs w:val="28"/>
          <w:lang w:val="uk-UA"/>
        </w:rPr>
        <w:t xml:space="preserve">. </w:t>
      </w:r>
      <w:r w:rsidRPr="00AF7255">
        <w:rPr>
          <w:b/>
          <w:szCs w:val="28"/>
          <w:lang w:val="uk-UA"/>
        </w:rPr>
        <w:t>Порядок проектування</w:t>
      </w:r>
    </w:p>
    <w:p w14:paraId="57C33A11" w14:textId="77777777" w:rsidR="00820303" w:rsidRPr="00AF7255" w:rsidRDefault="00820303" w:rsidP="00820303">
      <w:pPr>
        <w:spacing w:before="240" w:after="240" w:line="276" w:lineRule="auto"/>
        <w:jc w:val="both"/>
        <w:rPr>
          <w:bCs/>
          <w:szCs w:val="28"/>
          <w:lang w:val="uk-UA"/>
        </w:rPr>
      </w:pPr>
      <w:r w:rsidRPr="00DF4F35">
        <w:rPr>
          <w:bCs/>
          <w:szCs w:val="28"/>
          <w:lang w:val="uk-UA"/>
        </w:rPr>
        <w:t>Запропонована методика встановлює наступну послідовність етапів інженерного проектування приладу</w:t>
      </w:r>
      <w:r w:rsidRPr="00AF7255">
        <w:rPr>
          <w:bCs/>
          <w:szCs w:val="28"/>
          <w:lang w:val="uk-UA"/>
        </w:rPr>
        <w:t xml:space="preserve"> для обліку електроенергії</w:t>
      </w:r>
      <w:r w:rsidRPr="00DF4F35">
        <w:rPr>
          <w:bCs/>
          <w:szCs w:val="28"/>
          <w:lang w:val="uk-UA"/>
        </w:rPr>
        <w:t>:</w:t>
      </w:r>
    </w:p>
    <w:p w14:paraId="779778FC" w14:textId="77777777" w:rsidR="00820303" w:rsidRPr="00AF7255" w:rsidRDefault="00820303" w:rsidP="00820303">
      <w:pPr>
        <w:numPr>
          <w:ilvl w:val="0"/>
          <w:numId w:val="27"/>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lastRenderedPageBreak/>
        <w:t>Метрологічний аналіз (</w:t>
      </w:r>
      <w:r w:rsidRPr="00AF7255">
        <w:rPr>
          <w:color w:val="1F1F1F"/>
          <w:szCs w:val="28"/>
          <w:bdr w:val="none" w:sz="0" w:space="0" w:color="auto" w:frame="1"/>
          <w:lang w:val="uk-UA" w:eastAsia="en-US"/>
        </w:rPr>
        <w:t>в</w:t>
      </w:r>
      <w:r w:rsidRPr="00DF4F35">
        <w:rPr>
          <w:color w:val="1F1F1F"/>
          <w:szCs w:val="28"/>
          <w:bdr w:val="none" w:sz="0" w:space="0" w:color="auto" w:frame="1"/>
          <w:lang w:val="uk-UA" w:eastAsia="en-US"/>
        </w:rPr>
        <w:t>изначення класу точності, датчиків струму)</w:t>
      </w:r>
    </w:p>
    <w:p w14:paraId="09096173" w14:textId="77777777" w:rsidR="00820303" w:rsidRPr="00AF7255" w:rsidRDefault="00820303" w:rsidP="00820303">
      <w:pPr>
        <w:numPr>
          <w:ilvl w:val="0"/>
          <w:numId w:val="27"/>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Вибір МК: </w:t>
      </w:r>
      <w:r w:rsidRPr="00AF7255">
        <w:rPr>
          <w:color w:val="1F1F1F"/>
          <w:szCs w:val="28"/>
          <w:bdr w:val="none" w:sz="0" w:space="0" w:color="auto" w:frame="1"/>
          <w:lang w:val="uk-UA" w:eastAsia="en-US"/>
        </w:rPr>
        <w:t>с</w:t>
      </w:r>
      <w:r w:rsidRPr="00DF4F35">
        <w:rPr>
          <w:color w:val="1F1F1F"/>
          <w:szCs w:val="28"/>
          <w:bdr w:val="none" w:sz="0" w:space="0" w:color="auto" w:frame="1"/>
          <w:lang w:val="uk-UA" w:eastAsia="en-US"/>
        </w:rPr>
        <w:t xml:space="preserve">пеціалізований з 24-біт SD АЦП або </w:t>
      </w:r>
      <w:r w:rsidRPr="00AF7255">
        <w:rPr>
          <w:color w:val="1F1F1F"/>
          <w:szCs w:val="28"/>
          <w:bdr w:val="none" w:sz="0" w:space="0" w:color="auto" w:frame="1"/>
          <w:lang w:val="uk-UA" w:eastAsia="en-US"/>
        </w:rPr>
        <w:t>у</w:t>
      </w:r>
      <w:r w:rsidRPr="00DF4F35">
        <w:rPr>
          <w:color w:val="1F1F1F"/>
          <w:szCs w:val="28"/>
          <w:bdr w:val="none" w:sz="0" w:space="0" w:color="auto" w:frame="1"/>
          <w:lang w:val="uk-UA" w:eastAsia="en-US"/>
        </w:rPr>
        <w:t>ніверсальний з SAR</w:t>
      </w:r>
      <w:r w:rsidRPr="00AF7255">
        <w:rPr>
          <w:color w:val="1F1F1F"/>
          <w:szCs w:val="28"/>
          <w:bdr w:val="none" w:sz="0" w:space="0" w:color="auto" w:frame="1"/>
          <w:lang w:val="uk-UA" w:eastAsia="en-US"/>
        </w:rPr>
        <w:t>.</w:t>
      </w:r>
    </w:p>
    <w:p w14:paraId="47EC1CAB" w14:textId="77777777" w:rsidR="00820303" w:rsidRPr="00AF7255" w:rsidRDefault="00820303" w:rsidP="00820303">
      <w:pPr>
        <w:numPr>
          <w:ilvl w:val="0"/>
          <w:numId w:val="27"/>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 xml:space="preserve">Розрахунок аналогових фільтрів </w:t>
      </w:r>
      <w:proofErr w:type="spellStart"/>
      <w:r w:rsidRPr="00DF4F35">
        <w:rPr>
          <w:color w:val="1F1F1F"/>
          <w:szCs w:val="28"/>
          <w:bdr w:val="none" w:sz="0" w:space="0" w:color="auto" w:frame="1"/>
          <w:lang w:val="uk-UA" w:eastAsia="en-US"/>
        </w:rPr>
        <w:t>антиаліасингу</w:t>
      </w:r>
      <w:proofErr w:type="spellEnd"/>
      <w:r w:rsidRPr="00DF4F35">
        <w:rPr>
          <w:color w:val="1F1F1F"/>
          <w:szCs w:val="28"/>
          <w:bdr w:val="none" w:sz="0" w:space="0" w:color="auto" w:frame="1"/>
          <w:lang w:val="uk-UA" w:eastAsia="en-US"/>
        </w:rPr>
        <w:t xml:space="preserve"> та кіл узгодження</w:t>
      </w:r>
    </w:p>
    <w:p w14:paraId="4814A62F" w14:textId="77777777" w:rsidR="00820303" w:rsidRPr="00AF7255" w:rsidRDefault="00820303" w:rsidP="00820303">
      <w:pPr>
        <w:numPr>
          <w:ilvl w:val="0"/>
          <w:numId w:val="27"/>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Розробка топології PCB з жорстким розділенням AGND/DGND та екранами</w:t>
      </w:r>
      <w:r w:rsidRPr="00AF7255">
        <w:rPr>
          <w:color w:val="1F1F1F"/>
          <w:szCs w:val="28"/>
          <w:bdr w:val="none" w:sz="0" w:space="0" w:color="auto" w:frame="1"/>
          <w:lang w:val="uk-UA" w:eastAsia="en-US"/>
        </w:rPr>
        <w:t>.</w:t>
      </w:r>
    </w:p>
    <w:p w14:paraId="5B383FA6" w14:textId="77777777" w:rsidR="00820303" w:rsidRPr="00AF7255" w:rsidRDefault="00820303" w:rsidP="00820303">
      <w:pPr>
        <w:numPr>
          <w:ilvl w:val="0"/>
          <w:numId w:val="27"/>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Написання ПЗ: Алгоритми PLL, обробки переривань АЦП, фільтрації DC</w:t>
      </w:r>
      <w:r w:rsidRPr="00AF7255">
        <w:rPr>
          <w:color w:val="1F1F1F"/>
          <w:szCs w:val="28"/>
          <w:bdr w:val="none" w:sz="0" w:space="0" w:color="auto" w:frame="1"/>
          <w:lang w:val="uk-UA" w:eastAsia="en-US"/>
        </w:rPr>
        <w:t>.</w:t>
      </w:r>
    </w:p>
    <w:p w14:paraId="17EEB6B2" w14:textId="77777777" w:rsidR="00820303" w:rsidRPr="00AF7255" w:rsidRDefault="00820303" w:rsidP="00820303">
      <w:pPr>
        <w:numPr>
          <w:ilvl w:val="0"/>
          <w:numId w:val="27"/>
        </w:numPr>
        <w:spacing w:line="276" w:lineRule="auto"/>
        <w:jc w:val="both"/>
        <w:rPr>
          <w:color w:val="1F1F1F"/>
          <w:szCs w:val="28"/>
          <w:bdr w:val="none" w:sz="0" w:space="0" w:color="auto" w:frame="1"/>
          <w:lang w:val="uk-UA" w:eastAsia="en-US"/>
        </w:rPr>
      </w:pPr>
      <w:r w:rsidRPr="00DF4F35">
        <w:rPr>
          <w:color w:val="1F1F1F"/>
          <w:szCs w:val="28"/>
          <w:bdr w:val="none" w:sz="0" w:space="0" w:color="auto" w:frame="1"/>
          <w:lang w:val="uk-UA" w:eastAsia="en-US"/>
        </w:rPr>
        <w:t>Стендове калібрування констант амплітуди (C_U, C_I) та фази (</w:t>
      </w:r>
      <w:proofErr w:type="spellStart"/>
      <w:r w:rsidRPr="00DF4F35">
        <w:rPr>
          <w:color w:val="1F1F1F"/>
          <w:szCs w:val="28"/>
          <w:bdr w:val="none" w:sz="0" w:space="0" w:color="auto" w:frame="1"/>
          <w:lang w:val="uk-UA" w:eastAsia="en-US"/>
        </w:rPr>
        <w:t>K_ph</w:t>
      </w:r>
      <w:proofErr w:type="spellEnd"/>
      <w:r w:rsidRPr="00DF4F35">
        <w:rPr>
          <w:color w:val="1F1F1F"/>
          <w:szCs w:val="28"/>
          <w:bdr w:val="none" w:sz="0" w:space="0" w:color="auto" w:frame="1"/>
          <w:lang w:val="uk-UA" w:eastAsia="en-US"/>
        </w:rPr>
        <w:t>)</w:t>
      </w:r>
      <w:r w:rsidRPr="00AF7255">
        <w:rPr>
          <w:color w:val="1F1F1F"/>
          <w:szCs w:val="28"/>
          <w:bdr w:val="none" w:sz="0" w:space="0" w:color="auto" w:frame="1"/>
          <w:lang w:val="uk-UA" w:eastAsia="en-US"/>
        </w:rPr>
        <w:t>.</w:t>
      </w:r>
      <w:r w:rsidRPr="00DF4F35">
        <w:rPr>
          <w:color w:val="1F1F1F"/>
          <w:szCs w:val="28"/>
          <w:bdr w:val="none" w:sz="0" w:space="0" w:color="auto" w:frame="1"/>
          <w:lang w:val="uk-UA" w:eastAsia="en-US"/>
        </w:rPr>
        <w:t xml:space="preserve"> </w:t>
      </w:r>
    </w:p>
    <w:p w14:paraId="3BE39A04" w14:textId="77777777" w:rsidR="00820303" w:rsidRPr="00AF7255" w:rsidRDefault="00820303" w:rsidP="00820303">
      <w:pPr>
        <w:spacing w:line="276" w:lineRule="auto"/>
        <w:jc w:val="both"/>
        <w:rPr>
          <w:szCs w:val="28"/>
          <w:lang w:val="uk-UA"/>
        </w:rPr>
      </w:pPr>
      <w:r w:rsidRPr="00DF4F35">
        <w:rPr>
          <w:color w:val="1F1F1F"/>
          <w:szCs w:val="28"/>
          <w:bdr w:val="none" w:sz="0" w:space="0" w:color="auto" w:frame="1"/>
          <w:lang w:val="uk-UA" w:eastAsia="en-US"/>
        </w:rPr>
        <w:t xml:space="preserve">Дана інженерна методологія дозволяє успішно розробляти надійні промислові та побутові системи обліку електроенергії, що повністю відповідають жорстким сучасним стандартам точності, енергоефективності та криптографічної і фізичної безпеки. </w:t>
      </w:r>
      <w:bookmarkEnd w:id="0"/>
    </w:p>
    <w:p w14:paraId="32030D07" w14:textId="19F9C286" w:rsidR="00820303" w:rsidRDefault="00820303">
      <w:pPr>
        <w:spacing w:line="240" w:lineRule="auto"/>
        <w:ind w:firstLine="0"/>
        <w:rPr>
          <w:lang w:val="uk-UA"/>
        </w:rPr>
      </w:pPr>
      <w:r>
        <w:rPr>
          <w:lang w:val="uk-UA"/>
        </w:rPr>
        <w:br w:type="page"/>
      </w:r>
    </w:p>
    <w:p w14:paraId="52C0BF03" w14:textId="77777777" w:rsidR="00820303" w:rsidRPr="00A90F00" w:rsidRDefault="00820303" w:rsidP="00820303">
      <w:pPr>
        <w:jc w:val="center"/>
        <w:rPr>
          <w:b/>
          <w:iCs/>
          <w:sz w:val="32"/>
          <w:szCs w:val="32"/>
          <w:lang w:val="uk-UA"/>
        </w:rPr>
      </w:pPr>
      <w:r w:rsidRPr="00A90F00">
        <w:rPr>
          <w:b/>
          <w:sz w:val="32"/>
          <w:szCs w:val="32"/>
        </w:rPr>
        <w:lastRenderedPageBreak/>
        <w:t>ВИСНОВКИ</w:t>
      </w:r>
    </w:p>
    <w:p w14:paraId="476CB40D" w14:textId="77777777" w:rsidR="00820303" w:rsidRDefault="00820303" w:rsidP="00820303">
      <w:pPr>
        <w:jc w:val="center"/>
        <w:rPr>
          <w:b/>
          <w:iCs/>
          <w:sz w:val="32"/>
          <w:szCs w:val="32"/>
          <w:lang w:val="uk-UA"/>
        </w:rPr>
      </w:pPr>
    </w:p>
    <w:p w14:paraId="30442805" w14:textId="77777777" w:rsidR="00820303" w:rsidRPr="00D70743" w:rsidRDefault="00820303" w:rsidP="00820303">
      <w:pPr>
        <w:jc w:val="center"/>
        <w:rPr>
          <w:rFonts w:ascii="Calibri" w:eastAsia="Calibri" w:hAnsi="Calibri"/>
          <w:szCs w:val="28"/>
        </w:rPr>
      </w:pPr>
    </w:p>
    <w:p w14:paraId="41C024BA" w14:textId="77777777" w:rsidR="00820303" w:rsidRPr="00B9347C" w:rsidRDefault="00820303" w:rsidP="00820303">
      <w:pPr>
        <w:jc w:val="center"/>
        <w:rPr>
          <w:b/>
          <w:szCs w:val="28"/>
        </w:rPr>
      </w:pPr>
    </w:p>
    <w:p w14:paraId="034DD668" w14:textId="77777777" w:rsidR="00820303" w:rsidRPr="00A367C8" w:rsidRDefault="00820303" w:rsidP="00820303">
      <w:pPr>
        <w:jc w:val="center"/>
        <w:rPr>
          <w:b/>
          <w:szCs w:val="28"/>
          <w:lang w:val="uk-UA"/>
        </w:rPr>
      </w:pPr>
    </w:p>
    <w:p w14:paraId="5C26F74C" w14:textId="77777777" w:rsidR="00820303" w:rsidRPr="00A367C8" w:rsidRDefault="00820303" w:rsidP="00820303">
      <w:pPr>
        <w:jc w:val="center"/>
        <w:rPr>
          <w:b/>
          <w:szCs w:val="28"/>
          <w:lang w:val="uk-UA"/>
        </w:rPr>
      </w:pPr>
    </w:p>
    <w:p w14:paraId="5DE9FC32" w14:textId="77777777" w:rsidR="00820303" w:rsidRPr="00A367C8" w:rsidRDefault="00820303" w:rsidP="00820303">
      <w:pPr>
        <w:jc w:val="center"/>
        <w:rPr>
          <w:b/>
          <w:szCs w:val="28"/>
          <w:lang w:val="uk-UA"/>
        </w:rPr>
      </w:pPr>
    </w:p>
    <w:p w14:paraId="747CF5FC" w14:textId="77777777" w:rsidR="00820303" w:rsidRPr="00A367C8" w:rsidRDefault="00820303" w:rsidP="00820303">
      <w:pPr>
        <w:jc w:val="center"/>
        <w:rPr>
          <w:b/>
          <w:szCs w:val="28"/>
          <w:lang w:val="uk-UA"/>
        </w:rPr>
      </w:pPr>
    </w:p>
    <w:p w14:paraId="78F5ACFE" w14:textId="77777777" w:rsidR="00820303" w:rsidRPr="00A367C8" w:rsidRDefault="00820303" w:rsidP="00820303">
      <w:pPr>
        <w:jc w:val="center"/>
        <w:rPr>
          <w:b/>
          <w:szCs w:val="28"/>
          <w:lang w:val="uk-UA"/>
        </w:rPr>
      </w:pPr>
    </w:p>
    <w:p w14:paraId="03FA9492" w14:textId="77777777" w:rsidR="00820303" w:rsidRDefault="00820303" w:rsidP="00820303">
      <w:pPr>
        <w:jc w:val="center"/>
        <w:rPr>
          <w:b/>
          <w:szCs w:val="28"/>
          <w:lang w:val="uk-UA"/>
        </w:rPr>
      </w:pPr>
    </w:p>
    <w:p w14:paraId="3F22681A" w14:textId="08D66F1F" w:rsidR="00820303" w:rsidRDefault="00820303" w:rsidP="00820303">
      <w:pPr>
        <w:jc w:val="center"/>
        <w:rPr>
          <w:b/>
          <w:szCs w:val="28"/>
          <w:lang w:val="uk-UA"/>
        </w:rPr>
      </w:pPr>
    </w:p>
    <w:p w14:paraId="260076BA" w14:textId="77777777" w:rsidR="00820303" w:rsidRDefault="00820303" w:rsidP="00820303">
      <w:pPr>
        <w:jc w:val="center"/>
        <w:rPr>
          <w:b/>
          <w:szCs w:val="28"/>
          <w:lang w:val="uk-UA"/>
        </w:rPr>
      </w:pPr>
    </w:p>
    <w:p w14:paraId="7AD789C5" w14:textId="77777777" w:rsidR="00820303" w:rsidRDefault="00820303" w:rsidP="00820303">
      <w:pPr>
        <w:jc w:val="center"/>
        <w:rPr>
          <w:b/>
          <w:szCs w:val="28"/>
          <w:lang w:val="uk-UA"/>
        </w:rPr>
      </w:pPr>
    </w:p>
    <w:p w14:paraId="39CD405B" w14:textId="77777777" w:rsidR="00820303" w:rsidRDefault="00820303" w:rsidP="00820303">
      <w:pPr>
        <w:jc w:val="center"/>
        <w:rPr>
          <w:b/>
          <w:szCs w:val="28"/>
          <w:lang w:val="uk-UA"/>
        </w:rPr>
      </w:pPr>
    </w:p>
    <w:p w14:paraId="122AAB38" w14:textId="77777777" w:rsidR="00820303" w:rsidRDefault="00820303" w:rsidP="00820303">
      <w:pPr>
        <w:jc w:val="center"/>
        <w:rPr>
          <w:b/>
          <w:szCs w:val="28"/>
          <w:lang w:val="uk-UA"/>
        </w:rPr>
      </w:pPr>
    </w:p>
    <w:p w14:paraId="09F733C0" w14:textId="77777777" w:rsidR="00820303" w:rsidRDefault="00820303" w:rsidP="00820303">
      <w:pPr>
        <w:jc w:val="center"/>
        <w:rPr>
          <w:b/>
          <w:szCs w:val="28"/>
          <w:lang w:val="uk-UA"/>
        </w:rPr>
      </w:pPr>
    </w:p>
    <w:p w14:paraId="6B890D43" w14:textId="77777777" w:rsidR="00820303" w:rsidRDefault="00820303" w:rsidP="00820303">
      <w:pPr>
        <w:jc w:val="center"/>
        <w:rPr>
          <w:b/>
          <w:szCs w:val="28"/>
          <w:lang w:val="uk-UA"/>
        </w:rPr>
      </w:pPr>
    </w:p>
    <w:p w14:paraId="03CEAC3E" w14:textId="77777777" w:rsidR="00820303" w:rsidRDefault="00820303" w:rsidP="00820303">
      <w:pPr>
        <w:jc w:val="center"/>
        <w:rPr>
          <w:b/>
          <w:szCs w:val="28"/>
          <w:lang w:val="uk-UA"/>
        </w:rPr>
      </w:pPr>
    </w:p>
    <w:p w14:paraId="2AB28564" w14:textId="77777777" w:rsidR="00820303" w:rsidRDefault="00820303" w:rsidP="00820303">
      <w:pPr>
        <w:jc w:val="center"/>
        <w:rPr>
          <w:b/>
          <w:szCs w:val="28"/>
          <w:lang w:val="uk-UA"/>
        </w:rPr>
      </w:pPr>
    </w:p>
    <w:p w14:paraId="1DB41004" w14:textId="77777777" w:rsidR="00820303" w:rsidRDefault="00820303" w:rsidP="00820303">
      <w:pPr>
        <w:jc w:val="center"/>
        <w:rPr>
          <w:b/>
          <w:szCs w:val="28"/>
          <w:lang w:val="uk-UA"/>
        </w:rPr>
      </w:pPr>
    </w:p>
    <w:p w14:paraId="1FD73642" w14:textId="77777777" w:rsidR="00820303" w:rsidRDefault="00820303" w:rsidP="00820303">
      <w:pPr>
        <w:jc w:val="center"/>
        <w:rPr>
          <w:b/>
          <w:szCs w:val="28"/>
          <w:lang w:val="uk-UA"/>
        </w:rPr>
      </w:pPr>
    </w:p>
    <w:p w14:paraId="1E493C6C" w14:textId="77777777" w:rsidR="00820303" w:rsidRDefault="00820303" w:rsidP="00820303">
      <w:pPr>
        <w:jc w:val="center"/>
        <w:rPr>
          <w:b/>
          <w:szCs w:val="28"/>
          <w:lang w:val="uk-UA"/>
        </w:rPr>
      </w:pPr>
    </w:p>
    <w:p w14:paraId="7A9FC8C8" w14:textId="77777777" w:rsidR="00820303" w:rsidRDefault="00820303" w:rsidP="00820303">
      <w:pPr>
        <w:jc w:val="center"/>
        <w:rPr>
          <w:b/>
          <w:szCs w:val="28"/>
          <w:lang w:val="uk-UA"/>
        </w:rPr>
      </w:pPr>
    </w:p>
    <w:p w14:paraId="5EE6A0C8" w14:textId="77777777" w:rsidR="00820303" w:rsidRDefault="00820303" w:rsidP="00820303">
      <w:pPr>
        <w:jc w:val="center"/>
        <w:rPr>
          <w:b/>
          <w:szCs w:val="28"/>
          <w:lang w:val="uk-UA"/>
        </w:rPr>
      </w:pPr>
    </w:p>
    <w:p w14:paraId="50B309DF" w14:textId="77777777" w:rsidR="00820303" w:rsidRDefault="00820303" w:rsidP="00820303">
      <w:pPr>
        <w:spacing w:line="276" w:lineRule="auto"/>
        <w:jc w:val="both"/>
        <w:rPr>
          <w:szCs w:val="28"/>
          <w:lang w:val="uk-UA"/>
        </w:rPr>
      </w:pPr>
      <w:r w:rsidRPr="00A367C8">
        <w:rPr>
          <w:b/>
          <w:szCs w:val="28"/>
          <w:lang w:val="uk-UA"/>
        </w:rPr>
        <w:br w:type="page"/>
      </w:r>
      <w:r>
        <w:rPr>
          <w:szCs w:val="28"/>
          <w:lang w:val="uk-UA"/>
        </w:rPr>
        <w:lastRenderedPageBreak/>
        <w:t xml:space="preserve"> </w:t>
      </w:r>
    </w:p>
    <w:p w14:paraId="7F8E9B75" w14:textId="2571ABBD" w:rsidR="00820303" w:rsidRDefault="00820303" w:rsidP="00820303">
      <w:pPr>
        <w:spacing w:line="276" w:lineRule="auto"/>
        <w:jc w:val="both"/>
        <w:rPr>
          <w:szCs w:val="28"/>
          <w:lang w:val="uk-UA"/>
        </w:rPr>
      </w:pPr>
      <w:r w:rsidRPr="0073278F">
        <w:rPr>
          <w:szCs w:val="28"/>
          <w:lang w:val="uk-UA"/>
        </w:rPr>
        <w:t xml:space="preserve">Кваліфікаційна робота бакалавра присвячена актуальній науково-практичній проблемі — модернізації систем комерційного обліку електроенергії в умовах реформування енергетичного ринку України. </w:t>
      </w:r>
      <w:r>
        <w:rPr>
          <w:szCs w:val="28"/>
          <w:lang w:val="uk-UA"/>
        </w:rPr>
        <w:t>О</w:t>
      </w:r>
      <w:r w:rsidRPr="0073278F">
        <w:rPr>
          <w:szCs w:val="28"/>
          <w:lang w:val="uk-UA"/>
        </w:rPr>
        <w:t xml:space="preserve">бґрунтовано </w:t>
      </w:r>
      <w:r>
        <w:rPr>
          <w:szCs w:val="28"/>
          <w:lang w:val="uk-UA"/>
        </w:rPr>
        <w:t>доведено</w:t>
      </w:r>
      <w:r w:rsidRPr="0073278F">
        <w:rPr>
          <w:szCs w:val="28"/>
          <w:lang w:val="uk-UA"/>
        </w:rPr>
        <w:t xml:space="preserve"> необхідність масового переходу від застарілих індукційних приладів обліку до інтелектуальних статичних (електронних) систем.</w:t>
      </w:r>
    </w:p>
    <w:p w14:paraId="1CEEC37A" w14:textId="77777777" w:rsidR="00820303" w:rsidRDefault="00820303" w:rsidP="00820303">
      <w:pPr>
        <w:spacing w:line="276" w:lineRule="auto"/>
        <w:jc w:val="both"/>
        <w:rPr>
          <w:szCs w:val="28"/>
          <w:lang w:val="uk-UA"/>
        </w:rPr>
      </w:pPr>
      <w:r w:rsidRPr="0073278F">
        <w:rPr>
          <w:szCs w:val="28"/>
          <w:lang w:val="uk-UA"/>
        </w:rPr>
        <w:t xml:space="preserve">У роботі проведено порівняльний аналіз індукційних та електронних лічильників за ключовими критеріями: </w:t>
      </w:r>
      <w:proofErr w:type="spellStart"/>
      <w:r w:rsidRPr="0073278F">
        <w:rPr>
          <w:szCs w:val="28"/>
          <w:lang w:val="uk-UA"/>
        </w:rPr>
        <w:t>тарифність</w:t>
      </w:r>
      <w:proofErr w:type="spellEnd"/>
      <w:r w:rsidRPr="0073278F">
        <w:rPr>
          <w:szCs w:val="28"/>
          <w:lang w:val="uk-UA"/>
        </w:rPr>
        <w:t xml:space="preserve">, клас точності, захист від </w:t>
      </w:r>
      <w:proofErr w:type="spellStart"/>
      <w:r w:rsidRPr="0073278F">
        <w:rPr>
          <w:szCs w:val="28"/>
          <w:lang w:val="uk-UA"/>
        </w:rPr>
        <w:t>несанкційованого</w:t>
      </w:r>
      <w:proofErr w:type="spellEnd"/>
      <w:r w:rsidRPr="0073278F">
        <w:rPr>
          <w:szCs w:val="28"/>
          <w:lang w:val="uk-UA"/>
        </w:rPr>
        <w:t xml:space="preserve"> втручання та інтеграційні можливості. </w:t>
      </w:r>
      <w:r>
        <w:rPr>
          <w:szCs w:val="28"/>
          <w:lang w:val="uk-UA"/>
        </w:rPr>
        <w:t>Д</w:t>
      </w:r>
      <w:r w:rsidRPr="0073278F">
        <w:rPr>
          <w:szCs w:val="28"/>
          <w:lang w:val="uk-UA"/>
        </w:rPr>
        <w:t>оведено метрологічні та експлуатаційні переваги сучасних приладів</w:t>
      </w:r>
      <w:r>
        <w:rPr>
          <w:szCs w:val="28"/>
          <w:lang w:val="uk-UA"/>
        </w:rPr>
        <w:t>,</w:t>
      </w:r>
      <w:r w:rsidRPr="0073278F">
        <w:rPr>
          <w:szCs w:val="28"/>
          <w:lang w:val="uk-UA"/>
        </w:rPr>
        <w:t xml:space="preserve"> які здатні працювати з адаптивними алгоритмами фільтрації завад, здійснювати </w:t>
      </w:r>
      <w:proofErr w:type="spellStart"/>
      <w:r w:rsidRPr="0073278F">
        <w:rPr>
          <w:szCs w:val="28"/>
          <w:lang w:val="uk-UA"/>
        </w:rPr>
        <w:t>багатотарифний</w:t>
      </w:r>
      <w:proofErr w:type="spellEnd"/>
      <w:r w:rsidRPr="0073278F">
        <w:rPr>
          <w:szCs w:val="28"/>
          <w:lang w:val="uk-UA"/>
        </w:rPr>
        <w:t xml:space="preserve"> і </w:t>
      </w:r>
      <w:proofErr w:type="spellStart"/>
      <w:r w:rsidRPr="0073278F">
        <w:rPr>
          <w:szCs w:val="28"/>
          <w:lang w:val="uk-UA"/>
        </w:rPr>
        <w:t>двонаправлений</w:t>
      </w:r>
      <w:proofErr w:type="spellEnd"/>
      <w:r w:rsidRPr="0073278F">
        <w:rPr>
          <w:szCs w:val="28"/>
          <w:lang w:val="uk-UA"/>
        </w:rPr>
        <w:t xml:space="preserve"> облік, а також самодіагностику.</w:t>
      </w:r>
    </w:p>
    <w:p w14:paraId="0ECDEF6C" w14:textId="77777777" w:rsidR="00820303" w:rsidRPr="0073278F" w:rsidRDefault="00820303" w:rsidP="00820303">
      <w:pPr>
        <w:spacing w:line="276" w:lineRule="auto"/>
        <w:jc w:val="both"/>
        <w:rPr>
          <w:szCs w:val="28"/>
          <w:lang w:val="uk-UA"/>
        </w:rPr>
      </w:pPr>
      <w:r w:rsidRPr="0073278F">
        <w:rPr>
          <w:szCs w:val="28"/>
          <w:lang w:val="uk-UA"/>
        </w:rPr>
        <w:t>У роботі розкрито інтелектуальну функцію АСКОЕ як системи підтримки прийняття рішень. Розглянуто алгоритми прогнозування навантаження та автоматичного регулювання потужності через відключення споживачів-регуляторів. Описано практичні механізми оптимізації добових графіків (перенесення змін, обмеження роботи обладнання на холостому ходу), що дає відчутний техніко-економічний ефект як для підприємства, так і для постачальника енергії.</w:t>
      </w:r>
    </w:p>
    <w:p w14:paraId="0D66BC62" w14:textId="77777777" w:rsidR="00820303" w:rsidRPr="0073278F" w:rsidRDefault="00820303" w:rsidP="00820303">
      <w:pPr>
        <w:spacing w:line="276" w:lineRule="auto"/>
        <w:jc w:val="both"/>
        <w:rPr>
          <w:szCs w:val="28"/>
          <w:lang w:val="uk-UA"/>
        </w:rPr>
      </w:pPr>
    </w:p>
    <w:p w14:paraId="1DA8442E" w14:textId="14D64356" w:rsidR="00820303" w:rsidRDefault="00820303">
      <w:pPr>
        <w:spacing w:line="240" w:lineRule="auto"/>
        <w:ind w:firstLine="0"/>
        <w:rPr>
          <w:lang w:val="uk-UA"/>
        </w:rPr>
      </w:pPr>
      <w:r>
        <w:rPr>
          <w:lang w:val="uk-UA"/>
        </w:rPr>
        <w:br w:type="page"/>
      </w:r>
    </w:p>
    <w:p w14:paraId="6CC9EA6D" w14:textId="6C00E0DF" w:rsidR="00820303" w:rsidRPr="00EE0B42" w:rsidRDefault="00820303" w:rsidP="00820303">
      <w:pPr>
        <w:jc w:val="center"/>
        <w:rPr>
          <w:b/>
          <w:szCs w:val="28"/>
          <w:lang w:val="uk-UA"/>
        </w:rPr>
      </w:pPr>
    </w:p>
    <w:p w14:paraId="19333E07" w14:textId="77777777" w:rsidR="00820303" w:rsidRPr="00A367C8" w:rsidRDefault="00820303" w:rsidP="00820303">
      <w:pPr>
        <w:jc w:val="center"/>
        <w:rPr>
          <w:b/>
          <w:szCs w:val="28"/>
          <w:lang w:val="uk-UA"/>
        </w:rPr>
      </w:pPr>
    </w:p>
    <w:p w14:paraId="5DDF51B5" w14:textId="77777777" w:rsidR="00820303" w:rsidRPr="00A367C8" w:rsidRDefault="00820303" w:rsidP="00820303">
      <w:pPr>
        <w:jc w:val="center"/>
        <w:rPr>
          <w:b/>
          <w:szCs w:val="28"/>
          <w:lang w:val="uk-UA"/>
        </w:rPr>
      </w:pPr>
    </w:p>
    <w:p w14:paraId="5B4E6B50" w14:textId="77777777" w:rsidR="00820303" w:rsidRPr="00A367C8" w:rsidRDefault="00820303" w:rsidP="00820303">
      <w:pPr>
        <w:jc w:val="center"/>
        <w:rPr>
          <w:b/>
          <w:szCs w:val="28"/>
          <w:lang w:val="uk-UA"/>
        </w:rPr>
      </w:pPr>
    </w:p>
    <w:p w14:paraId="6A77BEBE" w14:textId="77777777" w:rsidR="00820303" w:rsidRPr="00A367C8" w:rsidRDefault="00820303" w:rsidP="00820303">
      <w:pPr>
        <w:jc w:val="center"/>
        <w:rPr>
          <w:b/>
          <w:szCs w:val="28"/>
          <w:lang w:val="uk-UA"/>
        </w:rPr>
      </w:pPr>
    </w:p>
    <w:p w14:paraId="0EDD6155" w14:textId="77777777" w:rsidR="00820303" w:rsidRPr="00A367C8" w:rsidRDefault="00820303" w:rsidP="00820303">
      <w:pPr>
        <w:jc w:val="center"/>
        <w:rPr>
          <w:b/>
          <w:szCs w:val="28"/>
          <w:lang w:val="uk-UA"/>
        </w:rPr>
      </w:pPr>
    </w:p>
    <w:p w14:paraId="5DEBB957" w14:textId="77777777" w:rsidR="00820303" w:rsidRPr="00A367C8" w:rsidRDefault="00820303" w:rsidP="00820303">
      <w:pPr>
        <w:jc w:val="center"/>
        <w:rPr>
          <w:b/>
          <w:szCs w:val="28"/>
          <w:lang w:val="uk-UA"/>
        </w:rPr>
      </w:pPr>
    </w:p>
    <w:p w14:paraId="3732390A" w14:textId="77777777" w:rsidR="00820303" w:rsidRPr="00A367C8" w:rsidRDefault="00820303" w:rsidP="00820303">
      <w:pPr>
        <w:jc w:val="center"/>
        <w:rPr>
          <w:b/>
          <w:szCs w:val="28"/>
          <w:lang w:val="uk-UA"/>
        </w:rPr>
      </w:pPr>
    </w:p>
    <w:p w14:paraId="1CC306D5" w14:textId="77777777" w:rsidR="00820303" w:rsidRPr="00A367C8" w:rsidRDefault="00820303" w:rsidP="00820303">
      <w:pPr>
        <w:jc w:val="center"/>
        <w:rPr>
          <w:b/>
          <w:szCs w:val="28"/>
          <w:lang w:val="uk-UA"/>
        </w:rPr>
      </w:pPr>
    </w:p>
    <w:p w14:paraId="00E9D6D3" w14:textId="77777777" w:rsidR="00820303" w:rsidRPr="00A367C8" w:rsidRDefault="00820303" w:rsidP="00820303">
      <w:pPr>
        <w:jc w:val="center"/>
        <w:rPr>
          <w:b/>
          <w:szCs w:val="28"/>
          <w:lang w:val="uk-UA"/>
        </w:rPr>
      </w:pPr>
    </w:p>
    <w:p w14:paraId="25E30E08" w14:textId="77777777" w:rsidR="00820303" w:rsidRPr="00A367C8" w:rsidRDefault="00820303" w:rsidP="00820303">
      <w:pPr>
        <w:jc w:val="center"/>
        <w:rPr>
          <w:b/>
          <w:szCs w:val="28"/>
          <w:lang w:val="uk-UA"/>
        </w:rPr>
      </w:pPr>
    </w:p>
    <w:p w14:paraId="129E1749" w14:textId="77777777" w:rsidR="00820303" w:rsidRPr="00256CA7" w:rsidRDefault="00820303" w:rsidP="00820303">
      <w:pPr>
        <w:jc w:val="center"/>
        <w:rPr>
          <w:b/>
          <w:iCs/>
          <w:sz w:val="32"/>
          <w:szCs w:val="32"/>
          <w:lang w:val="uk-UA"/>
        </w:rPr>
      </w:pPr>
      <w:r>
        <w:rPr>
          <w:b/>
          <w:sz w:val="32"/>
          <w:szCs w:val="32"/>
          <w:lang w:val="uk-UA"/>
        </w:rPr>
        <w:t>СПИСОК ВИКОРИСТАНИХ ДЖЕРЕЛ</w:t>
      </w:r>
    </w:p>
    <w:p w14:paraId="55F00A59" w14:textId="77777777" w:rsidR="00820303" w:rsidRDefault="00820303" w:rsidP="00820303">
      <w:pPr>
        <w:jc w:val="center"/>
        <w:rPr>
          <w:b/>
          <w:iCs/>
          <w:sz w:val="32"/>
          <w:szCs w:val="32"/>
          <w:lang w:val="uk-UA"/>
        </w:rPr>
      </w:pPr>
    </w:p>
    <w:p w14:paraId="74C9CAB6" w14:textId="77777777" w:rsidR="00820303" w:rsidRPr="00D70743" w:rsidRDefault="00820303" w:rsidP="00820303">
      <w:pPr>
        <w:tabs>
          <w:tab w:val="left" w:pos="5808"/>
        </w:tabs>
        <w:rPr>
          <w:rFonts w:ascii="Calibri" w:eastAsia="Calibri" w:hAnsi="Calibri"/>
          <w:szCs w:val="28"/>
        </w:rPr>
      </w:pPr>
      <w:r>
        <w:rPr>
          <w:rFonts w:ascii="Calibri" w:eastAsia="Calibri" w:hAnsi="Calibri"/>
          <w:szCs w:val="28"/>
        </w:rPr>
        <w:tab/>
      </w:r>
    </w:p>
    <w:p w14:paraId="7C72B07C" w14:textId="77777777" w:rsidR="00820303" w:rsidRPr="00B9347C" w:rsidRDefault="00820303" w:rsidP="00820303">
      <w:pPr>
        <w:jc w:val="center"/>
        <w:rPr>
          <w:b/>
          <w:szCs w:val="28"/>
        </w:rPr>
      </w:pPr>
    </w:p>
    <w:p w14:paraId="56E9755D" w14:textId="77777777" w:rsidR="00820303" w:rsidRPr="00A367C8" w:rsidRDefault="00820303" w:rsidP="00820303">
      <w:pPr>
        <w:jc w:val="center"/>
        <w:rPr>
          <w:b/>
          <w:szCs w:val="28"/>
          <w:lang w:val="uk-UA"/>
        </w:rPr>
      </w:pPr>
    </w:p>
    <w:p w14:paraId="5548556A" w14:textId="77777777" w:rsidR="00820303" w:rsidRPr="00A367C8" w:rsidRDefault="00820303" w:rsidP="00820303">
      <w:pPr>
        <w:jc w:val="center"/>
        <w:rPr>
          <w:b/>
          <w:szCs w:val="28"/>
          <w:lang w:val="uk-UA"/>
        </w:rPr>
      </w:pPr>
    </w:p>
    <w:p w14:paraId="53019B2C" w14:textId="77777777" w:rsidR="00820303" w:rsidRPr="00A367C8" w:rsidRDefault="00820303" w:rsidP="00820303">
      <w:pPr>
        <w:jc w:val="center"/>
        <w:rPr>
          <w:b/>
          <w:szCs w:val="28"/>
          <w:lang w:val="uk-UA"/>
        </w:rPr>
      </w:pPr>
    </w:p>
    <w:p w14:paraId="7FAAD4C0" w14:textId="77777777" w:rsidR="00820303" w:rsidRPr="00A367C8" w:rsidRDefault="00820303" w:rsidP="00820303">
      <w:pPr>
        <w:jc w:val="center"/>
        <w:rPr>
          <w:b/>
          <w:szCs w:val="28"/>
          <w:lang w:val="uk-UA"/>
        </w:rPr>
      </w:pPr>
    </w:p>
    <w:p w14:paraId="57B0CDEC" w14:textId="77777777" w:rsidR="00820303" w:rsidRPr="00A367C8" w:rsidRDefault="00820303" w:rsidP="00820303">
      <w:pPr>
        <w:jc w:val="center"/>
        <w:rPr>
          <w:b/>
          <w:szCs w:val="28"/>
          <w:lang w:val="uk-UA"/>
        </w:rPr>
      </w:pPr>
    </w:p>
    <w:p w14:paraId="34D8C076" w14:textId="77777777" w:rsidR="00820303" w:rsidRDefault="00820303" w:rsidP="00820303">
      <w:pPr>
        <w:jc w:val="center"/>
        <w:rPr>
          <w:b/>
          <w:szCs w:val="28"/>
          <w:lang w:val="uk-UA"/>
        </w:rPr>
      </w:pPr>
    </w:p>
    <w:p w14:paraId="7A5C2DA7" w14:textId="77777777" w:rsidR="00820303" w:rsidRDefault="00820303" w:rsidP="00820303">
      <w:pPr>
        <w:jc w:val="center"/>
        <w:rPr>
          <w:b/>
          <w:szCs w:val="28"/>
          <w:lang w:val="uk-UA"/>
        </w:rPr>
      </w:pPr>
    </w:p>
    <w:p w14:paraId="3D50681D" w14:textId="77777777" w:rsidR="00820303" w:rsidRDefault="00820303" w:rsidP="00820303">
      <w:pPr>
        <w:jc w:val="center"/>
        <w:rPr>
          <w:b/>
          <w:szCs w:val="28"/>
          <w:lang w:val="uk-UA"/>
        </w:rPr>
      </w:pPr>
    </w:p>
    <w:p w14:paraId="50B6F188" w14:textId="77777777" w:rsidR="00820303" w:rsidRDefault="00820303" w:rsidP="00820303">
      <w:pPr>
        <w:jc w:val="center"/>
        <w:rPr>
          <w:b/>
          <w:szCs w:val="28"/>
          <w:lang w:val="uk-UA"/>
        </w:rPr>
      </w:pPr>
    </w:p>
    <w:p w14:paraId="155CD5CF" w14:textId="77777777" w:rsidR="00820303" w:rsidRDefault="00820303" w:rsidP="00820303">
      <w:pPr>
        <w:jc w:val="center"/>
        <w:rPr>
          <w:b/>
          <w:szCs w:val="28"/>
          <w:lang w:val="uk-UA"/>
        </w:rPr>
      </w:pPr>
    </w:p>
    <w:p w14:paraId="25833327" w14:textId="77777777" w:rsidR="00820303" w:rsidRDefault="00820303" w:rsidP="00820303">
      <w:pPr>
        <w:jc w:val="center"/>
        <w:rPr>
          <w:b/>
          <w:szCs w:val="28"/>
          <w:lang w:val="uk-UA"/>
        </w:rPr>
      </w:pPr>
    </w:p>
    <w:p w14:paraId="354E278D" w14:textId="77777777" w:rsidR="00820303" w:rsidRDefault="00820303" w:rsidP="00820303">
      <w:pPr>
        <w:jc w:val="center"/>
        <w:rPr>
          <w:b/>
          <w:szCs w:val="28"/>
          <w:lang w:val="uk-UA"/>
        </w:rPr>
      </w:pPr>
    </w:p>
    <w:p w14:paraId="12501189" w14:textId="77777777" w:rsidR="00820303" w:rsidRDefault="00820303" w:rsidP="00820303">
      <w:pPr>
        <w:jc w:val="center"/>
        <w:rPr>
          <w:b/>
          <w:szCs w:val="28"/>
          <w:lang w:val="uk-UA"/>
        </w:rPr>
      </w:pPr>
    </w:p>
    <w:p w14:paraId="2AB23FE2" w14:textId="77777777" w:rsidR="00820303" w:rsidRDefault="00820303" w:rsidP="00820303">
      <w:pPr>
        <w:pStyle w:val="af5"/>
        <w:numPr>
          <w:ilvl w:val="0"/>
          <w:numId w:val="28"/>
        </w:numPr>
        <w:spacing w:line="276" w:lineRule="auto"/>
        <w:ind w:left="0" w:firstLine="567"/>
      </w:pPr>
      <w:r w:rsidRPr="00C54969">
        <w:rPr>
          <w:b/>
          <w:szCs w:val="28"/>
        </w:rPr>
        <w:br w:type="page"/>
      </w:r>
      <w:r w:rsidRPr="005D3960">
        <w:lastRenderedPageBreak/>
        <w:t xml:space="preserve">Правила технічної експлуатації електроустановок споживачів (ПТЕЕС) : затверджено наказом Міністерства палива та енергетики України № 258 від 25.07.2006 р. (у редакції наказу Міністерства енергетики та вугільної промисловості України № 110 від 13.02.2012 р.). — К. : </w:t>
      </w:r>
      <w:proofErr w:type="spellStart"/>
      <w:r w:rsidRPr="005D3960">
        <w:t>Інрес</w:t>
      </w:r>
      <w:proofErr w:type="spellEnd"/>
      <w:r w:rsidRPr="005D3960">
        <w:t>, 2012. — 148 с</w:t>
      </w:r>
      <w:r w:rsidRPr="00D80309">
        <w:t>/</w:t>
      </w:r>
    </w:p>
    <w:p w14:paraId="1349903B" w14:textId="77777777" w:rsidR="00820303" w:rsidRDefault="00820303" w:rsidP="00820303">
      <w:pPr>
        <w:pStyle w:val="af5"/>
        <w:numPr>
          <w:ilvl w:val="0"/>
          <w:numId w:val="28"/>
        </w:numPr>
        <w:spacing w:line="276" w:lineRule="auto"/>
        <w:ind w:left="0" w:firstLine="567"/>
      </w:pPr>
      <w:r>
        <w:t>ДСТУ EN 62053-21:2019 (EN 62053-21:2003, IDT; IEC 62053-21:2003, IDT). Засоби вимірювання електричної енергії змінного струму. Спеціальні вимоги. Частина 21. Статичні лічильники активної енергії (класів точності 1 і 2). Київ : ДП «</w:t>
      </w:r>
      <w:proofErr w:type="spellStart"/>
      <w:r>
        <w:t>УкрНДНЦ</w:t>
      </w:r>
      <w:proofErr w:type="spellEnd"/>
      <w:r>
        <w:t>», 2020.</w:t>
      </w:r>
    </w:p>
    <w:p w14:paraId="082ED3B8" w14:textId="77777777" w:rsidR="00820303" w:rsidRPr="005D3960" w:rsidRDefault="00820303" w:rsidP="00820303">
      <w:pPr>
        <w:pStyle w:val="af5"/>
        <w:numPr>
          <w:ilvl w:val="0"/>
          <w:numId w:val="28"/>
        </w:numPr>
        <w:spacing w:line="276" w:lineRule="auto"/>
        <w:ind w:left="0" w:firstLine="567"/>
      </w:pPr>
      <w:r>
        <w:t xml:space="preserve"> ДСТУ EN 62053-22:2019 (EN 62053-22:2003, IDT; IEC 62053-22:2003, IDT). Засоби вимірювання електричної енергії змінного струму. Спеціальні вимоги. Частина 22. Статичні лічильники активної енергії (класів точності 0,2 S i 0,5 S). Київ : ДП «</w:t>
      </w:r>
      <w:proofErr w:type="spellStart"/>
      <w:r>
        <w:t>УкрНДНЦ</w:t>
      </w:r>
      <w:proofErr w:type="spellEnd"/>
      <w:r>
        <w:t>», 2020.</w:t>
      </w:r>
    </w:p>
    <w:p w14:paraId="077CFABC" w14:textId="77777777" w:rsidR="00820303" w:rsidRPr="003A269A" w:rsidRDefault="00820303" w:rsidP="00820303">
      <w:pPr>
        <w:pStyle w:val="af5"/>
        <w:numPr>
          <w:ilvl w:val="0"/>
          <w:numId w:val="28"/>
        </w:numPr>
        <w:spacing w:line="276" w:lineRule="auto"/>
        <w:ind w:left="0" w:firstLine="567"/>
      </w:pPr>
      <w:proofErr w:type="spellStart"/>
      <w:r w:rsidRPr="003A269A">
        <w:t>Мадіян</w:t>
      </w:r>
      <w:proofErr w:type="spellEnd"/>
      <w:r w:rsidRPr="003A269A">
        <w:t xml:space="preserve"> С. А. Автоматизовані системи обліку та керування в електроенергетиці : </w:t>
      </w:r>
      <w:proofErr w:type="spellStart"/>
      <w:r w:rsidRPr="003A269A">
        <w:t>навч</w:t>
      </w:r>
      <w:proofErr w:type="spellEnd"/>
      <w:r w:rsidRPr="003A269A">
        <w:t xml:space="preserve">. посібник / С. А. </w:t>
      </w:r>
      <w:proofErr w:type="spellStart"/>
      <w:r w:rsidRPr="003A269A">
        <w:t>Мадіян</w:t>
      </w:r>
      <w:proofErr w:type="spellEnd"/>
      <w:r w:rsidRPr="003A269A">
        <w:t>, В. А. Попов. — Київ : НТУУ «КПІ», 2015. — 186 с.</w:t>
      </w:r>
    </w:p>
    <w:p w14:paraId="60ABBD4F" w14:textId="77777777" w:rsidR="00820303" w:rsidRPr="003A269A" w:rsidRDefault="00820303" w:rsidP="00820303">
      <w:pPr>
        <w:pStyle w:val="af5"/>
        <w:numPr>
          <w:ilvl w:val="0"/>
          <w:numId w:val="28"/>
        </w:numPr>
        <w:spacing w:line="276" w:lineRule="auto"/>
        <w:ind w:left="0" w:firstLine="567"/>
      </w:pPr>
      <w:proofErr w:type="spellStart"/>
      <w:r w:rsidRPr="003A269A">
        <w:t>Квац</w:t>
      </w:r>
      <w:proofErr w:type="spellEnd"/>
      <w:r w:rsidRPr="003A269A">
        <w:t xml:space="preserve"> Ю. В. Автоматизовані системи контролю та обліку енергоносіїв (АСКОЕ) : </w:t>
      </w:r>
      <w:proofErr w:type="spellStart"/>
      <w:r w:rsidRPr="003A269A">
        <w:t>навч</w:t>
      </w:r>
      <w:proofErr w:type="spellEnd"/>
      <w:r w:rsidRPr="003A269A">
        <w:t xml:space="preserve">. посібник / Ю. В. </w:t>
      </w:r>
      <w:proofErr w:type="spellStart"/>
      <w:r w:rsidRPr="003A269A">
        <w:t>Квац</w:t>
      </w:r>
      <w:proofErr w:type="spellEnd"/>
      <w:r w:rsidRPr="003A269A">
        <w:t>, О. В. Кулаков. — Одеса : ОНПУ, 2018. — 142 с.</w:t>
      </w:r>
    </w:p>
    <w:p w14:paraId="378A76B0" w14:textId="77777777" w:rsidR="00820303" w:rsidRPr="00290A09" w:rsidRDefault="00820303" w:rsidP="00820303">
      <w:pPr>
        <w:pStyle w:val="af5"/>
        <w:numPr>
          <w:ilvl w:val="0"/>
          <w:numId w:val="28"/>
        </w:numPr>
        <w:spacing w:line="276" w:lineRule="auto"/>
        <w:ind w:left="0" w:firstLine="567"/>
      </w:pPr>
      <w:r w:rsidRPr="00290A09">
        <w:t>Кирик В. В. Електричні мережі та системи : підручник / В. В. Кирик. – Київ: КПІ ім. Ігоря Сікорського, Вид-во «Політехніка», 2021. – 324 с.</w:t>
      </w:r>
    </w:p>
    <w:p w14:paraId="55F8027F" w14:textId="77777777" w:rsidR="00820303" w:rsidRPr="00290A09" w:rsidRDefault="00820303" w:rsidP="00820303">
      <w:pPr>
        <w:pStyle w:val="af5"/>
        <w:numPr>
          <w:ilvl w:val="0"/>
          <w:numId w:val="28"/>
        </w:numPr>
        <w:spacing w:line="276" w:lineRule="auto"/>
        <w:ind w:left="0" w:firstLine="567"/>
      </w:pPr>
      <w:r w:rsidRPr="00290A09">
        <w:t xml:space="preserve">Поліщук Є.С., </w:t>
      </w:r>
      <w:proofErr w:type="spellStart"/>
      <w:r w:rsidRPr="00290A09">
        <w:t>Дорожовець</w:t>
      </w:r>
      <w:proofErr w:type="spellEnd"/>
      <w:r w:rsidRPr="00290A09">
        <w:t xml:space="preserve"> М.М., </w:t>
      </w:r>
      <w:proofErr w:type="spellStart"/>
      <w:r w:rsidRPr="00290A09">
        <w:t>Яцук</w:t>
      </w:r>
      <w:proofErr w:type="spellEnd"/>
      <w:r w:rsidRPr="00290A09">
        <w:t xml:space="preserve"> В.О. та ін. Метрологія та вимірювальна техніка: Підручник / Є.С. Поліщук, М.М. </w:t>
      </w:r>
      <w:proofErr w:type="spellStart"/>
      <w:r w:rsidRPr="00290A09">
        <w:t>Дорожовець</w:t>
      </w:r>
      <w:proofErr w:type="spellEnd"/>
      <w:r w:rsidRPr="00290A09">
        <w:t xml:space="preserve">, В.О. </w:t>
      </w:r>
      <w:proofErr w:type="spellStart"/>
      <w:r w:rsidRPr="00290A09">
        <w:t>Яцук</w:t>
      </w:r>
      <w:proofErr w:type="spellEnd"/>
      <w:r w:rsidRPr="00290A09">
        <w:t>, В.М. Ванько, Т.Г. Бойко; За ред. проф. Є.С. Поліщука. – Львів: Видавництво “Бескид Біт”, 2003. – 544 с.</w:t>
      </w:r>
    </w:p>
    <w:p w14:paraId="2684A3B2" w14:textId="04091896" w:rsidR="00820303" w:rsidRDefault="00820303" w:rsidP="00820303">
      <w:pPr>
        <w:pStyle w:val="af5"/>
        <w:numPr>
          <w:ilvl w:val="0"/>
          <w:numId w:val="28"/>
        </w:numPr>
        <w:spacing w:line="276" w:lineRule="auto"/>
        <w:ind w:left="0" w:firstLine="567"/>
      </w:pPr>
      <w:r>
        <w:t>Волошко А. В., Морозова С. А. Аналіз впливу технічних параметрів сучасних електронних лічильників на точність обліку в умовах спотворення якості напруги. Технічна електродинаміка. 2020. № 4. С. 67–72.</w:t>
      </w:r>
    </w:p>
    <w:p w14:paraId="4988AA2C" w14:textId="77777777" w:rsidR="00820303" w:rsidRDefault="00820303" w:rsidP="00820303">
      <w:pPr>
        <w:pStyle w:val="af5"/>
        <w:numPr>
          <w:ilvl w:val="0"/>
          <w:numId w:val="28"/>
        </w:numPr>
        <w:spacing w:line="276" w:lineRule="auto"/>
        <w:ind w:left="0" w:firstLine="567"/>
      </w:pPr>
      <w:proofErr w:type="spellStart"/>
      <w:r>
        <w:t>Коцар</w:t>
      </w:r>
      <w:proofErr w:type="spellEnd"/>
      <w:r>
        <w:t xml:space="preserve"> О. В. Дослідження каналів зв'язку АСКОЕ (PLC, GSM, RF) для забезпечення надійності збору даних з інтелектуальних приладів обліку. Енергетика: економіка, технології, екологія. 2021. № 2. С. 45–53.</w:t>
      </w:r>
    </w:p>
    <w:p w14:paraId="1AF530E7" w14:textId="77777777" w:rsidR="00820303" w:rsidRPr="005D3960" w:rsidRDefault="00820303" w:rsidP="00820303">
      <w:pPr>
        <w:pStyle w:val="af5"/>
        <w:numPr>
          <w:ilvl w:val="0"/>
          <w:numId w:val="28"/>
        </w:numPr>
        <w:spacing w:line="276" w:lineRule="auto"/>
        <w:ind w:left="0" w:firstLine="567"/>
      </w:pPr>
      <w:r>
        <w:t>Кодекс комерційного обліку електричної енергії: затверджено Постановою НКРЕКП № 311 від 14.03.2018 (у чинній редакції). URL: https://zakon.rada.gov.ua/laws/show/v0311874-18.</w:t>
      </w:r>
    </w:p>
    <w:p w14:paraId="7AE1ED44" w14:textId="77777777" w:rsidR="003A56AB" w:rsidRPr="00F02499" w:rsidRDefault="003A56AB" w:rsidP="00C02B68">
      <w:pPr>
        <w:ind w:firstLine="0"/>
        <w:jc w:val="center"/>
        <w:rPr>
          <w:lang w:val="uk-UA"/>
        </w:rPr>
      </w:pPr>
    </w:p>
    <w:sectPr w:rsidR="003A56AB" w:rsidRPr="00F02499" w:rsidSect="00C02B68">
      <w:headerReference w:type="default" r:id="rId49"/>
      <w:pgSz w:w="11907" w:h="16840"/>
      <w:pgMar w:top="851"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34376" w14:textId="77777777" w:rsidR="00964D40" w:rsidRDefault="00964D40">
      <w:r>
        <w:separator/>
      </w:r>
    </w:p>
  </w:endnote>
  <w:endnote w:type="continuationSeparator" w:id="0">
    <w:p w14:paraId="456038F0" w14:textId="77777777" w:rsidR="00964D40" w:rsidRDefault="00964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ISOCPEUR">
    <w:altName w:val="Arial"/>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DB872" w14:textId="77777777" w:rsidR="00964D40" w:rsidRDefault="00964D40">
      <w:r>
        <w:separator/>
      </w:r>
    </w:p>
  </w:footnote>
  <w:footnote w:type="continuationSeparator" w:id="0">
    <w:p w14:paraId="4327DE7B" w14:textId="77777777" w:rsidR="00964D40" w:rsidRDefault="00964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2007" w14:textId="51724BDE" w:rsidR="00624F7C" w:rsidRDefault="00624F7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0E3"/>
    <w:multiLevelType w:val="multilevel"/>
    <w:tmpl w:val="E9949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051A4"/>
    <w:multiLevelType w:val="hybridMultilevel"/>
    <w:tmpl w:val="833404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8DB5C5C"/>
    <w:multiLevelType w:val="multilevel"/>
    <w:tmpl w:val="F32A1F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2F01E8"/>
    <w:multiLevelType w:val="multilevel"/>
    <w:tmpl w:val="BF00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57DC8"/>
    <w:multiLevelType w:val="multilevel"/>
    <w:tmpl w:val="6D4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32C7C"/>
    <w:multiLevelType w:val="multilevel"/>
    <w:tmpl w:val="9D844614"/>
    <w:lvl w:ilvl="0">
      <w:start w:val="1"/>
      <w:numFmt w:val="bullet"/>
      <w:lvlText w:val="●"/>
      <w:lvlJc w:val="left"/>
      <w:pPr>
        <w:ind w:left="720" w:hanging="360"/>
      </w:pPr>
      <w:rPr>
        <w:b w:val="0"/>
        <w:bCs w:val="0"/>
        <w:i w:val="0"/>
        <w:iCs w:val="0"/>
        <w:smallCaps w:val="0"/>
        <w:color w:val="30303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D02F00"/>
    <w:multiLevelType w:val="hybridMultilevel"/>
    <w:tmpl w:val="BF86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C3F89"/>
    <w:multiLevelType w:val="hybridMultilevel"/>
    <w:tmpl w:val="55A4F0C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7E71B72"/>
    <w:multiLevelType w:val="multilevel"/>
    <w:tmpl w:val="11A0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A0502"/>
    <w:multiLevelType w:val="multilevel"/>
    <w:tmpl w:val="9452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2256"/>
    <w:multiLevelType w:val="hybridMultilevel"/>
    <w:tmpl w:val="FFEA72F2"/>
    <w:lvl w:ilvl="0" w:tplc="93F21D7E">
      <w:start w:val="1"/>
      <w:numFmt w:val="bullet"/>
      <w:lvlText w:val="‒"/>
      <w:lvlJc w:val="left"/>
      <w:pPr>
        <w:ind w:left="1429" w:hanging="360"/>
      </w:pPr>
      <w:rPr>
        <w:rFonts w:ascii="Times New Roman" w:eastAsia="Times New Roman" w:hAnsi="Times New Roman" w:cs="Times New Roman" w:hint="default"/>
        <w:w w:val="12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42267AC"/>
    <w:multiLevelType w:val="multilevel"/>
    <w:tmpl w:val="19E2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B7795"/>
    <w:multiLevelType w:val="multilevel"/>
    <w:tmpl w:val="9EC6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B642F"/>
    <w:multiLevelType w:val="hybridMultilevel"/>
    <w:tmpl w:val="B4546BE6"/>
    <w:lvl w:ilvl="0" w:tplc="D99027F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4E5C7C"/>
    <w:multiLevelType w:val="multilevel"/>
    <w:tmpl w:val="9AF4F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CB2CF3"/>
    <w:multiLevelType w:val="hybridMultilevel"/>
    <w:tmpl w:val="86E8002C"/>
    <w:lvl w:ilvl="0" w:tplc="93F21D7E">
      <w:start w:val="1"/>
      <w:numFmt w:val="bullet"/>
      <w:lvlText w:val="‒"/>
      <w:lvlJc w:val="left"/>
      <w:pPr>
        <w:ind w:left="1429" w:hanging="360"/>
      </w:pPr>
      <w:rPr>
        <w:rFonts w:ascii="Times New Roman" w:eastAsia="Times New Roman" w:hAnsi="Times New Roman" w:cs="Times New Roman" w:hint="default"/>
        <w:w w:val="12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B74784A"/>
    <w:multiLevelType w:val="multilevel"/>
    <w:tmpl w:val="DC8E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AE7820"/>
    <w:multiLevelType w:val="multilevel"/>
    <w:tmpl w:val="49164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A74F0B"/>
    <w:multiLevelType w:val="multilevel"/>
    <w:tmpl w:val="2BE688BA"/>
    <w:lvl w:ilvl="0">
      <w:start w:val="1"/>
      <w:numFmt w:val="bullet"/>
      <w:lvlText w:val="●"/>
      <w:lvlJc w:val="left"/>
      <w:pPr>
        <w:ind w:left="720" w:hanging="360"/>
      </w:pPr>
      <w:rPr>
        <w:b w:val="0"/>
        <w:bCs w:val="0"/>
        <w:i w:val="0"/>
        <w:iCs w:val="0"/>
        <w:smallCaps w:val="0"/>
        <w:color w:val="30303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B6365E"/>
    <w:multiLevelType w:val="hybridMultilevel"/>
    <w:tmpl w:val="D398EC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AF65854"/>
    <w:multiLevelType w:val="multilevel"/>
    <w:tmpl w:val="C562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737DF9"/>
    <w:multiLevelType w:val="multilevel"/>
    <w:tmpl w:val="652CDDB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63354152"/>
    <w:multiLevelType w:val="multilevel"/>
    <w:tmpl w:val="5032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935675"/>
    <w:multiLevelType w:val="multilevel"/>
    <w:tmpl w:val="2B76C8BE"/>
    <w:lvl w:ilvl="0">
      <w:start w:val="1"/>
      <w:numFmt w:val="bullet"/>
      <w:lvlText w:val="●"/>
      <w:lvlJc w:val="left"/>
      <w:pPr>
        <w:ind w:left="720" w:hanging="360"/>
      </w:pPr>
      <w:rPr>
        <w:b w:val="0"/>
        <w:bCs w:val="0"/>
        <w:i w:val="0"/>
        <w:iCs w:val="0"/>
        <w:smallCaps w:val="0"/>
        <w:color w:val="30303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5557CB"/>
    <w:multiLevelType w:val="multilevel"/>
    <w:tmpl w:val="81C8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41245D"/>
    <w:multiLevelType w:val="hybridMultilevel"/>
    <w:tmpl w:val="7284BC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76D34F3D"/>
    <w:multiLevelType w:val="hybridMultilevel"/>
    <w:tmpl w:val="5396386E"/>
    <w:lvl w:ilvl="0" w:tplc="93F21D7E">
      <w:start w:val="1"/>
      <w:numFmt w:val="bullet"/>
      <w:lvlText w:val="‒"/>
      <w:lvlJc w:val="left"/>
      <w:pPr>
        <w:ind w:left="1429" w:hanging="360"/>
      </w:pPr>
      <w:rPr>
        <w:rFonts w:ascii="Times New Roman" w:eastAsia="Times New Roman" w:hAnsi="Times New Roman" w:cs="Times New Roman" w:hint="default"/>
        <w:w w:val="12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CE54320"/>
    <w:multiLevelType w:val="hybridMultilevel"/>
    <w:tmpl w:val="302A24F2"/>
    <w:lvl w:ilvl="0" w:tplc="93F21D7E">
      <w:start w:val="1"/>
      <w:numFmt w:val="bullet"/>
      <w:lvlText w:val="‒"/>
      <w:lvlJc w:val="left"/>
      <w:pPr>
        <w:ind w:left="1647" w:hanging="360"/>
      </w:pPr>
      <w:rPr>
        <w:rFonts w:ascii="Times New Roman" w:eastAsia="Times New Roman" w:hAnsi="Times New Roman" w:cs="Times New Roman" w:hint="default"/>
        <w:w w:val="129"/>
        <w:sz w:val="24"/>
        <w:szCs w:val="24"/>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abstractNumId w:val="22"/>
  </w:num>
  <w:num w:numId="2">
    <w:abstractNumId w:val="4"/>
  </w:num>
  <w:num w:numId="3">
    <w:abstractNumId w:val="11"/>
  </w:num>
  <w:num w:numId="4">
    <w:abstractNumId w:val="18"/>
  </w:num>
  <w:num w:numId="5">
    <w:abstractNumId w:val="5"/>
  </w:num>
  <w:num w:numId="6">
    <w:abstractNumId w:val="23"/>
  </w:num>
  <w:num w:numId="7">
    <w:abstractNumId w:val="6"/>
  </w:num>
  <w:num w:numId="8">
    <w:abstractNumId w:val="19"/>
  </w:num>
  <w:num w:numId="9">
    <w:abstractNumId w:val="12"/>
  </w:num>
  <w:num w:numId="10">
    <w:abstractNumId w:val="0"/>
  </w:num>
  <w:num w:numId="11">
    <w:abstractNumId w:val="20"/>
  </w:num>
  <w:num w:numId="12">
    <w:abstractNumId w:val="3"/>
  </w:num>
  <w:num w:numId="13">
    <w:abstractNumId w:val="10"/>
  </w:num>
  <w:num w:numId="14">
    <w:abstractNumId w:val="21"/>
  </w:num>
  <w:num w:numId="15">
    <w:abstractNumId w:val="26"/>
  </w:num>
  <w:num w:numId="16">
    <w:abstractNumId w:val="15"/>
  </w:num>
  <w:num w:numId="17">
    <w:abstractNumId w:val="27"/>
  </w:num>
  <w:num w:numId="18">
    <w:abstractNumId w:val="14"/>
  </w:num>
  <w:num w:numId="19">
    <w:abstractNumId w:val="16"/>
  </w:num>
  <w:num w:numId="20">
    <w:abstractNumId w:val="9"/>
  </w:num>
  <w:num w:numId="21">
    <w:abstractNumId w:val="2"/>
  </w:num>
  <w:num w:numId="22">
    <w:abstractNumId w:val="8"/>
  </w:num>
  <w:num w:numId="23">
    <w:abstractNumId w:val="17"/>
  </w:num>
  <w:num w:numId="24">
    <w:abstractNumId w:val="24"/>
  </w:num>
  <w:num w:numId="25">
    <w:abstractNumId w:val="25"/>
  </w:num>
  <w:num w:numId="26">
    <w:abstractNumId w:val="1"/>
  </w:num>
  <w:num w:numId="27">
    <w:abstractNumId w:val="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D6"/>
    <w:rsid w:val="00007EB2"/>
    <w:rsid w:val="00043BED"/>
    <w:rsid w:val="00051062"/>
    <w:rsid w:val="0007375D"/>
    <w:rsid w:val="000849BA"/>
    <w:rsid w:val="0008575F"/>
    <w:rsid w:val="000915BB"/>
    <w:rsid w:val="000A33C6"/>
    <w:rsid w:val="000B2269"/>
    <w:rsid w:val="00130162"/>
    <w:rsid w:val="00143336"/>
    <w:rsid w:val="0017180B"/>
    <w:rsid w:val="0018591D"/>
    <w:rsid w:val="001934C2"/>
    <w:rsid w:val="001A4610"/>
    <w:rsid w:val="001B1383"/>
    <w:rsid w:val="001B22A1"/>
    <w:rsid w:val="001E7F89"/>
    <w:rsid w:val="002409A0"/>
    <w:rsid w:val="00260A07"/>
    <w:rsid w:val="00273F51"/>
    <w:rsid w:val="00292913"/>
    <w:rsid w:val="002C18CC"/>
    <w:rsid w:val="002F58A7"/>
    <w:rsid w:val="00326EE9"/>
    <w:rsid w:val="00377A3B"/>
    <w:rsid w:val="003A56AB"/>
    <w:rsid w:val="004213AF"/>
    <w:rsid w:val="00455ABD"/>
    <w:rsid w:val="00466C91"/>
    <w:rsid w:val="004D5BD7"/>
    <w:rsid w:val="004E455A"/>
    <w:rsid w:val="00521425"/>
    <w:rsid w:val="005317CF"/>
    <w:rsid w:val="00584610"/>
    <w:rsid w:val="005A5ABF"/>
    <w:rsid w:val="005B3EFA"/>
    <w:rsid w:val="00602609"/>
    <w:rsid w:val="00610224"/>
    <w:rsid w:val="00612343"/>
    <w:rsid w:val="00624F7C"/>
    <w:rsid w:val="0063030F"/>
    <w:rsid w:val="0066377A"/>
    <w:rsid w:val="00690FB9"/>
    <w:rsid w:val="006973BE"/>
    <w:rsid w:val="006A4325"/>
    <w:rsid w:val="006B7BDF"/>
    <w:rsid w:val="006F3242"/>
    <w:rsid w:val="00720D4B"/>
    <w:rsid w:val="007215A2"/>
    <w:rsid w:val="00727C46"/>
    <w:rsid w:val="00734875"/>
    <w:rsid w:val="00736A6A"/>
    <w:rsid w:val="0074309A"/>
    <w:rsid w:val="007A339D"/>
    <w:rsid w:val="007C4C11"/>
    <w:rsid w:val="00820303"/>
    <w:rsid w:val="008213B9"/>
    <w:rsid w:val="00840C81"/>
    <w:rsid w:val="008A20CD"/>
    <w:rsid w:val="008D1FC4"/>
    <w:rsid w:val="00927435"/>
    <w:rsid w:val="009417D6"/>
    <w:rsid w:val="009437FC"/>
    <w:rsid w:val="00960075"/>
    <w:rsid w:val="00964D40"/>
    <w:rsid w:val="00984BED"/>
    <w:rsid w:val="009851FC"/>
    <w:rsid w:val="009F1839"/>
    <w:rsid w:val="00A07F36"/>
    <w:rsid w:val="00A15511"/>
    <w:rsid w:val="00A22EA9"/>
    <w:rsid w:val="00A24D62"/>
    <w:rsid w:val="00A70231"/>
    <w:rsid w:val="00A74C5F"/>
    <w:rsid w:val="00A936B4"/>
    <w:rsid w:val="00B344B3"/>
    <w:rsid w:val="00B46039"/>
    <w:rsid w:val="00B51B7F"/>
    <w:rsid w:val="00BC03ED"/>
    <w:rsid w:val="00BC2234"/>
    <w:rsid w:val="00BF7BBC"/>
    <w:rsid w:val="00C02B68"/>
    <w:rsid w:val="00C26B84"/>
    <w:rsid w:val="00C359BD"/>
    <w:rsid w:val="00C526B7"/>
    <w:rsid w:val="00C66751"/>
    <w:rsid w:val="00C724C9"/>
    <w:rsid w:val="00CA29AB"/>
    <w:rsid w:val="00CB5CBD"/>
    <w:rsid w:val="00CC53AD"/>
    <w:rsid w:val="00CD756A"/>
    <w:rsid w:val="00D04118"/>
    <w:rsid w:val="00D33E81"/>
    <w:rsid w:val="00D47BE4"/>
    <w:rsid w:val="00DB002D"/>
    <w:rsid w:val="00DE01E2"/>
    <w:rsid w:val="00DE3FB3"/>
    <w:rsid w:val="00E06F93"/>
    <w:rsid w:val="00E15746"/>
    <w:rsid w:val="00EA1180"/>
    <w:rsid w:val="00EF043A"/>
    <w:rsid w:val="00F02499"/>
    <w:rsid w:val="00F87A58"/>
    <w:rsid w:val="00F9642F"/>
    <w:rsid w:val="00FA0544"/>
    <w:rsid w:val="00FC56A8"/>
    <w:rsid w:val="00FF4D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44DCDA"/>
  <w15:docId w15:val="{99E7CA1F-F8DA-4D4B-A9A7-10FBD362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CYR" w:eastAsia="Times New Roman" w:hAnsi="Times New Roman CYR"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1383"/>
    <w:pPr>
      <w:spacing w:line="360" w:lineRule="auto"/>
      <w:ind w:firstLine="709"/>
    </w:pPr>
    <w:rPr>
      <w:rFonts w:ascii="Times New Roman" w:hAnsi="Times New Roman"/>
      <w:sz w:val="28"/>
      <w:lang w:val="ru-RU" w:eastAsia="ru-RU"/>
    </w:rPr>
  </w:style>
  <w:style w:type="paragraph" w:styleId="1">
    <w:name w:val="heading 1"/>
    <w:basedOn w:val="a"/>
    <w:next w:val="a"/>
    <w:qFormat/>
    <w:rsid w:val="00736A6A"/>
    <w:pPr>
      <w:keepNext/>
      <w:spacing w:after="120"/>
      <w:jc w:val="center"/>
      <w:outlineLvl w:val="0"/>
    </w:pPr>
    <w:rPr>
      <w:rFonts w:ascii="Cambria" w:hAnsi="Cambria"/>
      <w:b/>
      <w:sz w:val="48"/>
    </w:rPr>
  </w:style>
  <w:style w:type="paragraph" w:styleId="2">
    <w:name w:val="heading 2"/>
    <w:basedOn w:val="a"/>
    <w:next w:val="a"/>
    <w:autoRedefine/>
    <w:qFormat/>
    <w:rsid w:val="00736A6A"/>
    <w:pPr>
      <w:keepNext/>
      <w:spacing w:before="120" w:after="120"/>
      <w:jc w:val="center"/>
      <w:outlineLvl w:val="1"/>
    </w:pPr>
    <w:rPr>
      <w:rFonts w:ascii="Cambria" w:hAnsi="Cambria"/>
      <w:b/>
    </w:rPr>
  </w:style>
  <w:style w:type="paragraph" w:styleId="3">
    <w:name w:val="heading 3"/>
    <w:basedOn w:val="a"/>
    <w:next w:val="a"/>
    <w:qFormat/>
    <w:rsid w:val="00FA0544"/>
    <w:pPr>
      <w:keepNext/>
      <w:widowControl w:val="0"/>
      <w:spacing w:before="120" w:after="120"/>
      <w:ind w:firstLine="0"/>
      <w:jc w:val="center"/>
      <w:outlineLvl w:val="2"/>
    </w:pPr>
    <w:rPr>
      <w:rFonts w:ascii="Cambria" w:hAnsi="Cambria"/>
      <w:b/>
    </w:rPr>
  </w:style>
  <w:style w:type="paragraph" w:styleId="4">
    <w:name w:val="heading 4"/>
    <w:basedOn w:val="a"/>
    <w:next w:val="a"/>
    <w:link w:val="40"/>
    <w:semiHidden/>
    <w:unhideWhenUsed/>
    <w:qFormat/>
    <w:rsid w:val="007215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отовый"/>
    <w:basedOn w:val="a"/>
    <w:rsid w:val="008A20C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a4">
    <w:name w:val="header"/>
    <w:basedOn w:val="a"/>
    <w:link w:val="a5"/>
    <w:rsid w:val="008A20CD"/>
    <w:pPr>
      <w:tabs>
        <w:tab w:val="center" w:pos="4153"/>
        <w:tab w:val="right" w:pos="8306"/>
      </w:tabs>
    </w:pPr>
  </w:style>
  <w:style w:type="paragraph" w:styleId="a6">
    <w:name w:val="footer"/>
    <w:basedOn w:val="a"/>
    <w:link w:val="a7"/>
    <w:uiPriority w:val="99"/>
    <w:rsid w:val="008A20CD"/>
    <w:pPr>
      <w:tabs>
        <w:tab w:val="center" w:pos="4153"/>
        <w:tab w:val="right" w:pos="8306"/>
      </w:tabs>
    </w:pPr>
  </w:style>
  <w:style w:type="paragraph" w:styleId="a8">
    <w:name w:val="Subtitle"/>
    <w:basedOn w:val="a"/>
    <w:link w:val="a9"/>
    <w:qFormat/>
    <w:rsid w:val="008A20CD"/>
    <w:pPr>
      <w:widowControl w:val="0"/>
      <w:jc w:val="both"/>
    </w:pPr>
  </w:style>
  <w:style w:type="paragraph" w:styleId="aa">
    <w:name w:val="Body Text"/>
    <w:basedOn w:val="a"/>
    <w:rsid w:val="008A20CD"/>
    <w:pPr>
      <w:jc w:val="center"/>
    </w:pPr>
    <w:rPr>
      <w:caps/>
    </w:rPr>
  </w:style>
  <w:style w:type="paragraph" w:styleId="20">
    <w:name w:val="Body Text 2"/>
    <w:basedOn w:val="a"/>
    <w:rsid w:val="008A20CD"/>
    <w:pPr>
      <w:jc w:val="both"/>
    </w:pPr>
  </w:style>
  <w:style w:type="paragraph" w:styleId="ab">
    <w:name w:val="Block Text"/>
    <w:basedOn w:val="a"/>
    <w:rsid w:val="008A20CD"/>
    <w:pPr>
      <w:shd w:val="clear" w:color="auto" w:fill="FFFFFF"/>
      <w:spacing w:before="10"/>
      <w:ind w:left="53" w:right="14" w:firstLine="656"/>
      <w:jc w:val="both"/>
    </w:pPr>
  </w:style>
  <w:style w:type="paragraph" w:customStyle="1" w:styleId="21">
    <w:name w:val="Основной текст 21"/>
    <w:basedOn w:val="a"/>
    <w:rsid w:val="008A20CD"/>
    <w:pPr>
      <w:widowControl w:val="0"/>
    </w:pPr>
  </w:style>
  <w:style w:type="character" w:customStyle="1" w:styleId="a7">
    <w:name w:val="Нижний колонтитул Знак"/>
    <w:link w:val="a6"/>
    <w:uiPriority w:val="99"/>
    <w:rsid w:val="00F87A58"/>
    <w:rPr>
      <w:rFonts w:ascii="Times New Roman" w:hAnsi="Times New Roman"/>
      <w:sz w:val="28"/>
      <w:lang w:val="ru-RU" w:eastAsia="ru-RU"/>
    </w:rPr>
  </w:style>
  <w:style w:type="paragraph" w:styleId="ac">
    <w:name w:val="Balloon Text"/>
    <w:basedOn w:val="a"/>
    <w:link w:val="ad"/>
    <w:rsid w:val="00F87A58"/>
    <w:rPr>
      <w:rFonts w:ascii="Tahoma" w:hAnsi="Tahoma" w:cs="Tahoma"/>
      <w:sz w:val="16"/>
      <w:szCs w:val="16"/>
    </w:rPr>
  </w:style>
  <w:style w:type="character" w:customStyle="1" w:styleId="ad">
    <w:name w:val="Текст выноски Знак"/>
    <w:link w:val="ac"/>
    <w:rsid w:val="00F87A58"/>
    <w:rPr>
      <w:rFonts w:ascii="Tahoma" w:hAnsi="Tahoma" w:cs="Tahoma"/>
      <w:sz w:val="16"/>
      <w:szCs w:val="16"/>
      <w:lang w:val="ru-RU" w:eastAsia="ru-RU"/>
    </w:rPr>
  </w:style>
  <w:style w:type="table" w:styleId="ae">
    <w:name w:val="Table Grid"/>
    <w:basedOn w:val="a1"/>
    <w:uiPriority w:val="59"/>
    <w:rsid w:val="00FA0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sid w:val="00FA0544"/>
    <w:rPr>
      <w:b/>
      <w:bCs/>
    </w:rPr>
  </w:style>
  <w:style w:type="paragraph" w:styleId="af0">
    <w:name w:val="Normal (Web)"/>
    <w:basedOn w:val="a"/>
    <w:uiPriority w:val="99"/>
    <w:unhideWhenUsed/>
    <w:rsid w:val="00FA0544"/>
    <w:pPr>
      <w:spacing w:before="100" w:beforeAutospacing="1" w:after="100" w:afterAutospacing="1"/>
    </w:pPr>
    <w:rPr>
      <w:szCs w:val="24"/>
      <w:lang w:val="en-US" w:eastAsia="en-US"/>
    </w:rPr>
  </w:style>
  <w:style w:type="character" w:customStyle="1" w:styleId="bold">
    <w:name w:val="bold"/>
    <w:rsid w:val="00FA0544"/>
  </w:style>
  <w:style w:type="paragraph" w:styleId="af1">
    <w:name w:val="Document Map"/>
    <w:basedOn w:val="a"/>
    <w:link w:val="af2"/>
    <w:rsid w:val="00455ABD"/>
    <w:rPr>
      <w:rFonts w:ascii="Tahoma" w:hAnsi="Tahoma" w:cs="Tahoma"/>
      <w:sz w:val="16"/>
      <w:szCs w:val="16"/>
    </w:rPr>
  </w:style>
  <w:style w:type="character" w:customStyle="1" w:styleId="af2">
    <w:name w:val="Схема документа Знак"/>
    <w:basedOn w:val="a0"/>
    <w:link w:val="af1"/>
    <w:rsid w:val="00455ABD"/>
    <w:rPr>
      <w:rFonts w:ascii="Tahoma" w:hAnsi="Tahoma" w:cs="Tahoma"/>
      <w:sz w:val="16"/>
      <w:szCs w:val="16"/>
      <w:lang w:val="ru-RU" w:eastAsia="ru-RU"/>
    </w:rPr>
  </w:style>
  <w:style w:type="character" w:customStyle="1" w:styleId="40">
    <w:name w:val="Заголовок 4 Знак"/>
    <w:basedOn w:val="a0"/>
    <w:link w:val="4"/>
    <w:semiHidden/>
    <w:rsid w:val="007215A2"/>
    <w:rPr>
      <w:rFonts w:asciiTheme="majorHAnsi" w:eastAsiaTheme="majorEastAsia" w:hAnsiTheme="majorHAnsi" w:cstheme="majorBidi"/>
      <w:b/>
      <w:bCs/>
      <w:i/>
      <w:iCs/>
      <w:color w:val="4F81BD" w:themeColor="accent1"/>
      <w:sz w:val="24"/>
      <w:lang w:val="ru-RU" w:eastAsia="ru-RU"/>
    </w:rPr>
  </w:style>
  <w:style w:type="paragraph" w:customStyle="1" w:styleId="af3">
    <w:name w:val="Чертежный"/>
    <w:rsid w:val="007215A2"/>
    <w:pPr>
      <w:jc w:val="both"/>
    </w:pPr>
    <w:rPr>
      <w:rFonts w:ascii="ISOCPEUR" w:hAnsi="ISOCPEUR"/>
      <w:i/>
      <w:sz w:val="28"/>
      <w:lang w:val="uk-UA" w:eastAsia="ru-RU"/>
    </w:rPr>
  </w:style>
  <w:style w:type="paragraph" w:styleId="af4">
    <w:name w:val="No Spacing"/>
    <w:uiPriority w:val="1"/>
    <w:qFormat/>
    <w:rsid w:val="007215A2"/>
    <w:pPr>
      <w:jc w:val="both"/>
    </w:pPr>
    <w:rPr>
      <w:rFonts w:ascii="Times New Roman" w:hAnsi="Times New Roman"/>
      <w:sz w:val="28"/>
      <w:lang w:val="uk-UA" w:eastAsia="ru-RU"/>
    </w:rPr>
  </w:style>
  <w:style w:type="paragraph" w:customStyle="1" w:styleId="FR1">
    <w:name w:val="FR1"/>
    <w:rsid w:val="007215A2"/>
    <w:pPr>
      <w:widowControl w:val="0"/>
      <w:spacing w:line="420" w:lineRule="auto"/>
      <w:ind w:firstLine="640"/>
    </w:pPr>
    <w:rPr>
      <w:rFonts w:ascii="Times New Roman" w:hAnsi="Times New Roman"/>
      <w:snapToGrid w:val="0"/>
      <w:sz w:val="28"/>
      <w:lang w:val="ru-RU" w:eastAsia="ru-RU"/>
    </w:rPr>
  </w:style>
  <w:style w:type="character" w:customStyle="1" w:styleId="135pt">
    <w:name w:val="Основной текст + 13.5 pt"/>
    <w:aliases w:val="Полужирный,Курсив,Основной текст (3) + 7,5 pt3,Не полужирный"/>
    <w:uiPriority w:val="99"/>
    <w:rsid w:val="007215A2"/>
    <w:rPr>
      <w:rFonts w:ascii="Times New Roman" w:hAnsi="Times New Roman" w:cs="Times New Roman"/>
      <w:b/>
      <w:bCs/>
      <w:i/>
      <w:iCs/>
      <w:spacing w:val="0"/>
      <w:sz w:val="27"/>
      <w:szCs w:val="27"/>
      <w:shd w:val="clear" w:color="auto" w:fill="FFFFFF"/>
    </w:rPr>
  </w:style>
  <w:style w:type="character" w:customStyle="1" w:styleId="53">
    <w:name w:val="Основной текст (5)3"/>
    <w:uiPriority w:val="99"/>
    <w:rsid w:val="007215A2"/>
    <w:rPr>
      <w:rFonts w:ascii="Times New Roman" w:hAnsi="Times New Roman" w:cs="Times New Roman"/>
      <w:b/>
      <w:bCs/>
      <w:i/>
      <w:iCs/>
      <w:sz w:val="27"/>
      <w:szCs w:val="27"/>
      <w:shd w:val="clear" w:color="auto" w:fill="FFFFFF"/>
    </w:rPr>
  </w:style>
  <w:style w:type="character" w:customStyle="1" w:styleId="14pt">
    <w:name w:val="Основной текст + 14 pt"/>
    <w:uiPriority w:val="99"/>
    <w:rsid w:val="007215A2"/>
    <w:rPr>
      <w:rFonts w:ascii="Times New Roman" w:hAnsi="Times New Roman" w:cs="Times New Roman"/>
      <w:sz w:val="28"/>
      <w:szCs w:val="28"/>
      <w:shd w:val="clear" w:color="auto" w:fill="FFFFFF"/>
    </w:rPr>
  </w:style>
  <w:style w:type="character" w:customStyle="1" w:styleId="Tahoma">
    <w:name w:val="Основной текст + Tahoma"/>
    <w:aliases w:val="12 pt"/>
    <w:uiPriority w:val="99"/>
    <w:rsid w:val="007215A2"/>
    <w:rPr>
      <w:rFonts w:ascii="Tahoma" w:hAnsi="Tahoma" w:cs="Tahoma"/>
      <w:spacing w:val="0"/>
      <w:sz w:val="24"/>
      <w:szCs w:val="24"/>
      <w:shd w:val="clear" w:color="auto" w:fill="FFFFFF"/>
    </w:rPr>
  </w:style>
  <w:style w:type="character" w:customStyle="1" w:styleId="a5">
    <w:name w:val="Верхний колонтитул Знак"/>
    <w:link w:val="a4"/>
    <w:rsid w:val="001B1383"/>
    <w:rPr>
      <w:rFonts w:ascii="Times New Roman" w:hAnsi="Times New Roman"/>
      <w:sz w:val="28"/>
      <w:lang w:val="ru-RU" w:eastAsia="ru-RU"/>
    </w:rPr>
  </w:style>
  <w:style w:type="character" w:customStyle="1" w:styleId="a9">
    <w:name w:val="Подзаголовок Знак"/>
    <w:link w:val="a8"/>
    <w:rsid w:val="001B1383"/>
    <w:rPr>
      <w:rFonts w:ascii="Times New Roman" w:hAnsi="Times New Roman"/>
      <w:sz w:val="28"/>
      <w:lang w:val="ru-RU" w:eastAsia="ru-RU"/>
    </w:rPr>
  </w:style>
  <w:style w:type="character" w:customStyle="1" w:styleId="fontstyle01">
    <w:name w:val="fontstyle01"/>
    <w:basedOn w:val="a0"/>
    <w:rsid w:val="00143336"/>
    <w:rPr>
      <w:rFonts w:ascii="TimesNewRomanPSMT" w:hAnsi="TimesNewRomanPSMT" w:hint="default"/>
      <w:b w:val="0"/>
      <w:bCs w:val="0"/>
      <w:i w:val="0"/>
      <w:iCs w:val="0"/>
      <w:color w:val="000000"/>
      <w:sz w:val="28"/>
      <w:szCs w:val="28"/>
    </w:rPr>
  </w:style>
  <w:style w:type="paragraph" w:styleId="af5">
    <w:name w:val="List Paragraph"/>
    <w:basedOn w:val="a"/>
    <w:uiPriority w:val="34"/>
    <w:qFormat/>
    <w:rsid w:val="00820303"/>
    <w:pPr>
      <w:ind w:left="720" w:firstLine="567"/>
      <w:contextualSpacing/>
      <w:jc w:val="both"/>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452539">
      <w:bodyDiv w:val="1"/>
      <w:marLeft w:val="0"/>
      <w:marRight w:val="0"/>
      <w:marTop w:val="0"/>
      <w:marBottom w:val="0"/>
      <w:divBdr>
        <w:top w:val="none" w:sz="0" w:space="0" w:color="auto"/>
        <w:left w:val="none" w:sz="0" w:space="0" w:color="auto"/>
        <w:bottom w:val="none" w:sz="0" w:space="0" w:color="auto"/>
        <w:right w:val="none" w:sz="0" w:space="0" w:color="auto"/>
      </w:divBdr>
    </w:div>
    <w:div w:id="990407541">
      <w:bodyDiv w:val="1"/>
      <w:marLeft w:val="0"/>
      <w:marRight w:val="0"/>
      <w:marTop w:val="0"/>
      <w:marBottom w:val="0"/>
      <w:divBdr>
        <w:top w:val="none" w:sz="0" w:space="0" w:color="auto"/>
        <w:left w:val="none" w:sz="0" w:space="0" w:color="auto"/>
        <w:bottom w:val="none" w:sz="0" w:space="0" w:color="auto"/>
        <w:right w:val="none" w:sz="0" w:space="0" w:color="auto"/>
      </w:divBdr>
    </w:div>
    <w:div w:id="110745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1.wmf"/><Relationship Id="rId34" Type="http://schemas.openxmlformats.org/officeDocument/2006/relationships/image" Target="media/image21.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5.bin"/><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oleObject" Target="embeddings/oleObject6.bin"/><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2.pn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19.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oleObject" Target="embeddings/oleObject7.bin"/><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oleObject" Target="embeddings/oleObject3.bin"/><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CFBF-7F77-4B14-BB1D-47B8DD6F5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54</Pages>
  <Words>9201</Words>
  <Characters>52452</Characters>
  <Application>Microsoft Office Word</Application>
  <DocSecurity>0</DocSecurity>
  <Lines>437</Lines>
  <Paragraphs>123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1</vt:lpstr>
      <vt:lpstr>    Висновки</vt:lpstr>
    </vt:vector>
  </TitlesOfParts>
  <Company>SPecialiST RePack</Company>
  <LinksUpToDate>false</LinksUpToDate>
  <CharactersWithSpaces>61530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Неизвестный</dc:creator>
  <cp:lastModifiedBy>Volodymyr Vlasenko</cp:lastModifiedBy>
  <cp:revision>6</cp:revision>
  <cp:lastPrinted>1900-12-31T22:00:00Z</cp:lastPrinted>
  <dcterms:created xsi:type="dcterms:W3CDTF">2026-07-05T18:48:00Z</dcterms:created>
  <dcterms:modified xsi:type="dcterms:W3CDTF">2026-07-05T18:56:00Z</dcterms:modified>
</cp:coreProperties>
</file>