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A26B" w14:textId="77777777" w:rsidR="00657D6F" w:rsidRPr="00BF5D34" w:rsidRDefault="00657D6F" w:rsidP="00657D6F">
      <w:pPr>
        <w:pStyle w:val="a3"/>
        <w:spacing w:line="360" w:lineRule="auto"/>
        <w:ind w:firstLine="680"/>
        <w:jc w:val="both"/>
        <w:rPr>
          <w:rFonts w:ascii="Times New Roman" w:hAnsi="Times New Roman" w:cs="Times New Roman"/>
          <w:color w:val="000000" w:themeColor="text1"/>
          <w:sz w:val="28"/>
          <w:szCs w:val="28"/>
        </w:rPr>
      </w:pPr>
      <w:r w:rsidRPr="00BF5D34">
        <w:rPr>
          <w:rFonts w:ascii="Times New Roman" w:hAnsi="Times New Roman" w:cs="Times New Roman"/>
          <w:color w:val="000000" w:themeColor="text1"/>
          <w:sz w:val="28"/>
          <w:szCs w:val="28"/>
        </w:rPr>
        <w:t>Дослідження можливостей заміни акумуляторів на кар’єрних автосамоскидах на внутрішніх кар’єрних пунктах</w:t>
      </w:r>
    </w:p>
    <w:p w14:paraId="38E207BD" w14:textId="2D9E70AC" w:rsidR="00BF5D34" w:rsidRPr="00BF5D34" w:rsidRDefault="00BF5D34" w:rsidP="00BF5D34">
      <w:pPr>
        <w:pStyle w:val="a3"/>
        <w:spacing w:line="360" w:lineRule="auto"/>
        <w:ind w:firstLine="680"/>
        <w:jc w:val="both"/>
        <w:rPr>
          <w:rFonts w:ascii="Times New Roman" w:hAnsi="Times New Roman" w:cs="Times New Roman"/>
          <w:color w:val="000000" w:themeColor="text1"/>
          <w:sz w:val="28"/>
          <w:szCs w:val="28"/>
        </w:rPr>
      </w:pPr>
      <w:proofErr w:type="spellStart"/>
      <w:r w:rsidRPr="00BF5D34">
        <w:rPr>
          <w:rFonts w:ascii="Times New Roman" w:hAnsi="Times New Roman" w:cs="Times New Roman"/>
          <w:color w:val="000000" w:themeColor="text1"/>
          <w:sz w:val="28"/>
          <w:szCs w:val="28"/>
        </w:rPr>
        <w:t>ШАБРАТ</w:t>
      </w:r>
      <w:proofErr w:type="spellEnd"/>
      <w:r w:rsidRPr="00BF5D34">
        <w:rPr>
          <w:rFonts w:ascii="Times New Roman" w:hAnsi="Times New Roman" w:cs="Times New Roman"/>
          <w:color w:val="000000" w:themeColor="text1"/>
          <w:sz w:val="28"/>
          <w:szCs w:val="28"/>
        </w:rPr>
        <w:t xml:space="preserve">  Андрій Дмитрович</w:t>
      </w:r>
    </w:p>
    <w:p w14:paraId="46513867" w14:textId="77777777" w:rsidR="00BF5D34" w:rsidRDefault="00BF5D34" w:rsidP="00BF5D34">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Професор Монастирський Юрій Анатолійович</w:t>
      </w:r>
    </w:p>
    <w:p w14:paraId="7F319A3B" w14:textId="176092FA" w:rsidR="00657D6F" w:rsidRDefault="00657D6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6EF34BD2" w14:textId="77777777" w:rsidR="00BF5D34" w:rsidRPr="00A970D1" w:rsidRDefault="00BF5D34" w:rsidP="004A3E85">
      <w:pPr>
        <w:spacing w:line="360" w:lineRule="auto"/>
        <w:ind w:firstLine="680"/>
        <w:jc w:val="both"/>
        <w:rPr>
          <w:rFonts w:ascii="Times New Roman" w:hAnsi="Times New Roman" w:cs="Times New Roman"/>
          <w:color w:val="000000" w:themeColor="text1"/>
          <w:sz w:val="28"/>
          <w:szCs w:val="28"/>
        </w:rPr>
      </w:pPr>
    </w:p>
    <w:p w14:paraId="456C397A" w14:textId="7DDE6F9D" w:rsidR="00FC5295" w:rsidRPr="00A970D1" w:rsidRDefault="00FC5295">
      <w:pP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br w:type="page"/>
      </w:r>
    </w:p>
    <w:sdt>
      <w:sdtPr>
        <w:rPr>
          <w:rFonts w:ascii="Microsoft Sans Serif" w:eastAsia="Microsoft Sans Serif" w:hAnsi="Microsoft Sans Serif" w:cs="Microsoft Sans Serif"/>
          <w:color w:val="000000" w:themeColor="text1"/>
          <w:sz w:val="22"/>
          <w:szCs w:val="22"/>
          <w:lang w:eastAsia="en-US"/>
        </w:rPr>
        <w:id w:val="762729794"/>
        <w:docPartObj>
          <w:docPartGallery w:val="Table of Contents"/>
          <w:docPartUnique/>
        </w:docPartObj>
      </w:sdtPr>
      <w:sdtEndPr>
        <w:rPr>
          <w:b/>
          <w:bCs/>
        </w:rPr>
      </w:sdtEndPr>
      <w:sdtContent>
        <w:p w14:paraId="239F16DF" w14:textId="54A69BFE" w:rsidR="00FC5295" w:rsidRPr="003142A6" w:rsidRDefault="00FC5295" w:rsidP="003142A6">
          <w:pPr>
            <w:pStyle w:val="ab"/>
            <w:spacing w:before="0" w:line="360" w:lineRule="auto"/>
            <w:rPr>
              <w:rFonts w:ascii="Times New Roman" w:hAnsi="Times New Roman" w:cs="Times New Roman"/>
              <w:color w:val="000000" w:themeColor="text1"/>
              <w:sz w:val="28"/>
              <w:szCs w:val="28"/>
            </w:rPr>
          </w:pPr>
          <w:r w:rsidRPr="003142A6">
            <w:rPr>
              <w:rFonts w:ascii="Times New Roman" w:hAnsi="Times New Roman" w:cs="Times New Roman"/>
              <w:color w:val="000000" w:themeColor="text1"/>
              <w:sz w:val="28"/>
              <w:szCs w:val="28"/>
            </w:rPr>
            <w:t>Зміст</w:t>
          </w:r>
        </w:p>
        <w:p w14:paraId="2440975D" w14:textId="7B4EE922" w:rsidR="003142A6" w:rsidRPr="003142A6" w:rsidRDefault="00FC5295" w:rsidP="003142A6">
          <w:pPr>
            <w:pStyle w:val="10"/>
            <w:tabs>
              <w:tab w:val="right" w:leader="dot" w:pos="9345"/>
            </w:tabs>
            <w:spacing w:after="0" w:line="360" w:lineRule="auto"/>
            <w:rPr>
              <w:rFonts w:ascii="Times New Roman" w:eastAsiaTheme="minorEastAsia" w:hAnsi="Times New Roman" w:cs="Times New Roman"/>
              <w:noProof/>
              <w:sz w:val="28"/>
              <w:szCs w:val="28"/>
              <w:lang w:eastAsia="uk-UA"/>
            </w:rPr>
          </w:pPr>
          <w:r w:rsidRPr="003142A6">
            <w:rPr>
              <w:rFonts w:ascii="Times New Roman" w:hAnsi="Times New Roman" w:cs="Times New Roman"/>
              <w:color w:val="000000" w:themeColor="text1"/>
              <w:sz w:val="28"/>
              <w:szCs w:val="28"/>
            </w:rPr>
            <w:fldChar w:fldCharType="begin"/>
          </w:r>
          <w:r w:rsidRPr="003142A6">
            <w:rPr>
              <w:rFonts w:ascii="Times New Roman" w:hAnsi="Times New Roman" w:cs="Times New Roman"/>
              <w:color w:val="000000" w:themeColor="text1"/>
              <w:sz w:val="28"/>
              <w:szCs w:val="28"/>
            </w:rPr>
            <w:instrText xml:space="preserve"> TOC \o "1-3" \h \z \u </w:instrText>
          </w:r>
          <w:r w:rsidRPr="003142A6">
            <w:rPr>
              <w:rFonts w:ascii="Times New Roman" w:hAnsi="Times New Roman" w:cs="Times New Roman"/>
              <w:color w:val="000000" w:themeColor="text1"/>
              <w:sz w:val="28"/>
              <w:szCs w:val="28"/>
            </w:rPr>
            <w:fldChar w:fldCharType="separate"/>
          </w:r>
          <w:hyperlink w:anchor="_Toc213841111" w:history="1">
            <w:r w:rsidR="003142A6" w:rsidRPr="003142A6">
              <w:rPr>
                <w:rStyle w:val="ac"/>
                <w:rFonts w:ascii="Times New Roman" w:hAnsi="Times New Roman" w:cs="Times New Roman"/>
                <w:noProof/>
                <w:sz w:val="28"/>
                <w:szCs w:val="28"/>
              </w:rPr>
              <w:t>АНОТАЦІЯ</w:t>
            </w:r>
            <w:r w:rsidR="003142A6" w:rsidRPr="003142A6">
              <w:rPr>
                <w:rFonts w:ascii="Times New Roman" w:hAnsi="Times New Roman" w:cs="Times New Roman"/>
                <w:noProof/>
                <w:webHidden/>
                <w:sz w:val="28"/>
                <w:szCs w:val="28"/>
              </w:rPr>
              <w:tab/>
            </w:r>
            <w:r w:rsidR="003142A6" w:rsidRPr="003142A6">
              <w:rPr>
                <w:rFonts w:ascii="Times New Roman" w:hAnsi="Times New Roman" w:cs="Times New Roman"/>
                <w:noProof/>
                <w:webHidden/>
                <w:sz w:val="28"/>
                <w:szCs w:val="28"/>
              </w:rPr>
              <w:fldChar w:fldCharType="begin"/>
            </w:r>
            <w:r w:rsidR="003142A6" w:rsidRPr="003142A6">
              <w:rPr>
                <w:rFonts w:ascii="Times New Roman" w:hAnsi="Times New Roman" w:cs="Times New Roman"/>
                <w:noProof/>
                <w:webHidden/>
                <w:sz w:val="28"/>
                <w:szCs w:val="28"/>
              </w:rPr>
              <w:instrText xml:space="preserve"> PAGEREF _Toc213841111 \h </w:instrText>
            </w:r>
            <w:r w:rsidR="003142A6" w:rsidRPr="003142A6">
              <w:rPr>
                <w:rFonts w:ascii="Times New Roman" w:hAnsi="Times New Roman" w:cs="Times New Roman"/>
                <w:noProof/>
                <w:webHidden/>
                <w:sz w:val="28"/>
                <w:szCs w:val="28"/>
              </w:rPr>
            </w:r>
            <w:r w:rsidR="003142A6" w:rsidRPr="003142A6">
              <w:rPr>
                <w:rFonts w:ascii="Times New Roman" w:hAnsi="Times New Roman" w:cs="Times New Roman"/>
                <w:noProof/>
                <w:webHidden/>
                <w:sz w:val="28"/>
                <w:szCs w:val="28"/>
              </w:rPr>
              <w:fldChar w:fldCharType="separate"/>
            </w:r>
            <w:r w:rsidR="003142A6">
              <w:rPr>
                <w:rFonts w:ascii="Times New Roman" w:hAnsi="Times New Roman" w:cs="Times New Roman"/>
                <w:noProof/>
                <w:webHidden/>
                <w:sz w:val="28"/>
                <w:szCs w:val="28"/>
              </w:rPr>
              <w:t>4</w:t>
            </w:r>
            <w:r w:rsidR="003142A6" w:rsidRPr="003142A6">
              <w:rPr>
                <w:rFonts w:ascii="Times New Roman" w:hAnsi="Times New Roman" w:cs="Times New Roman"/>
                <w:noProof/>
                <w:webHidden/>
                <w:sz w:val="28"/>
                <w:szCs w:val="28"/>
              </w:rPr>
              <w:fldChar w:fldCharType="end"/>
            </w:r>
          </w:hyperlink>
        </w:p>
        <w:p w14:paraId="5CFB9EC7" w14:textId="07A21A24" w:rsidR="003142A6" w:rsidRPr="003142A6" w:rsidRDefault="003142A6" w:rsidP="003142A6">
          <w:pPr>
            <w:pStyle w:val="10"/>
            <w:tabs>
              <w:tab w:val="left" w:pos="440"/>
              <w:tab w:val="right" w:leader="dot" w:pos="9345"/>
            </w:tabs>
            <w:spacing w:after="0" w:line="360" w:lineRule="auto"/>
            <w:rPr>
              <w:rFonts w:ascii="Times New Roman" w:eastAsiaTheme="minorEastAsia" w:hAnsi="Times New Roman" w:cs="Times New Roman"/>
              <w:noProof/>
              <w:sz w:val="28"/>
              <w:szCs w:val="28"/>
              <w:lang w:eastAsia="uk-UA"/>
            </w:rPr>
          </w:pPr>
          <w:hyperlink w:anchor="_Toc213841112" w:history="1">
            <w:r w:rsidRPr="003142A6">
              <w:rPr>
                <w:rStyle w:val="ac"/>
                <w:rFonts w:ascii="Times New Roman" w:hAnsi="Times New Roman" w:cs="Times New Roman"/>
                <w:noProof/>
                <w:sz w:val="28"/>
                <w:szCs w:val="28"/>
              </w:rPr>
              <w:t>1.</w:t>
            </w:r>
            <w:r w:rsidRPr="003142A6">
              <w:rPr>
                <w:rFonts w:ascii="Times New Roman" w:eastAsiaTheme="minorEastAsia" w:hAnsi="Times New Roman" w:cs="Times New Roman"/>
                <w:noProof/>
                <w:sz w:val="28"/>
                <w:szCs w:val="28"/>
                <w:lang w:eastAsia="uk-UA"/>
              </w:rPr>
              <w:tab/>
            </w:r>
            <w:r w:rsidRPr="003142A6">
              <w:rPr>
                <w:rStyle w:val="ac"/>
                <w:rFonts w:ascii="Times New Roman" w:hAnsi="Times New Roman" w:cs="Times New Roman"/>
                <w:noProof/>
                <w:sz w:val="28"/>
                <w:szCs w:val="28"/>
              </w:rPr>
              <w:t>АНАЛІЗ СТАНУ ПИТАННЯ</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_Toc213841112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3142A6">
              <w:rPr>
                <w:rFonts w:ascii="Times New Roman" w:hAnsi="Times New Roman" w:cs="Times New Roman"/>
                <w:noProof/>
                <w:webHidden/>
                <w:sz w:val="28"/>
                <w:szCs w:val="28"/>
              </w:rPr>
              <w:fldChar w:fldCharType="end"/>
            </w:r>
          </w:hyperlink>
        </w:p>
        <w:p w14:paraId="3C0729E3" w14:textId="334FA927" w:rsidR="003142A6" w:rsidRPr="003142A6" w:rsidRDefault="003142A6" w:rsidP="003142A6">
          <w:pPr>
            <w:pStyle w:val="10"/>
            <w:tabs>
              <w:tab w:val="left" w:pos="440"/>
              <w:tab w:val="right" w:leader="dot" w:pos="9345"/>
            </w:tabs>
            <w:spacing w:after="0" w:line="360" w:lineRule="auto"/>
            <w:rPr>
              <w:rFonts w:ascii="Times New Roman" w:eastAsiaTheme="minorEastAsia" w:hAnsi="Times New Roman" w:cs="Times New Roman"/>
              <w:noProof/>
              <w:sz w:val="28"/>
              <w:szCs w:val="28"/>
              <w:lang w:eastAsia="uk-UA"/>
            </w:rPr>
          </w:pPr>
          <w:hyperlink w:anchor="_Toc213841113" w:history="1">
            <w:r w:rsidRPr="003142A6">
              <w:rPr>
                <w:rStyle w:val="ac"/>
                <w:rFonts w:ascii="Times New Roman" w:hAnsi="Times New Roman" w:cs="Times New Roman"/>
                <w:noProof/>
                <w:sz w:val="28"/>
                <w:szCs w:val="28"/>
              </w:rPr>
              <w:t>2.</w:t>
            </w:r>
            <w:r w:rsidRPr="003142A6">
              <w:rPr>
                <w:rFonts w:ascii="Times New Roman" w:eastAsiaTheme="minorEastAsia" w:hAnsi="Times New Roman" w:cs="Times New Roman"/>
                <w:noProof/>
                <w:sz w:val="28"/>
                <w:szCs w:val="28"/>
                <w:lang w:eastAsia="uk-UA"/>
              </w:rPr>
              <w:tab/>
            </w:r>
            <w:r w:rsidRPr="003142A6">
              <w:rPr>
                <w:rStyle w:val="ac"/>
                <w:rFonts w:ascii="Times New Roman" w:hAnsi="Times New Roman" w:cs="Times New Roman"/>
                <w:noProof/>
                <w:sz w:val="28"/>
                <w:szCs w:val="28"/>
              </w:rPr>
              <w:t>МОДЕЛЬ ПЛАНУВАННЯ ЗАМІНИ АКУМУЛЯТОРІВ НА АВТОСАМОСКИДАХ У КАР’ЄРАХ</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_Toc213841113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3142A6">
              <w:rPr>
                <w:rFonts w:ascii="Times New Roman" w:hAnsi="Times New Roman" w:cs="Times New Roman"/>
                <w:noProof/>
                <w:webHidden/>
                <w:sz w:val="28"/>
                <w:szCs w:val="28"/>
              </w:rPr>
              <w:fldChar w:fldCharType="end"/>
            </w:r>
          </w:hyperlink>
        </w:p>
        <w:p w14:paraId="79DEAB06" w14:textId="674F7C80" w:rsidR="003142A6" w:rsidRPr="003142A6" w:rsidRDefault="003142A6" w:rsidP="003142A6">
          <w:pPr>
            <w:pStyle w:val="20"/>
            <w:tabs>
              <w:tab w:val="left" w:pos="880"/>
              <w:tab w:val="right" w:leader="dot" w:pos="9345"/>
            </w:tabs>
            <w:spacing w:after="0" w:line="360" w:lineRule="auto"/>
            <w:rPr>
              <w:rFonts w:ascii="Times New Roman" w:eastAsiaTheme="minorEastAsia" w:hAnsi="Times New Roman" w:cs="Times New Roman"/>
              <w:noProof/>
              <w:sz w:val="28"/>
              <w:szCs w:val="28"/>
              <w:lang w:eastAsia="uk-UA"/>
            </w:rPr>
          </w:pPr>
          <w:hyperlink w:anchor="_Toc213841114" w:history="1">
            <w:r w:rsidRPr="003142A6">
              <w:rPr>
                <w:rStyle w:val="ac"/>
                <w:rFonts w:ascii="Times New Roman" w:hAnsi="Times New Roman" w:cs="Times New Roman"/>
                <w:noProof/>
                <w:sz w:val="28"/>
                <w:szCs w:val="28"/>
              </w:rPr>
              <w:t>2.1.</w:t>
            </w:r>
            <w:r w:rsidRPr="003142A6">
              <w:rPr>
                <w:rFonts w:ascii="Times New Roman" w:eastAsiaTheme="minorEastAsia" w:hAnsi="Times New Roman" w:cs="Times New Roman"/>
                <w:noProof/>
                <w:sz w:val="28"/>
                <w:szCs w:val="28"/>
                <w:lang w:eastAsia="uk-UA"/>
              </w:rPr>
              <w:tab/>
            </w:r>
            <w:r w:rsidRPr="003142A6">
              <w:rPr>
                <w:rStyle w:val="ac"/>
                <w:rFonts w:ascii="Times New Roman" w:hAnsi="Times New Roman" w:cs="Times New Roman"/>
                <w:noProof/>
                <w:sz w:val="28"/>
                <w:szCs w:val="28"/>
              </w:rPr>
              <w:t>Постановка задач досліджень</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_Toc213841114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3142A6">
              <w:rPr>
                <w:rFonts w:ascii="Times New Roman" w:hAnsi="Times New Roman" w:cs="Times New Roman"/>
                <w:noProof/>
                <w:webHidden/>
                <w:sz w:val="28"/>
                <w:szCs w:val="28"/>
              </w:rPr>
              <w:fldChar w:fldCharType="end"/>
            </w:r>
          </w:hyperlink>
        </w:p>
        <w:p w14:paraId="6E5402E8" w14:textId="0A22B9C7" w:rsidR="003142A6" w:rsidRPr="003142A6" w:rsidRDefault="003142A6" w:rsidP="003142A6">
          <w:pPr>
            <w:pStyle w:val="20"/>
            <w:tabs>
              <w:tab w:val="left" w:pos="880"/>
              <w:tab w:val="right" w:leader="dot" w:pos="9345"/>
            </w:tabs>
            <w:spacing w:after="0" w:line="360" w:lineRule="auto"/>
            <w:rPr>
              <w:rFonts w:ascii="Times New Roman" w:eastAsiaTheme="minorEastAsia" w:hAnsi="Times New Roman" w:cs="Times New Roman"/>
              <w:noProof/>
              <w:sz w:val="28"/>
              <w:szCs w:val="28"/>
              <w:lang w:eastAsia="uk-UA"/>
            </w:rPr>
          </w:pPr>
          <w:hyperlink w:anchor="_Toc213841115" w:history="1">
            <w:r w:rsidRPr="003142A6">
              <w:rPr>
                <w:rStyle w:val="ac"/>
                <w:rFonts w:ascii="Times New Roman" w:hAnsi="Times New Roman" w:cs="Times New Roman"/>
                <w:noProof/>
                <w:sz w:val="28"/>
                <w:szCs w:val="28"/>
              </w:rPr>
              <w:t>2.2.</w:t>
            </w:r>
            <w:r w:rsidRPr="003142A6">
              <w:rPr>
                <w:rFonts w:ascii="Times New Roman" w:eastAsiaTheme="minorEastAsia" w:hAnsi="Times New Roman" w:cs="Times New Roman"/>
                <w:noProof/>
                <w:sz w:val="28"/>
                <w:szCs w:val="28"/>
                <w:lang w:eastAsia="uk-UA"/>
              </w:rPr>
              <w:tab/>
            </w:r>
            <w:r w:rsidRPr="003142A6">
              <w:rPr>
                <w:rStyle w:val="ac"/>
                <w:rFonts w:ascii="Times New Roman" w:hAnsi="Times New Roman" w:cs="Times New Roman"/>
                <w:noProof/>
                <w:sz w:val="28"/>
                <w:szCs w:val="28"/>
              </w:rPr>
              <w:t>Багатоцільова модель оптимізації планування</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_Toc213841115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3142A6">
              <w:rPr>
                <w:rFonts w:ascii="Times New Roman" w:hAnsi="Times New Roman" w:cs="Times New Roman"/>
                <w:noProof/>
                <w:webHidden/>
                <w:sz w:val="28"/>
                <w:szCs w:val="28"/>
              </w:rPr>
              <w:fldChar w:fldCharType="end"/>
            </w:r>
          </w:hyperlink>
        </w:p>
        <w:p w14:paraId="280076B1" w14:textId="67417419" w:rsidR="003142A6" w:rsidRPr="003142A6" w:rsidRDefault="003142A6" w:rsidP="003142A6">
          <w:pPr>
            <w:pStyle w:val="30"/>
            <w:tabs>
              <w:tab w:val="left" w:pos="1320"/>
              <w:tab w:val="right" w:leader="dot" w:pos="9345"/>
            </w:tabs>
            <w:spacing w:after="0" w:line="360" w:lineRule="auto"/>
            <w:rPr>
              <w:rFonts w:ascii="Times New Roman" w:eastAsiaTheme="minorEastAsia" w:hAnsi="Times New Roman" w:cs="Times New Roman"/>
              <w:noProof/>
              <w:sz w:val="28"/>
              <w:szCs w:val="28"/>
              <w:lang w:eastAsia="uk-UA"/>
            </w:rPr>
          </w:pPr>
          <w:hyperlink w:anchor="_Toc213841116" w:history="1">
            <w:r w:rsidRPr="003142A6">
              <w:rPr>
                <w:rStyle w:val="ac"/>
                <w:rFonts w:ascii="Times New Roman" w:hAnsi="Times New Roman" w:cs="Times New Roman"/>
                <w:noProof/>
                <w:sz w:val="28"/>
                <w:szCs w:val="28"/>
              </w:rPr>
              <w:t>2.2.1.</w:t>
            </w:r>
            <w:r w:rsidRPr="003142A6">
              <w:rPr>
                <w:rFonts w:ascii="Times New Roman" w:eastAsiaTheme="minorEastAsia" w:hAnsi="Times New Roman" w:cs="Times New Roman"/>
                <w:noProof/>
                <w:sz w:val="28"/>
                <w:szCs w:val="28"/>
                <w:lang w:eastAsia="uk-UA"/>
              </w:rPr>
              <w:tab/>
            </w:r>
            <w:r w:rsidRPr="003142A6">
              <w:rPr>
                <w:rStyle w:val="ac"/>
                <w:rFonts w:ascii="Times New Roman" w:hAnsi="Times New Roman" w:cs="Times New Roman"/>
                <w:noProof/>
                <w:sz w:val="28"/>
                <w:szCs w:val="28"/>
              </w:rPr>
              <w:t>Цільові функції</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_Toc213841116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3142A6">
              <w:rPr>
                <w:rFonts w:ascii="Times New Roman" w:hAnsi="Times New Roman" w:cs="Times New Roman"/>
                <w:noProof/>
                <w:webHidden/>
                <w:sz w:val="28"/>
                <w:szCs w:val="28"/>
              </w:rPr>
              <w:fldChar w:fldCharType="end"/>
            </w:r>
          </w:hyperlink>
        </w:p>
        <w:p w14:paraId="34D63A3F" w14:textId="5DA63828" w:rsidR="003142A6" w:rsidRPr="003142A6" w:rsidRDefault="003142A6" w:rsidP="003142A6">
          <w:pPr>
            <w:pStyle w:val="30"/>
            <w:tabs>
              <w:tab w:val="left" w:pos="1320"/>
              <w:tab w:val="right" w:leader="dot" w:pos="9345"/>
            </w:tabs>
            <w:spacing w:after="0" w:line="360" w:lineRule="auto"/>
            <w:rPr>
              <w:rFonts w:ascii="Times New Roman" w:eastAsiaTheme="minorEastAsia" w:hAnsi="Times New Roman" w:cs="Times New Roman"/>
              <w:noProof/>
              <w:sz w:val="28"/>
              <w:szCs w:val="28"/>
              <w:lang w:eastAsia="uk-UA"/>
            </w:rPr>
          </w:pPr>
          <w:hyperlink w:anchor="_Toc213841117" w:history="1">
            <w:r w:rsidRPr="003142A6">
              <w:rPr>
                <w:rStyle w:val="ac"/>
                <w:rFonts w:ascii="Times New Roman" w:hAnsi="Times New Roman" w:cs="Times New Roman"/>
                <w:noProof/>
                <w:sz w:val="28"/>
                <w:szCs w:val="28"/>
              </w:rPr>
              <w:t>2.2.2.</w:t>
            </w:r>
            <w:r w:rsidRPr="003142A6">
              <w:rPr>
                <w:rFonts w:ascii="Times New Roman" w:eastAsiaTheme="minorEastAsia" w:hAnsi="Times New Roman" w:cs="Times New Roman"/>
                <w:noProof/>
                <w:sz w:val="28"/>
                <w:szCs w:val="28"/>
                <w:lang w:eastAsia="uk-UA"/>
              </w:rPr>
              <w:tab/>
            </w:r>
            <w:r w:rsidRPr="003142A6">
              <w:rPr>
                <w:rStyle w:val="ac"/>
                <w:rFonts w:ascii="Times New Roman" w:hAnsi="Times New Roman" w:cs="Times New Roman"/>
                <w:noProof/>
                <w:sz w:val="28"/>
                <w:szCs w:val="28"/>
              </w:rPr>
              <w:t>Обмеження цільової функції</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_Toc213841117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3142A6">
              <w:rPr>
                <w:rFonts w:ascii="Times New Roman" w:hAnsi="Times New Roman" w:cs="Times New Roman"/>
                <w:noProof/>
                <w:webHidden/>
                <w:sz w:val="28"/>
                <w:szCs w:val="28"/>
              </w:rPr>
              <w:fldChar w:fldCharType="end"/>
            </w:r>
          </w:hyperlink>
        </w:p>
        <w:p w14:paraId="1985437A" w14:textId="449B35A6" w:rsidR="003142A6" w:rsidRPr="003142A6" w:rsidRDefault="003142A6" w:rsidP="003142A6">
          <w:pPr>
            <w:pStyle w:val="20"/>
            <w:tabs>
              <w:tab w:val="left" w:pos="880"/>
              <w:tab w:val="right" w:leader="dot" w:pos="9345"/>
            </w:tabs>
            <w:spacing w:after="0" w:line="360" w:lineRule="auto"/>
            <w:rPr>
              <w:rFonts w:ascii="Times New Roman" w:eastAsiaTheme="minorEastAsia" w:hAnsi="Times New Roman" w:cs="Times New Roman"/>
              <w:noProof/>
              <w:sz w:val="28"/>
              <w:szCs w:val="28"/>
              <w:lang w:eastAsia="uk-UA"/>
            </w:rPr>
          </w:pPr>
          <w:hyperlink w:anchor="_Toc213841118" w:history="1">
            <w:r w:rsidRPr="003142A6">
              <w:rPr>
                <w:rStyle w:val="ac"/>
                <w:rFonts w:ascii="Times New Roman" w:hAnsi="Times New Roman" w:cs="Times New Roman"/>
                <w:noProof/>
                <w:sz w:val="28"/>
                <w:szCs w:val="28"/>
              </w:rPr>
              <w:t>2.3.</w:t>
            </w:r>
            <w:r w:rsidRPr="003142A6">
              <w:rPr>
                <w:rFonts w:ascii="Times New Roman" w:eastAsiaTheme="minorEastAsia" w:hAnsi="Times New Roman" w:cs="Times New Roman"/>
                <w:noProof/>
                <w:sz w:val="28"/>
                <w:szCs w:val="28"/>
                <w:lang w:eastAsia="uk-UA"/>
              </w:rPr>
              <w:tab/>
            </w:r>
            <w:r w:rsidRPr="003142A6">
              <w:rPr>
                <w:rStyle w:val="ac"/>
                <w:rFonts w:ascii="Times New Roman" w:hAnsi="Times New Roman" w:cs="Times New Roman"/>
                <w:noProof/>
                <w:sz w:val="28"/>
                <w:szCs w:val="28"/>
              </w:rPr>
              <w:t>Алгоритм багатоцільової оптимізації</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_Toc213841118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3142A6">
              <w:rPr>
                <w:rFonts w:ascii="Times New Roman" w:hAnsi="Times New Roman" w:cs="Times New Roman"/>
                <w:noProof/>
                <w:webHidden/>
                <w:sz w:val="28"/>
                <w:szCs w:val="28"/>
              </w:rPr>
              <w:fldChar w:fldCharType="end"/>
            </w:r>
          </w:hyperlink>
        </w:p>
        <w:p w14:paraId="287A68D4" w14:textId="0FCB12D7" w:rsidR="003142A6" w:rsidRPr="003142A6" w:rsidRDefault="003142A6" w:rsidP="003142A6">
          <w:pPr>
            <w:pStyle w:val="1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19" w:history="1">
            <w:r w:rsidRPr="003142A6">
              <w:rPr>
                <w:rStyle w:val="ac"/>
                <w:rFonts w:ascii="Times New Roman" w:hAnsi="Times New Roman" w:cs="Times New Roman"/>
                <w:noProof/>
                <w:sz w:val="28"/>
                <w:szCs w:val="28"/>
              </w:rPr>
              <w:t>3. ДОСЛІДЖЕННЯ ПЛАНУВАННЯ РОБОТИ КАР’ЄРНИХ АВТОСАМОСКИДІВ З ЗАМІНОЮ АКУМУЛЯТОРІВ У ДОСЛІДНИЦЬКОМУ КАР’ЄРІ</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_Toc213841119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3142A6">
              <w:rPr>
                <w:rFonts w:ascii="Times New Roman" w:hAnsi="Times New Roman" w:cs="Times New Roman"/>
                <w:noProof/>
                <w:webHidden/>
                <w:sz w:val="28"/>
                <w:szCs w:val="28"/>
              </w:rPr>
              <w:fldChar w:fldCharType="end"/>
            </w:r>
          </w:hyperlink>
        </w:p>
        <w:p w14:paraId="7B1447C2" w14:textId="695EC0C7" w:rsidR="003142A6" w:rsidRPr="003142A6" w:rsidRDefault="003142A6" w:rsidP="003142A6">
          <w:pPr>
            <w:pStyle w:val="2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20" w:history="1">
            <w:r w:rsidRPr="003142A6">
              <w:rPr>
                <w:rStyle w:val="ac"/>
                <w:rFonts w:ascii="Times New Roman" w:hAnsi="Times New Roman" w:cs="Times New Roman"/>
                <w:noProof/>
                <w:sz w:val="28"/>
                <w:szCs w:val="28"/>
              </w:rPr>
              <w:t>3.1. Вихідні дані</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_Toc213841120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3142A6">
              <w:rPr>
                <w:rFonts w:ascii="Times New Roman" w:hAnsi="Times New Roman" w:cs="Times New Roman"/>
                <w:noProof/>
                <w:webHidden/>
                <w:sz w:val="28"/>
                <w:szCs w:val="28"/>
              </w:rPr>
              <w:fldChar w:fldCharType="end"/>
            </w:r>
          </w:hyperlink>
        </w:p>
        <w:p w14:paraId="5411C6E6" w14:textId="40950B20" w:rsidR="003142A6" w:rsidRPr="003142A6" w:rsidRDefault="003142A6" w:rsidP="003142A6">
          <w:pPr>
            <w:pStyle w:val="2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21" w:history="1">
            <w:r w:rsidRPr="003142A6">
              <w:rPr>
                <w:rStyle w:val="ac"/>
                <w:rFonts w:ascii="Times New Roman" w:hAnsi="Times New Roman" w:cs="Times New Roman"/>
                <w:noProof/>
                <w:sz w:val="28"/>
                <w:szCs w:val="28"/>
              </w:rPr>
              <w:t>3.2. Параметри алгоритму</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_Toc213841121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29</w:t>
            </w:r>
            <w:r w:rsidRPr="003142A6">
              <w:rPr>
                <w:rFonts w:ascii="Times New Roman" w:hAnsi="Times New Roman" w:cs="Times New Roman"/>
                <w:noProof/>
                <w:webHidden/>
                <w:sz w:val="28"/>
                <w:szCs w:val="28"/>
              </w:rPr>
              <w:fldChar w:fldCharType="end"/>
            </w:r>
          </w:hyperlink>
        </w:p>
        <w:p w14:paraId="49085546" w14:textId="0024D22F" w:rsidR="003142A6" w:rsidRPr="003142A6" w:rsidRDefault="003142A6" w:rsidP="003142A6">
          <w:pPr>
            <w:pStyle w:val="2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22" w:history="1">
            <w:r w:rsidRPr="003142A6">
              <w:rPr>
                <w:rStyle w:val="ac"/>
                <w:rFonts w:ascii="Times New Roman" w:hAnsi="Times New Roman" w:cs="Times New Roman"/>
                <w:noProof/>
                <w:sz w:val="28"/>
                <w:szCs w:val="28"/>
              </w:rPr>
              <w:t>3.3. Відстані транспортування</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_Toc213841122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29</w:t>
            </w:r>
            <w:r w:rsidRPr="003142A6">
              <w:rPr>
                <w:rFonts w:ascii="Times New Roman" w:hAnsi="Times New Roman" w:cs="Times New Roman"/>
                <w:noProof/>
                <w:webHidden/>
                <w:sz w:val="28"/>
                <w:szCs w:val="28"/>
              </w:rPr>
              <w:fldChar w:fldCharType="end"/>
            </w:r>
          </w:hyperlink>
        </w:p>
        <w:p w14:paraId="5FBC3199" w14:textId="5B52056D" w:rsidR="003142A6" w:rsidRPr="003142A6" w:rsidRDefault="003142A6" w:rsidP="003142A6">
          <w:pPr>
            <w:pStyle w:val="2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23" w:history="1">
            <w:r w:rsidRPr="003142A6">
              <w:rPr>
                <w:rStyle w:val="ac"/>
                <w:rFonts w:ascii="Times New Roman" w:hAnsi="Times New Roman" w:cs="Times New Roman"/>
                <w:noProof/>
                <w:sz w:val="28"/>
                <w:szCs w:val="28"/>
              </w:rPr>
              <w:t>3.4. Вагові коефіцієнти оптимізації</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_Toc213841123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3142A6">
              <w:rPr>
                <w:rFonts w:ascii="Times New Roman" w:hAnsi="Times New Roman" w:cs="Times New Roman"/>
                <w:noProof/>
                <w:webHidden/>
                <w:sz w:val="28"/>
                <w:szCs w:val="28"/>
              </w:rPr>
              <w:fldChar w:fldCharType="end"/>
            </w:r>
          </w:hyperlink>
        </w:p>
        <w:p w14:paraId="51C7AC3F" w14:textId="48D6772F" w:rsidR="003142A6" w:rsidRPr="003142A6" w:rsidRDefault="003142A6" w:rsidP="003142A6">
          <w:pPr>
            <w:pStyle w:val="2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24" w:history="1">
            <w:r w:rsidRPr="003142A6">
              <w:rPr>
                <w:rStyle w:val="ac"/>
                <w:rFonts w:ascii="Times New Roman" w:hAnsi="Times New Roman" w:cs="Times New Roman"/>
                <w:noProof/>
                <w:sz w:val="28"/>
                <w:szCs w:val="28"/>
              </w:rPr>
              <w:t>3.5. Базовий генетичний алгоритм</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_Toc213841124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35</w:t>
            </w:r>
            <w:r w:rsidRPr="003142A6">
              <w:rPr>
                <w:rFonts w:ascii="Times New Roman" w:hAnsi="Times New Roman" w:cs="Times New Roman"/>
                <w:noProof/>
                <w:webHidden/>
                <w:sz w:val="28"/>
                <w:szCs w:val="28"/>
              </w:rPr>
              <w:fldChar w:fldCharType="end"/>
            </w:r>
          </w:hyperlink>
        </w:p>
        <w:p w14:paraId="7427DBC7" w14:textId="3332B4AF" w:rsidR="003142A6" w:rsidRPr="003142A6" w:rsidRDefault="003142A6" w:rsidP="003142A6">
          <w:pPr>
            <w:pStyle w:val="2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25" w:history="1">
            <w:r w:rsidRPr="003142A6">
              <w:rPr>
                <w:rStyle w:val="ac"/>
                <w:rFonts w:ascii="Times New Roman" w:hAnsi="Times New Roman" w:cs="Times New Roman"/>
                <w:noProof/>
                <w:sz w:val="28"/>
                <w:szCs w:val="28"/>
              </w:rPr>
              <w:t>3.6. Адаптивний генетичний алгоритм</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_Toc213841125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37</w:t>
            </w:r>
            <w:r w:rsidRPr="003142A6">
              <w:rPr>
                <w:rFonts w:ascii="Times New Roman" w:hAnsi="Times New Roman" w:cs="Times New Roman"/>
                <w:noProof/>
                <w:webHidden/>
                <w:sz w:val="28"/>
                <w:szCs w:val="28"/>
              </w:rPr>
              <w:fldChar w:fldCharType="end"/>
            </w:r>
          </w:hyperlink>
        </w:p>
        <w:p w14:paraId="38275AE7" w14:textId="2FA953A7" w:rsidR="003142A6" w:rsidRPr="003142A6" w:rsidRDefault="003142A6" w:rsidP="003142A6">
          <w:pPr>
            <w:pStyle w:val="2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26" w:history="1">
            <w:r w:rsidRPr="003142A6">
              <w:rPr>
                <w:rStyle w:val="ac"/>
                <w:rFonts w:ascii="Times New Roman" w:hAnsi="Times New Roman" w:cs="Times New Roman"/>
                <w:noProof/>
                <w:sz w:val="28"/>
                <w:szCs w:val="28"/>
              </w:rPr>
              <w:t>3.7. Результати моделювання</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_Toc213841126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39</w:t>
            </w:r>
            <w:r w:rsidRPr="003142A6">
              <w:rPr>
                <w:rFonts w:ascii="Times New Roman" w:hAnsi="Times New Roman" w:cs="Times New Roman"/>
                <w:noProof/>
                <w:webHidden/>
                <w:sz w:val="28"/>
                <w:szCs w:val="28"/>
              </w:rPr>
              <w:fldChar w:fldCharType="end"/>
            </w:r>
          </w:hyperlink>
        </w:p>
        <w:p w14:paraId="58D72243" w14:textId="6E3A077D" w:rsidR="003142A6" w:rsidRPr="003142A6" w:rsidRDefault="003142A6" w:rsidP="003142A6">
          <w:pPr>
            <w:pStyle w:val="3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27" w:history="1">
            <w:r w:rsidRPr="003142A6">
              <w:rPr>
                <w:rStyle w:val="ac"/>
                <w:rFonts w:ascii="Times New Roman" w:hAnsi="Times New Roman" w:cs="Times New Roman"/>
                <w:noProof/>
                <w:sz w:val="28"/>
                <w:szCs w:val="28"/>
              </w:rPr>
              <w:t>ВИСНОВКИ</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_Toc213841127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41</w:t>
            </w:r>
            <w:r w:rsidRPr="003142A6">
              <w:rPr>
                <w:rFonts w:ascii="Times New Roman" w:hAnsi="Times New Roman" w:cs="Times New Roman"/>
                <w:noProof/>
                <w:webHidden/>
                <w:sz w:val="28"/>
                <w:szCs w:val="28"/>
              </w:rPr>
              <w:fldChar w:fldCharType="end"/>
            </w:r>
          </w:hyperlink>
        </w:p>
        <w:p w14:paraId="504A5615" w14:textId="4464A699" w:rsidR="003142A6" w:rsidRPr="003142A6" w:rsidRDefault="003142A6" w:rsidP="003142A6">
          <w:pPr>
            <w:pStyle w:val="10"/>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841128" w:history="1">
            <w:r w:rsidRPr="003142A6">
              <w:rPr>
                <w:rStyle w:val="ac"/>
                <w:rFonts w:ascii="Times New Roman" w:hAnsi="Times New Roman" w:cs="Times New Roman"/>
                <w:noProof/>
                <w:sz w:val="28"/>
                <w:szCs w:val="28"/>
              </w:rPr>
              <w:t>СПИСОК ЛІТЕРАТУРИ</w:t>
            </w:r>
            <w:r w:rsidRPr="003142A6">
              <w:rPr>
                <w:rFonts w:ascii="Times New Roman" w:hAnsi="Times New Roman" w:cs="Times New Roman"/>
                <w:noProof/>
                <w:webHidden/>
                <w:sz w:val="28"/>
                <w:szCs w:val="28"/>
              </w:rPr>
              <w:tab/>
            </w:r>
            <w:r w:rsidRPr="003142A6">
              <w:rPr>
                <w:rFonts w:ascii="Times New Roman" w:hAnsi="Times New Roman" w:cs="Times New Roman"/>
                <w:noProof/>
                <w:webHidden/>
                <w:sz w:val="28"/>
                <w:szCs w:val="28"/>
              </w:rPr>
              <w:fldChar w:fldCharType="begin"/>
            </w:r>
            <w:r w:rsidRPr="003142A6">
              <w:rPr>
                <w:rFonts w:ascii="Times New Roman" w:hAnsi="Times New Roman" w:cs="Times New Roman"/>
                <w:noProof/>
                <w:webHidden/>
                <w:sz w:val="28"/>
                <w:szCs w:val="28"/>
              </w:rPr>
              <w:instrText xml:space="preserve"> PAGEREF _Toc213841128 \h </w:instrText>
            </w:r>
            <w:r w:rsidRPr="003142A6">
              <w:rPr>
                <w:rFonts w:ascii="Times New Roman" w:hAnsi="Times New Roman" w:cs="Times New Roman"/>
                <w:noProof/>
                <w:webHidden/>
                <w:sz w:val="28"/>
                <w:szCs w:val="28"/>
              </w:rPr>
            </w:r>
            <w:r w:rsidRPr="003142A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Pr="003142A6">
              <w:rPr>
                <w:rFonts w:ascii="Times New Roman" w:hAnsi="Times New Roman" w:cs="Times New Roman"/>
                <w:noProof/>
                <w:webHidden/>
                <w:sz w:val="28"/>
                <w:szCs w:val="28"/>
              </w:rPr>
              <w:fldChar w:fldCharType="end"/>
            </w:r>
          </w:hyperlink>
        </w:p>
        <w:p w14:paraId="293D3EE2" w14:textId="4ED53321" w:rsidR="00FC5295" w:rsidRPr="00A970D1" w:rsidRDefault="00FC5295" w:rsidP="003142A6">
          <w:pPr>
            <w:spacing w:line="360" w:lineRule="auto"/>
            <w:rPr>
              <w:color w:val="000000" w:themeColor="text1"/>
            </w:rPr>
          </w:pPr>
          <w:r w:rsidRPr="003142A6">
            <w:rPr>
              <w:rFonts w:ascii="Times New Roman" w:hAnsi="Times New Roman" w:cs="Times New Roman"/>
              <w:b/>
              <w:bCs/>
              <w:color w:val="000000" w:themeColor="text1"/>
              <w:sz w:val="28"/>
              <w:szCs w:val="28"/>
            </w:rPr>
            <w:fldChar w:fldCharType="end"/>
          </w:r>
        </w:p>
      </w:sdtContent>
    </w:sdt>
    <w:p w14:paraId="596CE3D4" w14:textId="416D175A"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1125C1A6" w14:textId="7082AAA2" w:rsidR="00FC5295" w:rsidRPr="00A970D1" w:rsidRDefault="00FC5295">
      <w:pP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br w:type="page"/>
      </w:r>
    </w:p>
    <w:p w14:paraId="2965CEF9" w14:textId="304BCE2E" w:rsidR="004A3E85" w:rsidRPr="00A970D1" w:rsidRDefault="000C70AD" w:rsidP="00FC5295">
      <w:pPr>
        <w:pStyle w:val="1"/>
        <w:jc w:val="center"/>
        <w:rPr>
          <w:rFonts w:ascii="Times New Roman" w:hAnsi="Times New Roman" w:cs="Times New Roman"/>
          <w:color w:val="000000" w:themeColor="text1"/>
          <w:sz w:val="28"/>
          <w:szCs w:val="32"/>
        </w:rPr>
      </w:pPr>
      <w:bookmarkStart w:id="0" w:name="_Toc213841111"/>
      <w:r w:rsidRPr="00A970D1">
        <w:rPr>
          <w:rFonts w:ascii="Times New Roman" w:hAnsi="Times New Roman" w:cs="Times New Roman"/>
          <w:color w:val="000000" w:themeColor="text1"/>
          <w:sz w:val="28"/>
          <w:szCs w:val="32"/>
        </w:rPr>
        <w:lastRenderedPageBreak/>
        <w:t>АНОТАЦІЯ</w:t>
      </w:r>
      <w:bookmarkEnd w:id="0"/>
    </w:p>
    <w:p w14:paraId="647918BE" w14:textId="77777777" w:rsidR="00FC5295" w:rsidRPr="00A970D1" w:rsidRDefault="00FC5295" w:rsidP="004A3E85">
      <w:pPr>
        <w:spacing w:line="360" w:lineRule="auto"/>
        <w:ind w:firstLine="680"/>
        <w:jc w:val="both"/>
        <w:rPr>
          <w:rFonts w:ascii="Times New Roman" w:hAnsi="Times New Roman" w:cs="Times New Roman"/>
          <w:color w:val="000000" w:themeColor="text1"/>
          <w:sz w:val="28"/>
          <w:szCs w:val="28"/>
        </w:rPr>
      </w:pPr>
    </w:p>
    <w:p w14:paraId="4FEBB224" w14:textId="77777777" w:rsidR="00FC5295" w:rsidRPr="00A970D1" w:rsidRDefault="00FC5295" w:rsidP="004A3E85">
      <w:pPr>
        <w:spacing w:line="360" w:lineRule="auto"/>
        <w:ind w:firstLine="680"/>
        <w:jc w:val="both"/>
        <w:rPr>
          <w:rFonts w:ascii="Times New Roman" w:hAnsi="Times New Roman" w:cs="Times New Roman"/>
          <w:color w:val="000000" w:themeColor="text1"/>
          <w:sz w:val="28"/>
          <w:szCs w:val="28"/>
        </w:rPr>
      </w:pPr>
    </w:p>
    <w:p w14:paraId="2969A75A" w14:textId="25CD1ED2" w:rsidR="000E0E01"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Для вир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шення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лем планування, пов’я</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аних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 xml:space="preserve">льшенням використання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для</w:t>
      </w:r>
      <w:r w:rsidR="00DA7ABE"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у </w:t>
      </w:r>
      <w:r w:rsidR="000E0E01" w:rsidRPr="00A970D1">
        <w:rPr>
          <w:rFonts w:ascii="Times New Roman" w:hAnsi="Times New Roman" w:cs="Times New Roman"/>
          <w:color w:val="000000" w:themeColor="text1"/>
          <w:sz w:val="28"/>
          <w:szCs w:val="28"/>
        </w:rPr>
        <w:t>кар’єрах</w:t>
      </w:r>
      <w:r w:rsidRPr="00A970D1">
        <w:rPr>
          <w:rFonts w:ascii="Times New Roman" w:hAnsi="Times New Roman" w:cs="Times New Roman"/>
          <w:color w:val="000000" w:themeColor="text1"/>
          <w:sz w:val="28"/>
          <w:szCs w:val="28"/>
        </w:rPr>
        <w:t>, пропону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льова модель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планування. Ця модель врахову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ун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характеристики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C653A7" w:rsidRPr="00A970D1">
        <w:rPr>
          <w:rFonts w:ascii="Times New Roman" w:hAnsi="Times New Roman" w:cs="Times New Roman"/>
          <w:color w:val="000000" w:themeColor="text1"/>
          <w:sz w:val="28"/>
          <w:szCs w:val="28"/>
        </w:rPr>
        <w:t>шлях</w:t>
      </w:r>
      <w:r w:rsidRPr="00A970D1">
        <w:rPr>
          <w:rFonts w:ascii="Times New Roman" w:hAnsi="Times New Roman" w:cs="Times New Roman"/>
          <w:color w:val="000000" w:themeColor="text1"/>
          <w:sz w:val="28"/>
          <w:szCs w:val="28"/>
        </w:rPr>
        <w:t>ом включення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ень, пов’я</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аних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поперед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еннями про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ну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ви</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ором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w:t>
      </w:r>
      <w:r w:rsidR="00DA7ABE"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впливом температури </w:t>
      </w:r>
      <w:r w:rsidR="00C653A7" w:rsidRPr="00A970D1">
        <w:rPr>
          <w:rFonts w:ascii="Times New Roman" w:hAnsi="Times New Roman" w:cs="Times New Roman"/>
          <w:color w:val="000000" w:themeColor="text1"/>
          <w:sz w:val="28"/>
          <w:szCs w:val="28"/>
        </w:rPr>
        <w:t>навколиш</w:t>
      </w:r>
      <w:r w:rsidRPr="00A970D1">
        <w:rPr>
          <w:rFonts w:ascii="Times New Roman" w:hAnsi="Times New Roman" w:cs="Times New Roman"/>
          <w:color w:val="000000" w:themeColor="text1"/>
          <w:sz w:val="28"/>
          <w:szCs w:val="28"/>
        </w:rPr>
        <w:t xml:space="preserve">нього середовища на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акумулятора. Основною метою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агальної вартост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переве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ення та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агального часу оч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кування. Як генетичний алгоритм, так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адаптивний генетичний алгоритм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астосовуються для ви</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 xml:space="preserve">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апропонованої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льової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планування. </w:t>
      </w:r>
    </w:p>
    <w:p w14:paraId="059AEF9F" w14:textId="0C4DE9E4" w:rsidR="005158F2"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Мета поляга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в тому, що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 ви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начити оптимальне </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 xml:space="preserve">ня для планування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пору</w:t>
      </w:r>
      <w:r w:rsidR="000E0E01"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ення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удь-яких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ень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Ре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ультати демонструють, що як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овий генетичний алгоритм, так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адаптивний генетичний алгоритм ефективно досягають планування 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них переве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ень. Однак адаптивний генетичний алгоритм перевер</w:t>
      </w:r>
      <w:r w:rsidR="000E0E01"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овий генетичний алгоритм, </w:t>
      </w:r>
      <w:r w:rsidR="00767D1E" w:rsidRPr="00A970D1">
        <w:rPr>
          <w:rFonts w:ascii="Times New Roman" w:hAnsi="Times New Roman" w:cs="Times New Roman"/>
          <w:color w:val="000000" w:themeColor="text1"/>
          <w:sz w:val="28"/>
          <w:szCs w:val="28"/>
        </w:rPr>
        <w:t>зменшу</w:t>
      </w:r>
      <w:r w:rsidRPr="00A970D1">
        <w:rPr>
          <w:rFonts w:ascii="Times New Roman" w:hAnsi="Times New Roman" w:cs="Times New Roman"/>
          <w:color w:val="000000" w:themeColor="text1"/>
          <w:sz w:val="28"/>
          <w:szCs w:val="28"/>
        </w:rPr>
        <w:t xml:space="preserve">ючи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витрати на 5,</w:t>
      </w:r>
      <w:r w:rsidR="000E0E01"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агальний час оч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кування на 17,4%. Це тако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 </w:t>
      </w:r>
      <w:r w:rsidR="00767D1E" w:rsidRPr="00A970D1">
        <w:rPr>
          <w:rFonts w:ascii="Times New Roman" w:hAnsi="Times New Roman" w:cs="Times New Roman"/>
          <w:color w:val="000000" w:themeColor="text1"/>
          <w:sz w:val="28"/>
          <w:szCs w:val="28"/>
        </w:rPr>
        <w:t>зменшу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дстань транспортування на 15,8%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1,2%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дпов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дно. Запропонована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льова модель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планування усп</w:t>
      </w:r>
      <w:r w:rsidR="004A3E85" w:rsidRPr="00A970D1">
        <w:rPr>
          <w:rFonts w:ascii="Times New Roman" w:hAnsi="Times New Roman" w:cs="Times New Roman"/>
          <w:color w:val="000000" w:themeColor="text1"/>
          <w:sz w:val="28"/>
          <w:szCs w:val="28"/>
        </w:rPr>
        <w:t>і</w:t>
      </w:r>
      <w:r w:rsidR="000E0E01"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но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час оч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кування та витрати на транспортування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DA7ABE"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одночасно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печуючи виконання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ничих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авдань. Цей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печу</w:t>
      </w:r>
      <w:r w:rsidR="004A3E85" w:rsidRPr="00A970D1">
        <w:rPr>
          <w:rFonts w:ascii="Times New Roman" w:hAnsi="Times New Roman" w:cs="Times New Roman"/>
          <w:color w:val="000000" w:themeColor="text1"/>
          <w:sz w:val="28"/>
          <w:szCs w:val="28"/>
        </w:rPr>
        <w:t>є</w:t>
      </w:r>
      <w:r w:rsidR="00DA7ABE"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нну техн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чну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дтримку для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двищення ефективност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ництва та транспортування </w:t>
      </w:r>
      <w:r w:rsidR="000E0E01" w:rsidRPr="00A970D1">
        <w:rPr>
          <w:rFonts w:ascii="Times New Roman" w:hAnsi="Times New Roman" w:cs="Times New Roman"/>
          <w:color w:val="000000" w:themeColor="text1"/>
          <w:sz w:val="28"/>
          <w:szCs w:val="28"/>
        </w:rPr>
        <w:t xml:space="preserve">на </w:t>
      </w:r>
      <w:r w:rsidRPr="00A970D1">
        <w:rPr>
          <w:rFonts w:ascii="Times New Roman" w:hAnsi="Times New Roman" w:cs="Times New Roman"/>
          <w:color w:val="000000" w:themeColor="text1"/>
          <w:sz w:val="28"/>
          <w:szCs w:val="28"/>
        </w:rPr>
        <w:t>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дкритих 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рничих ро</w:t>
      </w:r>
      <w:r w:rsidR="004A3E85" w:rsidRPr="00A970D1">
        <w:rPr>
          <w:rFonts w:ascii="Times New Roman" w:hAnsi="Times New Roman" w:cs="Times New Roman"/>
          <w:color w:val="000000" w:themeColor="text1"/>
          <w:sz w:val="28"/>
          <w:szCs w:val="28"/>
        </w:rPr>
        <w:t>б</w:t>
      </w:r>
      <w:r w:rsidR="000E0E01" w:rsidRPr="00A970D1">
        <w:rPr>
          <w:rFonts w:ascii="Times New Roman" w:hAnsi="Times New Roman" w:cs="Times New Roman"/>
          <w:color w:val="000000" w:themeColor="text1"/>
          <w:sz w:val="28"/>
          <w:szCs w:val="28"/>
        </w:rPr>
        <w:t>отах</w:t>
      </w:r>
      <w:r w:rsidRPr="00A970D1">
        <w:rPr>
          <w:rFonts w:ascii="Times New Roman" w:hAnsi="Times New Roman" w:cs="Times New Roman"/>
          <w:color w:val="000000" w:themeColor="text1"/>
          <w:sz w:val="28"/>
          <w:szCs w:val="28"/>
        </w:rPr>
        <w:t>.</w:t>
      </w:r>
    </w:p>
    <w:p w14:paraId="57E154C0" w14:textId="7A7D332C" w:rsidR="005158F2" w:rsidRPr="00A970D1" w:rsidRDefault="005158F2">
      <w:pP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br w:type="page"/>
      </w:r>
    </w:p>
    <w:p w14:paraId="06261918" w14:textId="7DC28FB5" w:rsidR="00CF167D" w:rsidRPr="00A970D1" w:rsidRDefault="008904CB" w:rsidP="008904CB">
      <w:pPr>
        <w:pStyle w:val="1"/>
        <w:numPr>
          <w:ilvl w:val="0"/>
          <w:numId w:val="9"/>
        </w:numPr>
        <w:jc w:val="center"/>
        <w:rPr>
          <w:rFonts w:ascii="Times New Roman" w:hAnsi="Times New Roman" w:cs="Times New Roman"/>
          <w:color w:val="000000" w:themeColor="text1"/>
          <w:sz w:val="28"/>
          <w:szCs w:val="32"/>
        </w:rPr>
      </w:pPr>
      <w:bookmarkStart w:id="1" w:name="_Toc213841112"/>
      <w:r w:rsidRPr="00A970D1">
        <w:rPr>
          <w:rFonts w:ascii="Times New Roman" w:hAnsi="Times New Roman" w:cs="Times New Roman"/>
          <w:color w:val="000000" w:themeColor="text1"/>
          <w:sz w:val="28"/>
          <w:szCs w:val="32"/>
        </w:rPr>
        <w:lastRenderedPageBreak/>
        <w:t>АНАЛІЗ СТАНУ ПИТАННЯ</w:t>
      </w:r>
      <w:bookmarkEnd w:id="1"/>
    </w:p>
    <w:p w14:paraId="527291EC" w14:textId="77777777" w:rsidR="00785E94" w:rsidRPr="00A970D1" w:rsidRDefault="00785E94" w:rsidP="004A3E85">
      <w:pPr>
        <w:pStyle w:val="a3"/>
        <w:spacing w:line="360" w:lineRule="auto"/>
        <w:ind w:firstLine="680"/>
        <w:jc w:val="both"/>
        <w:rPr>
          <w:rFonts w:ascii="Times New Roman" w:hAnsi="Times New Roman" w:cs="Times New Roman"/>
          <w:color w:val="000000" w:themeColor="text1"/>
          <w:sz w:val="28"/>
          <w:szCs w:val="28"/>
        </w:rPr>
      </w:pPr>
    </w:p>
    <w:p w14:paraId="262D51EB" w14:textId="77777777" w:rsidR="00785E94" w:rsidRPr="00A970D1" w:rsidRDefault="00785E94" w:rsidP="004A3E85">
      <w:pPr>
        <w:pStyle w:val="a3"/>
        <w:spacing w:line="360" w:lineRule="auto"/>
        <w:ind w:firstLine="680"/>
        <w:jc w:val="both"/>
        <w:rPr>
          <w:rFonts w:ascii="Times New Roman" w:hAnsi="Times New Roman" w:cs="Times New Roman"/>
          <w:color w:val="000000" w:themeColor="text1"/>
          <w:sz w:val="28"/>
          <w:szCs w:val="28"/>
        </w:rPr>
      </w:pPr>
    </w:p>
    <w:p w14:paraId="0FBF02F9" w14:textId="655ACB41" w:rsidR="00CF167D" w:rsidRPr="00A970D1" w:rsidRDefault="00F06B2A" w:rsidP="00785E94">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При видо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утку </w:t>
      </w:r>
      <w:r w:rsidR="00A65717" w:rsidRPr="00A970D1">
        <w:rPr>
          <w:rFonts w:ascii="Times New Roman" w:hAnsi="Times New Roman" w:cs="Times New Roman"/>
          <w:color w:val="000000" w:themeColor="text1"/>
          <w:sz w:val="28"/>
          <w:szCs w:val="28"/>
        </w:rPr>
        <w:t>корисних копалин</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дкритим спосо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ом транспортн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витрати, пов’я</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використанням традиц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йних </w:t>
      </w:r>
      <w:r w:rsidR="002E2967" w:rsidRPr="00A970D1">
        <w:rPr>
          <w:rFonts w:ascii="Times New Roman" w:hAnsi="Times New Roman" w:cs="Times New Roman"/>
          <w:color w:val="000000" w:themeColor="text1"/>
          <w:sz w:val="28"/>
          <w:szCs w:val="28"/>
        </w:rPr>
        <w:t>автосамоскидів з двигунами внутрішнього згорання</w:t>
      </w:r>
      <w:r w:rsidRPr="00A970D1">
        <w:rPr>
          <w:rFonts w:ascii="Times New Roman" w:hAnsi="Times New Roman" w:cs="Times New Roman"/>
          <w:color w:val="000000" w:themeColor="text1"/>
          <w:sz w:val="28"/>
          <w:szCs w:val="28"/>
        </w:rPr>
        <w:t>, складають при</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но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45% до </w:t>
      </w:r>
      <w:r w:rsidR="00A65717"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0%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агальних операц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йних витрат. Ц</w:t>
      </w:r>
      <w:r w:rsidR="004A3E85" w:rsidRPr="00A970D1">
        <w:rPr>
          <w:rFonts w:ascii="Times New Roman" w:hAnsi="Times New Roman" w:cs="Times New Roman"/>
          <w:color w:val="000000" w:themeColor="text1"/>
          <w:sz w:val="28"/>
          <w:szCs w:val="28"/>
        </w:rPr>
        <w:t>і</w:t>
      </w:r>
      <w:r w:rsidR="00785E94"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витрати на паливо сутт</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во пере</w:t>
      </w:r>
      <w:r w:rsidR="00785E94"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код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ають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двищенню ефективност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ництва на </w:t>
      </w:r>
      <w:r w:rsidR="00785E94" w:rsidRPr="00A970D1">
        <w:rPr>
          <w:rFonts w:ascii="Times New Roman" w:hAnsi="Times New Roman" w:cs="Times New Roman"/>
          <w:color w:val="000000" w:themeColor="text1"/>
          <w:sz w:val="28"/>
          <w:szCs w:val="28"/>
        </w:rPr>
        <w:t xml:space="preserve">кар’єрах </w:t>
      </w:r>
      <w:r w:rsidRPr="00A970D1">
        <w:rPr>
          <w:rFonts w:ascii="Times New Roman" w:hAnsi="Times New Roman" w:cs="Times New Roman"/>
          <w:color w:val="000000" w:themeColor="text1"/>
          <w:sz w:val="28"/>
          <w:szCs w:val="28"/>
        </w:rPr>
        <w:t xml:space="preserve"> [1]. Що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 вир</w:t>
      </w:r>
      <w:r w:rsidR="004A3E85" w:rsidRPr="00A970D1">
        <w:rPr>
          <w:rFonts w:ascii="Times New Roman" w:hAnsi="Times New Roman" w:cs="Times New Roman"/>
          <w:color w:val="000000" w:themeColor="text1"/>
          <w:sz w:val="28"/>
          <w:szCs w:val="28"/>
        </w:rPr>
        <w:t>і</w:t>
      </w:r>
      <w:r w:rsidR="00785E94"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ити цю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лему, деяк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ри використовують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w:t>
      </w:r>
      <w:r w:rsidR="002E2967"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як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w:t>
      </w:r>
      <w:r w:rsidR="004A3E85" w:rsidRPr="00A970D1">
        <w:rPr>
          <w:rFonts w:ascii="Times New Roman" w:hAnsi="Times New Roman" w:cs="Times New Roman"/>
          <w:color w:val="000000" w:themeColor="text1"/>
          <w:sz w:val="28"/>
          <w:szCs w:val="28"/>
        </w:rPr>
        <w:t>іб</w:t>
      </w:r>
      <w:r w:rsidRPr="00A970D1">
        <w:rPr>
          <w:rFonts w:ascii="Times New Roman" w:hAnsi="Times New Roman" w:cs="Times New Roman"/>
          <w:color w:val="000000" w:themeColor="text1"/>
          <w:sz w:val="28"/>
          <w:szCs w:val="28"/>
        </w:rPr>
        <w:t xml:space="preserve"> для </w:t>
      </w:r>
      <w:r w:rsidR="00785E94" w:rsidRPr="00A970D1">
        <w:rPr>
          <w:rFonts w:ascii="Times New Roman" w:hAnsi="Times New Roman" w:cs="Times New Roman"/>
          <w:color w:val="000000" w:themeColor="text1"/>
          <w:sz w:val="28"/>
          <w:szCs w:val="28"/>
        </w:rPr>
        <w:t>зменше</w:t>
      </w:r>
      <w:r w:rsidRPr="00A970D1">
        <w:rPr>
          <w:rFonts w:ascii="Times New Roman" w:hAnsi="Times New Roman" w:cs="Times New Roman"/>
          <w:color w:val="000000" w:themeColor="text1"/>
          <w:sz w:val="28"/>
          <w:szCs w:val="28"/>
        </w:rPr>
        <w:t>ння транспортних витрат [2]. Технолог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w:t>
      </w:r>
      <w:r w:rsidR="00785E94"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яка на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ира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популярност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на початку 2020-х рок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до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воля</w:t>
      </w:r>
      <w:r w:rsidR="004A3E85" w:rsidRPr="00A970D1">
        <w:rPr>
          <w:rFonts w:ascii="Times New Roman" w:hAnsi="Times New Roman" w:cs="Times New Roman"/>
          <w:color w:val="000000" w:themeColor="text1"/>
          <w:sz w:val="28"/>
          <w:szCs w:val="28"/>
        </w:rPr>
        <w:t>є</w:t>
      </w:r>
      <w:r w:rsidR="00785E94" w:rsidRPr="00A970D1">
        <w:rPr>
          <w:rFonts w:ascii="Times New Roman" w:hAnsi="Times New Roman" w:cs="Times New Roman"/>
          <w:color w:val="000000" w:themeColor="text1"/>
          <w:sz w:val="28"/>
          <w:szCs w:val="28"/>
        </w:rPr>
        <w:t xml:space="preserve"> е</w:t>
      </w:r>
      <w:r w:rsidRPr="00A970D1">
        <w:rPr>
          <w:rFonts w:ascii="Times New Roman" w:hAnsi="Times New Roman" w:cs="Times New Roman"/>
          <w:color w:val="000000" w:themeColor="text1"/>
          <w:sz w:val="28"/>
          <w:szCs w:val="28"/>
        </w:rPr>
        <w:t xml:space="preserve">лектричним </w:t>
      </w:r>
      <w:r w:rsidR="009A531C" w:rsidRPr="00A970D1">
        <w:rPr>
          <w:rFonts w:ascii="Times New Roman" w:hAnsi="Times New Roman" w:cs="Times New Roman"/>
          <w:color w:val="000000" w:themeColor="text1"/>
          <w:sz w:val="28"/>
          <w:szCs w:val="28"/>
        </w:rPr>
        <w:t>автосамоскид</w:t>
      </w:r>
      <w:r w:rsidR="00A970D1">
        <w:rPr>
          <w:rFonts w:ascii="Times New Roman" w:hAnsi="Times New Roman" w:cs="Times New Roman"/>
          <w:color w:val="000000" w:themeColor="text1"/>
          <w:sz w:val="28"/>
          <w:szCs w:val="28"/>
        </w:rPr>
        <w:t>а</w:t>
      </w:r>
      <w:r w:rsidRPr="00A970D1">
        <w:rPr>
          <w:rFonts w:ascii="Times New Roman" w:hAnsi="Times New Roman" w:cs="Times New Roman"/>
          <w:color w:val="000000" w:themeColor="text1"/>
          <w:sz w:val="28"/>
          <w:szCs w:val="28"/>
        </w:rPr>
        <w:t xml:space="preserve">м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нювати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акумулятори на повн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стю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начно скорочуючи</w:t>
      </w:r>
      <w:r w:rsidR="00785E94" w:rsidRPr="00A970D1">
        <w:rPr>
          <w:rFonts w:ascii="Times New Roman" w:hAnsi="Times New Roman" w:cs="Times New Roman"/>
          <w:color w:val="000000" w:themeColor="text1"/>
          <w:sz w:val="28"/>
          <w:szCs w:val="28"/>
        </w:rPr>
        <w:t xml:space="preserve"> витрати. </w:t>
      </w:r>
      <w:r w:rsidRPr="00A970D1">
        <w:rPr>
          <w:rFonts w:ascii="Times New Roman" w:hAnsi="Times New Roman" w:cs="Times New Roman"/>
          <w:color w:val="000000" w:themeColor="text1"/>
          <w:sz w:val="28"/>
          <w:szCs w:val="28"/>
        </w:rPr>
        <w:t>В даний час тисяч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електричним приводом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лив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стю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находяться в експлуатац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причому Китай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лька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785E94"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их країн пере</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увають на передньому краї цього впровад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Ця</w:t>
      </w:r>
      <w:r w:rsidR="00785E94"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технолог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 осо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ливо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нна в таких галу</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ях, як 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рничодо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увна промислов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де ро</w:t>
      </w:r>
      <w:r w:rsidR="00FB0FAD" w:rsidRPr="00A970D1">
        <w:rPr>
          <w:rFonts w:ascii="Times New Roman" w:hAnsi="Times New Roman" w:cs="Times New Roman"/>
          <w:color w:val="000000" w:themeColor="text1"/>
          <w:sz w:val="28"/>
          <w:szCs w:val="28"/>
        </w:rPr>
        <w:t>з</w:t>
      </w:r>
      <w:r w:rsidR="00785E94"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ирений рад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ус 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та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мальний час простою мають вир</w:t>
      </w:r>
      <w:r w:rsidR="004A3E85" w:rsidRPr="00A970D1">
        <w:rPr>
          <w:rFonts w:ascii="Times New Roman" w:hAnsi="Times New Roman" w:cs="Times New Roman"/>
          <w:color w:val="000000" w:themeColor="text1"/>
          <w:sz w:val="28"/>
          <w:szCs w:val="28"/>
        </w:rPr>
        <w:t>і</w:t>
      </w:r>
      <w:r w:rsidR="00785E94"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альне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начення.</w:t>
      </w:r>
    </w:p>
    <w:p w14:paraId="4BDF1D08" w14:textId="3CFE91A5" w:rsidR="00CF167D"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Пров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ники, включаючи </w:t>
      </w:r>
      <w:proofErr w:type="spellStart"/>
      <w:r w:rsidRPr="00A970D1">
        <w:rPr>
          <w:rFonts w:ascii="Times New Roman" w:hAnsi="Times New Roman" w:cs="Times New Roman"/>
          <w:color w:val="000000" w:themeColor="text1"/>
          <w:sz w:val="28"/>
          <w:szCs w:val="28"/>
        </w:rPr>
        <w:t>CATL</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BYD</w:t>
      </w:r>
      <w:proofErr w:type="spellEnd"/>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N</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O</w:t>
      </w:r>
      <w:proofErr w:type="spellEnd"/>
      <w:r w:rsidRPr="00A970D1">
        <w:rPr>
          <w:rFonts w:ascii="Times New Roman" w:hAnsi="Times New Roman" w:cs="Times New Roman"/>
          <w:color w:val="000000" w:themeColor="text1"/>
          <w:sz w:val="28"/>
          <w:szCs w:val="28"/>
        </w:rPr>
        <w:t>,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ляють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 як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вичай пропонують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апас ходу 150–200 км при повному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B61F67" w:rsidRPr="00A970D1">
        <w:rPr>
          <w:rFonts w:ascii="Times New Roman" w:hAnsi="Times New Roman" w:cs="Times New Roman"/>
          <w:color w:val="000000" w:themeColor="text1"/>
          <w:sz w:val="28"/>
          <w:szCs w:val="28"/>
        </w:rPr>
        <w:t xml:space="preserve"> т</w:t>
      </w:r>
      <w:r w:rsidRPr="00A970D1">
        <w:rPr>
          <w:rFonts w:ascii="Times New Roman" w:hAnsi="Times New Roman" w:cs="Times New Roman"/>
          <w:color w:val="000000" w:themeColor="text1"/>
          <w:sz w:val="28"/>
          <w:szCs w:val="28"/>
        </w:rPr>
        <w:t xml:space="preserve">рохи </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ль</w:t>
      </w:r>
      <w:r w:rsidR="00785E94"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ими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дстанями в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еному стан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стратег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чно</w:t>
      </w:r>
      <w:r w:rsidR="00785E94"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та</w:t>
      </w:r>
      <w:r w:rsidR="00785E94"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ован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 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ах </w:t>
      </w:r>
      <w:r w:rsidR="00785E94" w:rsidRPr="00A970D1">
        <w:rPr>
          <w:rFonts w:ascii="Times New Roman" w:hAnsi="Times New Roman" w:cs="Times New Roman"/>
          <w:color w:val="000000" w:themeColor="text1"/>
          <w:sz w:val="28"/>
          <w:szCs w:val="28"/>
        </w:rPr>
        <w:t xml:space="preserve">кар’єрів </w:t>
      </w:r>
      <w:r w:rsidRPr="00A970D1">
        <w:rPr>
          <w:rFonts w:ascii="Times New Roman" w:hAnsi="Times New Roman" w:cs="Times New Roman"/>
          <w:color w:val="000000" w:themeColor="text1"/>
          <w:sz w:val="28"/>
          <w:szCs w:val="28"/>
        </w:rPr>
        <w:t>, що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увати час, нео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дний для 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ної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який у середнь</w:t>
      </w:r>
      <w:r w:rsidR="00B61F67" w:rsidRPr="00A970D1">
        <w:rPr>
          <w:rFonts w:ascii="Times New Roman" w:hAnsi="Times New Roman" w:cs="Times New Roman"/>
          <w:color w:val="000000" w:themeColor="text1"/>
          <w:sz w:val="28"/>
          <w:szCs w:val="28"/>
        </w:rPr>
        <w:t xml:space="preserve">ому </w:t>
      </w:r>
      <w:r w:rsidRPr="00A970D1">
        <w:rPr>
          <w:rFonts w:ascii="Times New Roman" w:hAnsi="Times New Roman" w:cs="Times New Roman"/>
          <w:color w:val="000000" w:themeColor="text1"/>
          <w:sz w:val="28"/>
          <w:szCs w:val="28"/>
        </w:rPr>
        <w:t>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5 до 10 хвилин на ванта</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вку. Зам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 сутт</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во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др</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ня</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вичайної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аправки, оск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льки вона усува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нео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гання палива на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та часто поклада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на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дновлюван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ерела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двищуючи як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пеку, так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еколог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чн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Однак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снують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новою транспортною моделлю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моделлю традиц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йних </w:t>
      </w:r>
      <w:r w:rsidR="002E2967" w:rsidRPr="00A970D1">
        <w:rPr>
          <w:rFonts w:ascii="Times New Roman" w:hAnsi="Times New Roman" w:cs="Times New Roman"/>
          <w:color w:val="000000" w:themeColor="text1"/>
          <w:sz w:val="28"/>
          <w:szCs w:val="28"/>
        </w:rPr>
        <w:t>автосамоскидів з двигунами внутрішнього згорання</w:t>
      </w:r>
      <w:r w:rsidRPr="00A970D1">
        <w:rPr>
          <w:rFonts w:ascii="Times New Roman" w:hAnsi="Times New Roman" w:cs="Times New Roman"/>
          <w:color w:val="000000" w:themeColor="text1"/>
          <w:sz w:val="28"/>
          <w:szCs w:val="28"/>
        </w:rPr>
        <w:t xml:space="preserve"> щодо дальност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гортання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Pr="00A970D1">
        <w:rPr>
          <w:rFonts w:ascii="Times New Roman" w:hAnsi="Times New Roman" w:cs="Times New Roman"/>
          <w:color w:val="000000" w:themeColor="text1"/>
          <w:sz w:val="28"/>
          <w:szCs w:val="28"/>
        </w:rPr>
        <w:lastRenderedPageBreak/>
        <w:t>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кладу.</w:t>
      </w:r>
    </w:p>
    <w:p w14:paraId="4969924C" w14:textId="189967ED" w:rsidR="00CF167D"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От</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 традиц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стратег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планування для </w:t>
      </w:r>
      <w:bookmarkStart w:id="2" w:name="_Hlk208654812"/>
      <w:r w:rsidR="002E2967" w:rsidRPr="00A970D1">
        <w:rPr>
          <w:rFonts w:ascii="Times New Roman" w:hAnsi="Times New Roman" w:cs="Times New Roman"/>
          <w:color w:val="000000" w:themeColor="text1"/>
          <w:sz w:val="28"/>
          <w:szCs w:val="28"/>
        </w:rPr>
        <w:t>автосамоскидів з двигунами внутрішнього згорання</w:t>
      </w:r>
      <w:bookmarkEnd w:id="2"/>
      <w:r w:rsidR="002E2967"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 xml:space="preserve">не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астосовуються до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акумулятора, що потенц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йно мо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вести до неефективност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та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ль</w:t>
      </w:r>
      <w:r w:rsidR="00B61F67"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ення транспортних витрат. Таким чином,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кладу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у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транспортн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структур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вир</w:t>
      </w:r>
      <w:r w:rsidR="004A3E85" w:rsidRPr="00A970D1">
        <w:rPr>
          <w:rFonts w:ascii="Times New Roman" w:hAnsi="Times New Roman" w:cs="Times New Roman"/>
          <w:color w:val="000000" w:themeColor="text1"/>
          <w:sz w:val="28"/>
          <w:szCs w:val="28"/>
        </w:rPr>
        <w:t>і</w:t>
      </w:r>
      <w:r w:rsidR="00B61F67"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альне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начення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ни</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експлуатац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йних витрат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двищення ефективност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транспортування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час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дкритих 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рничих ро</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т.</w:t>
      </w:r>
    </w:p>
    <w:p w14:paraId="6C79ABED" w14:textId="0E451377"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Створення 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ональної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ма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вир</w:t>
      </w:r>
      <w:r w:rsidR="004A3E85" w:rsidRPr="00A970D1">
        <w:rPr>
          <w:rFonts w:ascii="Times New Roman" w:hAnsi="Times New Roman" w:cs="Times New Roman"/>
          <w:color w:val="000000" w:themeColor="text1"/>
          <w:sz w:val="28"/>
          <w:szCs w:val="28"/>
        </w:rPr>
        <w:t>і</w:t>
      </w:r>
      <w:r w:rsidR="00B61F67"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альне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начення для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[3,</w:t>
      </w:r>
      <w:r w:rsidR="00B61F67"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4].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лька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дник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апропонували р</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них вимог до планування. </w:t>
      </w:r>
    </w:p>
    <w:p w14:paraId="3FDD97C3" w14:textId="3F31A260"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[5]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или </w:t>
      </w:r>
      <w:proofErr w:type="spellStart"/>
      <w:r w:rsidRPr="00A970D1">
        <w:rPr>
          <w:rFonts w:ascii="Times New Roman" w:hAnsi="Times New Roman" w:cs="Times New Roman"/>
          <w:color w:val="000000" w:themeColor="text1"/>
          <w:sz w:val="28"/>
          <w:szCs w:val="28"/>
        </w:rPr>
        <w:t>двоц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льову</w:t>
      </w:r>
      <w:proofErr w:type="spellEnd"/>
      <w:r w:rsidRPr="00A970D1">
        <w:rPr>
          <w:rFonts w:ascii="Times New Roman" w:hAnsi="Times New Roman" w:cs="Times New Roman"/>
          <w:color w:val="000000" w:themeColor="text1"/>
          <w:sz w:val="28"/>
          <w:szCs w:val="28"/>
        </w:rPr>
        <w:t xml:space="preserve">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йну математичну модель, спрямовану на </w:t>
      </w:r>
      <w:r w:rsidR="00785E94" w:rsidRPr="00A970D1">
        <w:rPr>
          <w:rFonts w:ascii="Times New Roman" w:hAnsi="Times New Roman" w:cs="Times New Roman"/>
          <w:color w:val="000000" w:themeColor="text1"/>
          <w:sz w:val="28"/>
          <w:szCs w:val="28"/>
        </w:rPr>
        <w:t>зменше</w:t>
      </w:r>
      <w:r w:rsidRPr="00A970D1">
        <w:rPr>
          <w:rFonts w:ascii="Times New Roman" w:hAnsi="Times New Roman" w:cs="Times New Roman"/>
          <w:color w:val="000000" w:themeColor="text1"/>
          <w:sz w:val="28"/>
          <w:szCs w:val="28"/>
        </w:rPr>
        <w:t xml:space="preserve">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агального</w:t>
      </w:r>
      <w:r w:rsidR="00B61F67"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нення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на виї</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та максим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ю над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оти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p>
    <w:p w14:paraId="1D86A9EA" w14:textId="1FBDD9B3"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T. </w:t>
      </w:r>
      <w:proofErr w:type="spellStart"/>
      <w:r w:rsidR="002E2967" w:rsidRPr="00A970D1">
        <w:rPr>
          <w:rFonts w:ascii="Times New Roman" w:hAnsi="Times New Roman" w:cs="Times New Roman"/>
          <w:color w:val="000000" w:themeColor="text1"/>
          <w:sz w:val="28"/>
          <w:szCs w:val="28"/>
        </w:rPr>
        <w:t>Чаргіу</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B61F67"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w:t>
      </w:r>
      <w:r w:rsidR="002E2967"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апропонува</w:t>
      </w:r>
      <w:r w:rsidR="002E2967" w:rsidRPr="00A970D1">
        <w:rPr>
          <w:rFonts w:ascii="Times New Roman" w:hAnsi="Times New Roman" w:cs="Times New Roman"/>
          <w:color w:val="000000" w:themeColor="text1"/>
          <w:sz w:val="28"/>
          <w:szCs w:val="28"/>
        </w:rPr>
        <w:t>ли</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льову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B61F67"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ану </w:t>
      </w:r>
      <w:proofErr w:type="spellStart"/>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лочисельну</w:t>
      </w:r>
      <w:proofErr w:type="spellEnd"/>
      <w:r w:rsidRPr="00A970D1">
        <w:rPr>
          <w:rFonts w:ascii="Times New Roman" w:hAnsi="Times New Roman" w:cs="Times New Roman"/>
          <w:color w:val="000000" w:themeColor="text1"/>
          <w:sz w:val="28"/>
          <w:szCs w:val="28"/>
        </w:rPr>
        <w:t xml:space="preserve"> модель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метою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атримок для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що при</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увають/виї</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ають,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785E94" w:rsidRPr="00A970D1">
        <w:rPr>
          <w:rFonts w:ascii="Times New Roman" w:hAnsi="Times New Roman" w:cs="Times New Roman"/>
          <w:color w:val="000000" w:themeColor="text1"/>
          <w:sz w:val="28"/>
          <w:szCs w:val="28"/>
        </w:rPr>
        <w:t>зменше</w:t>
      </w:r>
      <w:r w:rsidRPr="00A970D1">
        <w:rPr>
          <w:rFonts w:ascii="Times New Roman" w:hAnsi="Times New Roman" w:cs="Times New Roman"/>
          <w:color w:val="000000" w:themeColor="text1"/>
          <w:sz w:val="28"/>
          <w:szCs w:val="28"/>
        </w:rPr>
        <w:t>ння 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ивання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час перем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щення контейнер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p>
    <w:p w14:paraId="0AF0F715" w14:textId="3313E6B6" w:rsidR="00CF167D"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М. </w:t>
      </w:r>
      <w:proofErr w:type="spellStart"/>
      <w:r w:rsidRPr="00A970D1">
        <w:rPr>
          <w:rFonts w:ascii="Times New Roman" w:hAnsi="Times New Roman" w:cs="Times New Roman"/>
          <w:color w:val="000000" w:themeColor="text1"/>
          <w:sz w:val="28"/>
          <w:szCs w:val="28"/>
        </w:rPr>
        <w:t>Тавана</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[7]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глянули дв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конфл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ктуюч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в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адач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математичного програмування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2E2967"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аними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лими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лькома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лями та по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удували модель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планування, враховуючи витрати та час на планування.</w:t>
      </w:r>
    </w:p>
    <w:p w14:paraId="42F1AD24" w14:textId="525978E6"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М. </w:t>
      </w:r>
      <w:proofErr w:type="spellStart"/>
      <w:r w:rsidRPr="00A970D1">
        <w:rPr>
          <w:rFonts w:ascii="Times New Roman" w:hAnsi="Times New Roman" w:cs="Times New Roman"/>
          <w:color w:val="000000" w:themeColor="text1"/>
          <w:sz w:val="28"/>
          <w:szCs w:val="28"/>
        </w:rPr>
        <w:t>Мохта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ам</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[8]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глянули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лему оптимального </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ня, спрямовану на максим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ю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ництва,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ю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дхилення вм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сту руди,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ю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дхилення тонна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у до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сць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начення руди та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ю 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ивання палива для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p>
    <w:p w14:paraId="367878CB" w14:textId="70DF9BDC" w:rsidR="00722839" w:rsidRPr="00A970D1" w:rsidRDefault="002E2967"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Ф</w:t>
      </w:r>
      <w:r w:rsidR="00F06B2A"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Іссгхайер</w:t>
      </w:r>
      <w:proofErr w:type="spellEnd"/>
      <w:r w:rsidR="00F06B2A"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 [9] досл</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ували про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лему планування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нично-автомо</w:t>
      </w:r>
      <w:r w:rsidR="004A3E85" w:rsidRPr="00A970D1">
        <w:rPr>
          <w:rFonts w:ascii="Times New Roman" w:hAnsi="Times New Roman" w:cs="Times New Roman"/>
          <w:color w:val="000000" w:themeColor="text1"/>
          <w:sz w:val="28"/>
          <w:szCs w:val="28"/>
        </w:rPr>
        <w:t>бі</w:t>
      </w:r>
      <w:r w:rsidR="00F06B2A" w:rsidRPr="00A970D1">
        <w:rPr>
          <w:rFonts w:ascii="Times New Roman" w:hAnsi="Times New Roman" w:cs="Times New Roman"/>
          <w:color w:val="000000" w:themeColor="text1"/>
          <w:sz w:val="28"/>
          <w:szCs w:val="28"/>
        </w:rPr>
        <w:t>льних переве</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ень, враховуючи неви</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начен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сть часу при</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уття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w:t>
      </w:r>
    </w:p>
    <w:p w14:paraId="21398CD5" w14:textId="77777777"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lastRenderedPageBreak/>
        <w:t xml:space="preserve">X. </w:t>
      </w:r>
      <w:proofErr w:type="spellStart"/>
      <w:r w:rsidR="002E2967" w:rsidRPr="00A970D1">
        <w:rPr>
          <w:rFonts w:ascii="Times New Roman" w:hAnsi="Times New Roman" w:cs="Times New Roman"/>
          <w:color w:val="000000" w:themeColor="text1"/>
          <w:sz w:val="28"/>
          <w:szCs w:val="28"/>
        </w:rPr>
        <w:t>Хю</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[10]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или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льову математичну модель програмування для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дистанц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подоро</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та досягнення найкорот</w:t>
      </w:r>
      <w:r w:rsidR="002E2967"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ого часу виконання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авдань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та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контейнер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для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лькох суден. </w:t>
      </w:r>
    </w:p>
    <w:p w14:paraId="24196A6D" w14:textId="67346AC1" w:rsidR="00722839" w:rsidRPr="00A970D1" w:rsidRDefault="002E2967" w:rsidP="004A3E85">
      <w:pPr>
        <w:pStyle w:val="a3"/>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С.С</w:t>
      </w:r>
      <w:proofErr w:type="spellEnd"/>
      <w:r w:rsidRPr="00A970D1">
        <w:rPr>
          <w:rFonts w:ascii="Times New Roman" w:hAnsi="Times New Roman" w:cs="Times New Roman"/>
          <w:color w:val="000000" w:themeColor="text1"/>
          <w:sz w:val="28"/>
          <w:szCs w:val="28"/>
        </w:rPr>
        <w:t>.</w:t>
      </w:r>
      <w:r w:rsid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Фард</w:t>
      </w:r>
      <w:proofErr w:type="spellEnd"/>
      <w:r w:rsidR="00F06B2A"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 [11]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апропонували модель </w:t>
      </w:r>
      <w:proofErr w:type="spellStart"/>
      <w:r w:rsidR="00F06B2A" w:rsidRPr="00A970D1">
        <w:rPr>
          <w:rFonts w:ascii="Times New Roman" w:hAnsi="Times New Roman" w:cs="Times New Roman"/>
          <w:color w:val="000000" w:themeColor="text1"/>
          <w:sz w:val="28"/>
          <w:szCs w:val="28"/>
        </w:rPr>
        <w:t>двоц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льової</w:t>
      </w:r>
      <w:proofErr w:type="spellEnd"/>
      <w:r w:rsidR="00F06B2A" w:rsidRPr="00A970D1">
        <w:rPr>
          <w:rFonts w:ascii="Times New Roman" w:hAnsi="Times New Roman" w:cs="Times New Roman"/>
          <w:color w:val="000000" w:themeColor="text1"/>
          <w:sz w:val="28"/>
          <w:szCs w:val="28"/>
        </w:rPr>
        <w:t xml:space="preserve">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ї, що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увати час оч</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кування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у чергах для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под</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лу вор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т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увати спо</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ивання енерг</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ї наванта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увачами п</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 час операц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й крос-</w:t>
      </w:r>
      <w:proofErr w:type="spellStart"/>
      <w:r w:rsidR="00F06B2A" w:rsidRPr="00A970D1">
        <w:rPr>
          <w:rFonts w:ascii="Times New Roman" w:hAnsi="Times New Roman" w:cs="Times New Roman"/>
          <w:color w:val="000000" w:themeColor="text1"/>
          <w:sz w:val="28"/>
          <w:szCs w:val="28"/>
        </w:rPr>
        <w:t>док</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нгу</w:t>
      </w:r>
      <w:proofErr w:type="spellEnd"/>
      <w:r w:rsidR="00F06B2A" w:rsidRPr="00A970D1">
        <w:rPr>
          <w:rFonts w:ascii="Times New Roman" w:hAnsi="Times New Roman" w:cs="Times New Roman"/>
          <w:color w:val="000000" w:themeColor="text1"/>
          <w:sz w:val="28"/>
          <w:szCs w:val="28"/>
        </w:rPr>
        <w:t xml:space="preserve"> . </w:t>
      </w:r>
    </w:p>
    <w:p w14:paraId="77A36CFD" w14:textId="255F4032"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В. К. </w:t>
      </w:r>
      <w:proofErr w:type="spellStart"/>
      <w:r w:rsidRPr="00A970D1">
        <w:rPr>
          <w:rFonts w:ascii="Times New Roman" w:hAnsi="Times New Roman" w:cs="Times New Roman"/>
          <w:color w:val="000000" w:themeColor="text1"/>
          <w:sz w:val="28"/>
          <w:szCs w:val="28"/>
        </w:rPr>
        <w:t>Манупат</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[12]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или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льову</w:t>
      </w:r>
      <w:r w:rsidR="008904CB"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модель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йного програмування для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ранн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х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х виї</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F75344" w:rsidRPr="00A970D1">
        <w:rPr>
          <w:rFonts w:ascii="Times New Roman" w:hAnsi="Times New Roman" w:cs="Times New Roman"/>
          <w:color w:val="000000" w:themeColor="text1"/>
          <w:sz w:val="28"/>
          <w:szCs w:val="28"/>
        </w:rPr>
        <w:t>автосамоскидів</w:t>
      </w:r>
      <w:r w:rsidR="00722839" w:rsidRPr="00A970D1">
        <w:rPr>
          <w:rFonts w:ascii="Times New Roman" w:hAnsi="Times New Roman" w:cs="Times New Roman"/>
          <w:color w:val="000000" w:themeColor="text1"/>
          <w:sz w:val="28"/>
          <w:szCs w:val="28"/>
        </w:rPr>
        <w:t xml:space="preserve">. </w:t>
      </w:r>
    </w:p>
    <w:p w14:paraId="36C7E7BB" w14:textId="5EB5A51D"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K</w:t>
      </w:r>
      <w:r w:rsidR="00722839"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C</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Ta</w:t>
      </w:r>
      <w:r w:rsidR="00722839" w:rsidRPr="00A970D1">
        <w:rPr>
          <w:rFonts w:ascii="Times New Roman" w:hAnsi="Times New Roman" w:cs="Times New Roman"/>
          <w:color w:val="000000" w:themeColor="text1"/>
          <w:sz w:val="28"/>
          <w:szCs w:val="28"/>
        </w:rPr>
        <w:t>н</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 [13]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апропонува</w:t>
      </w:r>
      <w:r w:rsidR="00722839" w:rsidRPr="00A970D1">
        <w:rPr>
          <w:rFonts w:ascii="Times New Roman" w:hAnsi="Times New Roman" w:cs="Times New Roman"/>
          <w:color w:val="000000" w:themeColor="text1"/>
          <w:sz w:val="28"/>
          <w:szCs w:val="28"/>
        </w:rPr>
        <w:t>ли</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льову, мультимодальну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адачу ком</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наторної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спрямовану на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ю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дстан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мар</w:t>
      </w:r>
      <w:r w:rsidR="00722839"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руту та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p>
    <w:p w14:paraId="78472602" w14:textId="1312EA92"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A. </w:t>
      </w:r>
      <w:proofErr w:type="spellStart"/>
      <w:r w:rsidR="00722839" w:rsidRPr="00A970D1">
        <w:rPr>
          <w:rFonts w:ascii="Times New Roman" w:hAnsi="Times New Roman" w:cs="Times New Roman"/>
          <w:color w:val="000000" w:themeColor="text1"/>
          <w:sz w:val="28"/>
          <w:szCs w:val="28"/>
        </w:rPr>
        <w:t>Мохташаймі</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[14]</w:t>
      </w:r>
      <w:r w:rsidR="008904CB"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представи</w:t>
      </w:r>
      <w:r w:rsidR="00722839" w:rsidRPr="00A970D1">
        <w:rPr>
          <w:rFonts w:ascii="Times New Roman" w:hAnsi="Times New Roman" w:cs="Times New Roman"/>
          <w:color w:val="000000" w:themeColor="text1"/>
          <w:sz w:val="28"/>
          <w:szCs w:val="28"/>
        </w:rPr>
        <w:t>ли</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льову математичну модель для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тривалост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ництва, транспортних витрат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пої</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док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ланцю</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ку поставок. </w:t>
      </w:r>
    </w:p>
    <w:p w14:paraId="3899D53F" w14:textId="5A7C2A39"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B. </w:t>
      </w:r>
      <w:proofErr w:type="spellStart"/>
      <w:r w:rsidR="00722839" w:rsidRPr="00A970D1">
        <w:rPr>
          <w:rFonts w:ascii="Times New Roman" w:hAnsi="Times New Roman" w:cs="Times New Roman"/>
          <w:color w:val="000000" w:themeColor="text1"/>
          <w:sz w:val="28"/>
          <w:szCs w:val="28"/>
        </w:rPr>
        <w:t>Янгх</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[15] по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удували модель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льового </w:t>
      </w:r>
      <w:proofErr w:type="spellStart"/>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лочисельного</w:t>
      </w:r>
      <w:proofErr w:type="spellEnd"/>
      <w:r w:rsidRPr="00A970D1">
        <w:rPr>
          <w:rFonts w:ascii="Times New Roman" w:hAnsi="Times New Roman" w:cs="Times New Roman"/>
          <w:color w:val="000000" w:themeColor="text1"/>
          <w:sz w:val="28"/>
          <w:szCs w:val="28"/>
        </w:rPr>
        <w:t xml:space="preserve"> програмування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серв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сної мере</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 xml:space="preserve"> для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кладу контейнерних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порту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лями максим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му контейнер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у консол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дованому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агальних транспортних витрат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му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кладу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p>
    <w:p w14:paraId="069AA100" w14:textId="2EAE7719" w:rsidR="00CF167D"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A</w:t>
      </w:r>
      <w:r w:rsidR="00722839"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H</w:t>
      </w:r>
      <w:proofErr w:type="spellEnd"/>
      <w:r w:rsidR="00722839"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w:t>
      </w:r>
      <w:proofErr w:type="spellStart"/>
      <w:r w:rsidR="00722839" w:rsidRPr="00A970D1">
        <w:rPr>
          <w:rFonts w:ascii="Times New Roman" w:hAnsi="Times New Roman" w:cs="Times New Roman"/>
          <w:color w:val="000000" w:themeColor="text1"/>
          <w:sz w:val="28"/>
          <w:szCs w:val="28"/>
        </w:rPr>
        <w:t>Гударзі</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[1</w:t>
      </w:r>
      <w:r w:rsidR="00722839"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апропонува</w:t>
      </w:r>
      <w:r w:rsidR="00722839" w:rsidRPr="00A970D1">
        <w:rPr>
          <w:rFonts w:ascii="Times New Roman" w:hAnsi="Times New Roman" w:cs="Times New Roman"/>
          <w:color w:val="000000" w:themeColor="text1"/>
          <w:sz w:val="28"/>
          <w:szCs w:val="28"/>
        </w:rPr>
        <w:t>ли</w:t>
      </w:r>
      <w:r w:rsidRPr="00A970D1">
        <w:rPr>
          <w:rFonts w:ascii="Times New Roman" w:hAnsi="Times New Roman" w:cs="Times New Roman"/>
          <w:color w:val="000000" w:themeColor="text1"/>
          <w:sz w:val="28"/>
          <w:szCs w:val="28"/>
        </w:rPr>
        <w:t xml:space="preserve"> нову </w:t>
      </w:r>
      <w:proofErr w:type="spellStart"/>
      <w:r w:rsidRPr="00A970D1">
        <w:rPr>
          <w:rFonts w:ascii="Times New Roman" w:hAnsi="Times New Roman" w:cs="Times New Roman"/>
          <w:color w:val="000000" w:themeColor="text1"/>
          <w:sz w:val="28"/>
          <w:szCs w:val="28"/>
        </w:rPr>
        <w:t>двоц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льову</w:t>
      </w:r>
      <w:proofErr w:type="spellEnd"/>
      <w:r w:rsidRPr="00A970D1">
        <w:rPr>
          <w:rFonts w:ascii="Times New Roman" w:hAnsi="Times New Roman" w:cs="Times New Roman"/>
          <w:color w:val="000000" w:themeColor="text1"/>
          <w:sz w:val="28"/>
          <w:szCs w:val="28"/>
        </w:rPr>
        <w:t xml:space="preserve"> модель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йного програмування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722839"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аним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лим числом, спрямовану на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ю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агальних операц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йних витрат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суми максимальних ранн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х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х надход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ень.</w:t>
      </w:r>
    </w:p>
    <w:p w14:paraId="7B3FAEF4" w14:textId="2CACF4B5"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Створення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аснованої на ключових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лях планування, ма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вир</w:t>
      </w:r>
      <w:r w:rsidR="004A3E85" w:rsidRPr="00A970D1">
        <w:rPr>
          <w:rFonts w:ascii="Times New Roman" w:hAnsi="Times New Roman" w:cs="Times New Roman"/>
          <w:color w:val="000000" w:themeColor="text1"/>
          <w:sz w:val="28"/>
          <w:szCs w:val="28"/>
        </w:rPr>
        <w:t>і</w:t>
      </w:r>
      <w:r w:rsidR="008904CB"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альне</w:t>
      </w:r>
      <w:r w:rsidR="008904CB"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начення для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[3,</w:t>
      </w:r>
      <w:r w:rsidR="0072283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4]. Деяк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дники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глядали фактичн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нич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умови </w:t>
      </w:r>
      <w:r w:rsidR="00722839" w:rsidRPr="00A970D1">
        <w:rPr>
          <w:rFonts w:ascii="Times New Roman" w:hAnsi="Times New Roman" w:cs="Times New Roman"/>
          <w:color w:val="000000" w:themeColor="text1"/>
          <w:sz w:val="28"/>
          <w:szCs w:val="28"/>
        </w:rPr>
        <w:t xml:space="preserve">кар’єрів </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анал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ували вплив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8904CB"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их фактор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на схеми планування видо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утку, таким чином встановлюючи </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ль</w:t>
      </w:r>
      <w:r w:rsidR="008904CB"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 прийнятн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lastRenderedPageBreak/>
        <w:t>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для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p>
    <w:p w14:paraId="6F609C88" w14:textId="77777777"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X. </w:t>
      </w:r>
      <w:proofErr w:type="spellStart"/>
      <w:r w:rsidR="00722839" w:rsidRPr="00A970D1">
        <w:rPr>
          <w:rFonts w:ascii="Times New Roman" w:hAnsi="Times New Roman" w:cs="Times New Roman"/>
          <w:color w:val="000000" w:themeColor="text1"/>
          <w:sz w:val="28"/>
          <w:szCs w:val="28"/>
        </w:rPr>
        <w:t>Ванг</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[17]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или модель планування в реальному час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 що</w:t>
      </w:r>
      <w:r w:rsidR="008904CB"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склада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двох частин, враховуючи планування як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еною, так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не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еною ванта</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в</w:t>
      </w:r>
      <w:r w:rsidR="00722839" w:rsidRPr="00A970D1">
        <w:rPr>
          <w:rFonts w:ascii="Times New Roman" w:hAnsi="Times New Roman" w:cs="Times New Roman"/>
          <w:color w:val="000000" w:themeColor="text1"/>
          <w:sz w:val="28"/>
          <w:szCs w:val="28"/>
        </w:rPr>
        <w:t>.</w:t>
      </w:r>
      <w:r w:rsidR="008904CB" w:rsidRPr="00A970D1">
        <w:rPr>
          <w:rFonts w:ascii="Times New Roman" w:hAnsi="Times New Roman" w:cs="Times New Roman"/>
          <w:color w:val="000000" w:themeColor="text1"/>
          <w:sz w:val="28"/>
          <w:szCs w:val="28"/>
        </w:rPr>
        <w:t xml:space="preserve"> </w:t>
      </w:r>
    </w:p>
    <w:p w14:paraId="62C3A4A6" w14:textId="0961C315" w:rsidR="00722839"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Ю. </w:t>
      </w:r>
      <w:proofErr w:type="spellStart"/>
      <w:r w:rsidRPr="00A970D1">
        <w:rPr>
          <w:rFonts w:ascii="Times New Roman" w:hAnsi="Times New Roman" w:cs="Times New Roman"/>
          <w:color w:val="000000" w:themeColor="text1"/>
          <w:sz w:val="28"/>
          <w:szCs w:val="28"/>
        </w:rPr>
        <w:t>Сун</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 [18]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апропонува</w:t>
      </w:r>
      <w:r w:rsidR="00722839" w:rsidRPr="00A970D1">
        <w:rPr>
          <w:rFonts w:ascii="Times New Roman" w:hAnsi="Times New Roman" w:cs="Times New Roman"/>
          <w:color w:val="000000" w:themeColor="text1"/>
          <w:sz w:val="28"/>
          <w:szCs w:val="28"/>
        </w:rPr>
        <w:t>ли</w:t>
      </w:r>
      <w:r w:rsidRPr="00A970D1">
        <w:rPr>
          <w:rFonts w:ascii="Times New Roman" w:hAnsi="Times New Roman" w:cs="Times New Roman"/>
          <w:color w:val="000000" w:themeColor="text1"/>
          <w:sz w:val="28"/>
          <w:szCs w:val="28"/>
        </w:rPr>
        <w:t xml:space="preserve"> наступн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дв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процедури планування: процедуру «</w:t>
      </w:r>
      <w:proofErr w:type="spellStart"/>
      <w:r w:rsidRPr="00A970D1">
        <w:rPr>
          <w:rFonts w:ascii="Times New Roman" w:hAnsi="Times New Roman" w:cs="Times New Roman"/>
          <w:color w:val="000000" w:themeColor="text1"/>
          <w:sz w:val="28"/>
          <w:szCs w:val="28"/>
        </w:rPr>
        <w:t>найран</w:t>
      </w:r>
      <w:r w:rsidR="004A3E85" w:rsidRPr="00A970D1">
        <w:rPr>
          <w:rFonts w:ascii="Times New Roman" w:hAnsi="Times New Roman" w:cs="Times New Roman"/>
          <w:color w:val="000000" w:themeColor="text1"/>
          <w:sz w:val="28"/>
          <w:szCs w:val="28"/>
        </w:rPr>
        <w:t>і</w:t>
      </w:r>
      <w:r w:rsidR="00722839"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ого</w:t>
      </w:r>
      <w:proofErr w:type="spellEnd"/>
      <w:r w:rsidR="00722839"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авер</w:t>
      </w:r>
      <w:r w:rsidR="00722839"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ення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та переро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 планування лопати-</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 не</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алансованих умов. </w:t>
      </w:r>
    </w:p>
    <w:p w14:paraId="08D21209" w14:textId="2744EA85" w:rsidR="001E696A"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X. </w:t>
      </w:r>
      <w:r w:rsidR="00722839" w:rsidRPr="00A970D1">
        <w:rPr>
          <w:rFonts w:ascii="Times New Roman" w:hAnsi="Times New Roman" w:cs="Times New Roman"/>
          <w:color w:val="000000" w:themeColor="text1"/>
          <w:sz w:val="28"/>
          <w:szCs w:val="28"/>
        </w:rPr>
        <w:t>Кою</w:t>
      </w:r>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[19] по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удували комплексну модель фактор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нки для систем планування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оптимального </w:t>
      </w:r>
      <w:r w:rsidR="001E696A" w:rsidRPr="00A970D1">
        <w:rPr>
          <w:rFonts w:ascii="Times New Roman" w:hAnsi="Times New Roman" w:cs="Times New Roman"/>
          <w:color w:val="000000" w:themeColor="text1"/>
          <w:sz w:val="28"/>
          <w:szCs w:val="28"/>
        </w:rPr>
        <w:t>маршр</w:t>
      </w:r>
      <w:r w:rsidRPr="00A970D1">
        <w:rPr>
          <w:rFonts w:ascii="Times New Roman" w:hAnsi="Times New Roman" w:cs="Times New Roman"/>
          <w:color w:val="000000" w:themeColor="text1"/>
          <w:sz w:val="28"/>
          <w:szCs w:val="28"/>
        </w:rPr>
        <w:t>уту, планування транспортного потоку та планування в реальному час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а тако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 створили комплексну модель 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нки для систем планування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рої технолог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реляц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йного анал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у . </w:t>
      </w:r>
    </w:p>
    <w:p w14:paraId="161C2AC8" w14:textId="1A33CFA3" w:rsidR="001E696A"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Д. М. Баяни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 [20]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апропонували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йну модель, яка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паливо</w:t>
      </w:r>
      <w:r w:rsidR="00B61F67"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ивання самоскид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екскаватор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у </w:t>
      </w:r>
      <w:r w:rsidR="001E696A" w:rsidRPr="00A970D1">
        <w:rPr>
          <w:rFonts w:ascii="Times New Roman" w:hAnsi="Times New Roman" w:cs="Times New Roman"/>
          <w:color w:val="000000" w:themeColor="text1"/>
          <w:sz w:val="28"/>
          <w:szCs w:val="28"/>
        </w:rPr>
        <w:t xml:space="preserve">кар’єрах </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деф</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цитом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при дотриманн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но-ро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увальних вимог до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двалу. </w:t>
      </w:r>
    </w:p>
    <w:p w14:paraId="7297EF63" w14:textId="3DF89E11" w:rsidR="001E696A" w:rsidRPr="00A970D1" w:rsidRDefault="001E696A" w:rsidP="004A3E85">
      <w:pPr>
        <w:pStyle w:val="a3"/>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Д.К.Ахангаран</w:t>
      </w:r>
      <w:proofErr w:type="spellEnd"/>
      <w:r w:rsidR="00F06B2A"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 [21] по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удували модель планування в реальному час</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сум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сну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р</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ними вимогами до наванта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ення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використовуючи методи потокової мере</w:t>
      </w:r>
      <w:r w:rsidR="004A3E85" w:rsidRPr="00A970D1">
        <w:rPr>
          <w:rFonts w:ascii="Times New Roman" w:hAnsi="Times New Roman" w:cs="Times New Roman"/>
          <w:color w:val="000000" w:themeColor="text1"/>
          <w:sz w:val="28"/>
          <w:szCs w:val="28"/>
        </w:rPr>
        <w:t>жі</w:t>
      </w:r>
      <w:r w:rsidR="00F06B2A" w:rsidRPr="00A970D1">
        <w:rPr>
          <w:rFonts w:ascii="Times New Roman" w:hAnsi="Times New Roman" w:cs="Times New Roman"/>
          <w:color w:val="000000" w:themeColor="text1"/>
          <w:sz w:val="28"/>
          <w:szCs w:val="28"/>
        </w:rPr>
        <w:t xml:space="preserve"> та </w:t>
      </w:r>
      <w:proofErr w:type="spellStart"/>
      <w:r w:rsidR="00F06B2A"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лочисельного</w:t>
      </w:r>
      <w:proofErr w:type="spellEnd"/>
      <w:r w:rsidR="00F06B2A" w:rsidRPr="00A970D1">
        <w:rPr>
          <w:rFonts w:ascii="Times New Roman" w:hAnsi="Times New Roman" w:cs="Times New Roman"/>
          <w:color w:val="000000" w:themeColor="text1"/>
          <w:sz w:val="28"/>
          <w:szCs w:val="28"/>
        </w:rPr>
        <w:t xml:space="preserve"> програмування.</w:t>
      </w:r>
    </w:p>
    <w:p w14:paraId="3356830A" w14:textId="50FF577A" w:rsidR="001E696A"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 X.-у. </w:t>
      </w:r>
      <w:proofErr w:type="spellStart"/>
      <w:r w:rsidR="001E696A" w:rsidRPr="00A970D1">
        <w:rPr>
          <w:rFonts w:ascii="Times New Roman" w:hAnsi="Times New Roman" w:cs="Times New Roman"/>
          <w:color w:val="000000" w:themeColor="text1"/>
          <w:sz w:val="28"/>
          <w:szCs w:val="28"/>
        </w:rPr>
        <w:t>Сюн</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[22]</w:t>
      </w:r>
      <w:r w:rsidR="00B61F67"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апропонували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алансовану модель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лу для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кладу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транспортного потоку.</w:t>
      </w:r>
    </w:p>
    <w:p w14:paraId="24E9C5A8" w14:textId="02D62A53" w:rsidR="001E696A"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A.</w:t>
      </w:r>
      <w:r w:rsidR="001E696A" w:rsidRPr="00A970D1">
        <w:rPr>
          <w:rFonts w:ascii="Times New Roman" w:hAnsi="Times New Roman" w:cs="Times New Roman"/>
          <w:color w:val="000000" w:themeColor="text1"/>
          <w:sz w:val="28"/>
          <w:szCs w:val="28"/>
        </w:rPr>
        <w:t>М</w:t>
      </w:r>
      <w:proofErr w:type="spellEnd"/>
      <w:r w:rsidR="001E696A" w:rsidRPr="00A970D1">
        <w:rPr>
          <w:rFonts w:ascii="Times New Roman" w:hAnsi="Times New Roman" w:cs="Times New Roman"/>
          <w:color w:val="000000" w:themeColor="text1"/>
          <w:sz w:val="28"/>
          <w:szCs w:val="28"/>
        </w:rPr>
        <w:t>.</w:t>
      </w:r>
      <w:r w:rsidR="00A970D1">
        <w:rPr>
          <w:rFonts w:ascii="Times New Roman" w:hAnsi="Times New Roman" w:cs="Times New Roman"/>
          <w:color w:val="000000" w:themeColor="text1"/>
          <w:sz w:val="28"/>
          <w:szCs w:val="28"/>
        </w:rPr>
        <w:t xml:space="preserve"> </w:t>
      </w:r>
      <w:proofErr w:type="spellStart"/>
      <w:r w:rsidR="001E696A" w:rsidRPr="00A970D1">
        <w:rPr>
          <w:rFonts w:ascii="Times New Roman" w:hAnsi="Times New Roman" w:cs="Times New Roman"/>
          <w:color w:val="000000" w:themeColor="text1"/>
          <w:sz w:val="28"/>
          <w:szCs w:val="28"/>
        </w:rPr>
        <w:t>Афраполі</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[23] представи</w:t>
      </w:r>
      <w:r w:rsidR="001E696A" w:rsidRPr="00A970D1">
        <w:rPr>
          <w:rFonts w:ascii="Times New Roman" w:hAnsi="Times New Roman" w:cs="Times New Roman"/>
          <w:color w:val="000000" w:themeColor="text1"/>
          <w:sz w:val="28"/>
          <w:szCs w:val="28"/>
        </w:rPr>
        <w:t>ли</w:t>
      </w:r>
      <w:r w:rsidRPr="00A970D1">
        <w:rPr>
          <w:rFonts w:ascii="Times New Roman" w:hAnsi="Times New Roman" w:cs="Times New Roman"/>
          <w:color w:val="000000" w:themeColor="text1"/>
          <w:sz w:val="28"/>
          <w:szCs w:val="28"/>
        </w:rPr>
        <w:t xml:space="preserve"> нову модель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використовуючи неч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тке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йне програмування, що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 усунути недооц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нку в</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парками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парками лопат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переро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ними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дпри</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мствами в опу</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кованих моделях,</w:t>
      </w:r>
      <w:r w:rsidR="00B61F67"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а тако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 врахувати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на стратег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чному 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Кр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м того, </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одна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снуюча модель не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гляда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неви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пов’я</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вх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дними параметрами. А. М. </w:t>
      </w:r>
      <w:proofErr w:type="spellStart"/>
      <w:r w:rsidRPr="00A970D1">
        <w:rPr>
          <w:rFonts w:ascii="Times New Roman" w:hAnsi="Times New Roman" w:cs="Times New Roman"/>
          <w:color w:val="000000" w:themeColor="text1"/>
          <w:sz w:val="28"/>
          <w:szCs w:val="28"/>
        </w:rPr>
        <w:t>Афрапол</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[24]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или</w:t>
      </w:r>
      <w:r w:rsidR="00B61F67"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льову транспортну модель для планування </w:t>
      </w:r>
      <w:r w:rsidR="00F75344" w:rsidRPr="00A970D1">
        <w:rPr>
          <w:rFonts w:ascii="Times New Roman" w:hAnsi="Times New Roman" w:cs="Times New Roman"/>
          <w:color w:val="000000" w:themeColor="text1"/>
          <w:sz w:val="28"/>
          <w:szCs w:val="28"/>
        </w:rPr>
        <w:lastRenderedPageBreak/>
        <w:t>автосамоскидів</w:t>
      </w:r>
      <w:r w:rsidRPr="00A970D1">
        <w:rPr>
          <w:rFonts w:ascii="Times New Roman" w:hAnsi="Times New Roman" w:cs="Times New Roman"/>
          <w:color w:val="000000" w:themeColor="text1"/>
          <w:sz w:val="28"/>
          <w:szCs w:val="28"/>
        </w:rPr>
        <w:t xml:space="preserve"> у реальному час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усунув</w:t>
      </w:r>
      <w:r w:rsidR="001E696A"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и два основн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нед</w:t>
      </w:r>
      <w:r w:rsidR="001E696A" w:rsidRPr="00A970D1">
        <w:rPr>
          <w:rFonts w:ascii="Times New Roman" w:hAnsi="Times New Roman" w:cs="Times New Roman"/>
          <w:color w:val="000000" w:themeColor="text1"/>
          <w:sz w:val="28"/>
          <w:szCs w:val="28"/>
        </w:rPr>
        <w:t xml:space="preserve">оліки. </w:t>
      </w:r>
      <w:r w:rsidRPr="00A970D1">
        <w:rPr>
          <w:rFonts w:ascii="Times New Roman" w:hAnsi="Times New Roman" w:cs="Times New Roman"/>
          <w:color w:val="000000" w:themeColor="text1"/>
          <w:sz w:val="28"/>
          <w:szCs w:val="28"/>
        </w:rPr>
        <w:t>Запропонована модель плану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до пункт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начення, одночасно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уючи час простою екскаватора, час оч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кування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та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дхилення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ничих вимог </w:t>
      </w:r>
      <w:r w:rsidR="001E696A" w:rsidRPr="00A970D1">
        <w:rPr>
          <w:rFonts w:ascii="Times New Roman" w:hAnsi="Times New Roman" w:cs="Times New Roman"/>
          <w:color w:val="000000" w:themeColor="text1"/>
          <w:sz w:val="28"/>
          <w:szCs w:val="28"/>
        </w:rPr>
        <w:t>маршр</w:t>
      </w:r>
      <w:r w:rsidRPr="00A970D1">
        <w:rPr>
          <w:rFonts w:ascii="Times New Roman" w:hAnsi="Times New Roman" w:cs="Times New Roman"/>
          <w:color w:val="000000" w:themeColor="text1"/>
          <w:sz w:val="28"/>
          <w:szCs w:val="28"/>
        </w:rPr>
        <w:t>уту, встановлених на етап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ництва. </w:t>
      </w:r>
    </w:p>
    <w:p w14:paraId="530DEBE2" w14:textId="6D2272D0" w:rsidR="001E696A" w:rsidRPr="00A970D1" w:rsidRDefault="001E696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З.</w:t>
      </w:r>
      <w:r w:rsid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Уанг</w:t>
      </w:r>
      <w:proofErr w:type="spellEnd"/>
      <w:r w:rsidR="00F06B2A"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 [25]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глянули лог</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чн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в’я</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ки</w:t>
      </w:r>
      <w:r w:rsidR="00B61F67"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та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очого часу,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сягу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та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потоку транспорту та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поту</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ност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та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що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 максим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увати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агальний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сяг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та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Було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лено модель планування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на основ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нних </w:t>
      </w:r>
      <w:r w:rsidR="00767D1E" w:rsidRPr="00A970D1">
        <w:rPr>
          <w:rFonts w:ascii="Times New Roman" w:hAnsi="Times New Roman" w:cs="Times New Roman"/>
          <w:color w:val="000000" w:themeColor="text1"/>
          <w:sz w:val="28"/>
          <w:szCs w:val="28"/>
        </w:rPr>
        <w:t>рішен</w:t>
      </w:r>
      <w:r w:rsidR="00F06B2A" w:rsidRPr="00A970D1">
        <w:rPr>
          <w:rFonts w:ascii="Times New Roman" w:hAnsi="Times New Roman" w:cs="Times New Roman"/>
          <w:color w:val="000000" w:themeColor="text1"/>
          <w:sz w:val="28"/>
          <w:szCs w:val="28"/>
        </w:rPr>
        <w:t xml:space="preserve">ь 0-1,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операц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ями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іж</w:t>
      </w:r>
      <w:r w:rsidR="00F06B2A"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сцями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та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в якост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нних </w:t>
      </w:r>
      <w:r w:rsidR="00767D1E" w:rsidRPr="00A970D1">
        <w:rPr>
          <w:rFonts w:ascii="Times New Roman" w:hAnsi="Times New Roman" w:cs="Times New Roman"/>
          <w:color w:val="000000" w:themeColor="text1"/>
          <w:sz w:val="28"/>
          <w:szCs w:val="28"/>
        </w:rPr>
        <w:t>рішен</w:t>
      </w:r>
      <w:r w:rsidR="00F06B2A" w:rsidRPr="00A970D1">
        <w:rPr>
          <w:rFonts w:ascii="Times New Roman" w:hAnsi="Times New Roman" w:cs="Times New Roman"/>
          <w:color w:val="000000" w:themeColor="text1"/>
          <w:sz w:val="28"/>
          <w:szCs w:val="28"/>
        </w:rPr>
        <w:t xml:space="preserve">ь. </w:t>
      </w:r>
    </w:p>
    <w:p w14:paraId="3C49FE05" w14:textId="6A17FC79" w:rsidR="001E696A"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Г. </w:t>
      </w:r>
      <w:proofErr w:type="spellStart"/>
      <w:r w:rsidRPr="00A970D1">
        <w:rPr>
          <w:rFonts w:ascii="Times New Roman" w:hAnsi="Times New Roman" w:cs="Times New Roman"/>
          <w:color w:val="000000" w:themeColor="text1"/>
          <w:sz w:val="28"/>
          <w:szCs w:val="28"/>
        </w:rPr>
        <w:t>Ікарт</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w:t>
      </w:r>
      <w:proofErr w:type="spellStart"/>
      <w:r w:rsidRPr="00A970D1">
        <w:rPr>
          <w:rFonts w:ascii="Times New Roman" w:hAnsi="Times New Roman" w:cs="Times New Roman"/>
          <w:color w:val="000000" w:themeColor="text1"/>
          <w:sz w:val="28"/>
          <w:szCs w:val="28"/>
        </w:rPr>
        <w:t>2</w:t>
      </w:r>
      <w:r w:rsidR="004A3E85" w:rsidRPr="00A970D1">
        <w:rPr>
          <w:rFonts w:ascii="Times New Roman" w:hAnsi="Times New Roman" w:cs="Times New Roman"/>
          <w:color w:val="000000" w:themeColor="text1"/>
          <w:sz w:val="28"/>
          <w:szCs w:val="28"/>
        </w:rPr>
        <w:t>б</w:t>
      </w:r>
      <w:proofErr w:type="spellEnd"/>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апропонували </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 xml:space="preserve">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асноване на </w:t>
      </w:r>
      <w:proofErr w:type="spellStart"/>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агатоагентн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w:t>
      </w:r>
      <w:proofErr w:type="spellEnd"/>
      <w:r w:rsidRPr="00A970D1">
        <w:rPr>
          <w:rFonts w:ascii="Times New Roman" w:hAnsi="Times New Roman" w:cs="Times New Roman"/>
          <w:color w:val="000000" w:themeColor="text1"/>
          <w:sz w:val="28"/>
          <w:szCs w:val="28"/>
        </w:rPr>
        <w:t xml:space="preserve"> систем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MAS</w:t>
      </w:r>
      <w:proofErr w:type="spellEnd"/>
      <w:r w:rsidRPr="00A970D1">
        <w:rPr>
          <w:rFonts w:ascii="Times New Roman" w:hAnsi="Times New Roman" w:cs="Times New Roman"/>
          <w:color w:val="000000" w:themeColor="text1"/>
          <w:sz w:val="28"/>
          <w:szCs w:val="28"/>
        </w:rPr>
        <w:t>), де елементи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ладнання представлен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нтелектуальними агентами, як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ють для досягнення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ничих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лей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наймен</w:t>
      </w:r>
      <w:r w:rsidR="001E696A"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ими витратами. </w:t>
      </w:r>
    </w:p>
    <w:p w14:paraId="1CC6102C" w14:textId="59A99E3A" w:rsidR="001E696A"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H. </w:t>
      </w:r>
      <w:proofErr w:type="spellStart"/>
      <w:r w:rsidR="001E696A" w:rsidRPr="00A970D1">
        <w:rPr>
          <w:rFonts w:ascii="Times New Roman" w:hAnsi="Times New Roman" w:cs="Times New Roman"/>
          <w:color w:val="000000" w:themeColor="text1"/>
          <w:sz w:val="28"/>
          <w:szCs w:val="28"/>
        </w:rPr>
        <w:t>Мірзаеі-Нейсайрейбед</w:t>
      </w:r>
      <w:proofErr w:type="spellEnd"/>
      <w:r w:rsidRPr="00A970D1">
        <w:rPr>
          <w:rFonts w:ascii="Times New Roman" w:hAnsi="Times New Roman" w:cs="Times New Roman"/>
          <w:color w:val="000000" w:themeColor="text1"/>
          <w:sz w:val="28"/>
          <w:szCs w:val="28"/>
        </w:rPr>
        <w:t xml:space="preserve">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[27] представи</w:t>
      </w:r>
      <w:r w:rsidR="001E696A" w:rsidRPr="00A970D1">
        <w:rPr>
          <w:rFonts w:ascii="Times New Roman" w:hAnsi="Times New Roman" w:cs="Times New Roman"/>
          <w:color w:val="000000" w:themeColor="text1"/>
          <w:sz w:val="28"/>
          <w:szCs w:val="28"/>
        </w:rPr>
        <w:t>ли</w:t>
      </w:r>
      <w:r w:rsidRPr="00A970D1">
        <w:rPr>
          <w:rFonts w:ascii="Times New Roman" w:hAnsi="Times New Roman" w:cs="Times New Roman"/>
          <w:color w:val="000000" w:themeColor="text1"/>
          <w:sz w:val="28"/>
          <w:szCs w:val="28"/>
        </w:rPr>
        <w:t xml:space="preserve">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агатоетапного планування для</w:t>
      </w:r>
      <w:r w:rsidR="00B61F67"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ви</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ня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лем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ре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реального часу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час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дкритих 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рничих ро</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 xml:space="preserve">т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 допомогою планування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лу та динам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чного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начення. </w:t>
      </w:r>
    </w:p>
    <w:p w14:paraId="1D3D9094" w14:textId="299386D0" w:rsidR="00AE10F3" w:rsidRPr="00A970D1" w:rsidRDefault="001E696A" w:rsidP="004A3E85">
      <w:pPr>
        <w:pStyle w:val="a3"/>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Дж.Й</w:t>
      </w:r>
      <w:r w:rsidR="007001F5" w:rsidRPr="00A970D1">
        <w:rPr>
          <w:rFonts w:ascii="Times New Roman" w:hAnsi="Times New Roman" w:cs="Times New Roman"/>
          <w:color w:val="000000" w:themeColor="text1"/>
          <w:sz w:val="28"/>
          <w:szCs w:val="28"/>
        </w:rPr>
        <w:t>ао</w:t>
      </w:r>
      <w:proofErr w:type="spellEnd"/>
      <w:r w:rsidR="007001F5"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 xml:space="preserve">та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 [28]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глядали питання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7001F5" w:rsidRPr="00A970D1">
        <w:rPr>
          <w:rFonts w:ascii="Times New Roman" w:hAnsi="Times New Roman" w:cs="Times New Roman"/>
          <w:color w:val="000000" w:themeColor="text1"/>
          <w:sz w:val="28"/>
          <w:szCs w:val="28"/>
        </w:rPr>
        <w:t>ш</w:t>
      </w:r>
      <w:r w:rsidR="00F06B2A" w:rsidRPr="00A970D1">
        <w:rPr>
          <w:rFonts w:ascii="Times New Roman" w:hAnsi="Times New Roman" w:cs="Times New Roman"/>
          <w:color w:val="000000" w:themeColor="text1"/>
          <w:sz w:val="28"/>
          <w:szCs w:val="28"/>
        </w:rPr>
        <w:t xml:space="preserve">ування руд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ра</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ом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M. </w:t>
      </w:r>
      <w:proofErr w:type="spellStart"/>
      <w:r w:rsidR="007001F5" w:rsidRPr="00A970D1">
        <w:rPr>
          <w:rFonts w:ascii="Times New Roman" w:hAnsi="Times New Roman" w:cs="Times New Roman"/>
          <w:color w:val="000000" w:themeColor="text1"/>
          <w:sz w:val="28"/>
          <w:szCs w:val="28"/>
        </w:rPr>
        <w:t>Моухтейшем</w:t>
      </w:r>
      <w:proofErr w:type="spellEnd"/>
      <w:r w:rsidR="007001F5" w:rsidRPr="00A970D1">
        <w:rPr>
          <w:rFonts w:ascii="Times New Roman" w:hAnsi="Times New Roman" w:cs="Times New Roman"/>
          <w:color w:val="000000" w:themeColor="text1"/>
          <w:sz w:val="28"/>
          <w:szCs w:val="28"/>
        </w:rPr>
        <w:t xml:space="preserve"> та ін</w:t>
      </w:r>
      <w:r w:rsidR="00F06B2A" w:rsidRPr="00A970D1">
        <w:rPr>
          <w:rFonts w:ascii="Times New Roman" w:hAnsi="Times New Roman" w:cs="Times New Roman"/>
          <w:color w:val="000000" w:themeColor="text1"/>
          <w:sz w:val="28"/>
          <w:szCs w:val="28"/>
        </w:rPr>
        <w:t xml:space="preserve">. [29],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апропонували систему планування кар’</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рних самоскид</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на основ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динам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чних </w:t>
      </w:r>
      <w:r w:rsidR="00767D1E" w:rsidRPr="00A970D1">
        <w:rPr>
          <w:rFonts w:ascii="Times New Roman" w:hAnsi="Times New Roman" w:cs="Times New Roman"/>
          <w:color w:val="000000" w:themeColor="text1"/>
          <w:sz w:val="28"/>
          <w:szCs w:val="28"/>
        </w:rPr>
        <w:t>рішен</w:t>
      </w:r>
      <w:r w:rsidR="00F06B2A" w:rsidRPr="00A970D1">
        <w:rPr>
          <w:rFonts w:ascii="Times New Roman" w:hAnsi="Times New Roman" w:cs="Times New Roman"/>
          <w:color w:val="000000" w:themeColor="text1"/>
          <w:sz w:val="28"/>
          <w:szCs w:val="28"/>
        </w:rPr>
        <w:t>ь щодо ви</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ору руди. Було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апропоновано</w:t>
      </w:r>
      <w:r w:rsidR="00B61F67"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агатоетапний п</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дх</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 який склада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ться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наступних трьох посл</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довних етап</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(а) ви</w:t>
      </w:r>
      <w:r w:rsidR="004A3E85" w:rsidRPr="00A970D1">
        <w:rPr>
          <w:rFonts w:ascii="Times New Roman" w:hAnsi="Times New Roman" w:cs="Times New Roman"/>
          <w:color w:val="000000" w:themeColor="text1"/>
          <w:sz w:val="28"/>
          <w:szCs w:val="28"/>
        </w:rPr>
        <w:t>бі</w:t>
      </w:r>
      <w:r w:rsidR="00F06B2A" w:rsidRPr="00A970D1">
        <w:rPr>
          <w:rFonts w:ascii="Times New Roman" w:hAnsi="Times New Roman" w:cs="Times New Roman"/>
          <w:color w:val="000000" w:themeColor="text1"/>
          <w:sz w:val="28"/>
          <w:szCs w:val="28"/>
        </w:rPr>
        <w:t>р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ру автопарку,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w:t>
      </w:r>
      <w:r w:rsidR="00B61F67"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Досл</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щодо планування та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ї транспортування нада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еталонн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схеми для планування транспортування транспортних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асо</w:t>
      </w:r>
      <w:r w:rsidR="004A3E85" w:rsidRPr="00A970D1">
        <w:rPr>
          <w:rFonts w:ascii="Times New Roman" w:hAnsi="Times New Roman" w:cs="Times New Roman"/>
          <w:color w:val="000000" w:themeColor="text1"/>
          <w:sz w:val="28"/>
          <w:szCs w:val="28"/>
        </w:rPr>
        <w:t>бі</w:t>
      </w:r>
      <w:r w:rsidR="00F06B2A" w:rsidRPr="00A970D1">
        <w:rPr>
          <w:rFonts w:ascii="Times New Roman" w:hAnsi="Times New Roman" w:cs="Times New Roman"/>
          <w:color w:val="000000" w:themeColor="text1"/>
          <w:sz w:val="28"/>
          <w:szCs w:val="28"/>
        </w:rPr>
        <w:t>в у новому ре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им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транспортування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 у </w:t>
      </w:r>
      <w:r w:rsidR="007001F5" w:rsidRPr="00A970D1">
        <w:rPr>
          <w:rFonts w:ascii="Times New Roman" w:hAnsi="Times New Roman" w:cs="Times New Roman"/>
          <w:color w:val="000000" w:themeColor="text1"/>
          <w:sz w:val="28"/>
          <w:szCs w:val="28"/>
        </w:rPr>
        <w:t>кар’єрах</w:t>
      </w:r>
      <w:r w:rsidR="00F06B2A" w:rsidRPr="00A970D1">
        <w:rPr>
          <w:rFonts w:ascii="Times New Roman" w:hAnsi="Times New Roman" w:cs="Times New Roman"/>
          <w:color w:val="000000" w:themeColor="text1"/>
          <w:sz w:val="28"/>
          <w:szCs w:val="28"/>
        </w:rPr>
        <w:t xml:space="preserve">. </w:t>
      </w:r>
    </w:p>
    <w:p w14:paraId="242A3701" w14:textId="1A0C7D0B" w:rsidR="00B61F67" w:rsidRPr="00A970D1" w:rsidRDefault="00AE10F3"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Підсумовуючи можна стверджувати, що </w:t>
      </w:r>
      <w:r w:rsidR="00F06B2A" w:rsidRPr="00A970D1">
        <w:rPr>
          <w:rFonts w:ascii="Times New Roman" w:hAnsi="Times New Roman" w:cs="Times New Roman"/>
          <w:color w:val="000000" w:themeColor="text1"/>
          <w:sz w:val="28"/>
          <w:szCs w:val="28"/>
        </w:rPr>
        <w:t>попередн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досл</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в основному</w:t>
      </w:r>
      <w:r w:rsidR="00B61F67"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осеред</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увалися на традиц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йних </w:t>
      </w:r>
      <w:r w:rsidRPr="00A970D1">
        <w:rPr>
          <w:rFonts w:ascii="Times New Roman" w:hAnsi="Times New Roman" w:cs="Times New Roman"/>
          <w:color w:val="000000" w:themeColor="text1"/>
          <w:sz w:val="28"/>
          <w:szCs w:val="28"/>
        </w:rPr>
        <w:t xml:space="preserve">автосамоскидах з двигунами </w:t>
      </w:r>
      <w:r w:rsidRPr="00A970D1">
        <w:rPr>
          <w:rFonts w:ascii="Times New Roman" w:hAnsi="Times New Roman" w:cs="Times New Roman"/>
          <w:color w:val="000000" w:themeColor="text1"/>
          <w:sz w:val="28"/>
          <w:szCs w:val="28"/>
        </w:rPr>
        <w:lastRenderedPageBreak/>
        <w:t xml:space="preserve">внутрішнього згорання </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електричних </w:t>
      </w:r>
      <w:proofErr w:type="spellStart"/>
      <w:r w:rsidR="009A531C" w:rsidRPr="00A970D1">
        <w:rPr>
          <w:rFonts w:ascii="Times New Roman" w:hAnsi="Times New Roman" w:cs="Times New Roman"/>
          <w:color w:val="000000" w:themeColor="text1"/>
          <w:sz w:val="28"/>
          <w:szCs w:val="28"/>
        </w:rPr>
        <w:t>автосамоскид</w:t>
      </w:r>
      <w:r w:rsidR="00F06B2A" w:rsidRPr="00A970D1">
        <w:rPr>
          <w:rFonts w:ascii="Times New Roman" w:hAnsi="Times New Roman" w:cs="Times New Roman"/>
          <w:color w:val="000000" w:themeColor="text1"/>
          <w:sz w:val="28"/>
          <w:szCs w:val="28"/>
        </w:rPr>
        <w:t>х</w:t>
      </w:r>
      <w:proofErr w:type="spellEnd"/>
      <w:r w:rsidR="00F06B2A" w:rsidRPr="00A970D1">
        <w:rPr>
          <w:rFonts w:ascii="Times New Roman" w:hAnsi="Times New Roman" w:cs="Times New Roman"/>
          <w:color w:val="000000" w:themeColor="text1"/>
          <w:sz w:val="28"/>
          <w:szCs w:val="28"/>
        </w:rPr>
        <w:t>. Ун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кальний ре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им транспортування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сутт</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во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др</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ня</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ться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 ре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им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транспортування попередн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х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кт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диспетчери</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ї. Таким чином, нео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х</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дно враховувати фактори сценар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ю, характеристики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планування, специф</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чн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для нового спосо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у транспортування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 у </w:t>
      </w:r>
      <w:r w:rsidR="007001F5" w:rsidRPr="00A970D1">
        <w:rPr>
          <w:rFonts w:ascii="Times New Roman" w:hAnsi="Times New Roman" w:cs="Times New Roman"/>
          <w:color w:val="000000" w:themeColor="text1"/>
          <w:sz w:val="28"/>
          <w:szCs w:val="28"/>
        </w:rPr>
        <w:t>кар’єрах</w:t>
      </w:r>
      <w:r w:rsidR="00F06B2A" w:rsidRPr="00A970D1">
        <w:rPr>
          <w:rFonts w:ascii="Times New Roman" w:hAnsi="Times New Roman" w:cs="Times New Roman"/>
          <w:color w:val="000000" w:themeColor="text1"/>
          <w:sz w:val="28"/>
          <w:szCs w:val="28"/>
        </w:rPr>
        <w:t>, що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 по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удувати модель</w:t>
      </w:r>
      <w:r w:rsidR="00B61F67"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 xml:space="preserve">планування для планування транспортування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досягти ефективного </w:t>
      </w:r>
      <w:r w:rsidR="007001F5" w:rsidRPr="00A970D1">
        <w:rPr>
          <w:rFonts w:ascii="Times New Roman" w:hAnsi="Times New Roman" w:cs="Times New Roman"/>
          <w:color w:val="000000" w:themeColor="text1"/>
          <w:sz w:val="28"/>
          <w:szCs w:val="28"/>
        </w:rPr>
        <w:t>результату.</w:t>
      </w:r>
      <w:r w:rsidR="00F06B2A" w:rsidRPr="00A970D1">
        <w:rPr>
          <w:rFonts w:ascii="Times New Roman" w:hAnsi="Times New Roman" w:cs="Times New Roman"/>
          <w:color w:val="000000" w:themeColor="text1"/>
          <w:sz w:val="28"/>
          <w:szCs w:val="28"/>
        </w:rPr>
        <w:t xml:space="preserve"> У цьому досл</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аснованому на новому спосо</w:t>
      </w:r>
      <w:r w:rsidR="004A3E85" w:rsidRPr="00A970D1">
        <w:rPr>
          <w:rFonts w:ascii="Times New Roman" w:hAnsi="Times New Roman" w:cs="Times New Roman"/>
          <w:color w:val="000000" w:themeColor="text1"/>
          <w:sz w:val="28"/>
          <w:szCs w:val="28"/>
        </w:rPr>
        <w:t>бі</w:t>
      </w:r>
      <w:r w:rsidR="00F06B2A" w:rsidRPr="00A970D1">
        <w:rPr>
          <w:rFonts w:ascii="Times New Roman" w:hAnsi="Times New Roman" w:cs="Times New Roman"/>
          <w:color w:val="000000" w:themeColor="text1"/>
          <w:sz w:val="28"/>
          <w:szCs w:val="28"/>
        </w:rPr>
        <w:t xml:space="preserve"> транспортування для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ни</w:t>
      </w:r>
      <w:r w:rsidR="00B61F67"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в </w:t>
      </w:r>
      <w:r w:rsidR="00B61F67" w:rsidRPr="00A970D1">
        <w:rPr>
          <w:rFonts w:ascii="Times New Roman" w:hAnsi="Times New Roman" w:cs="Times New Roman"/>
          <w:color w:val="000000" w:themeColor="text1"/>
          <w:sz w:val="28"/>
          <w:szCs w:val="28"/>
        </w:rPr>
        <w:t>кар’єрах</w:t>
      </w:r>
      <w:r w:rsidR="00F06B2A" w:rsidRPr="00A970D1">
        <w:rPr>
          <w:rFonts w:ascii="Times New Roman" w:hAnsi="Times New Roman" w:cs="Times New Roman"/>
          <w:color w:val="000000" w:themeColor="text1"/>
          <w:sz w:val="28"/>
          <w:szCs w:val="28"/>
        </w:rPr>
        <w:t>, анал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уються виро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нич</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та експлуатац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йн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умови </w:t>
      </w:r>
      <w:r w:rsidRPr="00A970D1">
        <w:rPr>
          <w:rFonts w:ascii="Times New Roman" w:hAnsi="Times New Roman" w:cs="Times New Roman"/>
          <w:color w:val="000000" w:themeColor="text1"/>
          <w:sz w:val="28"/>
          <w:szCs w:val="28"/>
        </w:rPr>
        <w:t xml:space="preserve">кар’єру </w:t>
      </w:r>
      <w:r w:rsidR="00F06B2A" w:rsidRPr="00A970D1">
        <w:rPr>
          <w:rFonts w:ascii="Times New Roman" w:hAnsi="Times New Roman" w:cs="Times New Roman"/>
          <w:color w:val="000000" w:themeColor="text1"/>
          <w:sz w:val="28"/>
          <w:szCs w:val="28"/>
        </w:rPr>
        <w:t xml:space="preserve"> та транспортн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характеристики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а тако</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уду</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ться модель планування транспортування для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 </w:t>
      </w:r>
      <w:r w:rsidR="00284852" w:rsidRPr="00A970D1">
        <w:rPr>
          <w:rFonts w:ascii="Times New Roman" w:hAnsi="Times New Roman" w:cs="Times New Roman"/>
          <w:color w:val="000000" w:themeColor="text1"/>
          <w:sz w:val="28"/>
          <w:szCs w:val="28"/>
        </w:rPr>
        <w:t>автосамоскиду</w:t>
      </w:r>
      <w:r w:rsidR="00F06B2A" w:rsidRPr="00A970D1">
        <w:rPr>
          <w:rFonts w:ascii="Times New Roman" w:hAnsi="Times New Roman" w:cs="Times New Roman"/>
          <w:color w:val="000000" w:themeColor="text1"/>
          <w:sz w:val="28"/>
          <w:szCs w:val="28"/>
        </w:rPr>
        <w:t>, придатн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для кар'</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Модель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в’я</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ться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а допомогою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льового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а</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ового генетичного алгоритму та адаптивного генетичного алгоритму, що при</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водить до створення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нтелектуального плану планування для нового спосо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у транспортування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ною </w:t>
      </w:r>
      <w:r w:rsidR="002C6B2F" w:rsidRPr="00A970D1">
        <w:rPr>
          <w:rFonts w:ascii="Times New Roman" w:hAnsi="Times New Roman" w:cs="Times New Roman"/>
          <w:color w:val="000000" w:themeColor="text1"/>
          <w:sz w:val="28"/>
          <w:szCs w:val="28"/>
        </w:rPr>
        <w:t>батареї</w:t>
      </w:r>
      <w:r w:rsidR="00F06B2A" w:rsidRPr="00A970D1">
        <w:rPr>
          <w:rFonts w:ascii="Times New Roman" w:hAnsi="Times New Roman" w:cs="Times New Roman"/>
          <w:color w:val="000000" w:themeColor="text1"/>
          <w:sz w:val="28"/>
          <w:szCs w:val="28"/>
        </w:rPr>
        <w:t xml:space="preserve"> у </w:t>
      </w:r>
      <w:r w:rsidR="007001F5" w:rsidRPr="00A970D1">
        <w:rPr>
          <w:rFonts w:ascii="Times New Roman" w:hAnsi="Times New Roman" w:cs="Times New Roman"/>
          <w:color w:val="000000" w:themeColor="text1"/>
          <w:sz w:val="28"/>
          <w:szCs w:val="28"/>
        </w:rPr>
        <w:t>кар’єрах</w:t>
      </w:r>
      <w:r w:rsidR="00F06B2A" w:rsidRPr="00A970D1">
        <w:rPr>
          <w:rFonts w:ascii="Times New Roman" w:hAnsi="Times New Roman" w:cs="Times New Roman"/>
          <w:color w:val="000000" w:themeColor="text1"/>
          <w:sz w:val="28"/>
          <w:szCs w:val="28"/>
        </w:rPr>
        <w:t>. Цей план вир</w:t>
      </w:r>
      <w:r w:rsidR="004A3E85" w:rsidRPr="00A970D1">
        <w:rPr>
          <w:rFonts w:ascii="Times New Roman" w:hAnsi="Times New Roman" w:cs="Times New Roman"/>
          <w:color w:val="000000" w:themeColor="text1"/>
          <w:sz w:val="28"/>
          <w:szCs w:val="28"/>
        </w:rPr>
        <w:t>і</w:t>
      </w:r>
      <w:r w:rsidR="007001F5" w:rsidRPr="00A970D1">
        <w:rPr>
          <w:rFonts w:ascii="Times New Roman" w:hAnsi="Times New Roman" w:cs="Times New Roman"/>
          <w:color w:val="000000" w:themeColor="text1"/>
          <w:sz w:val="28"/>
          <w:szCs w:val="28"/>
        </w:rPr>
        <w:t>ш</w:t>
      </w:r>
      <w:r w:rsidR="00F06B2A"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про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лему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дсутност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план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кладу при новому вид</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транспорту,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клад,</w:t>
      </w:r>
      <w:r w:rsidR="00B61F67"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начно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ни</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транспортн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витрати та п</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двищу</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ефективн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сть переве</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ень. </w:t>
      </w:r>
    </w:p>
    <w:p w14:paraId="486532A7" w14:textId="12863922" w:rsidR="00B61F67" w:rsidRPr="00A970D1" w:rsidRDefault="00B61F67">
      <w:pP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br w:type="page"/>
      </w:r>
    </w:p>
    <w:p w14:paraId="6D54FFDD" w14:textId="6979F367" w:rsidR="00CF167D" w:rsidRPr="00A970D1" w:rsidRDefault="00230E37" w:rsidP="004D4DA4">
      <w:pPr>
        <w:pStyle w:val="1"/>
        <w:numPr>
          <w:ilvl w:val="0"/>
          <w:numId w:val="9"/>
        </w:numPr>
        <w:spacing w:line="360" w:lineRule="auto"/>
        <w:ind w:left="0" w:firstLine="0"/>
        <w:jc w:val="center"/>
        <w:rPr>
          <w:rFonts w:ascii="Times New Roman" w:hAnsi="Times New Roman" w:cs="Times New Roman"/>
          <w:color w:val="000000" w:themeColor="text1"/>
          <w:sz w:val="28"/>
          <w:szCs w:val="32"/>
        </w:rPr>
      </w:pPr>
      <w:bookmarkStart w:id="3" w:name="_Toc213841113"/>
      <w:r w:rsidRPr="00A970D1">
        <w:rPr>
          <w:rFonts w:ascii="Times New Roman" w:hAnsi="Times New Roman" w:cs="Times New Roman"/>
          <w:color w:val="000000" w:themeColor="text1"/>
          <w:sz w:val="28"/>
          <w:szCs w:val="28"/>
        </w:rPr>
        <w:lastRenderedPageBreak/>
        <w:t>МОДЕЛЬ ПЛАНУВАННЯ ЗАМІНИ АКУМУЛЯТОРІВ НА АВТОСАМОСКИДАХ У КАР’ЄРАХ</w:t>
      </w:r>
      <w:bookmarkEnd w:id="3"/>
      <w:r w:rsidRPr="00A970D1">
        <w:rPr>
          <w:rFonts w:ascii="Times New Roman" w:hAnsi="Times New Roman" w:cs="Times New Roman"/>
          <w:color w:val="000000" w:themeColor="text1"/>
          <w:sz w:val="28"/>
          <w:szCs w:val="32"/>
        </w:rPr>
        <w:t xml:space="preserve"> </w:t>
      </w:r>
    </w:p>
    <w:p w14:paraId="342DDD53" w14:textId="77777777" w:rsidR="008904CB" w:rsidRPr="00A970D1" w:rsidRDefault="008904CB" w:rsidP="007254C6">
      <w:pPr>
        <w:pStyle w:val="1"/>
        <w:spacing w:before="0" w:line="360" w:lineRule="auto"/>
        <w:ind w:left="0"/>
        <w:jc w:val="center"/>
        <w:rPr>
          <w:rFonts w:ascii="Times New Roman" w:hAnsi="Times New Roman" w:cs="Times New Roman"/>
          <w:color w:val="000000" w:themeColor="text1"/>
          <w:sz w:val="28"/>
          <w:szCs w:val="28"/>
        </w:rPr>
      </w:pPr>
    </w:p>
    <w:p w14:paraId="6C21A368" w14:textId="77777777" w:rsidR="008904CB" w:rsidRPr="00A970D1" w:rsidRDefault="008904CB" w:rsidP="007254C6">
      <w:pPr>
        <w:pStyle w:val="1"/>
        <w:spacing w:before="0" w:line="360" w:lineRule="auto"/>
        <w:ind w:left="0"/>
        <w:jc w:val="center"/>
        <w:rPr>
          <w:rFonts w:ascii="Times New Roman" w:hAnsi="Times New Roman" w:cs="Times New Roman"/>
          <w:color w:val="000000" w:themeColor="text1"/>
          <w:sz w:val="28"/>
          <w:szCs w:val="28"/>
        </w:rPr>
      </w:pPr>
    </w:p>
    <w:p w14:paraId="55131985" w14:textId="283B851C" w:rsidR="007254C6" w:rsidRPr="00A970D1" w:rsidRDefault="007254C6" w:rsidP="008904CB">
      <w:pPr>
        <w:pStyle w:val="2"/>
        <w:numPr>
          <w:ilvl w:val="1"/>
          <w:numId w:val="9"/>
        </w:numPr>
        <w:rPr>
          <w:rFonts w:ascii="Times New Roman" w:hAnsi="Times New Roman" w:cs="Times New Roman"/>
          <w:color w:val="000000" w:themeColor="text1"/>
          <w:sz w:val="28"/>
          <w:szCs w:val="28"/>
        </w:rPr>
      </w:pPr>
      <w:bookmarkStart w:id="4" w:name="_Toc213841114"/>
      <w:r w:rsidRPr="00A970D1">
        <w:rPr>
          <w:rFonts w:ascii="Times New Roman" w:hAnsi="Times New Roman" w:cs="Times New Roman"/>
          <w:color w:val="000000" w:themeColor="text1"/>
          <w:sz w:val="28"/>
          <w:szCs w:val="28"/>
        </w:rPr>
        <w:t>Постановка задач</w:t>
      </w:r>
      <w:r w:rsidR="008904CB" w:rsidRPr="00A970D1">
        <w:rPr>
          <w:rFonts w:ascii="Times New Roman" w:hAnsi="Times New Roman" w:cs="Times New Roman"/>
          <w:color w:val="000000" w:themeColor="text1"/>
          <w:sz w:val="28"/>
          <w:szCs w:val="28"/>
        </w:rPr>
        <w:t xml:space="preserve"> досліджень</w:t>
      </w:r>
      <w:bookmarkEnd w:id="4"/>
    </w:p>
    <w:p w14:paraId="22A85794" w14:textId="77777777" w:rsidR="00B61F67" w:rsidRPr="00A970D1" w:rsidRDefault="00B61F67" w:rsidP="004A3E85">
      <w:pPr>
        <w:pStyle w:val="a3"/>
        <w:spacing w:line="360" w:lineRule="auto"/>
        <w:ind w:firstLine="680"/>
        <w:jc w:val="both"/>
        <w:rPr>
          <w:rFonts w:ascii="Times New Roman" w:hAnsi="Times New Roman" w:cs="Times New Roman"/>
          <w:color w:val="000000" w:themeColor="text1"/>
          <w:position w:val="8"/>
          <w:sz w:val="28"/>
          <w:szCs w:val="28"/>
        </w:rPr>
      </w:pPr>
    </w:p>
    <w:p w14:paraId="0711CA9B" w14:textId="1CDF2F53" w:rsidR="007254C6" w:rsidRPr="00A970D1" w:rsidRDefault="007254C6" w:rsidP="007254C6">
      <w:pPr>
        <w:pStyle w:val="a3"/>
        <w:spacing w:line="360" w:lineRule="auto"/>
        <w:ind w:firstLine="680"/>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 xml:space="preserve">У моделі транспортування </w:t>
      </w:r>
      <w:r w:rsidR="004D2032" w:rsidRPr="00A970D1">
        <w:rPr>
          <w:rFonts w:ascii="Times New Roman" w:hAnsi="Times New Roman" w:cs="Times New Roman"/>
          <w:color w:val="000000" w:themeColor="text1"/>
          <w:position w:val="8"/>
          <w:sz w:val="28"/>
          <w:szCs w:val="28"/>
        </w:rPr>
        <w:t>автосамоскидами</w:t>
      </w:r>
      <w:r w:rsidRPr="00A970D1">
        <w:rPr>
          <w:rFonts w:ascii="Times New Roman" w:hAnsi="Times New Roman" w:cs="Times New Roman"/>
          <w:color w:val="000000" w:themeColor="text1"/>
          <w:position w:val="8"/>
          <w:sz w:val="28"/>
          <w:szCs w:val="28"/>
        </w:rPr>
        <w:t xml:space="preserve"> із заміною акумуляторів для відкритих кар'єрів задіяні кілька пунктів екскаватора, дробильних станцій та станцій заміни акумуляторів. </w:t>
      </w:r>
      <w:r w:rsidR="00284852" w:rsidRPr="00A970D1">
        <w:rPr>
          <w:rFonts w:ascii="Times New Roman" w:hAnsi="Times New Roman" w:cs="Times New Roman"/>
          <w:color w:val="000000" w:themeColor="text1"/>
          <w:position w:val="8"/>
          <w:sz w:val="28"/>
          <w:szCs w:val="28"/>
        </w:rPr>
        <w:t>Автосамоскиду</w:t>
      </w:r>
      <w:r w:rsidRPr="00A970D1">
        <w:rPr>
          <w:rFonts w:ascii="Times New Roman" w:hAnsi="Times New Roman" w:cs="Times New Roman"/>
          <w:color w:val="000000" w:themeColor="text1"/>
          <w:position w:val="8"/>
          <w:sz w:val="28"/>
          <w:szCs w:val="28"/>
        </w:rPr>
        <w:t xml:space="preserve"> із заміною акумуляторів повинні транспортувати матеріали між цими пунктами екскаватора, дробильним станціями та станціями заміни акумуляторів, як показано на рисунку 1. План планування транспортування </w:t>
      </w:r>
      <w:r w:rsidR="00F75344" w:rsidRPr="00A970D1">
        <w:rPr>
          <w:rFonts w:ascii="Times New Roman" w:hAnsi="Times New Roman" w:cs="Times New Roman"/>
          <w:color w:val="000000" w:themeColor="text1"/>
          <w:position w:val="8"/>
          <w:sz w:val="28"/>
          <w:szCs w:val="28"/>
        </w:rPr>
        <w:t>автосамоскидів</w:t>
      </w:r>
      <w:r w:rsidRPr="00A970D1">
        <w:rPr>
          <w:rFonts w:ascii="Times New Roman" w:hAnsi="Times New Roman" w:cs="Times New Roman"/>
          <w:color w:val="000000" w:themeColor="text1"/>
          <w:position w:val="8"/>
          <w:sz w:val="28"/>
          <w:szCs w:val="28"/>
        </w:rPr>
        <w:t xml:space="preserve"> із заміною акумуляторів повинен оптимізувати вибір маршруту між різними пунктами екскаватора, дробильним станціями та станціями заміни акумуляторів, мінімізуючи час очікування в чергах у кожній точці. Ця оптимізація спрямована на зниження транспортних витрат та підвищення ефективності транспортування матеріалів.</w:t>
      </w:r>
    </w:p>
    <w:p w14:paraId="392740AB" w14:textId="77777777" w:rsidR="00BE3501" w:rsidRPr="00A970D1" w:rsidRDefault="00BE3501" w:rsidP="007254C6">
      <w:pPr>
        <w:pStyle w:val="a3"/>
        <w:spacing w:line="360" w:lineRule="auto"/>
        <w:ind w:firstLine="680"/>
        <w:jc w:val="both"/>
        <w:rPr>
          <w:rFonts w:ascii="Times New Roman" w:hAnsi="Times New Roman" w:cs="Times New Roman"/>
          <w:color w:val="000000" w:themeColor="text1"/>
          <w:position w:val="8"/>
          <w:sz w:val="28"/>
          <w:szCs w:val="28"/>
        </w:rPr>
      </w:pPr>
    </w:p>
    <w:p w14:paraId="62DAF24D" w14:textId="77777777" w:rsidR="006405C2" w:rsidRDefault="00DA2934" w:rsidP="00DA2934">
      <w:pPr>
        <w:pStyle w:val="a3"/>
        <w:spacing w:line="360" w:lineRule="auto"/>
        <w:ind w:firstLine="680"/>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 xml:space="preserve">Вибір змінних моделі визначає точність та обчислювальну складність моделі. У цьому дослідженні модель розроблена з урахуванням фактичних експлуатаційних умов кар'єру. </w:t>
      </w:r>
    </w:p>
    <w:p w14:paraId="6406A251" w14:textId="77777777" w:rsidR="006405C2" w:rsidRDefault="006405C2" w:rsidP="00DA2934">
      <w:pPr>
        <w:pStyle w:val="a3"/>
        <w:spacing w:line="360" w:lineRule="auto"/>
        <w:ind w:firstLine="680"/>
        <w:jc w:val="both"/>
        <w:rPr>
          <w:rFonts w:ascii="Times New Roman" w:hAnsi="Times New Roman" w:cs="Times New Roman"/>
          <w:color w:val="000000" w:themeColor="text1"/>
          <w:position w:val="8"/>
          <w:sz w:val="28"/>
          <w:szCs w:val="28"/>
        </w:rPr>
      </w:pPr>
    </w:p>
    <w:p w14:paraId="2716F51B" w14:textId="048E595B" w:rsidR="00DA2934" w:rsidRPr="00A970D1" w:rsidRDefault="00DA2934" w:rsidP="00DA2934">
      <w:pPr>
        <w:pStyle w:val="a3"/>
        <w:spacing w:line="360" w:lineRule="auto"/>
        <w:ind w:firstLine="680"/>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Припущення моделі такі:</w:t>
      </w:r>
    </w:p>
    <w:p w14:paraId="36C5DFD4" w14:textId="07B7DB63" w:rsidR="00DA2934" w:rsidRPr="00A970D1" w:rsidRDefault="00DA2934" w:rsidP="00BE3501">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Жодному самоскиду не дозволяється транспортувати матеріали безпосередньо з одного місця екскаватора до іншого.</w:t>
      </w:r>
    </w:p>
    <w:p w14:paraId="13518F2A" w14:textId="7ADCE814" w:rsidR="00DA2934" w:rsidRPr="00A970D1" w:rsidRDefault="00DA2934" w:rsidP="00BE3501">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Жодному самоскиду не дозволяється транспортувати матеріали безпосередньо з однієї дробильної станції до іншої дробильної станції.</w:t>
      </w:r>
    </w:p>
    <w:p w14:paraId="3AEDEA64" w14:textId="07C0351D" w:rsidR="00DA2934" w:rsidRPr="00A970D1" w:rsidRDefault="00DA2934" w:rsidP="00BE3501">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 xml:space="preserve">Жодному самоскиду не дозволяється транспортувати матеріали </w:t>
      </w:r>
      <w:r w:rsidRPr="00A970D1">
        <w:rPr>
          <w:rFonts w:ascii="Times New Roman" w:hAnsi="Times New Roman" w:cs="Times New Roman"/>
          <w:color w:val="000000" w:themeColor="text1"/>
          <w:position w:val="8"/>
          <w:sz w:val="28"/>
          <w:szCs w:val="28"/>
        </w:rPr>
        <w:lastRenderedPageBreak/>
        <w:t>безпосередньо з однієї станції заміни акумуляторів до іншої станції заміни акумуляторів.</w:t>
      </w:r>
    </w:p>
    <w:p w14:paraId="5445D7A4" w14:textId="73C25819" w:rsidR="00DA2934" w:rsidRPr="00A970D1" w:rsidRDefault="00DA2934" w:rsidP="00BE3501">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Робочий час кожної зміни в шахті становить 8 годин, і самоскиди не мають часу на відпочинок протягом однієї зміни.</w:t>
      </w:r>
    </w:p>
    <w:p w14:paraId="593688D5" w14:textId="40BD437E" w:rsidR="00DA2934" w:rsidRDefault="00DA2934" w:rsidP="00BE3501">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На початку кожної зміни всі самоскиди повністю заряджені.</w:t>
      </w:r>
    </w:p>
    <w:p w14:paraId="3C9E67E6" w14:textId="73FBA3EE" w:rsidR="006361F8" w:rsidRPr="00A970D1" w:rsidRDefault="006361F8" w:rsidP="006361F8">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Усі самоскиди в моделі планування є самоскидами із заміною акумуляторів; ємність акумуляторів, номінальна вантажопідйомність, вартість транспортування одиниці на відстань та вартість обслуговування одиниці можуть відрізнятися.</w:t>
      </w:r>
    </w:p>
    <w:p w14:paraId="2404C0AB" w14:textId="2A812281" w:rsidR="006361F8" w:rsidRPr="00A970D1" w:rsidRDefault="006361F8" w:rsidP="006361F8">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Час завантаження на місцях екскаватора та час розвантаження на дробильних станціях однакові для всіх самоскидів із заміною акумуляторів.</w:t>
      </w:r>
    </w:p>
    <w:p w14:paraId="546C660C" w14:textId="77777777" w:rsidR="006361F8" w:rsidRDefault="006361F8" w:rsidP="006361F8">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 xml:space="preserve">Планування для автосамоскидів із заміною акумуляторів відображає фактичну ситуацію протягом короткого періоду. У міру просування проекту, переміщення та розміщення зарядних станцій будуть розглянуті на майбутніх етапах. </w:t>
      </w:r>
    </w:p>
    <w:p w14:paraId="656018FD" w14:textId="551CFEEB" w:rsidR="006361F8" w:rsidRPr="00A970D1" w:rsidRDefault="006361F8" w:rsidP="006361F8">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Спочатку станції заміни акумуляторів розташовуються поблизу станцій дроблення, загалом три станції заміни акумуляторів, кожні з яких пропонують однаковий час заміни акумуляторів.</w:t>
      </w:r>
    </w:p>
    <w:p w14:paraId="32AB9CF2" w14:textId="3F55AEBB" w:rsidR="006361F8" w:rsidRPr="00A970D1" w:rsidRDefault="006361F8" w:rsidP="006361F8">
      <w:pPr>
        <w:pStyle w:val="a3"/>
        <w:numPr>
          <w:ilvl w:val="0"/>
          <w:numId w:val="17"/>
        </w:numPr>
        <w:spacing w:line="360" w:lineRule="auto"/>
        <w:jc w:val="both"/>
        <w:rPr>
          <w:rFonts w:ascii="Times New Roman" w:hAnsi="Times New Roman" w:cs="Times New Roman"/>
          <w:color w:val="000000" w:themeColor="text1"/>
          <w:position w:val="8"/>
          <w:sz w:val="28"/>
          <w:szCs w:val="28"/>
        </w:rPr>
      </w:pPr>
      <w:r w:rsidRPr="00A970D1">
        <w:rPr>
          <w:rFonts w:ascii="Times New Roman" w:hAnsi="Times New Roman" w:cs="Times New Roman"/>
          <w:color w:val="000000" w:themeColor="text1"/>
          <w:position w:val="8"/>
          <w:sz w:val="28"/>
          <w:szCs w:val="28"/>
        </w:rPr>
        <w:t>Після прибуття на станцію заміни акумуляторів автосамоскид виїжджає повністю зарядженою (100%) після заміни акумулятора, без обмеження кількості замін акумулятора протягом однієї зміни.</w:t>
      </w:r>
    </w:p>
    <w:p w14:paraId="7CB0AD21" w14:textId="0507CAA1" w:rsidR="006361F8" w:rsidRPr="006361F8" w:rsidRDefault="006361F8" w:rsidP="006361F8">
      <w:pPr>
        <w:pStyle w:val="a6"/>
        <w:numPr>
          <w:ilvl w:val="0"/>
          <w:numId w:val="17"/>
        </w:numPr>
        <w:spacing w:line="360" w:lineRule="auto"/>
        <w:jc w:val="both"/>
        <w:rPr>
          <w:rFonts w:ascii="Times New Roman" w:hAnsi="Times New Roman" w:cs="Times New Roman"/>
          <w:color w:val="000000" w:themeColor="text1"/>
          <w:sz w:val="28"/>
          <w:szCs w:val="28"/>
        </w:rPr>
      </w:pPr>
      <w:r w:rsidRPr="006361F8">
        <w:rPr>
          <w:rFonts w:ascii="Times New Roman" w:hAnsi="Times New Roman" w:cs="Times New Roman"/>
          <w:color w:val="000000" w:themeColor="text1"/>
          <w:sz w:val="28"/>
          <w:szCs w:val="28"/>
        </w:rPr>
        <w:t>Витрати на технічне обслуговування через несправності автосамоскиду протягом зміни визначаються на основі відстані транспортування.</w:t>
      </w:r>
    </w:p>
    <w:p w14:paraId="37D30F17" w14:textId="77777777" w:rsidR="006361F8" w:rsidRPr="00A970D1" w:rsidRDefault="006361F8" w:rsidP="006361F8">
      <w:pPr>
        <w:pStyle w:val="a3"/>
        <w:spacing w:line="360" w:lineRule="auto"/>
        <w:ind w:left="1040"/>
        <w:jc w:val="both"/>
        <w:rPr>
          <w:rFonts w:ascii="Times New Roman" w:hAnsi="Times New Roman" w:cs="Times New Roman"/>
          <w:color w:val="000000" w:themeColor="text1"/>
          <w:position w:val="8"/>
          <w:sz w:val="28"/>
          <w:szCs w:val="28"/>
        </w:rPr>
      </w:pPr>
    </w:p>
    <w:p w14:paraId="0D8D95D6" w14:textId="4589F987" w:rsidR="00DA2934" w:rsidRPr="00A970D1" w:rsidRDefault="00DA2934" w:rsidP="00DA2934">
      <w:pPr>
        <w:pStyle w:val="a3"/>
        <w:spacing w:line="360" w:lineRule="auto"/>
        <w:ind w:firstLine="680"/>
        <w:jc w:val="both"/>
        <w:rPr>
          <w:rFonts w:ascii="Times New Roman" w:hAnsi="Times New Roman" w:cs="Times New Roman"/>
          <w:color w:val="000000" w:themeColor="text1"/>
          <w:position w:val="8"/>
          <w:sz w:val="28"/>
          <w:szCs w:val="28"/>
        </w:rPr>
        <w:sectPr w:rsidR="00DA2934" w:rsidRPr="00A970D1" w:rsidSect="004A3E85">
          <w:headerReference w:type="default" r:id="rId8"/>
          <w:footerReference w:type="default" r:id="rId9"/>
          <w:type w:val="continuous"/>
          <w:pgSz w:w="11906" w:h="16838" w:code="9"/>
          <w:pgMar w:top="1134" w:right="850" w:bottom="1134" w:left="1701" w:header="0" w:footer="0" w:gutter="0"/>
          <w:cols w:space="720"/>
          <w:docGrid w:linePitch="299"/>
        </w:sectPr>
      </w:pPr>
    </w:p>
    <w:p w14:paraId="338F2C68" w14:textId="77777777" w:rsidR="007254C6" w:rsidRPr="00A970D1" w:rsidRDefault="007254C6" w:rsidP="007254C6">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lastRenderedPageBreak/>
        <w:drawing>
          <wp:anchor distT="0" distB="0" distL="114300" distR="114300" simplePos="0" relativeHeight="251881984" behindDoc="0" locked="0" layoutInCell="1" allowOverlap="1" wp14:anchorId="4578C125" wp14:editId="072877B3">
            <wp:simplePos x="0" y="0"/>
            <wp:positionH relativeFrom="column">
              <wp:posOffset>531495</wp:posOffset>
            </wp:positionH>
            <wp:positionV relativeFrom="paragraph">
              <wp:posOffset>302260</wp:posOffset>
            </wp:positionV>
            <wp:extent cx="8230870" cy="4680585"/>
            <wp:effectExtent l="0" t="0" r="0" b="571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30870" cy="4680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01012B" w14:textId="3572CD12" w:rsidR="007254C6" w:rsidRPr="00A970D1" w:rsidRDefault="00F06B2A" w:rsidP="007254C6">
      <w:pPr>
        <w:pStyle w:val="a3"/>
        <w:spacing w:line="360" w:lineRule="auto"/>
        <w:ind w:firstLine="680"/>
        <w:jc w:val="both"/>
        <w:rPr>
          <w:rFonts w:ascii="Times New Roman" w:hAnsi="Times New Roman" w:cs="Times New Roman"/>
          <w:color w:val="000000" w:themeColor="text1"/>
          <w:sz w:val="28"/>
          <w:szCs w:val="28"/>
        </w:rPr>
        <w:sectPr w:rsidR="007254C6" w:rsidRPr="00A970D1" w:rsidSect="007254C6">
          <w:pgSz w:w="16838" w:h="11906" w:orient="landscape" w:code="9"/>
          <w:pgMar w:top="1701" w:right="1134" w:bottom="850" w:left="1134" w:header="0" w:footer="0" w:gutter="0"/>
          <w:cols w:space="720"/>
          <w:docGrid w:linePitch="299"/>
        </w:sectPr>
      </w:pPr>
      <w:r w:rsidRPr="00A970D1">
        <w:rPr>
          <w:rFonts w:ascii="Times New Roman" w:hAnsi="Times New Roman" w:cs="Times New Roman"/>
          <w:color w:val="000000" w:themeColor="text1"/>
          <w:sz w:val="28"/>
          <w:szCs w:val="28"/>
        </w:rPr>
        <w:t>Рисунок 1. Принципова схема транспортної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w:t>
      </w:r>
      <w:r w:rsidR="006405C2">
        <w:rPr>
          <w:rFonts w:ascii="Times New Roman" w:hAnsi="Times New Roman" w:cs="Times New Roman"/>
          <w:color w:val="000000" w:themeColor="text1"/>
          <w:sz w:val="28"/>
          <w:szCs w:val="28"/>
        </w:rPr>
        <w:t xml:space="preserve"> </w:t>
      </w:r>
      <w:r w:rsidR="006405C2" w:rsidRPr="00A970D1">
        <w:rPr>
          <w:rFonts w:ascii="Times New Roman" w:hAnsi="Times New Roman" w:cs="Times New Roman"/>
          <w:color w:val="000000" w:themeColor="text1"/>
          <w:sz w:val="28"/>
          <w:szCs w:val="28"/>
        </w:rPr>
        <w:t>[</w:t>
      </w:r>
      <w:r w:rsidR="006405C2">
        <w:rPr>
          <w:rFonts w:ascii="Times New Roman" w:hAnsi="Times New Roman" w:cs="Times New Roman"/>
          <w:color w:val="000000" w:themeColor="text1"/>
          <w:sz w:val="28"/>
          <w:szCs w:val="28"/>
        </w:rPr>
        <w:t>36</w:t>
      </w:r>
      <w:r w:rsidR="006405C2"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w:t>
      </w:r>
    </w:p>
    <w:p w14:paraId="2D2AEC5B" w14:textId="6D3D1682" w:rsidR="006E190F" w:rsidRPr="00A970D1" w:rsidRDefault="006E190F" w:rsidP="006E190F">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lastRenderedPageBreak/>
        <w:t xml:space="preserve">Враховуючи вищезазначені припущення моделі, модель планування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із заміною акумуляторів зрештою описується як наступна математична модель, з умовними позначеннями моделі, визначеними в таблиці 1.</w:t>
      </w:r>
    </w:p>
    <w:p w14:paraId="183FE32A" w14:textId="319F904C" w:rsidR="00FD76F4" w:rsidRPr="00A970D1" w:rsidRDefault="00FD76F4" w:rsidP="00FD76F4">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Ця таблиця параметрів охоплює основні фактори, залучені до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із заміною акумуляторів, класифікованих за кількома з таких ключових областей: індекси розташування (наприклад, точки завантаження, точки розвантаження та станції заміни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xml:space="preserve">), шлях і енергія споживання (наприклад, кількість поїздок між місцями, використання енергії та відстані), вартість і ємність (наприклад, вартість транспортування на відстань, навантаження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та ємність акумулятора, і максимальні виробничі та споживачі потужності), час (наприклад, час заміни батареї, час завантаження/розвантаження та тривалість зміни), а також фактори навколишнього середовища (наприклад, ефект температури навколишнього середовища від ємності акумулятора). Ці параметри разом допомагають оптимізації планування та управління енергією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із заміною акумуляторів.</w:t>
      </w:r>
    </w:p>
    <w:p w14:paraId="0781C3C4" w14:textId="77777777" w:rsidR="00FD76F4" w:rsidRPr="00A970D1" w:rsidRDefault="00FD76F4" w:rsidP="006E190F">
      <w:pPr>
        <w:spacing w:line="360" w:lineRule="auto"/>
        <w:ind w:firstLine="680"/>
        <w:jc w:val="both"/>
        <w:rPr>
          <w:rFonts w:ascii="Times New Roman" w:hAnsi="Times New Roman" w:cs="Times New Roman"/>
          <w:color w:val="000000" w:themeColor="text1"/>
          <w:sz w:val="28"/>
          <w:szCs w:val="28"/>
        </w:rPr>
      </w:pPr>
    </w:p>
    <w:p w14:paraId="152A4185" w14:textId="77777777" w:rsidR="006E190F" w:rsidRPr="00A970D1" w:rsidRDefault="006E190F">
      <w:pP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br w:type="page"/>
      </w:r>
    </w:p>
    <w:p w14:paraId="756A30D7" w14:textId="05E09E6C" w:rsidR="006E190F" w:rsidRPr="00A970D1" w:rsidRDefault="006E190F" w:rsidP="006E190F">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lastRenderedPageBreak/>
        <w:t xml:space="preserve">Таблиця 1. </w:t>
      </w:r>
    </w:p>
    <w:p w14:paraId="4F9DFBF1" w14:textId="6B38999E" w:rsidR="006E190F" w:rsidRPr="00A970D1" w:rsidRDefault="006E190F" w:rsidP="006E190F">
      <w:pPr>
        <w:spacing w:line="360" w:lineRule="auto"/>
        <w:ind w:firstLine="68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Математична нотація моделі кар'єру.</w:t>
      </w:r>
    </w:p>
    <w:tbl>
      <w:tblPr>
        <w:tblStyle w:val="ae"/>
        <w:tblW w:w="0" w:type="auto"/>
        <w:jc w:val="center"/>
        <w:tblLook w:val="04A0" w:firstRow="1" w:lastRow="0" w:firstColumn="1" w:lastColumn="0" w:noHBand="0" w:noVBand="1"/>
      </w:tblPr>
      <w:tblGrid>
        <w:gridCol w:w="1010"/>
        <w:gridCol w:w="6748"/>
        <w:gridCol w:w="1587"/>
      </w:tblGrid>
      <w:tr w:rsidR="006C1A6E" w:rsidRPr="00A970D1" w14:paraId="61FEF3D2" w14:textId="77777777" w:rsidTr="00755CB5">
        <w:trPr>
          <w:tblHeader/>
          <w:jc w:val="center"/>
        </w:trPr>
        <w:tc>
          <w:tcPr>
            <w:tcW w:w="1010" w:type="dxa"/>
          </w:tcPr>
          <w:p w14:paraId="15A09C25" w14:textId="3B6492C6" w:rsidR="006E190F" w:rsidRPr="00A970D1" w:rsidRDefault="006E190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Символ</w:t>
            </w:r>
          </w:p>
        </w:tc>
        <w:tc>
          <w:tcPr>
            <w:tcW w:w="6923" w:type="dxa"/>
          </w:tcPr>
          <w:p w14:paraId="4D9306B7" w14:textId="1C5F8282" w:rsidR="006E190F" w:rsidRPr="00A970D1" w:rsidRDefault="006E190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Значення</w:t>
            </w:r>
          </w:p>
        </w:tc>
        <w:tc>
          <w:tcPr>
            <w:tcW w:w="1412" w:type="dxa"/>
          </w:tcPr>
          <w:p w14:paraId="1C757B11" w14:textId="0A26B794" w:rsidR="006E190F" w:rsidRPr="00A970D1" w:rsidRDefault="006E190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Одиниця</w:t>
            </w:r>
          </w:p>
        </w:tc>
      </w:tr>
      <w:tr w:rsidR="006C1A6E" w:rsidRPr="00A970D1" w14:paraId="00A32301" w14:textId="77777777" w:rsidTr="00755CB5">
        <w:trPr>
          <w:jc w:val="center"/>
        </w:trPr>
        <w:tc>
          <w:tcPr>
            <w:tcW w:w="1010" w:type="dxa"/>
          </w:tcPr>
          <w:p w14:paraId="5E2F1871" w14:textId="77777777" w:rsidR="006E190F" w:rsidRPr="00A970D1" w:rsidRDefault="006E190F" w:rsidP="004D2500">
            <w:pPr>
              <w:jc w:val="center"/>
              <w:rPr>
                <w:rFonts w:ascii="Times New Roman" w:hAnsi="Times New Roman" w:cs="Times New Roman"/>
                <w:b/>
                <w:bCs/>
                <w:i/>
                <w:iCs/>
                <w:color w:val="000000" w:themeColor="text1"/>
                <w:sz w:val="24"/>
                <w:szCs w:val="24"/>
              </w:rPr>
            </w:pPr>
          </w:p>
        </w:tc>
        <w:tc>
          <w:tcPr>
            <w:tcW w:w="6923" w:type="dxa"/>
          </w:tcPr>
          <w:p w14:paraId="0C599A83" w14:textId="77777777" w:rsidR="004D2500" w:rsidRPr="00A970D1" w:rsidRDefault="004D2500" w:rsidP="004D2500">
            <w:pPr>
              <w:jc w:val="center"/>
              <w:rPr>
                <w:rFonts w:ascii="Times New Roman" w:hAnsi="Times New Roman" w:cs="Times New Roman"/>
                <w:color w:val="000000" w:themeColor="text1"/>
                <w:sz w:val="24"/>
                <w:szCs w:val="24"/>
              </w:rPr>
            </w:pPr>
          </w:p>
          <w:p w14:paraId="019AA74D" w14:textId="77777777" w:rsidR="006E190F" w:rsidRPr="00A970D1" w:rsidRDefault="004D2500"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ІНДЕКСИ</w:t>
            </w:r>
          </w:p>
          <w:p w14:paraId="4FC9859C" w14:textId="648947F6" w:rsidR="004D2500" w:rsidRPr="00A970D1" w:rsidRDefault="004D2500" w:rsidP="004D2500">
            <w:pPr>
              <w:jc w:val="center"/>
              <w:rPr>
                <w:rFonts w:ascii="Times New Roman" w:hAnsi="Times New Roman" w:cs="Times New Roman"/>
                <w:color w:val="000000" w:themeColor="text1"/>
                <w:sz w:val="24"/>
                <w:szCs w:val="24"/>
              </w:rPr>
            </w:pPr>
          </w:p>
        </w:tc>
        <w:tc>
          <w:tcPr>
            <w:tcW w:w="1412" w:type="dxa"/>
          </w:tcPr>
          <w:p w14:paraId="0117945B" w14:textId="77777777" w:rsidR="006E190F" w:rsidRPr="00A970D1" w:rsidRDefault="006E190F" w:rsidP="004D2500">
            <w:pPr>
              <w:jc w:val="center"/>
              <w:rPr>
                <w:rFonts w:ascii="Times New Roman" w:hAnsi="Times New Roman" w:cs="Times New Roman"/>
                <w:color w:val="000000" w:themeColor="text1"/>
                <w:sz w:val="24"/>
                <w:szCs w:val="24"/>
              </w:rPr>
            </w:pPr>
          </w:p>
        </w:tc>
      </w:tr>
      <w:tr w:rsidR="006C1A6E" w:rsidRPr="00A970D1" w14:paraId="4D34627F" w14:textId="77777777" w:rsidTr="00755CB5">
        <w:trPr>
          <w:jc w:val="center"/>
        </w:trPr>
        <w:tc>
          <w:tcPr>
            <w:tcW w:w="1010" w:type="dxa"/>
          </w:tcPr>
          <w:p w14:paraId="0CDCA56B" w14:textId="078D95E3" w:rsidR="006E190F" w:rsidRPr="00A970D1" w:rsidRDefault="006E190F" w:rsidP="004D2500">
            <w:pPr>
              <w:jc w:val="center"/>
              <w:rPr>
                <w:rFonts w:ascii="Times New Roman" w:hAnsi="Times New Roman" w:cs="Times New Roman"/>
                <w:b/>
                <w:bCs/>
                <w:i/>
                <w:iCs/>
                <w:color w:val="000000" w:themeColor="text1"/>
                <w:sz w:val="24"/>
                <w:szCs w:val="24"/>
              </w:rPr>
            </w:pPr>
            <w:r w:rsidRPr="00A970D1">
              <w:rPr>
                <w:rFonts w:ascii="Times New Roman" w:hAnsi="Times New Roman" w:cs="Times New Roman"/>
                <w:b/>
                <w:bCs/>
                <w:i/>
                <w:iCs/>
                <w:color w:val="000000" w:themeColor="text1"/>
                <w:sz w:val="24"/>
                <w:szCs w:val="24"/>
              </w:rPr>
              <w:t>i</w:t>
            </w:r>
          </w:p>
        </w:tc>
        <w:tc>
          <w:tcPr>
            <w:tcW w:w="6923" w:type="dxa"/>
          </w:tcPr>
          <w:p w14:paraId="07C2C374" w14:textId="734652B0" w:rsidR="006E190F" w:rsidRPr="00A970D1" w:rsidRDefault="00F95EAA"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i-та точка завантаження (пункт екскаватора), i = 1, 2, 3,. . ., n</w:t>
            </w:r>
          </w:p>
        </w:tc>
        <w:tc>
          <w:tcPr>
            <w:tcW w:w="1412" w:type="dxa"/>
          </w:tcPr>
          <w:p w14:paraId="55D0FADA" w14:textId="363916F3" w:rsidR="006E190F" w:rsidRPr="00A970D1" w:rsidRDefault="00F95EAA"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(кількість)</w:t>
            </w:r>
          </w:p>
        </w:tc>
      </w:tr>
      <w:tr w:rsidR="006C1A6E" w:rsidRPr="00A970D1" w14:paraId="6ADA733E" w14:textId="77777777" w:rsidTr="00755CB5">
        <w:trPr>
          <w:jc w:val="center"/>
        </w:trPr>
        <w:tc>
          <w:tcPr>
            <w:tcW w:w="1010" w:type="dxa"/>
          </w:tcPr>
          <w:p w14:paraId="6DB39227" w14:textId="2177AF52" w:rsidR="006E190F" w:rsidRPr="00A970D1" w:rsidRDefault="006E190F" w:rsidP="004D2500">
            <w:pPr>
              <w:jc w:val="center"/>
              <w:rPr>
                <w:rFonts w:ascii="Times New Roman" w:hAnsi="Times New Roman" w:cs="Times New Roman"/>
                <w:b/>
                <w:bCs/>
                <w:i/>
                <w:iCs/>
                <w:color w:val="000000" w:themeColor="text1"/>
                <w:sz w:val="24"/>
                <w:szCs w:val="24"/>
              </w:rPr>
            </w:pPr>
            <w:r w:rsidRPr="00A970D1">
              <w:rPr>
                <w:rFonts w:ascii="Times New Roman" w:hAnsi="Times New Roman" w:cs="Times New Roman"/>
                <w:b/>
                <w:bCs/>
                <w:i/>
                <w:iCs/>
                <w:color w:val="000000" w:themeColor="text1"/>
                <w:sz w:val="24"/>
                <w:szCs w:val="24"/>
              </w:rPr>
              <w:t>j</w:t>
            </w:r>
          </w:p>
        </w:tc>
        <w:tc>
          <w:tcPr>
            <w:tcW w:w="6923" w:type="dxa"/>
          </w:tcPr>
          <w:p w14:paraId="1CFAD137" w14:textId="4D8F0A4B" w:rsidR="006E190F" w:rsidRPr="00A970D1" w:rsidRDefault="00F95EAA" w:rsidP="004D2500">
            <w:pPr>
              <w:tabs>
                <w:tab w:val="left" w:pos="4616"/>
              </w:tabs>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j-та точка розвантаження (станція дробарки), j = 1, 2, 3,. . ., m</w:t>
            </w:r>
          </w:p>
        </w:tc>
        <w:tc>
          <w:tcPr>
            <w:tcW w:w="1412" w:type="dxa"/>
          </w:tcPr>
          <w:p w14:paraId="5D38E5F3" w14:textId="7FF87E8E" w:rsidR="006E190F" w:rsidRPr="00A970D1" w:rsidRDefault="006E190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(кількість)</w:t>
            </w:r>
          </w:p>
        </w:tc>
      </w:tr>
      <w:tr w:rsidR="006C1A6E" w:rsidRPr="00A970D1" w14:paraId="0D1E5FDC" w14:textId="77777777" w:rsidTr="00755CB5">
        <w:trPr>
          <w:jc w:val="center"/>
        </w:trPr>
        <w:tc>
          <w:tcPr>
            <w:tcW w:w="1010" w:type="dxa"/>
          </w:tcPr>
          <w:p w14:paraId="5983F4CD" w14:textId="4A7F35CF" w:rsidR="006E190F" w:rsidRPr="00A970D1" w:rsidRDefault="006E190F" w:rsidP="004D2500">
            <w:pPr>
              <w:jc w:val="center"/>
              <w:rPr>
                <w:rFonts w:ascii="Times New Roman" w:hAnsi="Times New Roman" w:cs="Times New Roman"/>
                <w:b/>
                <w:bCs/>
                <w:i/>
                <w:iCs/>
                <w:color w:val="000000" w:themeColor="text1"/>
                <w:sz w:val="24"/>
                <w:szCs w:val="24"/>
              </w:rPr>
            </w:pPr>
            <w:r w:rsidRPr="00A970D1">
              <w:rPr>
                <w:rFonts w:ascii="Times New Roman" w:hAnsi="Times New Roman" w:cs="Times New Roman"/>
                <w:b/>
                <w:bCs/>
                <w:i/>
                <w:iCs/>
                <w:color w:val="000000" w:themeColor="text1"/>
                <w:sz w:val="24"/>
                <w:szCs w:val="24"/>
              </w:rPr>
              <w:t>r</w:t>
            </w:r>
          </w:p>
        </w:tc>
        <w:tc>
          <w:tcPr>
            <w:tcW w:w="6923" w:type="dxa"/>
          </w:tcPr>
          <w:p w14:paraId="3653503D" w14:textId="4741FC9C" w:rsidR="006E190F" w:rsidRPr="00A970D1" w:rsidRDefault="00F95EAA"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r-та </w:t>
            </w:r>
            <w:r w:rsidR="009A531C" w:rsidRPr="00A970D1">
              <w:rPr>
                <w:rFonts w:ascii="Times New Roman" w:hAnsi="Times New Roman" w:cs="Times New Roman"/>
                <w:color w:val="000000" w:themeColor="text1"/>
                <w:sz w:val="24"/>
                <w:szCs w:val="24"/>
              </w:rPr>
              <w:t>автосамоскид</w:t>
            </w:r>
            <w:r w:rsidRPr="00A970D1">
              <w:rPr>
                <w:rFonts w:ascii="Times New Roman" w:hAnsi="Times New Roman" w:cs="Times New Roman"/>
                <w:color w:val="000000" w:themeColor="text1"/>
                <w:sz w:val="24"/>
                <w:szCs w:val="24"/>
              </w:rPr>
              <w:t xml:space="preserve"> для заміни акумуляторів, r = 1, 2, 3,. . ., k</w:t>
            </w:r>
          </w:p>
        </w:tc>
        <w:tc>
          <w:tcPr>
            <w:tcW w:w="1412" w:type="dxa"/>
          </w:tcPr>
          <w:p w14:paraId="3539FFFD" w14:textId="241B73B9" w:rsidR="006E190F" w:rsidRPr="00A970D1" w:rsidRDefault="00F95EAA"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(кількість)</w:t>
            </w:r>
          </w:p>
        </w:tc>
      </w:tr>
      <w:tr w:rsidR="006C1A6E" w:rsidRPr="00A970D1" w14:paraId="77CF7BB7" w14:textId="77777777" w:rsidTr="00755CB5">
        <w:trPr>
          <w:jc w:val="center"/>
        </w:trPr>
        <w:tc>
          <w:tcPr>
            <w:tcW w:w="1010" w:type="dxa"/>
          </w:tcPr>
          <w:p w14:paraId="24055C7A" w14:textId="1FC5A9F3" w:rsidR="00F95EAA" w:rsidRPr="00A970D1" w:rsidRDefault="004D2500" w:rsidP="004D2500">
            <w:pPr>
              <w:jc w:val="center"/>
              <w:rPr>
                <w:rFonts w:ascii="Times New Roman" w:hAnsi="Times New Roman" w:cs="Times New Roman"/>
                <w:b/>
                <w:bCs/>
                <w:i/>
                <w:iCs/>
                <w:color w:val="000000" w:themeColor="text1"/>
                <w:sz w:val="24"/>
                <w:szCs w:val="24"/>
              </w:rPr>
            </w:pPr>
            <w:r w:rsidRPr="00A970D1">
              <w:rPr>
                <w:rFonts w:ascii="Times New Roman" w:hAnsi="Times New Roman" w:cs="Times New Roman"/>
                <w:b/>
                <w:bCs/>
                <w:i/>
                <w:iCs/>
                <w:color w:val="000000" w:themeColor="text1"/>
                <w:sz w:val="24"/>
                <w:szCs w:val="24"/>
              </w:rPr>
              <w:t>e</w:t>
            </w:r>
          </w:p>
        </w:tc>
        <w:tc>
          <w:tcPr>
            <w:tcW w:w="6923" w:type="dxa"/>
          </w:tcPr>
          <w:p w14:paraId="7CB988E9" w14:textId="60878BE8" w:rsidR="00F95EAA"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e-та станція заміни акумуляторів, e = 1, 2, 3,. . ., h</w:t>
            </w:r>
          </w:p>
        </w:tc>
        <w:tc>
          <w:tcPr>
            <w:tcW w:w="1412" w:type="dxa"/>
          </w:tcPr>
          <w:p w14:paraId="74C6559E" w14:textId="1E08470B" w:rsidR="00F95EAA" w:rsidRPr="00A970D1" w:rsidRDefault="00F95EAA"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(кількість)</w:t>
            </w:r>
          </w:p>
        </w:tc>
      </w:tr>
      <w:tr w:rsidR="006C1A6E" w:rsidRPr="00A970D1" w14:paraId="1F84D562" w14:textId="77777777" w:rsidTr="00755CB5">
        <w:trPr>
          <w:jc w:val="center"/>
        </w:trPr>
        <w:tc>
          <w:tcPr>
            <w:tcW w:w="1010" w:type="dxa"/>
          </w:tcPr>
          <w:p w14:paraId="11228B8D" w14:textId="77777777" w:rsidR="00F95EAA" w:rsidRPr="00A970D1" w:rsidRDefault="00F95EAA" w:rsidP="004D2500">
            <w:pPr>
              <w:jc w:val="center"/>
              <w:rPr>
                <w:rFonts w:ascii="Times New Roman" w:hAnsi="Times New Roman" w:cs="Times New Roman"/>
                <w:b/>
                <w:bCs/>
                <w:i/>
                <w:iCs/>
                <w:color w:val="000000" w:themeColor="text1"/>
                <w:sz w:val="24"/>
                <w:szCs w:val="24"/>
              </w:rPr>
            </w:pPr>
          </w:p>
        </w:tc>
        <w:tc>
          <w:tcPr>
            <w:tcW w:w="6923" w:type="dxa"/>
          </w:tcPr>
          <w:p w14:paraId="12F7A95F" w14:textId="77777777" w:rsidR="004D2500" w:rsidRPr="00A970D1" w:rsidRDefault="004D2500" w:rsidP="004D2500">
            <w:pPr>
              <w:jc w:val="center"/>
              <w:rPr>
                <w:rFonts w:ascii="Times New Roman" w:hAnsi="Times New Roman" w:cs="Times New Roman"/>
                <w:color w:val="000000" w:themeColor="text1"/>
                <w:sz w:val="24"/>
                <w:szCs w:val="24"/>
              </w:rPr>
            </w:pPr>
          </w:p>
          <w:p w14:paraId="79239167" w14:textId="45B59AC5" w:rsidR="00257EF1" w:rsidRPr="00A970D1" w:rsidRDefault="004D2500"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ЗМІННІ</w:t>
            </w:r>
          </w:p>
          <w:p w14:paraId="755053C5" w14:textId="77777777" w:rsidR="00F95EAA" w:rsidRPr="00A970D1" w:rsidRDefault="00F95EAA" w:rsidP="004D2500">
            <w:pPr>
              <w:jc w:val="center"/>
              <w:rPr>
                <w:rFonts w:ascii="Times New Roman" w:hAnsi="Times New Roman" w:cs="Times New Roman"/>
                <w:color w:val="000000" w:themeColor="text1"/>
                <w:sz w:val="24"/>
                <w:szCs w:val="24"/>
              </w:rPr>
            </w:pPr>
          </w:p>
        </w:tc>
        <w:tc>
          <w:tcPr>
            <w:tcW w:w="1412" w:type="dxa"/>
          </w:tcPr>
          <w:p w14:paraId="25AAAB92" w14:textId="62FF48F0" w:rsidR="00F95EAA" w:rsidRPr="00A970D1" w:rsidRDefault="00F95EAA" w:rsidP="004D2500">
            <w:pPr>
              <w:jc w:val="center"/>
              <w:rPr>
                <w:rFonts w:ascii="Times New Roman" w:hAnsi="Times New Roman" w:cs="Times New Roman"/>
                <w:color w:val="000000" w:themeColor="text1"/>
                <w:sz w:val="24"/>
                <w:szCs w:val="24"/>
              </w:rPr>
            </w:pPr>
          </w:p>
        </w:tc>
      </w:tr>
      <w:tr w:rsidR="006C1A6E" w:rsidRPr="00A970D1" w14:paraId="35593303" w14:textId="77777777" w:rsidTr="00755CB5">
        <w:trPr>
          <w:jc w:val="center"/>
        </w:trPr>
        <w:tc>
          <w:tcPr>
            <w:tcW w:w="1010" w:type="dxa"/>
          </w:tcPr>
          <w:p w14:paraId="29F8DBC6" w14:textId="593A5346" w:rsidR="00F95EAA" w:rsidRPr="00A970D1" w:rsidRDefault="00257EF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Q</w:t>
            </w:r>
            <w:r w:rsidRPr="00A970D1">
              <w:rPr>
                <w:rFonts w:ascii="Times New Roman" w:hAnsi="Times New Roman" w:cs="Times New Roman"/>
                <w:b/>
                <w:bCs/>
                <w:i/>
                <w:iCs/>
                <w:color w:val="000000" w:themeColor="text1"/>
                <w:sz w:val="24"/>
                <w:szCs w:val="24"/>
                <w:vertAlign w:val="subscript"/>
              </w:rPr>
              <w:t>e</w:t>
            </w:r>
            <w:proofErr w:type="spellEnd"/>
          </w:p>
        </w:tc>
        <w:tc>
          <w:tcPr>
            <w:tcW w:w="6923" w:type="dxa"/>
          </w:tcPr>
          <w:p w14:paraId="4B1402A3" w14:textId="578AD298" w:rsidR="00F95EAA"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Кількість доступних акумуляторів для заміни на e-тій станції заміни, Q = 1, 2, 3,. . ., q</w:t>
            </w:r>
          </w:p>
        </w:tc>
        <w:tc>
          <w:tcPr>
            <w:tcW w:w="1412" w:type="dxa"/>
          </w:tcPr>
          <w:p w14:paraId="59B5FA89" w14:textId="3C9899BF" w:rsidR="00F95EAA"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акумуляторів (кількість)</w:t>
            </w:r>
          </w:p>
        </w:tc>
      </w:tr>
      <w:tr w:rsidR="006C1A6E" w:rsidRPr="00A970D1" w14:paraId="4609B531" w14:textId="77777777" w:rsidTr="00755CB5">
        <w:trPr>
          <w:jc w:val="center"/>
        </w:trPr>
        <w:tc>
          <w:tcPr>
            <w:tcW w:w="1010" w:type="dxa"/>
          </w:tcPr>
          <w:p w14:paraId="6485925C" w14:textId="77777777" w:rsidR="00F95EAA" w:rsidRPr="00A970D1" w:rsidRDefault="00F95EAA" w:rsidP="004D2500">
            <w:pPr>
              <w:jc w:val="center"/>
              <w:rPr>
                <w:rFonts w:ascii="Times New Roman" w:hAnsi="Times New Roman" w:cs="Times New Roman"/>
                <w:b/>
                <w:bCs/>
                <w:i/>
                <w:iCs/>
                <w:color w:val="000000" w:themeColor="text1"/>
                <w:sz w:val="24"/>
                <w:szCs w:val="24"/>
              </w:rPr>
            </w:pPr>
          </w:p>
        </w:tc>
        <w:tc>
          <w:tcPr>
            <w:tcW w:w="6923" w:type="dxa"/>
          </w:tcPr>
          <w:p w14:paraId="31BCDC8B" w14:textId="77777777" w:rsidR="004D2500" w:rsidRPr="00A970D1" w:rsidRDefault="004D2500" w:rsidP="004D2500">
            <w:pPr>
              <w:jc w:val="center"/>
              <w:rPr>
                <w:rFonts w:ascii="Times New Roman" w:hAnsi="Times New Roman" w:cs="Times New Roman"/>
                <w:color w:val="000000" w:themeColor="text1"/>
                <w:sz w:val="24"/>
                <w:szCs w:val="24"/>
              </w:rPr>
            </w:pPr>
          </w:p>
          <w:p w14:paraId="75FDDC01" w14:textId="11B15707" w:rsidR="00257EF1" w:rsidRPr="00A970D1" w:rsidRDefault="004D2500"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КОМПЛЕКТИ</w:t>
            </w:r>
          </w:p>
          <w:p w14:paraId="734CAD8F" w14:textId="77777777" w:rsidR="00F95EAA" w:rsidRPr="00A970D1" w:rsidRDefault="00F95EAA" w:rsidP="004D2500">
            <w:pPr>
              <w:jc w:val="center"/>
              <w:rPr>
                <w:rFonts w:ascii="Times New Roman" w:hAnsi="Times New Roman" w:cs="Times New Roman"/>
                <w:color w:val="000000" w:themeColor="text1"/>
                <w:sz w:val="24"/>
                <w:szCs w:val="24"/>
              </w:rPr>
            </w:pPr>
          </w:p>
        </w:tc>
        <w:tc>
          <w:tcPr>
            <w:tcW w:w="1412" w:type="dxa"/>
          </w:tcPr>
          <w:p w14:paraId="5FAB347E" w14:textId="29ACFC14" w:rsidR="00F95EAA" w:rsidRPr="00A970D1" w:rsidRDefault="00F95EAA" w:rsidP="004D2500">
            <w:pPr>
              <w:jc w:val="center"/>
              <w:rPr>
                <w:rFonts w:ascii="Times New Roman" w:hAnsi="Times New Roman" w:cs="Times New Roman"/>
                <w:color w:val="000000" w:themeColor="text1"/>
                <w:sz w:val="24"/>
                <w:szCs w:val="24"/>
              </w:rPr>
            </w:pPr>
          </w:p>
        </w:tc>
      </w:tr>
      <w:tr w:rsidR="006C1A6E" w:rsidRPr="00A970D1" w14:paraId="32B125D2" w14:textId="77777777" w:rsidTr="00755CB5">
        <w:trPr>
          <w:jc w:val="center"/>
        </w:trPr>
        <w:tc>
          <w:tcPr>
            <w:tcW w:w="1010" w:type="dxa"/>
          </w:tcPr>
          <w:p w14:paraId="3E647A1B" w14:textId="7AC0F9CD" w:rsidR="00F95EAA" w:rsidRPr="00A970D1" w:rsidRDefault="00257EF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x</w:t>
            </w:r>
            <w:r w:rsidRPr="00A970D1">
              <w:rPr>
                <w:rFonts w:ascii="Times New Roman" w:hAnsi="Times New Roman" w:cs="Times New Roman"/>
                <w:b/>
                <w:bCs/>
                <w:i/>
                <w:iCs/>
                <w:color w:val="000000" w:themeColor="text1"/>
                <w:sz w:val="24"/>
                <w:szCs w:val="24"/>
                <w:vertAlign w:val="subscript"/>
              </w:rPr>
              <w:t>rij</w:t>
            </w:r>
            <w:proofErr w:type="spellEnd"/>
          </w:p>
        </w:tc>
        <w:tc>
          <w:tcPr>
            <w:tcW w:w="6923" w:type="dxa"/>
          </w:tcPr>
          <w:p w14:paraId="2FAD352D" w14:textId="055EA5AA" w:rsidR="00F95EAA"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Кількість разів, коли r-та </w:t>
            </w:r>
            <w:r w:rsidR="009A531C" w:rsidRPr="00A970D1">
              <w:rPr>
                <w:rFonts w:ascii="Times New Roman" w:hAnsi="Times New Roman" w:cs="Times New Roman"/>
                <w:color w:val="000000" w:themeColor="text1"/>
                <w:sz w:val="24"/>
                <w:szCs w:val="24"/>
              </w:rPr>
              <w:t>автосамоскид</w:t>
            </w:r>
            <w:r w:rsidRPr="00A970D1">
              <w:rPr>
                <w:rFonts w:ascii="Times New Roman" w:hAnsi="Times New Roman" w:cs="Times New Roman"/>
                <w:color w:val="000000" w:themeColor="text1"/>
                <w:sz w:val="24"/>
                <w:szCs w:val="24"/>
              </w:rPr>
              <w:t xml:space="preserve"> для заміни акумуляторів проїжджає від пункту завантаження i до пункту розвантаження j</w:t>
            </w:r>
          </w:p>
        </w:tc>
        <w:tc>
          <w:tcPr>
            <w:tcW w:w="1412" w:type="dxa"/>
          </w:tcPr>
          <w:p w14:paraId="22DDD13F" w14:textId="4651F319" w:rsidR="00F95EAA"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рейсів (кількість)</w:t>
            </w:r>
          </w:p>
        </w:tc>
      </w:tr>
      <w:tr w:rsidR="006C1A6E" w:rsidRPr="00A970D1" w14:paraId="35942E3F" w14:textId="77777777" w:rsidTr="00755CB5">
        <w:trPr>
          <w:jc w:val="center"/>
        </w:trPr>
        <w:tc>
          <w:tcPr>
            <w:tcW w:w="1010" w:type="dxa"/>
          </w:tcPr>
          <w:p w14:paraId="64117747" w14:textId="5E75175E" w:rsidR="00257EF1" w:rsidRPr="00A970D1" w:rsidRDefault="00257EF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y</w:t>
            </w:r>
            <w:r w:rsidRPr="00A970D1">
              <w:rPr>
                <w:rFonts w:ascii="Times New Roman" w:hAnsi="Times New Roman" w:cs="Times New Roman"/>
                <w:b/>
                <w:bCs/>
                <w:i/>
                <w:iCs/>
                <w:color w:val="000000" w:themeColor="text1"/>
                <w:sz w:val="24"/>
                <w:szCs w:val="24"/>
                <w:vertAlign w:val="subscript"/>
              </w:rPr>
              <w:t>rji</w:t>
            </w:r>
            <w:proofErr w:type="spellEnd"/>
          </w:p>
        </w:tc>
        <w:tc>
          <w:tcPr>
            <w:tcW w:w="6923" w:type="dxa"/>
          </w:tcPr>
          <w:p w14:paraId="0D19DC27" w14:textId="52B1CD44"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Кількість разів, коли r-та </w:t>
            </w:r>
            <w:r w:rsidR="009A531C" w:rsidRPr="00A970D1">
              <w:rPr>
                <w:rFonts w:ascii="Times New Roman" w:hAnsi="Times New Roman" w:cs="Times New Roman"/>
                <w:color w:val="000000" w:themeColor="text1"/>
                <w:sz w:val="24"/>
                <w:szCs w:val="24"/>
              </w:rPr>
              <w:t>автосамоскид</w:t>
            </w:r>
            <w:r w:rsidRPr="00A970D1">
              <w:rPr>
                <w:rFonts w:ascii="Times New Roman" w:hAnsi="Times New Roman" w:cs="Times New Roman"/>
                <w:color w:val="000000" w:themeColor="text1"/>
                <w:sz w:val="24"/>
                <w:szCs w:val="24"/>
              </w:rPr>
              <w:t xml:space="preserve"> для заміни акумуляторів проїжджає від пункту розвантаження j до пункту завантаження i</w:t>
            </w:r>
          </w:p>
        </w:tc>
        <w:tc>
          <w:tcPr>
            <w:tcW w:w="1412" w:type="dxa"/>
          </w:tcPr>
          <w:p w14:paraId="341F7339" w14:textId="0A504C23"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рейсів (кількість)</w:t>
            </w:r>
          </w:p>
        </w:tc>
      </w:tr>
      <w:tr w:rsidR="006C1A6E" w:rsidRPr="00A970D1" w14:paraId="432EEFE5" w14:textId="77777777" w:rsidTr="00755CB5">
        <w:trPr>
          <w:jc w:val="center"/>
        </w:trPr>
        <w:tc>
          <w:tcPr>
            <w:tcW w:w="1010" w:type="dxa"/>
          </w:tcPr>
          <w:p w14:paraId="161B6108" w14:textId="7242E431" w:rsidR="00257EF1" w:rsidRPr="00A970D1" w:rsidRDefault="00257EF1" w:rsidP="004D2500">
            <w:pPr>
              <w:jc w:val="center"/>
              <w:rPr>
                <w:rFonts w:ascii="Times New Roman" w:hAnsi="Times New Roman" w:cs="Times New Roman"/>
                <w:b/>
                <w:bCs/>
                <w:i/>
                <w:iCs/>
                <w:color w:val="000000" w:themeColor="text1"/>
                <w:sz w:val="24"/>
                <w:szCs w:val="24"/>
              </w:rPr>
            </w:pPr>
          </w:p>
        </w:tc>
        <w:tc>
          <w:tcPr>
            <w:tcW w:w="6923" w:type="dxa"/>
          </w:tcPr>
          <w:p w14:paraId="33B9E3DA" w14:textId="77777777" w:rsidR="004D2500" w:rsidRPr="00A970D1" w:rsidRDefault="004D2500" w:rsidP="004D2500">
            <w:pPr>
              <w:jc w:val="center"/>
              <w:rPr>
                <w:rFonts w:ascii="Times New Roman" w:hAnsi="Times New Roman" w:cs="Times New Roman"/>
                <w:color w:val="000000" w:themeColor="text1"/>
                <w:sz w:val="24"/>
                <w:szCs w:val="24"/>
              </w:rPr>
            </w:pPr>
          </w:p>
          <w:p w14:paraId="719DC56C" w14:textId="7DC82ADE" w:rsidR="00257EF1" w:rsidRPr="00A970D1" w:rsidRDefault="004D2500"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ПАРАМЕТРИ</w:t>
            </w:r>
          </w:p>
          <w:p w14:paraId="33663E0F" w14:textId="7D66F3A4" w:rsidR="004D2500" w:rsidRPr="00A970D1" w:rsidRDefault="004D2500" w:rsidP="004D2500">
            <w:pPr>
              <w:jc w:val="center"/>
              <w:rPr>
                <w:rFonts w:ascii="Times New Roman" w:hAnsi="Times New Roman" w:cs="Times New Roman"/>
                <w:color w:val="000000" w:themeColor="text1"/>
                <w:sz w:val="24"/>
                <w:szCs w:val="24"/>
              </w:rPr>
            </w:pPr>
          </w:p>
        </w:tc>
        <w:tc>
          <w:tcPr>
            <w:tcW w:w="1412" w:type="dxa"/>
          </w:tcPr>
          <w:p w14:paraId="74678A3B" w14:textId="77777777" w:rsidR="00257EF1" w:rsidRPr="00A970D1" w:rsidRDefault="00257EF1" w:rsidP="004D2500">
            <w:pPr>
              <w:jc w:val="center"/>
              <w:rPr>
                <w:rFonts w:ascii="Times New Roman" w:hAnsi="Times New Roman" w:cs="Times New Roman"/>
                <w:color w:val="000000" w:themeColor="text1"/>
                <w:sz w:val="24"/>
                <w:szCs w:val="24"/>
              </w:rPr>
            </w:pPr>
          </w:p>
        </w:tc>
      </w:tr>
      <w:tr w:rsidR="006C1A6E" w:rsidRPr="00A970D1" w14:paraId="16E77910" w14:textId="77777777" w:rsidTr="00755CB5">
        <w:trPr>
          <w:jc w:val="center"/>
        </w:trPr>
        <w:tc>
          <w:tcPr>
            <w:tcW w:w="1010" w:type="dxa"/>
          </w:tcPr>
          <w:p w14:paraId="7A82E69B" w14:textId="0B3928EF" w:rsidR="00257EF1" w:rsidRPr="00A970D1" w:rsidRDefault="00257EF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d</w:t>
            </w:r>
            <w:r w:rsidRPr="00A970D1">
              <w:rPr>
                <w:rFonts w:ascii="Times New Roman" w:hAnsi="Times New Roman" w:cs="Times New Roman"/>
                <w:b/>
                <w:bCs/>
                <w:i/>
                <w:iCs/>
                <w:color w:val="000000" w:themeColor="text1"/>
                <w:sz w:val="24"/>
                <w:szCs w:val="24"/>
                <w:vertAlign w:val="subscript"/>
              </w:rPr>
              <w:t>ij</w:t>
            </w:r>
            <w:proofErr w:type="spellEnd"/>
          </w:p>
        </w:tc>
        <w:tc>
          <w:tcPr>
            <w:tcW w:w="6923" w:type="dxa"/>
            <w:tcMar>
              <w:left w:w="28" w:type="dxa"/>
              <w:right w:w="28" w:type="dxa"/>
            </w:tcMar>
          </w:tcPr>
          <w:p w14:paraId="0AD5B662" w14:textId="72736951"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Відстань від пункту завантаження i до пункту розвантаження j</w:t>
            </w:r>
          </w:p>
        </w:tc>
        <w:tc>
          <w:tcPr>
            <w:tcW w:w="1412" w:type="dxa"/>
          </w:tcPr>
          <w:p w14:paraId="43C27AA2" w14:textId="2E6D4C71"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км</w:t>
            </w:r>
          </w:p>
        </w:tc>
      </w:tr>
      <w:tr w:rsidR="006C1A6E" w:rsidRPr="00A970D1" w14:paraId="0919EE10" w14:textId="77777777" w:rsidTr="00755CB5">
        <w:trPr>
          <w:jc w:val="center"/>
        </w:trPr>
        <w:tc>
          <w:tcPr>
            <w:tcW w:w="1010" w:type="dxa"/>
          </w:tcPr>
          <w:p w14:paraId="08C295E7" w14:textId="5DF49F94" w:rsidR="00257EF1" w:rsidRPr="00A970D1" w:rsidRDefault="00257EF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d</w:t>
            </w:r>
            <w:r w:rsidRPr="00A970D1">
              <w:rPr>
                <w:rFonts w:ascii="Times New Roman" w:hAnsi="Times New Roman" w:cs="Times New Roman"/>
                <w:b/>
                <w:bCs/>
                <w:i/>
                <w:iCs/>
                <w:color w:val="000000" w:themeColor="text1"/>
                <w:sz w:val="24"/>
                <w:szCs w:val="24"/>
                <w:vertAlign w:val="subscript"/>
              </w:rPr>
              <w:t>je</w:t>
            </w:r>
            <w:proofErr w:type="spellEnd"/>
          </w:p>
        </w:tc>
        <w:tc>
          <w:tcPr>
            <w:tcW w:w="6923" w:type="dxa"/>
          </w:tcPr>
          <w:p w14:paraId="2BFD6415" w14:textId="76E2D4CB"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Відстань від пункту розвантаження j до станції заміни акумуляторів e</w:t>
            </w:r>
          </w:p>
        </w:tc>
        <w:tc>
          <w:tcPr>
            <w:tcW w:w="1412" w:type="dxa"/>
          </w:tcPr>
          <w:p w14:paraId="32F55711" w14:textId="36FF2DD2"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км</w:t>
            </w:r>
          </w:p>
        </w:tc>
      </w:tr>
      <w:tr w:rsidR="006C1A6E" w:rsidRPr="00A970D1" w14:paraId="682A39FB" w14:textId="77777777" w:rsidTr="00755CB5">
        <w:trPr>
          <w:jc w:val="center"/>
        </w:trPr>
        <w:tc>
          <w:tcPr>
            <w:tcW w:w="1010" w:type="dxa"/>
          </w:tcPr>
          <w:p w14:paraId="58401247" w14:textId="1BDBF6CD" w:rsidR="00257EF1" w:rsidRPr="00A970D1" w:rsidRDefault="00257EF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d</w:t>
            </w:r>
            <w:r w:rsidRPr="00A970D1">
              <w:rPr>
                <w:rFonts w:ascii="Times New Roman" w:hAnsi="Times New Roman" w:cs="Times New Roman"/>
                <w:b/>
                <w:bCs/>
                <w:i/>
                <w:iCs/>
                <w:color w:val="000000" w:themeColor="text1"/>
                <w:sz w:val="24"/>
                <w:szCs w:val="24"/>
                <w:vertAlign w:val="subscript"/>
              </w:rPr>
              <w:t>ei</w:t>
            </w:r>
            <w:proofErr w:type="spellEnd"/>
          </w:p>
        </w:tc>
        <w:tc>
          <w:tcPr>
            <w:tcW w:w="6923" w:type="dxa"/>
          </w:tcPr>
          <w:p w14:paraId="2D0A11F9" w14:textId="3B0E36D1"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Відстань від станції заміни акумуляторів e до пункту завантаження i</w:t>
            </w:r>
          </w:p>
        </w:tc>
        <w:tc>
          <w:tcPr>
            <w:tcW w:w="1412" w:type="dxa"/>
          </w:tcPr>
          <w:p w14:paraId="766051AC" w14:textId="0CD47E61"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км</w:t>
            </w:r>
          </w:p>
        </w:tc>
      </w:tr>
      <w:tr w:rsidR="006C1A6E" w:rsidRPr="00A970D1" w14:paraId="4ECB65A6" w14:textId="77777777" w:rsidTr="00755CB5">
        <w:trPr>
          <w:jc w:val="center"/>
        </w:trPr>
        <w:tc>
          <w:tcPr>
            <w:tcW w:w="1010" w:type="dxa"/>
          </w:tcPr>
          <w:p w14:paraId="1909A281" w14:textId="2EE3BA41" w:rsidR="00257EF1" w:rsidRPr="00A970D1" w:rsidRDefault="00257EF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C</w:t>
            </w:r>
            <w:r w:rsidRPr="00A970D1">
              <w:rPr>
                <w:rFonts w:ascii="Times New Roman" w:hAnsi="Times New Roman" w:cs="Times New Roman"/>
                <w:b/>
                <w:bCs/>
                <w:i/>
                <w:iCs/>
                <w:color w:val="000000" w:themeColor="text1"/>
                <w:sz w:val="24"/>
                <w:szCs w:val="24"/>
                <w:vertAlign w:val="subscript"/>
              </w:rPr>
              <w:t>1r</w:t>
            </w:r>
            <w:proofErr w:type="spellEnd"/>
          </w:p>
        </w:tc>
        <w:tc>
          <w:tcPr>
            <w:tcW w:w="6923" w:type="dxa"/>
          </w:tcPr>
          <w:p w14:paraId="21ABFF7D" w14:textId="7CC301BB"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Вартість одиниці відстані r-тої </w:t>
            </w:r>
            <w:r w:rsidR="00284852" w:rsidRPr="00A970D1">
              <w:rPr>
                <w:rFonts w:ascii="Times New Roman" w:hAnsi="Times New Roman" w:cs="Times New Roman"/>
                <w:color w:val="000000" w:themeColor="text1"/>
                <w:sz w:val="24"/>
                <w:szCs w:val="24"/>
              </w:rPr>
              <w:t>автосамоскиду</w:t>
            </w:r>
            <w:r w:rsidRPr="00A970D1">
              <w:rPr>
                <w:rFonts w:ascii="Times New Roman" w:hAnsi="Times New Roman" w:cs="Times New Roman"/>
                <w:color w:val="000000" w:themeColor="text1"/>
                <w:sz w:val="24"/>
                <w:szCs w:val="24"/>
              </w:rPr>
              <w:t xml:space="preserve"> для заміни акумуляторів при повному завантаженні, r = 1, 2, 3,. . ., k</w:t>
            </w:r>
          </w:p>
        </w:tc>
        <w:tc>
          <w:tcPr>
            <w:tcW w:w="1412" w:type="dxa"/>
          </w:tcPr>
          <w:p w14:paraId="5E7522F8" w14:textId="1F57D216" w:rsidR="00257EF1" w:rsidRPr="00A970D1" w:rsidRDefault="002F65E8" w:rsidP="004D2500">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У.о</w:t>
            </w:r>
            <w:proofErr w:type="spellEnd"/>
            <w:r>
              <w:rPr>
                <w:rFonts w:ascii="Times New Roman" w:hAnsi="Times New Roman" w:cs="Times New Roman"/>
                <w:color w:val="000000" w:themeColor="text1"/>
                <w:sz w:val="24"/>
                <w:szCs w:val="24"/>
              </w:rPr>
              <w:t>.</w:t>
            </w:r>
            <w:r w:rsidRPr="00A970D1">
              <w:rPr>
                <w:rFonts w:ascii="Times New Roman" w:hAnsi="Times New Roman" w:cs="Times New Roman"/>
                <w:color w:val="000000" w:themeColor="text1"/>
                <w:sz w:val="24"/>
                <w:szCs w:val="24"/>
              </w:rPr>
              <w:t xml:space="preserve"> </w:t>
            </w:r>
            <w:r w:rsidR="00E23CC1" w:rsidRPr="00A970D1">
              <w:rPr>
                <w:rFonts w:ascii="Times New Roman" w:hAnsi="Times New Roman" w:cs="Times New Roman"/>
                <w:color w:val="000000" w:themeColor="text1"/>
                <w:sz w:val="24"/>
                <w:szCs w:val="24"/>
              </w:rPr>
              <w:t xml:space="preserve"> </w:t>
            </w:r>
            <w:r w:rsidR="00257EF1" w:rsidRPr="00A970D1">
              <w:rPr>
                <w:rFonts w:ascii="Times New Roman" w:hAnsi="Times New Roman" w:cs="Times New Roman"/>
                <w:color w:val="000000" w:themeColor="text1"/>
                <w:sz w:val="24"/>
                <w:szCs w:val="24"/>
              </w:rPr>
              <w:t>/км</w:t>
            </w:r>
          </w:p>
        </w:tc>
      </w:tr>
      <w:tr w:rsidR="006C1A6E" w:rsidRPr="00A970D1" w14:paraId="248DB16C" w14:textId="77777777" w:rsidTr="00755CB5">
        <w:trPr>
          <w:jc w:val="center"/>
        </w:trPr>
        <w:tc>
          <w:tcPr>
            <w:tcW w:w="1010" w:type="dxa"/>
          </w:tcPr>
          <w:p w14:paraId="6434BA52" w14:textId="416CEBE1" w:rsidR="00257EF1" w:rsidRPr="00A970D1" w:rsidRDefault="00257EF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C</w:t>
            </w:r>
            <w:r w:rsidRPr="00A970D1">
              <w:rPr>
                <w:rFonts w:ascii="Times New Roman" w:hAnsi="Times New Roman" w:cs="Times New Roman"/>
                <w:b/>
                <w:bCs/>
                <w:i/>
                <w:iCs/>
                <w:color w:val="000000" w:themeColor="text1"/>
                <w:sz w:val="24"/>
                <w:szCs w:val="24"/>
                <w:vertAlign w:val="subscript"/>
              </w:rPr>
              <w:t>2r</w:t>
            </w:r>
            <w:proofErr w:type="spellEnd"/>
          </w:p>
        </w:tc>
        <w:tc>
          <w:tcPr>
            <w:tcW w:w="6923" w:type="dxa"/>
          </w:tcPr>
          <w:p w14:paraId="55DCCE34" w14:textId="3B516BEA" w:rsidR="00257EF1" w:rsidRPr="00A970D1" w:rsidRDefault="00257EF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Вартість одиниці відстані r-тої </w:t>
            </w:r>
            <w:r w:rsidR="00284852" w:rsidRPr="00A970D1">
              <w:rPr>
                <w:rFonts w:ascii="Times New Roman" w:hAnsi="Times New Roman" w:cs="Times New Roman"/>
                <w:color w:val="000000" w:themeColor="text1"/>
                <w:sz w:val="24"/>
                <w:szCs w:val="24"/>
              </w:rPr>
              <w:t>автосамоскиду</w:t>
            </w:r>
            <w:r w:rsidRPr="00A970D1">
              <w:rPr>
                <w:rFonts w:ascii="Times New Roman" w:hAnsi="Times New Roman" w:cs="Times New Roman"/>
                <w:color w:val="000000" w:themeColor="text1"/>
                <w:sz w:val="24"/>
                <w:szCs w:val="24"/>
              </w:rPr>
              <w:t xml:space="preserve"> для заміни акумуляторів при порожньому стані, r = 1, 2, 3,. . ., k</w:t>
            </w:r>
          </w:p>
        </w:tc>
        <w:tc>
          <w:tcPr>
            <w:tcW w:w="1412" w:type="dxa"/>
          </w:tcPr>
          <w:p w14:paraId="12DF88BF" w14:textId="7C621EE3" w:rsidR="00257EF1" w:rsidRPr="00A970D1" w:rsidRDefault="002F65E8" w:rsidP="004D2500">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У.о</w:t>
            </w:r>
            <w:proofErr w:type="spellEnd"/>
            <w:r>
              <w:rPr>
                <w:rFonts w:ascii="Times New Roman" w:hAnsi="Times New Roman" w:cs="Times New Roman"/>
                <w:color w:val="000000" w:themeColor="text1"/>
                <w:sz w:val="24"/>
                <w:szCs w:val="24"/>
              </w:rPr>
              <w:t>.</w:t>
            </w:r>
            <w:r w:rsidRPr="00A970D1">
              <w:rPr>
                <w:rFonts w:ascii="Times New Roman" w:hAnsi="Times New Roman" w:cs="Times New Roman"/>
                <w:color w:val="000000" w:themeColor="text1"/>
                <w:sz w:val="24"/>
                <w:szCs w:val="24"/>
              </w:rPr>
              <w:t xml:space="preserve"> </w:t>
            </w:r>
            <w:r w:rsidR="00E23CC1" w:rsidRPr="00A970D1">
              <w:rPr>
                <w:rFonts w:ascii="Times New Roman" w:hAnsi="Times New Roman" w:cs="Times New Roman"/>
                <w:color w:val="000000" w:themeColor="text1"/>
                <w:sz w:val="24"/>
                <w:szCs w:val="24"/>
              </w:rPr>
              <w:t xml:space="preserve"> </w:t>
            </w:r>
            <w:r w:rsidR="00257EF1" w:rsidRPr="00A970D1">
              <w:rPr>
                <w:rFonts w:ascii="Times New Roman" w:hAnsi="Times New Roman" w:cs="Times New Roman"/>
                <w:color w:val="000000" w:themeColor="text1"/>
                <w:sz w:val="24"/>
                <w:szCs w:val="24"/>
              </w:rPr>
              <w:t>/км</w:t>
            </w:r>
          </w:p>
        </w:tc>
      </w:tr>
      <w:tr w:rsidR="006C1A6E" w:rsidRPr="00A970D1" w14:paraId="0D3BA1AD" w14:textId="77777777" w:rsidTr="00755CB5">
        <w:trPr>
          <w:jc w:val="center"/>
        </w:trPr>
        <w:tc>
          <w:tcPr>
            <w:tcW w:w="1010" w:type="dxa"/>
          </w:tcPr>
          <w:p w14:paraId="35BB9C35" w14:textId="07D43B0E" w:rsidR="00257EF1" w:rsidRPr="00A970D1" w:rsidRDefault="00E23CC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C</w:t>
            </w:r>
            <w:r w:rsidRPr="00A970D1">
              <w:rPr>
                <w:rFonts w:ascii="Times New Roman" w:hAnsi="Times New Roman" w:cs="Times New Roman"/>
                <w:b/>
                <w:bCs/>
                <w:i/>
                <w:iCs/>
                <w:color w:val="000000" w:themeColor="text1"/>
                <w:sz w:val="24"/>
                <w:szCs w:val="24"/>
                <w:vertAlign w:val="subscript"/>
              </w:rPr>
              <w:t>3r</w:t>
            </w:r>
            <w:proofErr w:type="spellEnd"/>
          </w:p>
        </w:tc>
        <w:tc>
          <w:tcPr>
            <w:tcW w:w="6923" w:type="dxa"/>
          </w:tcPr>
          <w:p w14:paraId="79646A34" w14:textId="1ACA8C31" w:rsidR="00257EF1" w:rsidRPr="00A970D1" w:rsidRDefault="00E23CC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Вартість обслуговування одиниці відстані r-тої </w:t>
            </w:r>
            <w:r w:rsidR="00284852" w:rsidRPr="00A970D1">
              <w:rPr>
                <w:rFonts w:ascii="Times New Roman" w:hAnsi="Times New Roman" w:cs="Times New Roman"/>
                <w:color w:val="000000" w:themeColor="text1"/>
                <w:sz w:val="24"/>
                <w:szCs w:val="24"/>
              </w:rPr>
              <w:t>автосамоскиду</w:t>
            </w:r>
            <w:r w:rsidRPr="00A970D1">
              <w:rPr>
                <w:rFonts w:ascii="Times New Roman" w:hAnsi="Times New Roman" w:cs="Times New Roman"/>
                <w:color w:val="000000" w:themeColor="text1"/>
                <w:sz w:val="24"/>
                <w:szCs w:val="24"/>
              </w:rPr>
              <w:t xml:space="preserve"> для заміни акумуляторів, r = 1, 2, 3,. . . ., k</w:t>
            </w:r>
          </w:p>
        </w:tc>
        <w:tc>
          <w:tcPr>
            <w:tcW w:w="1412" w:type="dxa"/>
          </w:tcPr>
          <w:p w14:paraId="1C4B3BA3" w14:textId="4A737D22" w:rsidR="00257EF1" w:rsidRPr="00A970D1" w:rsidRDefault="002F65E8" w:rsidP="004D2500">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У.о</w:t>
            </w:r>
            <w:proofErr w:type="spellEnd"/>
            <w:r>
              <w:rPr>
                <w:rFonts w:ascii="Times New Roman" w:hAnsi="Times New Roman" w:cs="Times New Roman"/>
                <w:color w:val="000000" w:themeColor="text1"/>
                <w:sz w:val="24"/>
                <w:szCs w:val="24"/>
              </w:rPr>
              <w:t>.</w:t>
            </w:r>
            <w:r w:rsidR="00E23CC1" w:rsidRPr="00A970D1">
              <w:rPr>
                <w:rFonts w:ascii="Times New Roman" w:hAnsi="Times New Roman" w:cs="Times New Roman"/>
                <w:color w:val="000000" w:themeColor="text1"/>
                <w:sz w:val="24"/>
                <w:szCs w:val="24"/>
              </w:rPr>
              <w:t xml:space="preserve"> /км</w:t>
            </w:r>
          </w:p>
        </w:tc>
      </w:tr>
      <w:tr w:rsidR="006C1A6E" w:rsidRPr="00A970D1" w14:paraId="01F359FB" w14:textId="77777777" w:rsidTr="00755CB5">
        <w:trPr>
          <w:jc w:val="center"/>
        </w:trPr>
        <w:tc>
          <w:tcPr>
            <w:tcW w:w="1010" w:type="dxa"/>
          </w:tcPr>
          <w:p w14:paraId="7E1A9FC9" w14:textId="06F3EEA1" w:rsidR="00E23CC1" w:rsidRPr="00A970D1" w:rsidRDefault="00E23CC1"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E</w:t>
            </w:r>
            <w:r w:rsidRPr="00A970D1">
              <w:rPr>
                <w:rFonts w:ascii="Times New Roman" w:hAnsi="Times New Roman" w:cs="Times New Roman"/>
                <w:b/>
                <w:bCs/>
                <w:i/>
                <w:iCs/>
                <w:color w:val="000000" w:themeColor="text1"/>
                <w:sz w:val="24"/>
                <w:szCs w:val="24"/>
                <w:vertAlign w:val="subscript"/>
              </w:rPr>
              <w:t>1r</w:t>
            </w:r>
            <w:proofErr w:type="spellEnd"/>
          </w:p>
        </w:tc>
        <w:tc>
          <w:tcPr>
            <w:tcW w:w="6923" w:type="dxa"/>
          </w:tcPr>
          <w:p w14:paraId="5E70DFBF" w14:textId="01850D78" w:rsidR="00E23CC1" w:rsidRPr="00A970D1" w:rsidRDefault="00E23CC1"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Споживання енергії на одиницю відстані, коли r-та </w:t>
            </w:r>
            <w:r w:rsidR="009A531C" w:rsidRPr="00A970D1">
              <w:rPr>
                <w:rFonts w:ascii="Times New Roman" w:hAnsi="Times New Roman" w:cs="Times New Roman"/>
                <w:color w:val="000000" w:themeColor="text1"/>
                <w:sz w:val="24"/>
                <w:szCs w:val="24"/>
              </w:rPr>
              <w:t>автосамоскид</w:t>
            </w:r>
            <w:r w:rsidRPr="00A970D1">
              <w:rPr>
                <w:rFonts w:ascii="Times New Roman" w:hAnsi="Times New Roman" w:cs="Times New Roman"/>
                <w:color w:val="000000" w:themeColor="text1"/>
                <w:sz w:val="24"/>
                <w:szCs w:val="24"/>
              </w:rPr>
              <w:t xml:space="preserve"> для заміни акумуляторів завантажена, r = 1, 2, 3,. . ., k</w:t>
            </w:r>
          </w:p>
        </w:tc>
        <w:tc>
          <w:tcPr>
            <w:tcW w:w="1412" w:type="dxa"/>
          </w:tcPr>
          <w:p w14:paraId="2B449ACC" w14:textId="1BE0F246" w:rsidR="00E23CC1" w:rsidRPr="00A970D1" w:rsidRDefault="00E23CC1"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кВт</w:t>
            </w:r>
            <w:r w:rsidRPr="00A970D1">
              <w:rPr>
                <w:rFonts w:ascii="Cambria Math" w:hAnsi="Cambria Math" w:cs="Cambria Math"/>
                <w:color w:val="000000" w:themeColor="text1"/>
                <w:sz w:val="24"/>
                <w:szCs w:val="24"/>
              </w:rPr>
              <w:t>⋅</w:t>
            </w:r>
            <w:r w:rsidRPr="00A970D1">
              <w:rPr>
                <w:rFonts w:ascii="Times New Roman" w:hAnsi="Times New Roman" w:cs="Times New Roman"/>
                <w:color w:val="000000" w:themeColor="text1"/>
                <w:sz w:val="24"/>
                <w:szCs w:val="24"/>
              </w:rPr>
              <w:t>г</w:t>
            </w:r>
            <w:r w:rsidR="00B06D8F" w:rsidRPr="00A970D1">
              <w:rPr>
                <w:rFonts w:ascii="Times New Roman" w:hAnsi="Times New Roman" w:cs="Times New Roman"/>
                <w:color w:val="000000" w:themeColor="text1"/>
                <w:sz w:val="24"/>
                <w:szCs w:val="24"/>
              </w:rPr>
              <w:t>од</w:t>
            </w:r>
            <w:proofErr w:type="spellEnd"/>
            <w:r w:rsidRPr="00A970D1">
              <w:rPr>
                <w:rFonts w:ascii="Times New Roman" w:hAnsi="Times New Roman" w:cs="Times New Roman"/>
                <w:color w:val="000000" w:themeColor="text1"/>
                <w:sz w:val="24"/>
                <w:szCs w:val="24"/>
              </w:rPr>
              <w:t>/км</w:t>
            </w:r>
          </w:p>
        </w:tc>
      </w:tr>
      <w:tr w:rsidR="006C1A6E" w:rsidRPr="00A970D1" w14:paraId="57A54B80" w14:textId="77777777" w:rsidTr="00755CB5">
        <w:trPr>
          <w:jc w:val="center"/>
        </w:trPr>
        <w:tc>
          <w:tcPr>
            <w:tcW w:w="1010" w:type="dxa"/>
          </w:tcPr>
          <w:p w14:paraId="11D82F8E" w14:textId="369E2555" w:rsidR="00B06D8F" w:rsidRPr="00A970D1" w:rsidRDefault="00B06D8F"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E</w:t>
            </w:r>
            <w:r w:rsidRPr="00A970D1">
              <w:rPr>
                <w:rFonts w:ascii="Times New Roman" w:hAnsi="Times New Roman" w:cs="Times New Roman"/>
                <w:b/>
                <w:bCs/>
                <w:i/>
                <w:iCs/>
                <w:color w:val="000000" w:themeColor="text1"/>
                <w:sz w:val="24"/>
                <w:szCs w:val="24"/>
                <w:vertAlign w:val="subscript"/>
              </w:rPr>
              <w:t>2r</w:t>
            </w:r>
            <w:proofErr w:type="spellEnd"/>
          </w:p>
        </w:tc>
        <w:tc>
          <w:tcPr>
            <w:tcW w:w="6923" w:type="dxa"/>
          </w:tcPr>
          <w:p w14:paraId="2DA510C3" w14:textId="1F81EBC5"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Споживання енергії на одиницю відстані, коли r-та </w:t>
            </w:r>
            <w:r w:rsidR="009A531C" w:rsidRPr="00A970D1">
              <w:rPr>
                <w:rFonts w:ascii="Times New Roman" w:hAnsi="Times New Roman" w:cs="Times New Roman"/>
                <w:color w:val="000000" w:themeColor="text1"/>
                <w:sz w:val="24"/>
                <w:szCs w:val="24"/>
              </w:rPr>
              <w:t>автосамоскид</w:t>
            </w:r>
            <w:r w:rsidRPr="00A970D1">
              <w:rPr>
                <w:rFonts w:ascii="Times New Roman" w:hAnsi="Times New Roman" w:cs="Times New Roman"/>
                <w:color w:val="000000" w:themeColor="text1"/>
                <w:sz w:val="24"/>
                <w:szCs w:val="24"/>
              </w:rPr>
              <w:t xml:space="preserve"> для заміни акумуляторів порожня, r = 1, 2, 3,. . ., k</w:t>
            </w:r>
          </w:p>
        </w:tc>
        <w:tc>
          <w:tcPr>
            <w:tcW w:w="1412" w:type="dxa"/>
          </w:tcPr>
          <w:p w14:paraId="3080C8D4" w14:textId="452DBBF5" w:rsidR="00B06D8F" w:rsidRPr="00A970D1" w:rsidRDefault="00B06D8F"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кВт</w:t>
            </w:r>
            <w:r w:rsidRPr="00A970D1">
              <w:rPr>
                <w:rFonts w:ascii="Cambria Math" w:hAnsi="Cambria Math" w:cs="Cambria Math"/>
                <w:color w:val="000000" w:themeColor="text1"/>
                <w:sz w:val="24"/>
                <w:szCs w:val="24"/>
              </w:rPr>
              <w:t>⋅</w:t>
            </w:r>
            <w:r w:rsidRPr="00A970D1">
              <w:rPr>
                <w:rFonts w:ascii="Times New Roman" w:hAnsi="Times New Roman" w:cs="Times New Roman"/>
                <w:color w:val="000000" w:themeColor="text1"/>
                <w:sz w:val="24"/>
                <w:szCs w:val="24"/>
              </w:rPr>
              <w:t>год</w:t>
            </w:r>
            <w:proofErr w:type="spellEnd"/>
            <w:r w:rsidRPr="00A970D1">
              <w:rPr>
                <w:rFonts w:ascii="Times New Roman" w:hAnsi="Times New Roman" w:cs="Times New Roman"/>
                <w:color w:val="000000" w:themeColor="text1"/>
                <w:sz w:val="24"/>
                <w:szCs w:val="24"/>
              </w:rPr>
              <w:t>/км</w:t>
            </w:r>
          </w:p>
        </w:tc>
      </w:tr>
      <w:tr w:rsidR="006C1A6E" w:rsidRPr="00A970D1" w14:paraId="4EE5C9EB" w14:textId="77777777" w:rsidTr="00755CB5">
        <w:trPr>
          <w:jc w:val="center"/>
        </w:trPr>
        <w:tc>
          <w:tcPr>
            <w:tcW w:w="1010" w:type="dxa"/>
          </w:tcPr>
          <w:p w14:paraId="23D2E613" w14:textId="15220664" w:rsidR="00B06D8F" w:rsidRPr="00A970D1" w:rsidRDefault="00B06D8F"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K</w:t>
            </w:r>
            <w:r w:rsidRPr="00A970D1">
              <w:rPr>
                <w:rFonts w:ascii="Times New Roman" w:hAnsi="Times New Roman" w:cs="Times New Roman"/>
                <w:b/>
                <w:bCs/>
                <w:i/>
                <w:iCs/>
                <w:color w:val="000000" w:themeColor="text1"/>
                <w:sz w:val="24"/>
                <w:szCs w:val="24"/>
                <w:vertAlign w:val="subscript"/>
              </w:rPr>
              <w:t>r</w:t>
            </w:r>
            <w:proofErr w:type="spellEnd"/>
          </w:p>
        </w:tc>
        <w:tc>
          <w:tcPr>
            <w:tcW w:w="6923" w:type="dxa"/>
          </w:tcPr>
          <w:p w14:paraId="6CD1332D" w14:textId="70824AAE"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Вантажопідйомність r-тої </w:t>
            </w:r>
            <w:r w:rsidR="00284852" w:rsidRPr="00A970D1">
              <w:rPr>
                <w:rFonts w:ascii="Times New Roman" w:hAnsi="Times New Roman" w:cs="Times New Roman"/>
                <w:color w:val="000000" w:themeColor="text1"/>
                <w:sz w:val="24"/>
                <w:szCs w:val="24"/>
              </w:rPr>
              <w:t>автосамоскиду</w:t>
            </w:r>
            <w:r w:rsidRPr="00A970D1">
              <w:rPr>
                <w:rFonts w:ascii="Times New Roman" w:hAnsi="Times New Roman" w:cs="Times New Roman"/>
                <w:color w:val="000000" w:themeColor="text1"/>
                <w:sz w:val="24"/>
                <w:szCs w:val="24"/>
              </w:rPr>
              <w:t xml:space="preserve"> для заміни акумуляторів, r = 1, 2, 3,. . ., k</w:t>
            </w:r>
          </w:p>
        </w:tc>
        <w:tc>
          <w:tcPr>
            <w:tcW w:w="1412" w:type="dxa"/>
          </w:tcPr>
          <w:p w14:paraId="30A5421B" w14:textId="79522C1A" w:rsidR="00B06D8F" w:rsidRPr="00A970D1" w:rsidRDefault="00B06D8F"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тонн</w:t>
            </w:r>
            <w:proofErr w:type="spellEnd"/>
          </w:p>
        </w:tc>
      </w:tr>
      <w:tr w:rsidR="006C1A6E" w:rsidRPr="00A970D1" w14:paraId="455AB2D9" w14:textId="77777777" w:rsidTr="00755CB5">
        <w:trPr>
          <w:jc w:val="center"/>
        </w:trPr>
        <w:tc>
          <w:tcPr>
            <w:tcW w:w="1010" w:type="dxa"/>
          </w:tcPr>
          <w:p w14:paraId="5A3625AA" w14:textId="75802888" w:rsidR="00B06D8F" w:rsidRPr="00A970D1" w:rsidRDefault="00B06D8F"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E</w:t>
            </w:r>
            <w:r w:rsidRPr="00A970D1">
              <w:rPr>
                <w:rFonts w:ascii="Times New Roman" w:hAnsi="Times New Roman" w:cs="Times New Roman"/>
                <w:b/>
                <w:bCs/>
                <w:i/>
                <w:iCs/>
                <w:color w:val="000000" w:themeColor="text1"/>
                <w:sz w:val="24"/>
                <w:szCs w:val="24"/>
                <w:vertAlign w:val="subscript"/>
              </w:rPr>
              <w:t>r</w:t>
            </w:r>
            <w:proofErr w:type="spellEnd"/>
          </w:p>
        </w:tc>
        <w:tc>
          <w:tcPr>
            <w:tcW w:w="6923" w:type="dxa"/>
          </w:tcPr>
          <w:p w14:paraId="6A4FE38A" w14:textId="7F09781D"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Ємність акумулятора r-тої </w:t>
            </w:r>
            <w:r w:rsidR="00284852" w:rsidRPr="00A970D1">
              <w:rPr>
                <w:rFonts w:ascii="Times New Roman" w:hAnsi="Times New Roman" w:cs="Times New Roman"/>
                <w:color w:val="000000" w:themeColor="text1"/>
                <w:sz w:val="24"/>
                <w:szCs w:val="24"/>
              </w:rPr>
              <w:t>автосамоскиду</w:t>
            </w:r>
            <w:r w:rsidRPr="00A970D1">
              <w:rPr>
                <w:rFonts w:ascii="Times New Roman" w:hAnsi="Times New Roman" w:cs="Times New Roman"/>
                <w:color w:val="000000" w:themeColor="text1"/>
                <w:sz w:val="24"/>
                <w:szCs w:val="24"/>
              </w:rPr>
              <w:t xml:space="preserve"> для заміни акумуляторів, r = 1, 2, 3,. . ., k</w:t>
            </w:r>
          </w:p>
        </w:tc>
        <w:tc>
          <w:tcPr>
            <w:tcW w:w="1412" w:type="dxa"/>
          </w:tcPr>
          <w:p w14:paraId="15D91DD8" w14:textId="0AB5C16F" w:rsidR="00B06D8F" w:rsidRPr="00A970D1" w:rsidRDefault="00B06D8F"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кВт</w:t>
            </w:r>
            <w:r w:rsidRPr="00A970D1">
              <w:rPr>
                <w:rFonts w:ascii="Cambria Math" w:hAnsi="Cambria Math" w:cs="Cambria Math"/>
                <w:color w:val="000000" w:themeColor="text1"/>
                <w:sz w:val="24"/>
                <w:szCs w:val="24"/>
              </w:rPr>
              <w:t>⋅</w:t>
            </w:r>
            <w:r w:rsidRPr="00A970D1">
              <w:rPr>
                <w:rFonts w:ascii="Times New Roman" w:hAnsi="Times New Roman" w:cs="Times New Roman"/>
                <w:color w:val="000000" w:themeColor="text1"/>
                <w:sz w:val="24"/>
                <w:szCs w:val="24"/>
              </w:rPr>
              <w:t>год</w:t>
            </w:r>
            <w:proofErr w:type="spellEnd"/>
          </w:p>
        </w:tc>
      </w:tr>
      <w:tr w:rsidR="006C1A6E" w:rsidRPr="00A970D1" w14:paraId="73A50EDF" w14:textId="77777777" w:rsidTr="00755CB5">
        <w:trPr>
          <w:jc w:val="center"/>
        </w:trPr>
        <w:tc>
          <w:tcPr>
            <w:tcW w:w="1010" w:type="dxa"/>
          </w:tcPr>
          <w:p w14:paraId="0C63279E" w14:textId="119FC3D7" w:rsidR="00B06D8F" w:rsidRPr="00A970D1" w:rsidRDefault="00B06D8F" w:rsidP="004D2500">
            <w:pPr>
              <w:jc w:val="center"/>
              <w:rPr>
                <w:rFonts w:ascii="Times New Roman" w:hAnsi="Times New Roman" w:cs="Times New Roman"/>
                <w:b/>
                <w:bCs/>
                <w:i/>
                <w:iCs/>
                <w:color w:val="000000" w:themeColor="text1"/>
                <w:sz w:val="24"/>
                <w:szCs w:val="24"/>
              </w:rPr>
            </w:pPr>
            <w:r w:rsidRPr="00A970D1">
              <w:rPr>
                <w:rFonts w:ascii="Times New Roman" w:hAnsi="Times New Roman" w:cs="Times New Roman"/>
                <w:b/>
                <w:bCs/>
                <w:i/>
                <w:iCs/>
                <w:color w:val="000000" w:themeColor="text1"/>
                <w:sz w:val="24"/>
                <w:szCs w:val="24"/>
              </w:rPr>
              <w:t>t</w:t>
            </w:r>
          </w:p>
        </w:tc>
        <w:tc>
          <w:tcPr>
            <w:tcW w:w="6923" w:type="dxa"/>
          </w:tcPr>
          <w:p w14:paraId="52F38C79" w14:textId="6AEE4E8B"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Температура навколишнього середовища в зоні видобутку</w:t>
            </w:r>
          </w:p>
        </w:tc>
        <w:tc>
          <w:tcPr>
            <w:tcW w:w="1412" w:type="dxa"/>
          </w:tcPr>
          <w:p w14:paraId="6460E103" w14:textId="51378F84"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◦C</w:t>
            </w:r>
          </w:p>
        </w:tc>
      </w:tr>
      <w:tr w:rsidR="006C1A6E" w:rsidRPr="00A970D1" w14:paraId="32166E27" w14:textId="77777777" w:rsidTr="00755CB5">
        <w:trPr>
          <w:jc w:val="center"/>
        </w:trPr>
        <w:tc>
          <w:tcPr>
            <w:tcW w:w="1010" w:type="dxa"/>
          </w:tcPr>
          <w:p w14:paraId="72D98E37" w14:textId="59589A3B" w:rsidR="00B06D8F" w:rsidRPr="00A970D1" w:rsidRDefault="00B06D8F"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t</w:t>
            </w:r>
            <w:r w:rsidRPr="00A970D1">
              <w:rPr>
                <w:rFonts w:ascii="Times New Roman" w:hAnsi="Times New Roman" w:cs="Times New Roman"/>
                <w:b/>
                <w:bCs/>
                <w:i/>
                <w:iCs/>
                <w:color w:val="000000" w:themeColor="text1"/>
                <w:sz w:val="24"/>
                <w:szCs w:val="24"/>
                <w:vertAlign w:val="subscript"/>
              </w:rPr>
              <w:t>0</w:t>
            </w:r>
            <w:proofErr w:type="spellEnd"/>
          </w:p>
        </w:tc>
        <w:tc>
          <w:tcPr>
            <w:tcW w:w="6923" w:type="dxa"/>
          </w:tcPr>
          <w:p w14:paraId="1F31DB61" w14:textId="3C10EF16"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Температура при якій забезпечується номінальна ємність </w:t>
            </w:r>
            <w:r w:rsidRPr="00A970D1">
              <w:rPr>
                <w:rFonts w:ascii="Times New Roman" w:hAnsi="Times New Roman" w:cs="Times New Roman"/>
                <w:color w:val="000000" w:themeColor="text1"/>
                <w:sz w:val="24"/>
                <w:szCs w:val="24"/>
              </w:rPr>
              <w:lastRenderedPageBreak/>
              <w:t>акумулятора</w:t>
            </w:r>
          </w:p>
        </w:tc>
        <w:tc>
          <w:tcPr>
            <w:tcW w:w="1412" w:type="dxa"/>
          </w:tcPr>
          <w:p w14:paraId="56B9D468" w14:textId="48053849"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lastRenderedPageBreak/>
              <w:t>◦C</w:t>
            </w:r>
          </w:p>
        </w:tc>
      </w:tr>
      <w:tr w:rsidR="006C1A6E" w:rsidRPr="00A970D1" w14:paraId="5E78E97D" w14:textId="77777777" w:rsidTr="00755CB5">
        <w:trPr>
          <w:jc w:val="center"/>
        </w:trPr>
        <w:tc>
          <w:tcPr>
            <w:tcW w:w="1010" w:type="dxa"/>
          </w:tcPr>
          <w:p w14:paraId="77F100DD" w14:textId="1E968CC3" w:rsidR="00B06D8F" w:rsidRPr="00A970D1" w:rsidRDefault="00B06D8F"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k</w:t>
            </w:r>
            <w:r w:rsidRPr="00A970D1">
              <w:rPr>
                <w:rFonts w:ascii="Times New Roman" w:hAnsi="Times New Roman" w:cs="Times New Roman"/>
                <w:b/>
                <w:bCs/>
                <w:i/>
                <w:iCs/>
                <w:color w:val="000000" w:themeColor="text1"/>
                <w:sz w:val="24"/>
                <w:szCs w:val="24"/>
                <w:vertAlign w:val="subscript"/>
              </w:rPr>
              <w:t>o</w:t>
            </w:r>
            <w:proofErr w:type="spellEnd"/>
          </w:p>
        </w:tc>
        <w:tc>
          <w:tcPr>
            <w:tcW w:w="6923" w:type="dxa"/>
          </w:tcPr>
          <w:p w14:paraId="73BB13D8" w14:textId="744BD51E"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Коефіцієнт коливання ємності акумулятора з температурою</w:t>
            </w:r>
          </w:p>
        </w:tc>
        <w:tc>
          <w:tcPr>
            <w:tcW w:w="1412" w:type="dxa"/>
          </w:tcPr>
          <w:p w14:paraId="6AF54585" w14:textId="0392E197"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%/◦C</w:t>
            </w:r>
          </w:p>
        </w:tc>
      </w:tr>
      <w:tr w:rsidR="006C1A6E" w:rsidRPr="00A970D1" w14:paraId="206B4F6B" w14:textId="77777777" w:rsidTr="00755CB5">
        <w:trPr>
          <w:jc w:val="center"/>
        </w:trPr>
        <w:tc>
          <w:tcPr>
            <w:tcW w:w="1010" w:type="dxa"/>
          </w:tcPr>
          <w:p w14:paraId="149986CA" w14:textId="3AD79777" w:rsidR="00B06D8F" w:rsidRPr="00A970D1" w:rsidRDefault="00B06D8F"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N</w:t>
            </w:r>
            <w:r w:rsidRPr="00A970D1">
              <w:rPr>
                <w:rFonts w:ascii="Times New Roman" w:hAnsi="Times New Roman" w:cs="Times New Roman"/>
                <w:b/>
                <w:bCs/>
                <w:i/>
                <w:iCs/>
                <w:color w:val="000000" w:themeColor="text1"/>
                <w:sz w:val="24"/>
                <w:szCs w:val="24"/>
                <w:vertAlign w:val="subscript"/>
              </w:rPr>
              <w:t>i</w:t>
            </w:r>
            <w:r w:rsidRPr="00A970D1">
              <w:rPr>
                <w:rFonts w:ascii="Times New Roman" w:hAnsi="Times New Roman" w:cs="Times New Roman"/>
                <w:b/>
                <w:bCs/>
                <w:i/>
                <w:iCs/>
                <w:color w:val="000000" w:themeColor="text1"/>
                <w:sz w:val="24"/>
                <w:szCs w:val="24"/>
                <w:vertAlign w:val="superscript"/>
              </w:rPr>
              <w:t>min</w:t>
            </w:r>
            <w:proofErr w:type="spellEnd"/>
          </w:p>
        </w:tc>
        <w:tc>
          <w:tcPr>
            <w:tcW w:w="6923" w:type="dxa"/>
          </w:tcPr>
          <w:p w14:paraId="60D49EC4" w14:textId="21A114BF"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Вимога виробничого завдання i-тої точки завантаження (точки екскаватора), i = 1, 2, 3,. . ., n</w:t>
            </w:r>
          </w:p>
        </w:tc>
        <w:tc>
          <w:tcPr>
            <w:tcW w:w="1412" w:type="dxa"/>
          </w:tcPr>
          <w:p w14:paraId="57DBA58F" w14:textId="53657295" w:rsidR="00B06D8F" w:rsidRPr="00A970D1" w:rsidRDefault="00B06D8F"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тонн</w:t>
            </w:r>
            <w:proofErr w:type="spellEnd"/>
          </w:p>
        </w:tc>
      </w:tr>
      <w:tr w:rsidR="006C1A6E" w:rsidRPr="00A970D1" w14:paraId="08E7B1ED" w14:textId="77777777" w:rsidTr="00755CB5">
        <w:trPr>
          <w:jc w:val="center"/>
        </w:trPr>
        <w:tc>
          <w:tcPr>
            <w:tcW w:w="1010" w:type="dxa"/>
          </w:tcPr>
          <w:p w14:paraId="4BE31246" w14:textId="26E81318" w:rsidR="00B06D8F" w:rsidRPr="00A970D1" w:rsidRDefault="00B06D8F"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N</w:t>
            </w:r>
            <w:r w:rsidRPr="00A970D1">
              <w:rPr>
                <w:rFonts w:ascii="Times New Roman" w:hAnsi="Times New Roman" w:cs="Times New Roman"/>
                <w:b/>
                <w:bCs/>
                <w:i/>
                <w:iCs/>
                <w:color w:val="000000" w:themeColor="text1"/>
                <w:sz w:val="24"/>
                <w:szCs w:val="24"/>
                <w:vertAlign w:val="superscript"/>
              </w:rPr>
              <w:t>imax</w:t>
            </w:r>
            <w:proofErr w:type="spellEnd"/>
          </w:p>
        </w:tc>
        <w:tc>
          <w:tcPr>
            <w:tcW w:w="6923" w:type="dxa"/>
          </w:tcPr>
          <w:p w14:paraId="6140F7F8" w14:textId="5A259FEB"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Максимальна виробнича потужність i-го пункту завантаження (пункт екскаватора), i = 1, 2, 3,. . ., n</w:t>
            </w:r>
          </w:p>
        </w:tc>
        <w:tc>
          <w:tcPr>
            <w:tcW w:w="1412" w:type="dxa"/>
          </w:tcPr>
          <w:p w14:paraId="1475DE8E" w14:textId="75E9A501" w:rsidR="00B06D8F" w:rsidRPr="00A970D1" w:rsidRDefault="00B06D8F"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тонн</w:t>
            </w:r>
            <w:proofErr w:type="spellEnd"/>
          </w:p>
        </w:tc>
      </w:tr>
      <w:tr w:rsidR="006C1A6E" w:rsidRPr="00A970D1" w14:paraId="2F3D622C" w14:textId="77777777" w:rsidTr="00755CB5">
        <w:trPr>
          <w:jc w:val="center"/>
        </w:trPr>
        <w:tc>
          <w:tcPr>
            <w:tcW w:w="1010" w:type="dxa"/>
          </w:tcPr>
          <w:p w14:paraId="6B5CD217" w14:textId="04ACA03A" w:rsidR="00B06D8F" w:rsidRPr="00A970D1" w:rsidRDefault="00B06D8F"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M</w:t>
            </w:r>
            <w:r w:rsidRPr="00A970D1">
              <w:rPr>
                <w:rFonts w:ascii="Times New Roman" w:hAnsi="Times New Roman" w:cs="Times New Roman"/>
                <w:b/>
                <w:bCs/>
                <w:i/>
                <w:iCs/>
                <w:color w:val="000000" w:themeColor="text1"/>
                <w:sz w:val="24"/>
                <w:szCs w:val="24"/>
                <w:vertAlign w:val="superscript"/>
              </w:rPr>
              <w:t>jmin</w:t>
            </w:r>
            <w:proofErr w:type="spellEnd"/>
          </w:p>
        </w:tc>
        <w:tc>
          <w:tcPr>
            <w:tcW w:w="6923" w:type="dxa"/>
          </w:tcPr>
          <w:p w14:paraId="62F4B01E" w14:textId="28468688"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Вимога виробничого завдання j-го пункту розвантаження (станція дробарки), j = 1, 2, 3,. . ., м</w:t>
            </w:r>
          </w:p>
        </w:tc>
        <w:tc>
          <w:tcPr>
            <w:tcW w:w="1412" w:type="dxa"/>
          </w:tcPr>
          <w:p w14:paraId="6015612A" w14:textId="232F9EFE" w:rsidR="00B06D8F" w:rsidRPr="00A970D1" w:rsidRDefault="00B06D8F"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тонн</w:t>
            </w:r>
            <w:proofErr w:type="spellEnd"/>
          </w:p>
        </w:tc>
      </w:tr>
      <w:tr w:rsidR="006C1A6E" w:rsidRPr="00A970D1" w14:paraId="0ED9C980" w14:textId="77777777" w:rsidTr="00755CB5">
        <w:trPr>
          <w:jc w:val="center"/>
        </w:trPr>
        <w:tc>
          <w:tcPr>
            <w:tcW w:w="1010" w:type="dxa"/>
          </w:tcPr>
          <w:p w14:paraId="666E4A78" w14:textId="225835F8" w:rsidR="00B06D8F" w:rsidRPr="00A970D1" w:rsidRDefault="00B06D8F"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V</w:t>
            </w:r>
            <w:r w:rsidRPr="00A970D1">
              <w:rPr>
                <w:rFonts w:ascii="Times New Roman" w:hAnsi="Times New Roman" w:cs="Times New Roman"/>
                <w:b/>
                <w:bCs/>
                <w:i/>
                <w:iCs/>
                <w:color w:val="000000" w:themeColor="text1"/>
                <w:sz w:val="24"/>
                <w:szCs w:val="24"/>
                <w:vertAlign w:val="subscript"/>
              </w:rPr>
              <w:t>1r</w:t>
            </w:r>
            <w:proofErr w:type="spellEnd"/>
          </w:p>
        </w:tc>
        <w:tc>
          <w:tcPr>
            <w:tcW w:w="6923" w:type="dxa"/>
          </w:tcPr>
          <w:p w14:paraId="302BBD47" w14:textId="02538F0C" w:rsidR="00B06D8F" w:rsidRPr="00A970D1" w:rsidRDefault="00B06D8F"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Середня швидкість r-го вагона для заміни акумуляторів із завантаженням, r = 1, 2, 3,. . .,</w:t>
            </w:r>
            <w:r w:rsidR="006F3B3B" w:rsidRPr="00A970D1">
              <w:rPr>
                <w:rFonts w:ascii="Times New Roman" w:hAnsi="Times New Roman" w:cs="Times New Roman"/>
                <w:color w:val="000000" w:themeColor="text1"/>
                <w:sz w:val="24"/>
                <w:szCs w:val="24"/>
              </w:rPr>
              <w:t xml:space="preserve"> k</w:t>
            </w:r>
          </w:p>
        </w:tc>
        <w:tc>
          <w:tcPr>
            <w:tcW w:w="1412" w:type="dxa"/>
          </w:tcPr>
          <w:p w14:paraId="190924E9" w14:textId="4B044297" w:rsidR="00B06D8F"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км/год</w:t>
            </w:r>
          </w:p>
        </w:tc>
      </w:tr>
      <w:tr w:rsidR="006C1A6E" w:rsidRPr="00A970D1" w14:paraId="0D6D81FD" w14:textId="77777777" w:rsidTr="00755CB5">
        <w:trPr>
          <w:jc w:val="center"/>
        </w:trPr>
        <w:tc>
          <w:tcPr>
            <w:tcW w:w="1010" w:type="dxa"/>
          </w:tcPr>
          <w:p w14:paraId="65C15354" w14:textId="5B5A5490" w:rsidR="00B06D8F"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V</w:t>
            </w:r>
            <w:r w:rsidRPr="00A970D1">
              <w:rPr>
                <w:rFonts w:ascii="Times New Roman" w:hAnsi="Times New Roman" w:cs="Times New Roman"/>
                <w:b/>
                <w:bCs/>
                <w:i/>
                <w:iCs/>
                <w:color w:val="000000" w:themeColor="text1"/>
                <w:sz w:val="24"/>
                <w:szCs w:val="24"/>
                <w:vertAlign w:val="subscript"/>
              </w:rPr>
              <w:t>2r</w:t>
            </w:r>
            <w:proofErr w:type="spellEnd"/>
          </w:p>
        </w:tc>
        <w:tc>
          <w:tcPr>
            <w:tcW w:w="6923" w:type="dxa"/>
          </w:tcPr>
          <w:p w14:paraId="44A6A54B" w14:textId="3A2614E4" w:rsidR="00B06D8F"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Середня швидкість r-го вагона для заміни акумуляторів у порожньому стані, r = 1, 2, 3,. . ., k</w:t>
            </w:r>
          </w:p>
        </w:tc>
        <w:tc>
          <w:tcPr>
            <w:tcW w:w="1412" w:type="dxa"/>
          </w:tcPr>
          <w:p w14:paraId="481FF7AD" w14:textId="362BAB93" w:rsidR="00B06D8F"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км/год</w:t>
            </w:r>
          </w:p>
        </w:tc>
      </w:tr>
      <w:tr w:rsidR="006C1A6E" w:rsidRPr="00A970D1" w14:paraId="4805C0BA" w14:textId="77777777" w:rsidTr="00755CB5">
        <w:trPr>
          <w:jc w:val="center"/>
        </w:trPr>
        <w:tc>
          <w:tcPr>
            <w:tcW w:w="1010" w:type="dxa"/>
          </w:tcPr>
          <w:p w14:paraId="2B412A83" w14:textId="1755DBDB"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T</w:t>
            </w:r>
            <w:r w:rsidRPr="00A970D1">
              <w:rPr>
                <w:rFonts w:ascii="Times New Roman" w:hAnsi="Times New Roman" w:cs="Times New Roman"/>
                <w:b/>
                <w:bCs/>
                <w:i/>
                <w:iCs/>
                <w:color w:val="000000" w:themeColor="text1"/>
                <w:sz w:val="24"/>
                <w:szCs w:val="24"/>
                <w:vertAlign w:val="subscript"/>
              </w:rPr>
              <w:t>limit</w:t>
            </w:r>
            <w:proofErr w:type="spellEnd"/>
          </w:p>
        </w:tc>
        <w:tc>
          <w:tcPr>
            <w:tcW w:w="6923" w:type="dxa"/>
          </w:tcPr>
          <w:p w14:paraId="7E08A479" w14:textId="6DEE86DD"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Робочий час за зміну</w:t>
            </w:r>
          </w:p>
        </w:tc>
        <w:tc>
          <w:tcPr>
            <w:tcW w:w="1412" w:type="dxa"/>
          </w:tcPr>
          <w:p w14:paraId="2C9AC1B3" w14:textId="1E57B461"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години</w:t>
            </w:r>
          </w:p>
        </w:tc>
      </w:tr>
      <w:tr w:rsidR="006C1A6E" w:rsidRPr="00A970D1" w14:paraId="2038C035" w14:textId="77777777" w:rsidTr="00755CB5">
        <w:trPr>
          <w:jc w:val="center"/>
        </w:trPr>
        <w:tc>
          <w:tcPr>
            <w:tcW w:w="1010" w:type="dxa"/>
          </w:tcPr>
          <w:p w14:paraId="2AA0242C" w14:textId="02BA51FC"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T</w:t>
            </w:r>
            <w:r w:rsidRPr="00A970D1">
              <w:rPr>
                <w:rFonts w:ascii="Times New Roman" w:hAnsi="Times New Roman" w:cs="Times New Roman"/>
                <w:b/>
                <w:bCs/>
                <w:i/>
                <w:iCs/>
                <w:color w:val="000000" w:themeColor="text1"/>
                <w:sz w:val="24"/>
                <w:szCs w:val="24"/>
                <w:vertAlign w:val="subscript"/>
              </w:rPr>
              <w:t>o</w:t>
            </w:r>
            <w:proofErr w:type="spellEnd"/>
          </w:p>
        </w:tc>
        <w:tc>
          <w:tcPr>
            <w:tcW w:w="6923" w:type="dxa"/>
          </w:tcPr>
          <w:p w14:paraId="5C9872DD" w14:textId="6EA2ED4D"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Час заряджання акумулятора на станції заміни акумуляторів,</w:t>
            </w:r>
          </w:p>
        </w:tc>
        <w:tc>
          <w:tcPr>
            <w:tcW w:w="1412" w:type="dxa"/>
          </w:tcPr>
          <w:p w14:paraId="5F7B820B" w14:textId="6070C50B"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хвилини</w:t>
            </w:r>
          </w:p>
        </w:tc>
      </w:tr>
      <w:tr w:rsidR="006C1A6E" w:rsidRPr="00A970D1" w14:paraId="71FA93BA" w14:textId="77777777" w:rsidTr="00755CB5">
        <w:trPr>
          <w:jc w:val="center"/>
        </w:trPr>
        <w:tc>
          <w:tcPr>
            <w:tcW w:w="1010" w:type="dxa"/>
          </w:tcPr>
          <w:p w14:paraId="306C26BE" w14:textId="03D1FAE9"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T</w:t>
            </w:r>
            <w:r w:rsidRPr="00A970D1">
              <w:rPr>
                <w:rFonts w:ascii="Times New Roman" w:hAnsi="Times New Roman" w:cs="Times New Roman"/>
                <w:b/>
                <w:bCs/>
                <w:i/>
                <w:iCs/>
                <w:color w:val="000000" w:themeColor="text1"/>
                <w:sz w:val="24"/>
                <w:szCs w:val="24"/>
                <w:vertAlign w:val="subscript"/>
              </w:rPr>
              <w:t>1</w:t>
            </w:r>
            <w:proofErr w:type="spellEnd"/>
          </w:p>
        </w:tc>
        <w:tc>
          <w:tcPr>
            <w:tcW w:w="6923" w:type="dxa"/>
          </w:tcPr>
          <w:p w14:paraId="401712ED" w14:textId="200E3DA3"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Час завантаження</w:t>
            </w:r>
          </w:p>
        </w:tc>
        <w:tc>
          <w:tcPr>
            <w:tcW w:w="1412" w:type="dxa"/>
          </w:tcPr>
          <w:p w14:paraId="503DE803" w14:textId="21B6C9CB"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хвилини</w:t>
            </w:r>
          </w:p>
        </w:tc>
      </w:tr>
      <w:tr w:rsidR="006C1A6E" w:rsidRPr="00A970D1" w14:paraId="2E28C5FC" w14:textId="77777777" w:rsidTr="00755CB5">
        <w:trPr>
          <w:jc w:val="center"/>
        </w:trPr>
        <w:tc>
          <w:tcPr>
            <w:tcW w:w="1010" w:type="dxa"/>
          </w:tcPr>
          <w:p w14:paraId="0FBE0A67" w14:textId="055C89DA"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T</w:t>
            </w:r>
            <w:r w:rsidRPr="00A970D1">
              <w:rPr>
                <w:rFonts w:ascii="Times New Roman" w:hAnsi="Times New Roman" w:cs="Times New Roman"/>
                <w:b/>
                <w:bCs/>
                <w:i/>
                <w:iCs/>
                <w:color w:val="000000" w:themeColor="text1"/>
                <w:sz w:val="24"/>
                <w:szCs w:val="24"/>
                <w:vertAlign w:val="subscript"/>
              </w:rPr>
              <w:t>2</w:t>
            </w:r>
            <w:proofErr w:type="spellEnd"/>
          </w:p>
        </w:tc>
        <w:tc>
          <w:tcPr>
            <w:tcW w:w="6923" w:type="dxa"/>
          </w:tcPr>
          <w:p w14:paraId="08A1BF34" w14:textId="1CB85953"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Час розвантаження</w:t>
            </w:r>
          </w:p>
        </w:tc>
        <w:tc>
          <w:tcPr>
            <w:tcW w:w="1412" w:type="dxa"/>
          </w:tcPr>
          <w:p w14:paraId="4030E0B1" w14:textId="2EBBAE7C"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хвилини</w:t>
            </w:r>
          </w:p>
        </w:tc>
      </w:tr>
      <w:tr w:rsidR="006C1A6E" w:rsidRPr="00A970D1" w14:paraId="3A205E05" w14:textId="77777777" w:rsidTr="00755CB5">
        <w:trPr>
          <w:jc w:val="center"/>
        </w:trPr>
        <w:tc>
          <w:tcPr>
            <w:tcW w:w="1010" w:type="dxa"/>
          </w:tcPr>
          <w:p w14:paraId="06E6DD0A" w14:textId="154AC719"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T</w:t>
            </w:r>
            <w:r w:rsidRPr="00A970D1">
              <w:rPr>
                <w:rFonts w:ascii="Times New Roman" w:hAnsi="Times New Roman" w:cs="Times New Roman"/>
                <w:b/>
                <w:bCs/>
                <w:i/>
                <w:iCs/>
                <w:color w:val="000000" w:themeColor="text1"/>
                <w:sz w:val="24"/>
                <w:szCs w:val="24"/>
                <w:vertAlign w:val="subscript"/>
              </w:rPr>
              <w:t>E</w:t>
            </w:r>
            <w:proofErr w:type="spellEnd"/>
          </w:p>
        </w:tc>
        <w:tc>
          <w:tcPr>
            <w:tcW w:w="6923" w:type="dxa"/>
          </w:tcPr>
          <w:p w14:paraId="61BA87A5" w14:textId="6DA1E7C1"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Час заміни акумулятора</w:t>
            </w:r>
          </w:p>
        </w:tc>
        <w:tc>
          <w:tcPr>
            <w:tcW w:w="1412" w:type="dxa"/>
          </w:tcPr>
          <w:p w14:paraId="4BF2BBED" w14:textId="06C3C760"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хвилини</w:t>
            </w:r>
          </w:p>
        </w:tc>
      </w:tr>
      <w:tr w:rsidR="006C1A6E" w:rsidRPr="00A970D1" w14:paraId="4FBEC272" w14:textId="77777777" w:rsidTr="00755CB5">
        <w:trPr>
          <w:jc w:val="center"/>
        </w:trPr>
        <w:tc>
          <w:tcPr>
            <w:tcW w:w="1010" w:type="dxa"/>
          </w:tcPr>
          <w:p w14:paraId="0EA979C3" w14:textId="428262A0"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z</w:t>
            </w:r>
            <w:r w:rsidRPr="00A970D1">
              <w:rPr>
                <w:rFonts w:ascii="Times New Roman" w:hAnsi="Times New Roman" w:cs="Times New Roman"/>
                <w:b/>
                <w:bCs/>
                <w:i/>
                <w:iCs/>
                <w:color w:val="000000" w:themeColor="text1"/>
                <w:sz w:val="24"/>
                <w:szCs w:val="24"/>
                <w:vertAlign w:val="subscript"/>
              </w:rPr>
              <w:t>rje</w:t>
            </w:r>
            <w:proofErr w:type="spellEnd"/>
          </w:p>
        </w:tc>
        <w:tc>
          <w:tcPr>
            <w:tcW w:w="6923" w:type="dxa"/>
          </w:tcPr>
          <w:p w14:paraId="16B0E98F" w14:textId="3D38AEB1"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Кількість разів, коли r-та </w:t>
            </w:r>
            <w:r w:rsidR="009A531C" w:rsidRPr="00A970D1">
              <w:rPr>
                <w:rFonts w:ascii="Times New Roman" w:hAnsi="Times New Roman" w:cs="Times New Roman"/>
                <w:color w:val="000000" w:themeColor="text1"/>
                <w:sz w:val="24"/>
                <w:szCs w:val="24"/>
              </w:rPr>
              <w:t>автосамоскид</w:t>
            </w:r>
            <w:r w:rsidRPr="00A970D1">
              <w:rPr>
                <w:rFonts w:ascii="Times New Roman" w:hAnsi="Times New Roman" w:cs="Times New Roman"/>
                <w:color w:val="000000" w:themeColor="text1"/>
                <w:sz w:val="24"/>
                <w:szCs w:val="24"/>
              </w:rPr>
              <w:t xml:space="preserve"> для заміни акумуляторів проїжджає від пункту розвантаження j до станції заміни акумуляторів e,</w:t>
            </w:r>
          </w:p>
        </w:tc>
        <w:tc>
          <w:tcPr>
            <w:tcW w:w="1412" w:type="dxa"/>
          </w:tcPr>
          <w:p w14:paraId="1BFCE3E0" w14:textId="2FD52830"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поїздок (кількість)</w:t>
            </w:r>
          </w:p>
        </w:tc>
      </w:tr>
      <w:tr w:rsidR="006C1A6E" w:rsidRPr="00A970D1" w14:paraId="36DD4D0F" w14:textId="77777777" w:rsidTr="00755CB5">
        <w:trPr>
          <w:jc w:val="center"/>
        </w:trPr>
        <w:tc>
          <w:tcPr>
            <w:tcW w:w="1010" w:type="dxa"/>
          </w:tcPr>
          <w:p w14:paraId="34388899" w14:textId="737CAFE7"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zrei</w:t>
            </w:r>
            <w:proofErr w:type="spellEnd"/>
          </w:p>
        </w:tc>
        <w:tc>
          <w:tcPr>
            <w:tcW w:w="6923" w:type="dxa"/>
          </w:tcPr>
          <w:p w14:paraId="77DD13D8" w14:textId="0A43AF86"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Кількість разів, коли r-та </w:t>
            </w:r>
            <w:r w:rsidR="009A531C" w:rsidRPr="00A970D1">
              <w:rPr>
                <w:rFonts w:ascii="Times New Roman" w:hAnsi="Times New Roman" w:cs="Times New Roman"/>
                <w:color w:val="000000" w:themeColor="text1"/>
                <w:sz w:val="24"/>
                <w:szCs w:val="24"/>
              </w:rPr>
              <w:t>автосамоскид</w:t>
            </w:r>
            <w:r w:rsidRPr="00A970D1">
              <w:rPr>
                <w:rFonts w:ascii="Times New Roman" w:hAnsi="Times New Roman" w:cs="Times New Roman"/>
                <w:color w:val="000000" w:themeColor="text1"/>
                <w:sz w:val="24"/>
                <w:szCs w:val="24"/>
              </w:rPr>
              <w:t xml:space="preserve"> для заміни акумуляторів проїжджає від пункту заміни акумуляторів e до пункту завантаження i,</w:t>
            </w:r>
          </w:p>
        </w:tc>
        <w:tc>
          <w:tcPr>
            <w:tcW w:w="1412" w:type="dxa"/>
          </w:tcPr>
          <w:p w14:paraId="774F437F" w14:textId="6AE31B6A"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поїздок (кількість)</w:t>
            </w:r>
          </w:p>
        </w:tc>
      </w:tr>
      <w:tr w:rsidR="006C1A6E" w:rsidRPr="00A970D1" w14:paraId="4E799CC8" w14:textId="77777777" w:rsidTr="00755CB5">
        <w:trPr>
          <w:jc w:val="center"/>
        </w:trPr>
        <w:tc>
          <w:tcPr>
            <w:tcW w:w="1010" w:type="dxa"/>
          </w:tcPr>
          <w:p w14:paraId="48526B96" w14:textId="5ECDF307"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E</w:t>
            </w:r>
            <w:r w:rsidRPr="00A970D1">
              <w:rPr>
                <w:rFonts w:ascii="Times New Roman" w:hAnsi="Times New Roman" w:cs="Times New Roman"/>
                <w:b/>
                <w:bCs/>
                <w:i/>
                <w:iCs/>
                <w:color w:val="000000" w:themeColor="text1"/>
                <w:sz w:val="24"/>
                <w:szCs w:val="24"/>
                <w:vertAlign w:val="subscript"/>
              </w:rPr>
              <w:t>limit</w:t>
            </w:r>
            <w:proofErr w:type="spellEnd"/>
          </w:p>
        </w:tc>
        <w:tc>
          <w:tcPr>
            <w:tcW w:w="6923" w:type="dxa"/>
          </w:tcPr>
          <w:p w14:paraId="1CF63129" w14:textId="48FA640F"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Мінімальний коефіцієнт обмеження енергії заміни акумулятора для </w:t>
            </w:r>
            <w:r w:rsidR="00284852" w:rsidRPr="00A970D1">
              <w:rPr>
                <w:rFonts w:ascii="Times New Roman" w:hAnsi="Times New Roman" w:cs="Times New Roman"/>
                <w:color w:val="000000" w:themeColor="text1"/>
                <w:sz w:val="24"/>
                <w:szCs w:val="24"/>
              </w:rPr>
              <w:t>автосамоскиду</w:t>
            </w:r>
          </w:p>
        </w:tc>
        <w:tc>
          <w:tcPr>
            <w:tcW w:w="1412" w:type="dxa"/>
          </w:tcPr>
          <w:p w14:paraId="2BC8B94E" w14:textId="6227A47A"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у відсотках</w:t>
            </w:r>
          </w:p>
        </w:tc>
      </w:tr>
      <w:tr w:rsidR="006C1A6E" w:rsidRPr="00A970D1" w14:paraId="2173C3EC" w14:textId="77777777" w:rsidTr="00755CB5">
        <w:trPr>
          <w:jc w:val="center"/>
        </w:trPr>
        <w:tc>
          <w:tcPr>
            <w:tcW w:w="1010" w:type="dxa"/>
          </w:tcPr>
          <w:p w14:paraId="28991E9B" w14:textId="5A3F80C7"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E</w:t>
            </w:r>
            <w:r w:rsidRPr="00A970D1">
              <w:rPr>
                <w:rFonts w:ascii="Times New Roman" w:hAnsi="Times New Roman" w:cs="Times New Roman"/>
                <w:b/>
                <w:bCs/>
                <w:i/>
                <w:iCs/>
                <w:color w:val="000000" w:themeColor="text1"/>
                <w:sz w:val="24"/>
                <w:szCs w:val="24"/>
                <w:vertAlign w:val="subscript"/>
              </w:rPr>
              <w:t>r</w:t>
            </w:r>
            <w:r w:rsidRPr="00A970D1">
              <w:rPr>
                <w:rFonts w:ascii="Times New Roman" w:hAnsi="Times New Roman" w:cs="Times New Roman"/>
                <w:b/>
                <w:bCs/>
                <w:i/>
                <w:iCs/>
                <w:color w:val="000000" w:themeColor="text1"/>
                <w:sz w:val="24"/>
                <w:szCs w:val="24"/>
                <w:vertAlign w:val="superscript"/>
              </w:rPr>
              <w:t>now</w:t>
            </w:r>
            <w:proofErr w:type="spellEnd"/>
          </w:p>
        </w:tc>
        <w:tc>
          <w:tcPr>
            <w:tcW w:w="6923" w:type="dxa"/>
          </w:tcPr>
          <w:p w14:paraId="1537EB9D" w14:textId="700A34D2"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Поточна залишкова енергія r-тої </w:t>
            </w:r>
            <w:r w:rsidR="00284852" w:rsidRPr="00A970D1">
              <w:rPr>
                <w:rFonts w:ascii="Times New Roman" w:hAnsi="Times New Roman" w:cs="Times New Roman"/>
                <w:color w:val="000000" w:themeColor="text1"/>
                <w:sz w:val="24"/>
                <w:szCs w:val="24"/>
              </w:rPr>
              <w:t>автосамоскиду</w:t>
            </w:r>
            <w:r w:rsidRPr="00A970D1">
              <w:rPr>
                <w:rFonts w:ascii="Times New Roman" w:hAnsi="Times New Roman" w:cs="Times New Roman"/>
                <w:color w:val="000000" w:themeColor="text1"/>
                <w:sz w:val="24"/>
                <w:szCs w:val="24"/>
              </w:rPr>
              <w:t xml:space="preserve"> для заміни акумуляторів, r = 1, 2, 3,. . ., k</w:t>
            </w:r>
          </w:p>
        </w:tc>
        <w:tc>
          <w:tcPr>
            <w:tcW w:w="1412" w:type="dxa"/>
          </w:tcPr>
          <w:p w14:paraId="1D56AE91" w14:textId="0EF1CB69" w:rsidR="006F3B3B" w:rsidRPr="00A970D1" w:rsidRDefault="006F3B3B"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кВт</w:t>
            </w:r>
            <w:r w:rsidRPr="00A970D1">
              <w:rPr>
                <w:rFonts w:ascii="Cambria Math" w:hAnsi="Cambria Math" w:cs="Cambria Math"/>
                <w:color w:val="000000" w:themeColor="text1"/>
                <w:sz w:val="24"/>
                <w:szCs w:val="24"/>
              </w:rPr>
              <w:t>⋅</w:t>
            </w:r>
            <w:r w:rsidRPr="00A970D1">
              <w:rPr>
                <w:rFonts w:ascii="Times New Roman" w:hAnsi="Times New Roman" w:cs="Times New Roman"/>
                <w:color w:val="000000" w:themeColor="text1"/>
                <w:sz w:val="24"/>
                <w:szCs w:val="24"/>
              </w:rPr>
              <w:t>год</w:t>
            </w:r>
            <w:proofErr w:type="spellEnd"/>
          </w:p>
        </w:tc>
      </w:tr>
      <w:tr w:rsidR="006C1A6E" w:rsidRPr="00A970D1" w14:paraId="56B23D98" w14:textId="77777777" w:rsidTr="00755CB5">
        <w:trPr>
          <w:jc w:val="center"/>
        </w:trPr>
        <w:tc>
          <w:tcPr>
            <w:tcW w:w="1010" w:type="dxa"/>
          </w:tcPr>
          <w:p w14:paraId="5F258694" w14:textId="7DE2A23A" w:rsidR="006F3B3B" w:rsidRPr="00A970D1" w:rsidRDefault="006F3B3B"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E</w:t>
            </w:r>
            <w:r w:rsidRPr="00A970D1">
              <w:rPr>
                <w:rFonts w:ascii="Times New Roman" w:hAnsi="Times New Roman" w:cs="Times New Roman"/>
                <w:b/>
                <w:bCs/>
                <w:i/>
                <w:iCs/>
                <w:color w:val="000000" w:themeColor="text1"/>
                <w:sz w:val="24"/>
                <w:szCs w:val="24"/>
                <w:vertAlign w:val="subscript"/>
              </w:rPr>
              <w:t>r</w:t>
            </w:r>
            <w:r w:rsidRPr="00A970D1">
              <w:rPr>
                <w:rFonts w:ascii="Times New Roman" w:hAnsi="Times New Roman" w:cs="Times New Roman"/>
                <w:b/>
                <w:bCs/>
                <w:i/>
                <w:iCs/>
                <w:color w:val="000000" w:themeColor="text1"/>
                <w:sz w:val="24"/>
                <w:szCs w:val="24"/>
                <w:vertAlign w:val="superscript"/>
              </w:rPr>
              <w:t>start</w:t>
            </w:r>
            <w:proofErr w:type="spellEnd"/>
          </w:p>
        </w:tc>
        <w:tc>
          <w:tcPr>
            <w:tcW w:w="6923" w:type="dxa"/>
          </w:tcPr>
          <w:p w14:paraId="3DA8BFDF" w14:textId="60757FD5" w:rsidR="006F3B3B" w:rsidRPr="00A970D1" w:rsidRDefault="006F3B3B"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Початкова ємність акумулятора r-тої </w:t>
            </w:r>
            <w:r w:rsidR="00284852" w:rsidRPr="00A970D1">
              <w:rPr>
                <w:rFonts w:ascii="Times New Roman" w:hAnsi="Times New Roman" w:cs="Times New Roman"/>
                <w:color w:val="000000" w:themeColor="text1"/>
                <w:sz w:val="24"/>
                <w:szCs w:val="24"/>
              </w:rPr>
              <w:t>автосамоскиду</w:t>
            </w:r>
            <w:r w:rsidRPr="00A970D1">
              <w:rPr>
                <w:rFonts w:ascii="Times New Roman" w:hAnsi="Times New Roman" w:cs="Times New Roman"/>
                <w:color w:val="000000" w:themeColor="text1"/>
                <w:sz w:val="24"/>
                <w:szCs w:val="24"/>
              </w:rPr>
              <w:t xml:space="preserve"> для заміни акумуляторів, r = 1, 2, 3,. . ., k</w:t>
            </w:r>
          </w:p>
        </w:tc>
        <w:tc>
          <w:tcPr>
            <w:tcW w:w="1412" w:type="dxa"/>
          </w:tcPr>
          <w:p w14:paraId="0DD59B44" w14:textId="007C899F" w:rsidR="006F3B3B" w:rsidRPr="00A970D1" w:rsidRDefault="006F3B3B"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кВт</w:t>
            </w:r>
            <w:r w:rsidRPr="00A970D1">
              <w:rPr>
                <w:rFonts w:ascii="Cambria Math" w:hAnsi="Cambria Math" w:cs="Cambria Math"/>
                <w:color w:val="000000" w:themeColor="text1"/>
                <w:sz w:val="24"/>
                <w:szCs w:val="24"/>
              </w:rPr>
              <w:t>⋅</w:t>
            </w:r>
            <w:r w:rsidRPr="00A970D1">
              <w:rPr>
                <w:rFonts w:ascii="Times New Roman" w:hAnsi="Times New Roman" w:cs="Times New Roman"/>
                <w:color w:val="000000" w:themeColor="text1"/>
                <w:sz w:val="24"/>
                <w:szCs w:val="24"/>
              </w:rPr>
              <w:t>год</w:t>
            </w:r>
            <w:proofErr w:type="spellEnd"/>
          </w:p>
        </w:tc>
      </w:tr>
      <w:tr w:rsidR="00C832C3" w:rsidRPr="00A970D1" w14:paraId="2D624913" w14:textId="77777777" w:rsidTr="00755CB5">
        <w:trPr>
          <w:jc w:val="center"/>
        </w:trPr>
        <w:tc>
          <w:tcPr>
            <w:tcW w:w="1010" w:type="dxa"/>
          </w:tcPr>
          <w:p w14:paraId="64DBC544" w14:textId="0D6011D3" w:rsidR="00F67AD1" w:rsidRPr="00A970D1" w:rsidRDefault="00A37210" w:rsidP="004D2500">
            <w:pPr>
              <w:jc w:val="center"/>
              <w:rPr>
                <w:rFonts w:ascii="Times New Roman" w:hAnsi="Times New Roman" w:cs="Times New Roman"/>
                <w:b/>
                <w:bCs/>
                <w:i/>
                <w:iCs/>
                <w:color w:val="000000" w:themeColor="text1"/>
                <w:sz w:val="24"/>
                <w:szCs w:val="24"/>
              </w:rPr>
            </w:pPr>
            <w:proofErr w:type="spellStart"/>
            <w:r w:rsidRPr="00A970D1">
              <w:rPr>
                <w:rFonts w:ascii="Times New Roman" w:hAnsi="Times New Roman" w:cs="Times New Roman"/>
                <w:b/>
                <w:bCs/>
                <w:i/>
                <w:iCs/>
                <w:color w:val="000000" w:themeColor="text1"/>
                <w:sz w:val="24"/>
                <w:szCs w:val="24"/>
              </w:rPr>
              <w:t>E</w:t>
            </w:r>
            <w:r w:rsidRPr="00A970D1">
              <w:rPr>
                <w:rFonts w:ascii="Times New Roman" w:hAnsi="Times New Roman" w:cs="Times New Roman"/>
                <w:b/>
                <w:bCs/>
                <w:i/>
                <w:iCs/>
                <w:color w:val="000000" w:themeColor="text1"/>
                <w:sz w:val="24"/>
                <w:szCs w:val="24"/>
                <w:vertAlign w:val="subscript"/>
              </w:rPr>
              <w:t>t</w:t>
            </w:r>
            <w:proofErr w:type="spellEnd"/>
          </w:p>
        </w:tc>
        <w:tc>
          <w:tcPr>
            <w:tcW w:w="6923" w:type="dxa"/>
          </w:tcPr>
          <w:p w14:paraId="5E2BA32F" w14:textId="3903A0AB" w:rsidR="00F67AD1" w:rsidRPr="00A970D1" w:rsidRDefault="00A37210" w:rsidP="004D2500">
            <w:pPr>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Швидкість заряджання акумулятора на станції заміни акумуляторів</w:t>
            </w:r>
          </w:p>
        </w:tc>
        <w:tc>
          <w:tcPr>
            <w:tcW w:w="1412" w:type="dxa"/>
          </w:tcPr>
          <w:p w14:paraId="4B203371" w14:textId="33525BFD" w:rsidR="00F67AD1" w:rsidRPr="00A970D1" w:rsidRDefault="00A37210" w:rsidP="004D2500">
            <w:pPr>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кВт·год</w:t>
            </w:r>
            <w:proofErr w:type="spellEnd"/>
            <w:r w:rsidRPr="00A970D1">
              <w:rPr>
                <w:rFonts w:ascii="Times New Roman" w:hAnsi="Times New Roman" w:cs="Times New Roman"/>
                <w:color w:val="000000" w:themeColor="text1"/>
                <w:sz w:val="24"/>
                <w:szCs w:val="24"/>
              </w:rPr>
              <w:t>/хв</w:t>
            </w:r>
          </w:p>
        </w:tc>
      </w:tr>
    </w:tbl>
    <w:p w14:paraId="6471EBAC" w14:textId="77777777" w:rsidR="00A37210" w:rsidRPr="00A970D1" w:rsidRDefault="00A37210" w:rsidP="00F95EAA">
      <w:pPr>
        <w:spacing w:line="360" w:lineRule="auto"/>
        <w:ind w:firstLine="680"/>
        <w:jc w:val="both"/>
        <w:rPr>
          <w:rFonts w:ascii="Times New Roman" w:hAnsi="Times New Roman" w:cs="Times New Roman"/>
          <w:color w:val="000000" w:themeColor="text1"/>
          <w:sz w:val="28"/>
          <w:szCs w:val="28"/>
        </w:rPr>
      </w:pPr>
    </w:p>
    <w:p w14:paraId="311955EF" w14:textId="3009D11A"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03A7AA0A" w14:textId="77777777" w:rsidR="004D2500" w:rsidRPr="00A970D1" w:rsidRDefault="004D2500" w:rsidP="004A3E85">
      <w:pPr>
        <w:pStyle w:val="a3"/>
        <w:spacing w:line="360" w:lineRule="auto"/>
        <w:ind w:firstLine="680"/>
        <w:jc w:val="both"/>
        <w:rPr>
          <w:rFonts w:ascii="Times New Roman" w:hAnsi="Times New Roman" w:cs="Times New Roman"/>
          <w:color w:val="000000" w:themeColor="text1"/>
          <w:sz w:val="28"/>
          <w:szCs w:val="28"/>
        </w:rPr>
      </w:pPr>
    </w:p>
    <w:p w14:paraId="79B3AE19" w14:textId="2A92CA26" w:rsidR="00CF167D" w:rsidRPr="00A970D1" w:rsidRDefault="00F06B2A" w:rsidP="004D2500">
      <w:pPr>
        <w:pStyle w:val="2"/>
        <w:numPr>
          <w:ilvl w:val="1"/>
          <w:numId w:val="9"/>
        </w:numPr>
        <w:spacing w:line="360" w:lineRule="auto"/>
        <w:ind w:left="0" w:firstLine="0"/>
        <w:rPr>
          <w:rFonts w:ascii="Times New Roman" w:hAnsi="Times New Roman" w:cs="Times New Roman"/>
          <w:color w:val="000000" w:themeColor="text1"/>
          <w:sz w:val="28"/>
          <w:szCs w:val="28"/>
        </w:rPr>
      </w:pPr>
      <w:bookmarkStart w:id="5" w:name="_Toc213841115"/>
      <w:r w:rsidRPr="00A970D1">
        <w:rPr>
          <w:rFonts w:ascii="Times New Roman" w:hAnsi="Times New Roman" w:cs="Times New Roman"/>
          <w:color w:val="000000" w:themeColor="text1"/>
          <w:sz w:val="28"/>
          <w:szCs w:val="28"/>
        </w:rPr>
        <w:t>Багатоц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льова модель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планування</w:t>
      </w:r>
      <w:bookmarkEnd w:id="5"/>
    </w:p>
    <w:p w14:paraId="5C61D3DE" w14:textId="77777777" w:rsidR="004D2500" w:rsidRPr="00A970D1" w:rsidRDefault="004D2500" w:rsidP="004D2500">
      <w:pPr>
        <w:pStyle w:val="2"/>
        <w:spacing w:line="360" w:lineRule="auto"/>
        <w:rPr>
          <w:rFonts w:ascii="Times New Roman" w:hAnsi="Times New Roman" w:cs="Times New Roman"/>
          <w:color w:val="000000" w:themeColor="text1"/>
          <w:sz w:val="28"/>
          <w:szCs w:val="28"/>
        </w:rPr>
      </w:pPr>
    </w:p>
    <w:p w14:paraId="7D2AF249" w14:textId="2F13183D" w:rsidR="00CF167D" w:rsidRPr="00A970D1" w:rsidRDefault="00F06B2A" w:rsidP="007F32C0">
      <w:pPr>
        <w:pStyle w:val="3"/>
        <w:numPr>
          <w:ilvl w:val="2"/>
          <w:numId w:val="9"/>
        </w:numPr>
        <w:rPr>
          <w:rFonts w:ascii="Times New Roman" w:hAnsi="Times New Roman" w:cs="Times New Roman"/>
          <w:color w:val="000000" w:themeColor="text1"/>
          <w:sz w:val="28"/>
          <w:szCs w:val="28"/>
        </w:rPr>
      </w:pPr>
      <w:bookmarkStart w:id="6" w:name="_Toc213841116"/>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w:t>
      </w:r>
      <w:bookmarkEnd w:id="6"/>
    </w:p>
    <w:p w14:paraId="6C9FFCF7" w14:textId="77777777" w:rsidR="007F32C0" w:rsidRPr="00A970D1" w:rsidRDefault="007F32C0" w:rsidP="004A3E85">
      <w:pPr>
        <w:spacing w:line="360" w:lineRule="auto"/>
        <w:ind w:firstLine="680"/>
        <w:jc w:val="both"/>
        <w:rPr>
          <w:rFonts w:ascii="Times New Roman" w:hAnsi="Times New Roman" w:cs="Times New Roman"/>
          <w:color w:val="000000" w:themeColor="text1"/>
          <w:sz w:val="28"/>
          <w:szCs w:val="28"/>
        </w:rPr>
      </w:pPr>
    </w:p>
    <w:p w14:paraId="739DC870" w14:textId="58FD9BD1"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Враховуючи вимоги до ефективност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та вартост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нового спосо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 транспортування для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у </w:t>
      </w:r>
      <w:r w:rsidR="00492CA3" w:rsidRPr="00A970D1">
        <w:rPr>
          <w:rFonts w:ascii="Times New Roman" w:hAnsi="Times New Roman" w:cs="Times New Roman"/>
          <w:color w:val="000000" w:themeColor="text1"/>
          <w:sz w:val="28"/>
          <w:szCs w:val="28"/>
        </w:rPr>
        <w:t>кар’єрах</w:t>
      </w:r>
      <w:r w:rsidRPr="00A970D1">
        <w:rPr>
          <w:rFonts w:ascii="Times New Roman" w:hAnsi="Times New Roman" w:cs="Times New Roman"/>
          <w:color w:val="000000" w:themeColor="text1"/>
          <w:sz w:val="28"/>
          <w:szCs w:val="28"/>
        </w:rPr>
        <w:t>, це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уду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йну модель планування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лькома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лями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агальним часом оч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кування та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агальними транспортними витратами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як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Pr="00A970D1">
        <w:rPr>
          <w:rFonts w:ascii="Times New Roman" w:hAnsi="Times New Roman" w:cs="Times New Roman"/>
          <w:color w:val="000000" w:themeColor="text1"/>
          <w:sz w:val="28"/>
          <w:szCs w:val="28"/>
        </w:rPr>
        <w:lastRenderedPageBreak/>
        <w:t>по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удованої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льової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наступн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w:t>
      </w:r>
    </w:p>
    <w:p w14:paraId="272AE180" w14:textId="167456BC" w:rsidR="00CF167D" w:rsidRPr="00A970D1" w:rsidRDefault="00492CA3" w:rsidP="00743582">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884032" behindDoc="0" locked="0" layoutInCell="1" allowOverlap="1" wp14:anchorId="5EF8EFD7" wp14:editId="1A43E2DE">
            <wp:simplePos x="0" y="0"/>
            <wp:positionH relativeFrom="column">
              <wp:posOffset>1752600</wp:posOffset>
            </wp:positionH>
            <wp:positionV relativeFrom="paragraph">
              <wp:posOffset>111125</wp:posOffset>
            </wp:positionV>
            <wp:extent cx="2257740" cy="476316"/>
            <wp:effectExtent l="0" t="0" r="952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57740" cy="476316"/>
                    </a:xfrm>
                    <a:prstGeom prst="rect">
                      <a:avLst/>
                    </a:prstGeom>
                  </pic:spPr>
                </pic:pic>
              </a:graphicData>
            </a:graphic>
          </wp:anchor>
        </w:drawing>
      </w:r>
      <w:r w:rsidR="004D2500"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(1)</w:t>
      </w:r>
    </w:p>
    <w:p w14:paraId="7E52B0AC"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11197BC0" w14:textId="23C610FB" w:rsidR="006361F8"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де </w:t>
      </w:r>
      <w:proofErr w:type="spellStart"/>
      <w:r w:rsidRPr="00A970D1">
        <w:rPr>
          <w:rFonts w:ascii="Times New Roman" w:hAnsi="Times New Roman" w:cs="Times New Roman"/>
          <w:b/>
          <w:bCs/>
          <w:i/>
          <w:iCs/>
          <w:color w:val="000000" w:themeColor="text1"/>
          <w:sz w:val="28"/>
          <w:szCs w:val="28"/>
        </w:rPr>
        <w:t>f</w:t>
      </w:r>
      <w:r w:rsidRPr="00A970D1">
        <w:rPr>
          <w:rFonts w:ascii="Times New Roman" w:hAnsi="Times New Roman" w:cs="Times New Roman"/>
          <w:b/>
          <w:bCs/>
          <w:i/>
          <w:iCs/>
          <w:color w:val="000000" w:themeColor="text1"/>
          <w:sz w:val="28"/>
          <w:szCs w:val="28"/>
          <w:vertAlign w:val="subscript"/>
        </w:rPr>
        <w:t>1</w:t>
      </w:r>
      <w:proofErr w:type="spellEnd"/>
      <w:r w:rsidRPr="00A970D1">
        <w:rPr>
          <w:rFonts w:ascii="Times New Roman" w:hAnsi="Times New Roman" w:cs="Times New Roman"/>
          <w:b/>
          <w:bCs/>
          <w:i/>
          <w:iCs/>
          <w:color w:val="000000" w:themeColor="text1"/>
          <w:sz w:val="28"/>
          <w:szCs w:val="28"/>
        </w:rPr>
        <w:t>(x)</w:t>
      </w:r>
      <w:r w:rsidRPr="00A970D1">
        <w:rPr>
          <w:rFonts w:ascii="Times New Roman" w:hAnsi="Times New Roman" w:cs="Times New Roman"/>
          <w:color w:val="000000" w:themeColor="text1"/>
          <w:sz w:val="28"/>
          <w:szCs w:val="28"/>
        </w:rPr>
        <w:t xml:space="preserve"> </w:t>
      </w:r>
      <w:r w:rsidR="006361F8">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w:t>
      </w:r>
      <w:r w:rsidR="006361F8" w:rsidRPr="00A970D1">
        <w:rPr>
          <w:rFonts w:ascii="Times New Roman" w:hAnsi="Times New Roman" w:cs="Times New Roman"/>
          <w:color w:val="000000" w:themeColor="text1"/>
          <w:sz w:val="28"/>
          <w:szCs w:val="28"/>
        </w:rPr>
        <w:t xml:space="preserve">цільова функція </w:t>
      </w:r>
      <w:r w:rsidRPr="00A970D1">
        <w:rPr>
          <w:rFonts w:ascii="Times New Roman" w:hAnsi="Times New Roman" w:cs="Times New Roman"/>
          <w:color w:val="000000" w:themeColor="text1"/>
          <w:sz w:val="28"/>
          <w:szCs w:val="28"/>
        </w:rPr>
        <w:t>витрат на транспортування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p>
    <w:p w14:paraId="4197E4E6" w14:textId="77777777" w:rsidR="006361F8"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f</w:t>
      </w:r>
      <w:r w:rsidRPr="00A970D1">
        <w:rPr>
          <w:rFonts w:ascii="Times New Roman" w:hAnsi="Times New Roman" w:cs="Times New Roman"/>
          <w:b/>
          <w:bCs/>
          <w:i/>
          <w:iCs/>
          <w:color w:val="000000" w:themeColor="text1"/>
          <w:sz w:val="28"/>
          <w:szCs w:val="28"/>
          <w:vertAlign w:val="subscript"/>
        </w:rPr>
        <w:t>2</w:t>
      </w:r>
      <w:proofErr w:type="spellEnd"/>
      <w:r w:rsidRPr="00A970D1">
        <w:rPr>
          <w:rFonts w:ascii="Times New Roman" w:hAnsi="Times New Roman" w:cs="Times New Roman"/>
          <w:b/>
          <w:bCs/>
          <w:i/>
          <w:iCs/>
          <w:color w:val="000000" w:themeColor="text1"/>
          <w:sz w:val="28"/>
          <w:szCs w:val="28"/>
        </w:rPr>
        <w:t>(x)</w:t>
      </w:r>
      <w:r w:rsidRPr="00A970D1">
        <w:rPr>
          <w:rFonts w:ascii="Times New Roman" w:hAnsi="Times New Roman" w:cs="Times New Roman"/>
          <w:color w:val="000000" w:themeColor="text1"/>
          <w:sz w:val="28"/>
          <w:szCs w:val="28"/>
        </w:rPr>
        <w:t xml:space="preserve"> </w:t>
      </w:r>
      <w:r w:rsidR="006361F8">
        <w:rPr>
          <w:rFonts w:ascii="Times New Roman" w:hAnsi="Times New Roman" w:cs="Times New Roman"/>
          <w:color w:val="000000" w:themeColor="text1"/>
          <w:sz w:val="28"/>
          <w:szCs w:val="28"/>
        </w:rPr>
        <w:t xml:space="preserve">- </w:t>
      </w:r>
      <w:r w:rsidR="006361F8" w:rsidRPr="00A970D1">
        <w:rPr>
          <w:rFonts w:ascii="Times New Roman" w:hAnsi="Times New Roman" w:cs="Times New Roman"/>
          <w:color w:val="000000" w:themeColor="text1"/>
          <w:sz w:val="28"/>
          <w:szCs w:val="28"/>
        </w:rPr>
        <w:t>цільова функція</w:t>
      </w:r>
      <w:r w:rsidRPr="00A970D1">
        <w:rPr>
          <w:rFonts w:ascii="Times New Roman" w:hAnsi="Times New Roman" w:cs="Times New Roman"/>
          <w:color w:val="000000" w:themeColor="text1"/>
          <w:sz w:val="28"/>
          <w:szCs w:val="28"/>
        </w:rPr>
        <w:t xml:space="preserve"> час</w:t>
      </w:r>
      <w:r w:rsidR="006361F8">
        <w:rPr>
          <w:rFonts w:ascii="Times New Roman" w:hAnsi="Times New Roman" w:cs="Times New Roman"/>
          <w:color w:val="000000" w:themeColor="text1"/>
          <w:sz w:val="28"/>
          <w:szCs w:val="28"/>
        </w:rPr>
        <w:t>у</w:t>
      </w:r>
      <w:r w:rsidRPr="00A970D1">
        <w:rPr>
          <w:rFonts w:ascii="Times New Roman" w:hAnsi="Times New Roman" w:cs="Times New Roman"/>
          <w:color w:val="000000" w:themeColor="text1"/>
          <w:sz w:val="28"/>
          <w:szCs w:val="28"/>
        </w:rPr>
        <w:t xml:space="preserve"> оч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кування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w:t>
      </w:r>
      <w:r w:rsidR="00743582"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чер</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w:t>
      </w:r>
    </w:p>
    <w:p w14:paraId="07A1DD3A" w14:textId="77777777" w:rsidR="006361F8" w:rsidRDefault="006361F8" w:rsidP="004A3E85">
      <w:pPr>
        <w:spacing w:line="360" w:lineRule="auto"/>
        <w:ind w:firstLine="680"/>
        <w:jc w:val="both"/>
        <w:rPr>
          <w:rFonts w:ascii="Times New Roman" w:hAnsi="Times New Roman" w:cs="Times New Roman"/>
          <w:color w:val="000000" w:themeColor="text1"/>
          <w:sz w:val="28"/>
          <w:szCs w:val="28"/>
        </w:rPr>
      </w:pPr>
    </w:p>
    <w:p w14:paraId="4550A8E6" w14:textId="3DEEA7A3"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Що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алансувати дв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у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використ</w:t>
      </w:r>
      <w:r w:rsidR="00743582" w:rsidRPr="00A970D1">
        <w:rPr>
          <w:rFonts w:ascii="Times New Roman" w:hAnsi="Times New Roman" w:cs="Times New Roman"/>
          <w:color w:val="000000" w:themeColor="text1"/>
          <w:sz w:val="28"/>
          <w:szCs w:val="28"/>
        </w:rPr>
        <w:t>ана</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w:t>
      </w:r>
      <w:r w:rsidR="00743582" w:rsidRPr="00A970D1">
        <w:rPr>
          <w:rFonts w:ascii="Times New Roman" w:hAnsi="Times New Roman" w:cs="Times New Roman"/>
          <w:color w:val="000000" w:themeColor="text1"/>
          <w:sz w:val="28"/>
          <w:szCs w:val="28"/>
        </w:rPr>
        <w:t>а</w:t>
      </w:r>
      <w:r w:rsidRPr="00A970D1">
        <w:rPr>
          <w:rFonts w:ascii="Times New Roman" w:hAnsi="Times New Roman" w:cs="Times New Roman"/>
          <w:color w:val="000000" w:themeColor="text1"/>
          <w:sz w:val="28"/>
          <w:szCs w:val="28"/>
        </w:rPr>
        <w:t xml:space="preserve">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w:t>
      </w:r>
      <w:r w:rsidR="00743582" w:rsidRPr="00A970D1">
        <w:rPr>
          <w:rFonts w:ascii="Times New Roman" w:hAnsi="Times New Roman" w:cs="Times New Roman"/>
          <w:color w:val="000000" w:themeColor="text1"/>
          <w:sz w:val="28"/>
          <w:szCs w:val="28"/>
        </w:rPr>
        <w:t>а</w:t>
      </w:r>
      <w:r w:rsidRPr="00A970D1">
        <w:rPr>
          <w:rFonts w:ascii="Times New Roman" w:hAnsi="Times New Roman" w:cs="Times New Roman"/>
          <w:color w:val="000000" w:themeColor="text1"/>
          <w:sz w:val="28"/>
          <w:szCs w:val="28"/>
        </w:rPr>
        <w:t xml:space="preserve"> ком</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нац</w:t>
      </w:r>
      <w:r w:rsidR="004A3E85" w:rsidRPr="00A970D1">
        <w:rPr>
          <w:rFonts w:ascii="Times New Roman" w:hAnsi="Times New Roman" w:cs="Times New Roman"/>
          <w:color w:val="000000" w:themeColor="text1"/>
          <w:sz w:val="28"/>
          <w:szCs w:val="28"/>
        </w:rPr>
        <w:t>і</w:t>
      </w:r>
      <w:r w:rsidR="00743582" w:rsidRPr="00A970D1">
        <w:rPr>
          <w:rFonts w:ascii="Times New Roman" w:hAnsi="Times New Roman" w:cs="Times New Roman"/>
          <w:color w:val="000000" w:themeColor="text1"/>
          <w:sz w:val="28"/>
          <w:szCs w:val="28"/>
        </w:rPr>
        <w:t>я</w:t>
      </w:r>
      <w:r w:rsidRPr="00A970D1">
        <w:rPr>
          <w:rFonts w:ascii="Times New Roman" w:hAnsi="Times New Roman" w:cs="Times New Roman"/>
          <w:color w:val="000000" w:themeColor="text1"/>
          <w:sz w:val="28"/>
          <w:szCs w:val="28"/>
        </w:rPr>
        <w:t xml:space="preserve"> двох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лей для коригування ваг. Зре</w:t>
      </w:r>
      <w:r w:rsidR="00743582"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тою</w:t>
      </w:r>
      <w:r w:rsidR="00743582"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уло встановлено п’ять р</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них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ваги, що гаранту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ста</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ональн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по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удованої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ктивної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w:t>
      </w:r>
    </w:p>
    <w:p w14:paraId="53CAB10D" w14:textId="4103EE96" w:rsidR="00CF167D"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льова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 для транспортних витрат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рних самоскид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вигляда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наступним чином.</w:t>
      </w:r>
      <w:r w:rsidR="00743582"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В</w:t>
      </w:r>
      <w:r w:rsidR="00743582" w:rsidRPr="00A970D1">
        <w:rPr>
          <w:rFonts w:ascii="Times New Roman" w:hAnsi="Times New Roman" w:cs="Times New Roman"/>
          <w:color w:val="000000" w:themeColor="text1"/>
          <w:sz w:val="28"/>
          <w:szCs w:val="28"/>
        </w:rPr>
        <w:t>о</w:t>
      </w:r>
      <w:r w:rsidRPr="00A970D1">
        <w:rPr>
          <w:rFonts w:ascii="Times New Roman" w:hAnsi="Times New Roman" w:cs="Times New Roman"/>
          <w:color w:val="000000" w:themeColor="text1"/>
          <w:sz w:val="28"/>
          <w:szCs w:val="28"/>
        </w:rPr>
        <w:t>н</w:t>
      </w:r>
      <w:r w:rsidR="00743582" w:rsidRPr="00A970D1">
        <w:rPr>
          <w:rFonts w:ascii="Times New Roman" w:hAnsi="Times New Roman" w:cs="Times New Roman"/>
          <w:color w:val="000000" w:themeColor="text1"/>
          <w:sz w:val="28"/>
          <w:szCs w:val="28"/>
        </w:rPr>
        <w:t>а</w:t>
      </w:r>
      <w:r w:rsidRPr="00A970D1">
        <w:rPr>
          <w:rFonts w:ascii="Times New Roman" w:hAnsi="Times New Roman" w:cs="Times New Roman"/>
          <w:color w:val="000000" w:themeColor="text1"/>
          <w:sz w:val="28"/>
          <w:szCs w:val="28"/>
        </w:rPr>
        <w:t xml:space="preserve"> включа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варт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ва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кого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до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варт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холостого ходу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до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варт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акумулятора та варт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техн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чного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слуговування. Комплексна варт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транспортування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рного самоскида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 одну 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очу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ну становить:</w:t>
      </w:r>
    </w:p>
    <w:p w14:paraId="78166FBF" w14:textId="0315910A" w:rsidR="00A63346" w:rsidRPr="00A970D1" w:rsidRDefault="00743582"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886080" behindDoc="0" locked="0" layoutInCell="1" allowOverlap="1" wp14:anchorId="6D69EDAB" wp14:editId="74528E0E">
            <wp:simplePos x="0" y="0"/>
            <wp:positionH relativeFrom="column">
              <wp:posOffset>604520</wp:posOffset>
            </wp:positionH>
            <wp:positionV relativeFrom="paragraph">
              <wp:posOffset>304800</wp:posOffset>
            </wp:positionV>
            <wp:extent cx="4677428" cy="1209844"/>
            <wp:effectExtent l="0" t="0" r="8890" b="952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7428" cy="1209844"/>
                    </a:xfrm>
                    <a:prstGeom prst="rect">
                      <a:avLst/>
                    </a:prstGeom>
                  </pic:spPr>
                </pic:pic>
              </a:graphicData>
            </a:graphic>
          </wp:anchor>
        </w:drawing>
      </w:r>
    </w:p>
    <w:p w14:paraId="0904F565" w14:textId="77777777" w:rsidR="00CF167D" w:rsidRPr="00A970D1" w:rsidRDefault="00F06B2A" w:rsidP="00743582">
      <w:pPr>
        <w:pStyle w:val="a3"/>
        <w:spacing w:line="360" w:lineRule="auto"/>
        <w:ind w:firstLine="680"/>
        <w:jc w:val="right"/>
        <w:rPr>
          <w:rFonts w:ascii="Times New Roman" w:hAnsi="Times New Roman" w:cs="Times New Roman"/>
          <w:color w:val="000000" w:themeColor="text1"/>
          <w:sz w:val="28"/>
          <w:szCs w:val="28"/>
        </w:rPr>
      </w:pPr>
      <w:bookmarkStart w:id="7" w:name="_Toc208557418"/>
      <w:r w:rsidRPr="00A970D1">
        <w:rPr>
          <w:rFonts w:ascii="Times New Roman" w:hAnsi="Times New Roman" w:cs="Times New Roman"/>
          <w:color w:val="000000" w:themeColor="text1"/>
          <w:sz w:val="28"/>
          <w:szCs w:val="28"/>
        </w:rPr>
        <w:t>(2)</w:t>
      </w:r>
      <w:bookmarkEnd w:id="7"/>
    </w:p>
    <w:p w14:paraId="51B0DA15"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637943AA" w14:textId="2E41D881" w:rsidR="00743582"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де </w:t>
      </w:r>
      <w:proofErr w:type="spellStart"/>
      <w:r w:rsidRPr="00A970D1">
        <w:rPr>
          <w:rFonts w:ascii="Times New Roman" w:hAnsi="Times New Roman" w:cs="Times New Roman"/>
          <w:b/>
          <w:bCs/>
          <w:i/>
          <w:iCs/>
          <w:color w:val="000000" w:themeColor="text1"/>
          <w:sz w:val="28"/>
          <w:szCs w:val="28"/>
        </w:rPr>
        <w:t>x</w:t>
      </w:r>
      <w:r w:rsidRPr="00A970D1">
        <w:rPr>
          <w:rFonts w:ascii="Times New Roman" w:hAnsi="Times New Roman" w:cs="Times New Roman"/>
          <w:b/>
          <w:bCs/>
          <w:i/>
          <w:iCs/>
          <w:color w:val="000000" w:themeColor="text1"/>
          <w:sz w:val="28"/>
          <w:szCs w:val="28"/>
          <w:vertAlign w:val="subscript"/>
        </w:rPr>
        <w:t>rij</w:t>
      </w:r>
      <w:proofErr w:type="spellEnd"/>
      <w:r w:rsidRPr="00A970D1">
        <w:rPr>
          <w:rFonts w:ascii="Times New Roman" w:hAnsi="Times New Roman" w:cs="Times New Roman"/>
          <w:color w:val="000000" w:themeColor="text1"/>
          <w:sz w:val="28"/>
          <w:szCs w:val="28"/>
        </w:rPr>
        <w:t xml:space="preserve"> </w:t>
      </w:r>
      <w:r w:rsidR="00743582"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пої</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док,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йснених </w:t>
      </w:r>
      <w:r w:rsidRPr="00A970D1">
        <w:rPr>
          <w:rFonts w:ascii="Times New Roman" w:hAnsi="Times New Roman" w:cs="Times New Roman"/>
          <w:b/>
          <w:bCs/>
          <w:i/>
          <w:iCs/>
          <w:color w:val="000000" w:themeColor="text1"/>
          <w:sz w:val="28"/>
          <w:szCs w:val="28"/>
        </w:rPr>
        <w:t>r</w:t>
      </w:r>
      <w:r w:rsidRPr="00A970D1">
        <w:rPr>
          <w:rFonts w:ascii="Times New Roman" w:hAnsi="Times New Roman" w:cs="Times New Roman"/>
          <w:color w:val="000000" w:themeColor="text1"/>
          <w:sz w:val="28"/>
          <w:szCs w:val="28"/>
        </w:rPr>
        <w:t>-</w:t>
      </w:r>
      <w:proofErr w:type="spellStart"/>
      <w:r w:rsidRPr="00A970D1">
        <w:rPr>
          <w:rFonts w:ascii="Times New Roman" w:hAnsi="Times New Roman" w:cs="Times New Roman"/>
          <w:color w:val="000000" w:themeColor="text1"/>
          <w:sz w:val="28"/>
          <w:szCs w:val="28"/>
        </w:rPr>
        <w:t>ою</w:t>
      </w:r>
      <w:proofErr w:type="spellEnd"/>
      <w:r w:rsidRPr="00A970D1">
        <w:rPr>
          <w:rFonts w:ascii="Times New Roman" w:hAnsi="Times New Roman" w:cs="Times New Roman"/>
          <w:color w:val="000000" w:themeColor="text1"/>
          <w:sz w:val="28"/>
          <w:szCs w:val="28"/>
        </w:rPr>
        <w:t xml:space="preserve"> ванта</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 xml:space="preserve">вкою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i</w:t>
      </w:r>
      <w:r w:rsidRPr="00A970D1">
        <w:rPr>
          <w:rFonts w:ascii="Times New Roman" w:hAnsi="Times New Roman" w:cs="Times New Roman"/>
          <w:color w:val="000000" w:themeColor="text1"/>
          <w:sz w:val="28"/>
          <w:szCs w:val="28"/>
        </w:rPr>
        <w:t xml:space="preserve"> до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j</w:t>
      </w:r>
      <w:r w:rsidRPr="00A970D1">
        <w:rPr>
          <w:rFonts w:ascii="Times New Roman" w:hAnsi="Times New Roman" w:cs="Times New Roman"/>
          <w:color w:val="000000" w:themeColor="text1"/>
          <w:sz w:val="28"/>
          <w:szCs w:val="28"/>
        </w:rPr>
        <w:t xml:space="preserve">, </w:t>
      </w:r>
    </w:p>
    <w:p w14:paraId="49307D2C" w14:textId="3BE9309C" w:rsidR="00743582"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y</w:t>
      </w:r>
      <w:r w:rsidRPr="00A970D1">
        <w:rPr>
          <w:rFonts w:ascii="Times New Roman" w:hAnsi="Times New Roman" w:cs="Times New Roman"/>
          <w:b/>
          <w:bCs/>
          <w:i/>
          <w:iCs/>
          <w:color w:val="000000" w:themeColor="text1"/>
          <w:sz w:val="28"/>
          <w:szCs w:val="28"/>
          <w:vertAlign w:val="subscript"/>
        </w:rPr>
        <w:t>rji</w:t>
      </w:r>
      <w:proofErr w:type="spellEnd"/>
      <w:r w:rsidRPr="00A970D1">
        <w:rPr>
          <w:rFonts w:ascii="Times New Roman" w:hAnsi="Times New Roman" w:cs="Times New Roman"/>
          <w:color w:val="000000" w:themeColor="text1"/>
          <w:sz w:val="28"/>
          <w:szCs w:val="28"/>
        </w:rPr>
        <w:t xml:space="preserve"> </w:t>
      </w:r>
      <w:r w:rsidR="00743582"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пої</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док,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йснених </w:t>
      </w:r>
      <w:r w:rsidRPr="00A970D1">
        <w:rPr>
          <w:rFonts w:ascii="Times New Roman" w:hAnsi="Times New Roman" w:cs="Times New Roman"/>
          <w:b/>
          <w:bCs/>
          <w:i/>
          <w:iCs/>
          <w:color w:val="000000" w:themeColor="text1"/>
          <w:sz w:val="28"/>
          <w:szCs w:val="28"/>
        </w:rPr>
        <w:t>r</w:t>
      </w:r>
      <w:r w:rsidRPr="00A970D1">
        <w:rPr>
          <w:rFonts w:ascii="Times New Roman" w:hAnsi="Times New Roman" w:cs="Times New Roman"/>
          <w:color w:val="000000" w:themeColor="text1"/>
          <w:sz w:val="28"/>
          <w:szCs w:val="28"/>
        </w:rPr>
        <w:t>- тою ванта</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 xml:space="preserve">вкою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j</w:t>
      </w:r>
      <w:r w:rsidRPr="00A970D1">
        <w:rPr>
          <w:rFonts w:ascii="Times New Roman" w:hAnsi="Times New Roman" w:cs="Times New Roman"/>
          <w:color w:val="000000" w:themeColor="text1"/>
          <w:sz w:val="28"/>
          <w:szCs w:val="28"/>
        </w:rPr>
        <w:t xml:space="preserve"> до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i</w:t>
      </w:r>
      <w:r w:rsidRPr="00A970D1">
        <w:rPr>
          <w:rFonts w:ascii="Times New Roman" w:hAnsi="Times New Roman" w:cs="Times New Roman"/>
          <w:color w:val="000000" w:themeColor="text1"/>
          <w:sz w:val="28"/>
          <w:szCs w:val="28"/>
        </w:rPr>
        <w:t xml:space="preserve"> , </w:t>
      </w:r>
    </w:p>
    <w:p w14:paraId="2CDC5A69" w14:textId="77777777" w:rsidR="003E1132"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lastRenderedPageBreak/>
        <w:t>d</w:t>
      </w:r>
      <w:r w:rsidRPr="00A970D1">
        <w:rPr>
          <w:rFonts w:ascii="Times New Roman" w:hAnsi="Times New Roman" w:cs="Times New Roman"/>
          <w:b/>
          <w:bCs/>
          <w:i/>
          <w:iCs/>
          <w:color w:val="000000" w:themeColor="text1"/>
          <w:sz w:val="28"/>
          <w:szCs w:val="28"/>
          <w:vertAlign w:val="subscript"/>
        </w:rPr>
        <w:t>ij</w:t>
      </w:r>
      <w:proofErr w:type="spellEnd"/>
      <w:r w:rsidR="00743582" w:rsidRPr="00A970D1">
        <w:rPr>
          <w:rFonts w:ascii="Times New Roman" w:hAnsi="Times New Roman" w:cs="Times New Roman"/>
          <w:b/>
          <w:bCs/>
          <w:i/>
          <w:iCs/>
          <w:color w:val="000000" w:themeColor="text1"/>
          <w:sz w:val="28"/>
          <w:szCs w:val="28"/>
          <w:vertAlign w:val="subscript"/>
        </w:rPr>
        <w:t xml:space="preserve"> </w:t>
      </w:r>
      <w:r w:rsidRPr="00A970D1">
        <w:rPr>
          <w:rFonts w:ascii="Times New Roman" w:hAnsi="Times New Roman" w:cs="Times New Roman"/>
          <w:color w:val="000000" w:themeColor="text1"/>
          <w:sz w:val="28"/>
          <w:szCs w:val="28"/>
        </w:rPr>
        <w:t>–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дстань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i</w:t>
      </w:r>
      <w:r w:rsidRPr="00A970D1">
        <w:rPr>
          <w:rFonts w:ascii="Times New Roman" w:hAnsi="Times New Roman" w:cs="Times New Roman"/>
          <w:color w:val="000000" w:themeColor="text1"/>
          <w:sz w:val="28"/>
          <w:szCs w:val="28"/>
        </w:rPr>
        <w:t xml:space="preserve"> до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j</w:t>
      </w:r>
      <w:r w:rsidRPr="00A970D1">
        <w:rPr>
          <w:rFonts w:ascii="Times New Roman" w:hAnsi="Times New Roman" w:cs="Times New Roman"/>
          <w:color w:val="000000" w:themeColor="text1"/>
          <w:sz w:val="28"/>
          <w:szCs w:val="28"/>
        </w:rPr>
        <w:t xml:space="preserve">, </w:t>
      </w:r>
    </w:p>
    <w:p w14:paraId="5A215837" w14:textId="5A77B4BE" w:rsidR="00743582"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d</w:t>
      </w:r>
      <w:r w:rsidRPr="00A970D1">
        <w:rPr>
          <w:rFonts w:ascii="Times New Roman" w:hAnsi="Times New Roman" w:cs="Times New Roman"/>
          <w:b/>
          <w:bCs/>
          <w:i/>
          <w:iCs/>
          <w:color w:val="000000" w:themeColor="text1"/>
          <w:sz w:val="28"/>
          <w:szCs w:val="28"/>
          <w:vertAlign w:val="subscript"/>
        </w:rPr>
        <w:t>je</w:t>
      </w:r>
      <w:proofErr w:type="spellEnd"/>
      <w:r w:rsidRPr="00A970D1">
        <w:rPr>
          <w:rFonts w:ascii="Times New Roman" w:hAnsi="Times New Roman" w:cs="Times New Roman"/>
          <w:color w:val="000000" w:themeColor="text1"/>
          <w:sz w:val="28"/>
          <w:szCs w:val="28"/>
        </w:rPr>
        <w:t xml:space="preserve"> –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дстань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j</w:t>
      </w:r>
      <w:r w:rsidRPr="00A970D1">
        <w:rPr>
          <w:rFonts w:ascii="Times New Roman" w:hAnsi="Times New Roman" w:cs="Times New Roman"/>
          <w:color w:val="000000" w:themeColor="text1"/>
          <w:sz w:val="28"/>
          <w:szCs w:val="28"/>
        </w:rPr>
        <w:t xml:space="preserve"> до пункту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xml:space="preserve">, </w:t>
      </w:r>
    </w:p>
    <w:p w14:paraId="02762CA3" w14:textId="21C0377C" w:rsidR="00743582"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d</w:t>
      </w:r>
      <w:r w:rsidRPr="00A970D1">
        <w:rPr>
          <w:rFonts w:ascii="Times New Roman" w:hAnsi="Times New Roman" w:cs="Times New Roman"/>
          <w:b/>
          <w:bCs/>
          <w:i/>
          <w:iCs/>
          <w:color w:val="000000" w:themeColor="text1"/>
          <w:sz w:val="28"/>
          <w:szCs w:val="28"/>
          <w:vertAlign w:val="subscript"/>
        </w:rPr>
        <w:t>ei</w:t>
      </w:r>
      <w:proofErr w:type="spellEnd"/>
      <w:r w:rsidRPr="00A970D1">
        <w:rPr>
          <w:rFonts w:ascii="Times New Roman" w:hAnsi="Times New Roman" w:cs="Times New Roman"/>
          <w:b/>
          <w:bCs/>
          <w:i/>
          <w:iCs/>
          <w:color w:val="000000" w:themeColor="text1"/>
          <w:sz w:val="28"/>
          <w:szCs w:val="28"/>
          <w:vertAlign w:val="subscript"/>
        </w:rPr>
        <w:t xml:space="preserve"> </w:t>
      </w:r>
      <w:r w:rsidRPr="00A970D1">
        <w:rPr>
          <w:rFonts w:ascii="Times New Roman" w:hAnsi="Times New Roman" w:cs="Times New Roman"/>
          <w:color w:val="000000" w:themeColor="text1"/>
          <w:sz w:val="28"/>
          <w:szCs w:val="28"/>
        </w:rPr>
        <w:t>–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дстань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до</w:t>
      </w:r>
      <w:r w:rsidR="003E1132"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 xml:space="preserve">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i</w:t>
      </w:r>
      <w:r w:rsidRPr="00A970D1">
        <w:rPr>
          <w:rFonts w:ascii="Times New Roman" w:hAnsi="Times New Roman" w:cs="Times New Roman"/>
          <w:color w:val="000000" w:themeColor="text1"/>
          <w:sz w:val="28"/>
          <w:szCs w:val="28"/>
        </w:rPr>
        <w:t>,</w:t>
      </w:r>
    </w:p>
    <w:p w14:paraId="25551672" w14:textId="09DFB051" w:rsidR="00743582"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z</w:t>
      </w:r>
      <w:r w:rsidRPr="00A970D1">
        <w:rPr>
          <w:rFonts w:ascii="Times New Roman" w:hAnsi="Times New Roman" w:cs="Times New Roman"/>
          <w:b/>
          <w:bCs/>
          <w:i/>
          <w:iCs/>
          <w:color w:val="000000" w:themeColor="text1"/>
          <w:sz w:val="28"/>
          <w:szCs w:val="28"/>
          <w:vertAlign w:val="subscript"/>
        </w:rPr>
        <w:t>rje</w:t>
      </w:r>
      <w:proofErr w:type="spellEnd"/>
      <w:r w:rsidRPr="00A970D1">
        <w:rPr>
          <w:rFonts w:ascii="Times New Roman" w:hAnsi="Times New Roman" w:cs="Times New Roman"/>
          <w:color w:val="000000" w:themeColor="text1"/>
          <w:sz w:val="28"/>
          <w:szCs w:val="28"/>
        </w:rPr>
        <w:t xml:space="preserve"> –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пої</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док,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йснених </w:t>
      </w:r>
      <w:r w:rsidRPr="00A970D1">
        <w:rPr>
          <w:rFonts w:ascii="Times New Roman" w:hAnsi="Times New Roman" w:cs="Times New Roman"/>
          <w:b/>
          <w:bCs/>
          <w:i/>
          <w:iCs/>
          <w:color w:val="000000" w:themeColor="text1"/>
          <w:sz w:val="28"/>
          <w:szCs w:val="28"/>
        </w:rPr>
        <w:t>r</w:t>
      </w:r>
      <w:r w:rsidRPr="00A970D1">
        <w:rPr>
          <w:rFonts w:ascii="Times New Roman" w:hAnsi="Times New Roman" w:cs="Times New Roman"/>
          <w:color w:val="000000" w:themeColor="text1"/>
          <w:sz w:val="28"/>
          <w:szCs w:val="28"/>
        </w:rPr>
        <w:t>-</w:t>
      </w:r>
      <w:proofErr w:type="spellStart"/>
      <w:r w:rsidRPr="00A970D1">
        <w:rPr>
          <w:rFonts w:ascii="Times New Roman" w:hAnsi="Times New Roman" w:cs="Times New Roman"/>
          <w:color w:val="000000" w:themeColor="text1"/>
          <w:sz w:val="28"/>
          <w:szCs w:val="28"/>
        </w:rPr>
        <w:t>ою</w:t>
      </w:r>
      <w:proofErr w:type="spellEnd"/>
      <w:r w:rsidRPr="00A970D1">
        <w:rPr>
          <w:rFonts w:ascii="Times New Roman" w:hAnsi="Times New Roman" w:cs="Times New Roman"/>
          <w:color w:val="000000" w:themeColor="text1"/>
          <w:sz w:val="28"/>
          <w:szCs w:val="28"/>
        </w:rPr>
        <w:t xml:space="preserve"> ванта</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 xml:space="preserve">вкою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j</w:t>
      </w:r>
      <w:r w:rsidRPr="00A970D1">
        <w:rPr>
          <w:rFonts w:ascii="Times New Roman" w:hAnsi="Times New Roman" w:cs="Times New Roman"/>
          <w:color w:val="000000" w:themeColor="text1"/>
          <w:sz w:val="28"/>
          <w:szCs w:val="28"/>
        </w:rPr>
        <w:t xml:space="preserve"> до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xml:space="preserve">, </w:t>
      </w:r>
    </w:p>
    <w:p w14:paraId="177609A8" w14:textId="6D4D7054"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z</w:t>
      </w:r>
      <w:r w:rsidRPr="00A970D1">
        <w:rPr>
          <w:rFonts w:ascii="Times New Roman" w:hAnsi="Times New Roman" w:cs="Times New Roman"/>
          <w:b/>
          <w:bCs/>
          <w:i/>
          <w:iCs/>
          <w:color w:val="000000" w:themeColor="text1"/>
          <w:sz w:val="28"/>
          <w:szCs w:val="28"/>
          <w:vertAlign w:val="subscript"/>
        </w:rPr>
        <w:t>rei</w:t>
      </w:r>
      <w:proofErr w:type="spellEnd"/>
      <w:r w:rsidRPr="00A970D1">
        <w:rPr>
          <w:rFonts w:ascii="Times New Roman" w:hAnsi="Times New Roman" w:cs="Times New Roman"/>
          <w:color w:val="000000" w:themeColor="text1"/>
          <w:sz w:val="28"/>
          <w:szCs w:val="28"/>
        </w:rPr>
        <w:t xml:space="preserve"> –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пої</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док,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йснених </w:t>
      </w:r>
      <w:r w:rsidRPr="00A970D1">
        <w:rPr>
          <w:rFonts w:ascii="Times New Roman" w:hAnsi="Times New Roman" w:cs="Times New Roman"/>
          <w:b/>
          <w:bCs/>
          <w:i/>
          <w:iCs/>
          <w:color w:val="000000" w:themeColor="text1"/>
          <w:sz w:val="28"/>
          <w:szCs w:val="28"/>
        </w:rPr>
        <w:t>r</w:t>
      </w:r>
      <w:r w:rsidRPr="00A970D1">
        <w:rPr>
          <w:rFonts w:ascii="Times New Roman" w:hAnsi="Times New Roman" w:cs="Times New Roman"/>
          <w:color w:val="000000" w:themeColor="text1"/>
          <w:sz w:val="28"/>
          <w:szCs w:val="28"/>
        </w:rPr>
        <w:t xml:space="preserve">-тою </w:t>
      </w:r>
      <w:r w:rsidR="009A531C" w:rsidRPr="00A970D1">
        <w:rPr>
          <w:rFonts w:ascii="Times New Roman" w:hAnsi="Times New Roman" w:cs="Times New Roman"/>
          <w:color w:val="000000" w:themeColor="text1"/>
          <w:sz w:val="28"/>
          <w:szCs w:val="28"/>
        </w:rPr>
        <w:t>автосамоскид</w:t>
      </w:r>
      <w:r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пункту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до пункту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i</w:t>
      </w:r>
      <w:r w:rsidRPr="00A970D1">
        <w:rPr>
          <w:rFonts w:ascii="Times New Roman" w:hAnsi="Times New Roman" w:cs="Times New Roman"/>
          <w:color w:val="000000" w:themeColor="text1"/>
          <w:sz w:val="28"/>
          <w:szCs w:val="28"/>
        </w:rPr>
        <w:t>.</w:t>
      </w:r>
    </w:p>
    <w:p w14:paraId="7C6590D4" w14:textId="77777777" w:rsidR="00743582" w:rsidRPr="00A970D1" w:rsidRDefault="00743582" w:rsidP="004A3E85">
      <w:pPr>
        <w:spacing w:line="360" w:lineRule="auto"/>
        <w:ind w:firstLine="680"/>
        <w:jc w:val="both"/>
        <w:rPr>
          <w:rFonts w:ascii="Times New Roman" w:hAnsi="Times New Roman" w:cs="Times New Roman"/>
          <w:color w:val="000000" w:themeColor="text1"/>
          <w:sz w:val="28"/>
          <w:szCs w:val="28"/>
        </w:rPr>
      </w:pPr>
    </w:p>
    <w:p w14:paraId="49286E43" w14:textId="56F8DF81" w:rsidR="00CF167D" w:rsidRPr="00A970D1" w:rsidRDefault="00DE6386"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888128" behindDoc="0" locked="0" layoutInCell="1" allowOverlap="1" wp14:anchorId="00C511EA" wp14:editId="32BB4B5C">
            <wp:simplePos x="0" y="0"/>
            <wp:positionH relativeFrom="column">
              <wp:posOffset>671830</wp:posOffset>
            </wp:positionH>
            <wp:positionV relativeFrom="paragraph">
              <wp:posOffset>3151505</wp:posOffset>
            </wp:positionV>
            <wp:extent cx="4600575" cy="1178560"/>
            <wp:effectExtent l="0" t="0" r="9525" b="254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0575" cy="1178560"/>
                    </a:xfrm>
                    <a:prstGeom prst="rect">
                      <a:avLst/>
                    </a:prstGeom>
                  </pic:spPr>
                </pic:pic>
              </a:graphicData>
            </a:graphic>
            <wp14:sizeRelH relativeFrom="margin">
              <wp14:pctWidth>0</wp14:pctWidth>
            </wp14:sizeRelH>
            <wp14:sizeRelV relativeFrom="margin">
              <wp14:pctHeight>0</wp14:pctHeight>
            </wp14:sizeRelV>
          </wp:anchor>
        </w:drawing>
      </w:r>
      <w:r w:rsidR="00F06B2A"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льова функц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я для часу оч</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кування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ви</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нача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ться наступним чином. Час оч</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кування для ко</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ної </w:t>
      </w:r>
      <w:r w:rsidR="00284852" w:rsidRPr="00A970D1">
        <w:rPr>
          <w:rFonts w:ascii="Times New Roman" w:hAnsi="Times New Roman" w:cs="Times New Roman"/>
          <w:color w:val="000000" w:themeColor="text1"/>
          <w:sz w:val="28"/>
          <w:szCs w:val="28"/>
        </w:rPr>
        <w:t>автосамоскиду</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ною акумулятора ви</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нача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ться </w:t>
      </w:r>
      <w:r w:rsidR="00C653A7" w:rsidRPr="00A970D1">
        <w:rPr>
          <w:rFonts w:ascii="Times New Roman" w:hAnsi="Times New Roman" w:cs="Times New Roman"/>
          <w:color w:val="000000" w:themeColor="text1"/>
          <w:sz w:val="28"/>
          <w:szCs w:val="28"/>
        </w:rPr>
        <w:t>шлях</w:t>
      </w:r>
      <w:r w:rsidR="00F06B2A" w:rsidRPr="00A970D1">
        <w:rPr>
          <w:rFonts w:ascii="Times New Roman" w:hAnsi="Times New Roman" w:cs="Times New Roman"/>
          <w:color w:val="000000" w:themeColor="text1"/>
          <w:sz w:val="28"/>
          <w:szCs w:val="28"/>
        </w:rPr>
        <w:t>ом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мання часу транспортування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агального часу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ни. Час транспортування включа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час руху ва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кого 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у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 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сця наванта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до пункту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 пункту наванта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ення до пункту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 пункту</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в до пункту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а тако</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 рух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наванта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час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 пункту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ення до пункту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 пункту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до пункту</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д пункту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00F06B2A" w:rsidRPr="00A970D1">
        <w:rPr>
          <w:rFonts w:ascii="Times New Roman" w:hAnsi="Times New Roman" w:cs="Times New Roman"/>
          <w:color w:val="000000" w:themeColor="text1"/>
          <w:sz w:val="28"/>
          <w:szCs w:val="28"/>
        </w:rPr>
        <w:t xml:space="preserve"> до пункту наванта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ра</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ом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часом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w:t>
      </w:r>
    </w:p>
    <w:p w14:paraId="0E73A436" w14:textId="044F715C" w:rsidR="00DE6386" w:rsidRPr="00A970D1" w:rsidRDefault="00DE6386" w:rsidP="004A3E85">
      <w:pPr>
        <w:spacing w:line="360" w:lineRule="auto"/>
        <w:ind w:firstLine="680"/>
        <w:jc w:val="both"/>
        <w:rPr>
          <w:rFonts w:ascii="Times New Roman" w:hAnsi="Times New Roman" w:cs="Times New Roman"/>
          <w:color w:val="000000" w:themeColor="text1"/>
          <w:sz w:val="28"/>
          <w:szCs w:val="28"/>
        </w:rPr>
      </w:pPr>
    </w:p>
    <w:p w14:paraId="6B1D074F" w14:textId="5E53092C" w:rsidR="00CF167D" w:rsidRPr="00A970D1" w:rsidRDefault="00A63346" w:rsidP="00DE6386">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(3)</w:t>
      </w:r>
    </w:p>
    <w:p w14:paraId="50F712BE" w14:textId="707CB10F" w:rsidR="00CF167D" w:rsidRPr="00A970D1" w:rsidRDefault="00DE6386" w:rsidP="00492CA3">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890176" behindDoc="0" locked="0" layoutInCell="1" allowOverlap="1" wp14:anchorId="7AA18F6C" wp14:editId="5E74EDE0">
            <wp:simplePos x="0" y="0"/>
            <wp:positionH relativeFrom="column">
              <wp:posOffset>2562225</wp:posOffset>
            </wp:positionH>
            <wp:positionV relativeFrom="paragraph">
              <wp:posOffset>206375</wp:posOffset>
            </wp:positionV>
            <wp:extent cx="1610360" cy="1376680"/>
            <wp:effectExtent l="0" t="0" r="889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10360" cy="1376680"/>
                    </a:xfrm>
                    <a:prstGeom prst="rect">
                      <a:avLst/>
                    </a:prstGeom>
                  </pic:spPr>
                </pic:pic>
              </a:graphicData>
            </a:graphic>
            <wp14:sizeRelH relativeFrom="margin">
              <wp14:pctWidth>0</wp14:pctWidth>
            </wp14:sizeRelH>
            <wp14:sizeRelV relativeFrom="margin">
              <wp14:pctHeight>0</wp14:pctHeight>
            </wp14:sizeRelV>
          </wp:anchor>
        </w:drawing>
      </w:r>
    </w:p>
    <w:p w14:paraId="11C21AE2" w14:textId="0F2D3D6D" w:rsidR="00CF167D" w:rsidRPr="00A970D1" w:rsidRDefault="00F06B2A" w:rsidP="00DE6386">
      <w:pPr>
        <w:spacing w:line="360" w:lineRule="auto"/>
        <w:ind w:firstLine="680"/>
        <w:jc w:val="right"/>
        <w:rPr>
          <w:rFonts w:ascii="Times New Roman" w:hAnsi="Times New Roman" w:cs="Times New Roman"/>
          <w:color w:val="000000" w:themeColor="text1"/>
          <w:sz w:val="28"/>
          <w:szCs w:val="28"/>
        </w:rPr>
      </w:pPr>
      <w:bookmarkStart w:id="8" w:name="_Toc208557420"/>
      <w:r w:rsidRPr="00A970D1">
        <w:rPr>
          <w:rFonts w:ascii="Times New Roman" w:hAnsi="Times New Roman" w:cs="Times New Roman"/>
          <w:color w:val="000000" w:themeColor="text1"/>
          <w:sz w:val="28"/>
          <w:szCs w:val="28"/>
        </w:rPr>
        <w:t>(4)</w:t>
      </w:r>
      <w:bookmarkEnd w:id="8"/>
    </w:p>
    <w:p w14:paraId="76AFE3DB" w14:textId="241853AB"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lastRenderedPageBreak/>
        <w:t>Враховуючи вимоги до ефективност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та вартост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нового спосо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 транспортування для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у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дкритих </w:t>
      </w:r>
      <w:proofErr w:type="spellStart"/>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ахтах</w:t>
      </w:r>
      <w:proofErr w:type="spellEnd"/>
      <w:r w:rsidRPr="00A970D1">
        <w:rPr>
          <w:rFonts w:ascii="Times New Roman" w:hAnsi="Times New Roman" w:cs="Times New Roman"/>
          <w:color w:val="000000" w:themeColor="text1"/>
          <w:sz w:val="28"/>
          <w:szCs w:val="28"/>
        </w:rPr>
        <w:t>, це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уду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йну модель планування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лькома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лями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агальним часом оч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кування та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агальними витратами на транспортування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ною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xml:space="preserve"> як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лей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по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удованої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льової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наступн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w:t>
      </w:r>
    </w:p>
    <w:p w14:paraId="7178483E" w14:textId="77777777" w:rsidR="00284852"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T</w:t>
      </w:r>
      <w:r w:rsidRPr="00A970D1">
        <w:rPr>
          <w:rFonts w:ascii="Times New Roman" w:hAnsi="Times New Roman" w:cs="Times New Roman"/>
          <w:b/>
          <w:bCs/>
          <w:i/>
          <w:iCs/>
          <w:color w:val="000000" w:themeColor="text1"/>
          <w:sz w:val="28"/>
          <w:szCs w:val="28"/>
          <w:vertAlign w:val="subscript"/>
        </w:rPr>
        <w:t>limit</w:t>
      </w:r>
      <w:proofErr w:type="spellEnd"/>
      <w:r w:rsidRPr="00A970D1">
        <w:rPr>
          <w:rFonts w:ascii="Times New Roman" w:hAnsi="Times New Roman" w:cs="Times New Roman"/>
          <w:color w:val="000000" w:themeColor="text1"/>
          <w:sz w:val="28"/>
          <w:szCs w:val="28"/>
        </w:rPr>
        <w:t xml:space="preserve"> — час 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оти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ну, </w:t>
      </w:r>
    </w:p>
    <w:p w14:paraId="5BC812E8" w14:textId="5D47AD62" w:rsidR="00284852"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V</w:t>
      </w:r>
      <w:r w:rsidRPr="00A970D1">
        <w:rPr>
          <w:rFonts w:ascii="Times New Roman" w:hAnsi="Times New Roman" w:cs="Times New Roman"/>
          <w:b/>
          <w:bCs/>
          <w:i/>
          <w:iCs/>
          <w:color w:val="000000" w:themeColor="text1"/>
          <w:sz w:val="28"/>
          <w:szCs w:val="28"/>
          <w:vertAlign w:val="subscript"/>
        </w:rPr>
        <w:t>1r</w:t>
      </w:r>
      <w:proofErr w:type="spellEnd"/>
      <w:r w:rsidRPr="00A970D1">
        <w:rPr>
          <w:rFonts w:ascii="Times New Roman" w:hAnsi="Times New Roman" w:cs="Times New Roman"/>
          <w:color w:val="000000" w:themeColor="text1"/>
          <w:sz w:val="28"/>
          <w:szCs w:val="28"/>
        </w:rPr>
        <w:t xml:space="preserve"> — середня </w:t>
      </w:r>
      <w:r w:rsidR="00284852"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видк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Pr="00A970D1">
        <w:rPr>
          <w:rFonts w:ascii="Times New Roman" w:hAnsi="Times New Roman" w:cs="Times New Roman"/>
          <w:b/>
          <w:bCs/>
          <w:i/>
          <w:iCs/>
          <w:color w:val="000000" w:themeColor="text1"/>
          <w:sz w:val="28"/>
          <w:szCs w:val="28"/>
        </w:rPr>
        <w:t>r</w:t>
      </w:r>
      <w:r w:rsidRPr="00A970D1">
        <w:rPr>
          <w:rFonts w:ascii="Times New Roman" w:hAnsi="Times New Roman" w:cs="Times New Roman"/>
          <w:color w:val="000000" w:themeColor="text1"/>
          <w:sz w:val="28"/>
          <w:szCs w:val="28"/>
        </w:rPr>
        <w:t xml:space="preserve">-го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при повному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p>
    <w:p w14:paraId="43E97420" w14:textId="479C4D5B" w:rsidR="00284852"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V</w:t>
      </w:r>
      <w:r w:rsidRPr="00A970D1">
        <w:rPr>
          <w:rFonts w:ascii="Times New Roman" w:hAnsi="Times New Roman" w:cs="Times New Roman"/>
          <w:b/>
          <w:bCs/>
          <w:i/>
          <w:iCs/>
          <w:color w:val="000000" w:themeColor="text1"/>
          <w:sz w:val="28"/>
          <w:szCs w:val="28"/>
          <w:vertAlign w:val="subscript"/>
        </w:rPr>
        <w:t>2r</w:t>
      </w:r>
      <w:proofErr w:type="spellEnd"/>
      <w:r w:rsidRPr="00A970D1">
        <w:rPr>
          <w:rFonts w:ascii="Times New Roman" w:hAnsi="Times New Roman" w:cs="Times New Roman"/>
          <w:color w:val="000000" w:themeColor="text1"/>
          <w:sz w:val="28"/>
          <w:szCs w:val="28"/>
        </w:rPr>
        <w:t xml:space="preserve"> — середня </w:t>
      </w:r>
      <w:r w:rsidR="00284852"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видк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Pr="00A970D1">
        <w:rPr>
          <w:rFonts w:ascii="Times New Roman" w:hAnsi="Times New Roman" w:cs="Times New Roman"/>
          <w:b/>
          <w:bCs/>
          <w:i/>
          <w:iCs/>
          <w:color w:val="000000" w:themeColor="text1"/>
          <w:sz w:val="28"/>
          <w:szCs w:val="28"/>
        </w:rPr>
        <w:t>r</w:t>
      </w:r>
      <w:r w:rsidRPr="00A970D1">
        <w:rPr>
          <w:rFonts w:ascii="Times New Roman" w:hAnsi="Times New Roman" w:cs="Times New Roman"/>
          <w:color w:val="000000" w:themeColor="text1"/>
          <w:sz w:val="28"/>
          <w:szCs w:val="28"/>
        </w:rPr>
        <w:t xml:space="preserve">-го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у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еному стан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p>
    <w:p w14:paraId="068228B0" w14:textId="77777777" w:rsidR="00284852" w:rsidRPr="00A970D1" w:rsidRDefault="00284852" w:rsidP="004A3E85">
      <w:pPr>
        <w:spacing w:line="360" w:lineRule="auto"/>
        <w:ind w:firstLine="680"/>
        <w:jc w:val="both"/>
        <w:rPr>
          <w:rFonts w:ascii="Times New Roman" w:hAnsi="Times New Roman" w:cs="Times New Roman"/>
          <w:color w:val="000000" w:themeColor="text1"/>
          <w:sz w:val="28"/>
          <w:szCs w:val="28"/>
        </w:rPr>
      </w:pPr>
    </w:p>
    <w:p w14:paraId="54C541DE" w14:textId="4CBCEAA2"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Час руху </w:t>
      </w:r>
      <w:r w:rsidR="00284852" w:rsidRPr="00A970D1">
        <w:rPr>
          <w:rFonts w:ascii="Times New Roman" w:hAnsi="Times New Roman" w:cs="Times New Roman"/>
          <w:color w:val="000000" w:themeColor="text1"/>
          <w:sz w:val="28"/>
          <w:szCs w:val="28"/>
        </w:rPr>
        <w:t>з вантажем</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сця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до пункту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включа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час у доро</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та час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тод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як час руху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пункту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до пункту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включа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час у доро</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та час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w:t>
      </w:r>
    </w:p>
    <w:p w14:paraId="4A70EF52" w14:textId="699A0037" w:rsidR="00284852" w:rsidRPr="00A970D1" w:rsidRDefault="00284852" w:rsidP="004A3E85">
      <w:pPr>
        <w:spacing w:line="360" w:lineRule="auto"/>
        <w:ind w:firstLine="680"/>
        <w:jc w:val="both"/>
        <w:rPr>
          <w:rFonts w:ascii="Times New Roman" w:hAnsi="Times New Roman" w:cs="Times New Roman"/>
          <w:color w:val="000000" w:themeColor="text1"/>
          <w:sz w:val="28"/>
          <w:szCs w:val="28"/>
        </w:rPr>
      </w:pPr>
    </w:p>
    <w:p w14:paraId="54073F9B" w14:textId="77777777" w:rsidR="00284852" w:rsidRPr="00A970D1" w:rsidRDefault="00284852" w:rsidP="004A3E85">
      <w:pPr>
        <w:spacing w:line="360" w:lineRule="auto"/>
        <w:ind w:firstLine="680"/>
        <w:jc w:val="both"/>
        <w:rPr>
          <w:rFonts w:ascii="Times New Roman" w:hAnsi="Times New Roman" w:cs="Times New Roman"/>
          <w:color w:val="000000" w:themeColor="text1"/>
          <w:sz w:val="28"/>
          <w:szCs w:val="28"/>
        </w:rPr>
      </w:pPr>
    </w:p>
    <w:p w14:paraId="2E7CBE7C" w14:textId="52BACA04" w:rsidR="00CF167D" w:rsidRPr="00A970D1" w:rsidRDefault="005B7877" w:rsidP="005B7877">
      <w:pPr>
        <w:pStyle w:val="3"/>
        <w:numPr>
          <w:ilvl w:val="2"/>
          <w:numId w:val="9"/>
        </w:numPr>
        <w:rPr>
          <w:rFonts w:ascii="Times New Roman" w:hAnsi="Times New Roman" w:cs="Times New Roman"/>
          <w:color w:val="000000" w:themeColor="text1"/>
          <w:sz w:val="28"/>
          <w:szCs w:val="28"/>
        </w:rPr>
      </w:pPr>
      <w:bookmarkStart w:id="9" w:name="_Toc213841117"/>
      <w:r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w:t>
      </w:r>
      <w:r w:rsidR="006361F8">
        <w:rPr>
          <w:rFonts w:ascii="Times New Roman" w:hAnsi="Times New Roman" w:cs="Times New Roman"/>
          <w:color w:val="000000" w:themeColor="text1"/>
          <w:sz w:val="28"/>
          <w:szCs w:val="28"/>
        </w:rPr>
        <w:t xml:space="preserve"> цільової функції</w:t>
      </w:r>
      <w:bookmarkEnd w:id="9"/>
    </w:p>
    <w:p w14:paraId="104CE692" w14:textId="77777777" w:rsidR="005B7877" w:rsidRPr="00A970D1" w:rsidRDefault="005B7877" w:rsidP="004A3E85">
      <w:pPr>
        <w:spacing w:line="360" w:lineRule="auto"/>
        <w:ind w:firstLine="680"/>
        <w:jc w:val="both"/>
        <w:rPr>
          <w:rFonts w:ascii="Times New Roman" w:hAnsi="Times New Roman" w:cs="Times New Roman"/>
          <w:color w:val="000000" w:themeColor="text1"/>
          <w:sz w:val="28"/>
          <w:szCs w:val="28"/>
        </w:rPr>
      </w:pPr>
    </w:p>
    <w:p w14:paraId="190A1528" w14:textId="6C1E45FC"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У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транспортування для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рних електричних</w:t>
      </w:r>
      <w:r w:rsidR="005B7877"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нео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дно враховувати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лька фактор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фактичних умов</w:t>
      </w:r>
      <w:r w:rsidR="005B7877"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експлуатац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включаючи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нич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потре</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 експлуатац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характеристики та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перервну 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оту</w:t>
      </w:r>
      <w:r w:rsidR="00F75344"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w:t>
      </w:r>
      <w:r w:rsidR="00F75344"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окрема, впровад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нних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у новому вид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транспорту створю</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w:t>
      </w:r>
    </w:p>
    <w:p w14:paraId="308F2936" w14:textId="77777777" w:rsidR="00F75344" w:rsidRPr="00A970D1" w:rsidRDefault="00F75344" w:rsidP="005B7877">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М</w:t>
      </w:r>
      <w:r w:rsidR="00F06B2A" w:rsidRPr="00A970D1">
        <w:rPr>
          <w:rFonts w:ascii="Times New Roman" w:hAnsi="Times New Roman" w:cs="Times New Roman"/>
          <w:color w:val="000000" w:themeColor="text1"/>
          <w:sz w:val="28"/>
          <w:szCs w:val="28"/>
        </w:rPr>
        <w:t>одель включа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не 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льки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спо</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ивання дро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ильної станц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ї та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виро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ництва точки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але й додатков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пов’я</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новим ре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имом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ни, так</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як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ви</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ору </w:t>
      </w:r>
      <w:r w:rsidR="005B7877" w:rsidRPr="00A970D1">
        <w:rPr>
          <w:rFonts w:ascii="Times New Roman" w:hAnsi="Times New Roman" w:cs="Times New Roman"/>
          <w:color w:val="000000" w:themeColor="text1"/>
          <w:sz w:val="28"/>
          <w:szCs w:val="28"/>
        </w:rPr>
        <w:t>батареї</w:t>
      </w:r>
      <w:r w:rsidR="00F06B2A" w:rsidRPr="00A970D1">
        <w:rPr>
          <w:rFonts w:ascii="Times New Roman" w:hAnsi="Times New Roman" w:cs="Times New Roman"/>
          <w:color w:val="000000" w:themeColor="text1"/>
          <w:sz w:val="28"/>
          <w:szCs w:val="28"/>
        </w:rPr>
        <w:t xml:space="preserve"> на станц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ях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ни, вплив на </w:t>
      </w:r>
      <w:r w:rsidR="00C653A7" w:rsidRPr="00A970D1">
        <w:rPr>
          <w:rFonts w:ascii="Times New Roman" w:hAnsi="Times New Roman" w:cs="Times New Roman"/>
          <w:color w:val="000000" w:themeColor="text1"/>
          <w:sz w:val="28"/>
          <w:szCs w:val="28"/>
        </w:rPr>
        <w:t>навколиш</w:t>
      </w:r>
      <w:r w:rsidR="00F06B2A"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середовище на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ення </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мност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атареї,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черги станц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ни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ення </w:t>
      </w:r>
      <w:r w:rsidR="005B7877" w:rsidRPr="00A970D1">
        <w:rPr>
          <w:rFonts w:ascii="Times New Roman" w:hAnsi="Times New Roman" w:cs="Times New Roman"/>
          <w:color w:val="000000" w:themeColor="text1"/>
          <w:sz w:val="28"/>
          <w:szCs w:val="28"/>
        </w:rPr>
        <w:t>ш</w:t>
      </w:r>
      <w:r w:rsidR="00F06B2A" w:rsidRPr="00A970D1">
        <w:rPr>
          <w:rFonts w:ascii="Times New Roman" w:hAnsi="Times New Roman" w:cs="Times New Roman"/>
          <w:color w:val="000000" w:themeColor="text1"/>
          <w:sz w:val="28"/>
          <w:szCs w:val="28"/>
        </w:rPr>
        <w:t>видкост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ну. </w:t>
      </w:r>
      <w:r w:rsidR="00F06B2A" w:rsidRPr="00A970D1">
        <w:rPr>
          <w:rFonts w:ascii="Times New Roman" w:hAnsi="Times New Roman" w:cs="Times New Roman"/>
          <w:color w:val="000000" w:themeColor="text1"/>
          <w:sz w:val="28"/>
          <w:szCs w:val="28"/>
        </w:rPr>
        <w:lastRenderedPageBreak/>
        <w:t>За</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печення дотримання цих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ень ма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вир</w:t>
      </w:r>
      <w:r w:rsidR="004A3E85" w:rsidRPr="00A970D1">
        <w:rPr>
          <w:rFonts w:ascii="Times New Roman" w:hAnsi="Times New Roman" w:cs="Times New Roman"/>
          <w:color w:val="000000" w:themeColor="text1"/>
          <w:sz w:val="28"/>
          <w:szCs w:val="28"/>
        </w:rPr>
        <w:t>і</w:t>
      </w:r>
      <w:r w:rsidR="005B7877" w:rsidRPr="00A970D1">
        <w:rPr>
          <w:rFonts w:ascii="Times New Roman" w:hAnsi="Times New Roman" w:cs="Times New Roman"/>
          <w:color w:val="000000" w:themeColor="text1"/>
          <w:sz w:val="28"/>
          <w:szCs w:val="28"/>
        </w:rPr>
        <w:t>ш</w:t>
      </w:r>
      <w:r w:rsidR="00F06B2A" w:rsidRPr="00A970D1">
        <w:rPr>
          <w:rFonts w:ascii="Times New Roman" w:hAnsi="Times New Roman" w:cs="Times New Roman"/>
          <w:color w:val="000000" w:themeColor="text1"/>
          <w:sz w:val="28"/>
          <w:szCs w:val="28"/>
        </w:rPr>
        <w:t>альне</w:t>
      </w:r>
      <w:r w:rsidR="005B7877"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начення для отримання оптимального </w:t>
      </w:r>
      <w:r w:rsidR="00767D1E" w:rsidRPr="00A970D1">
        <w:rPr>
          <w:rFonts w:ascii="Times New Roman" w:hAnsi="Times New Roman" w:cs="Times New Roman"/>
          <w:color w:val="000000" w:themeColor="text1"/>
          <w:sz w:val="28"/>
          <w:szCs w:val="28"/>
        </w:rPr>
        <w:t>рішен</w:t>
      </w:r>
      <w:r w:rsidR="00F06B2A" w:rsidRPr="00A970D1">
        <w:rPr>
          <w:rFonts w:ascii="Times New Roman" w:hAnsi="Times New Roman" w:cs="Times New Roman"/>
          <w:color w:val="000000" w:themeColor="text1"/>
          <w:sz w:val="28"/>
          <w:szCs w:val="28"/>
        </w:rPr>
        <w:t>ня для планування в такому процес</w:t>
      </w:r>
      <w:r w:rsidR="004A3E85" w:rsidRPr="00A970D1">
        <w:rPr>
          <w:rFonts w:ascii="Times New Roman" w:hAnsi="Times New Roman" w:cs="Times New Roman"/>
          <w:color w:val="000000" w:themeColor="text1"/>
          <w:sz w:val="28"/>
          <w:szCs w:val="28"/>
        </w:rPr>
        <w:t>і</w:t>
      </w:r>
      <w:r w:rsidR="005B7877"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ї модел</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p>
    <w:p w14:paraId="7A3D53F4" w14:textId="72E1E5E2" w:rsidR="00CF167D" w:rsidRPr="00A970D1" w:rsidRDefault="00F06B2A" w:rsidP="005B7877">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енням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w:t>
      </w:r>
      <w:r w:rsidR="005B7877" w:rsidRPr="00A970D1">
        <w:rPr>
          <w:rFonts w:ascii="Times New Roman" w:hAnsi="Times New Roman" w:cs="Times New Roman"/>
          <w:color w:val="000000" w:themeColor="text1"/>
          <w:sz w:val="28"/>
          <w:szCs w:val="28"/>
        </w:rPr>
        <w:t xml:space="preserve">ня </w:t>
      </w:r>
      <w:r w:rsidRPr="00A970D1">
        <w:rPr>
          <w:rFonts w:ascii="Times New Roman" w:hAnsi="Times New Roman" w:cs="Times New Roman"/>
          <w:color w:val="000000" w:themeColor="text1"/>
          <w:sz w:val="28"/>
          <w:szCs w:val="28"/>
        </w:rPr>
        <w:t>поту</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w:t>
      </w:r>
      <w:r w:rsidR="00F75344" w:rsidRPr="00A970D1">
        <w:rPr>
          <w:rFonts w:ascii="Times New Roman" w:hAnsi="Times New Roman" w:cs="Times New Roman"/>
          <w:color w:val="000000" w:themeColor="text1"/>
          <w:sz w:val="28"/>
          <w:szCs w:val="28"/>
        </w:rPr>
        <w:t>о</w:t>
      </w:r>
      <w:r w:rsidRPr="00A970D1">
        <w:rPr>
          <w:rFonts w:ascii="Times New Roman" w:hAnsi="Times New Roman" w:cs="Times New Roman"/>
          <w:color w:val="000000" w:themeColor="text1"/>
          <w:sz w:val="28"/>
          <w:szCs w:val="28"/>
        </w:rPr>
        <w:t>ст</w:t>
      </w:r>
      <w:r w:rsidR="00F75344"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дро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ильної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а саме:</w:t>
      </w:r>
    </w:p>
    <w:p w14:paraId="42CF76EC" w14:textId="37E7F671" w:rsidR="00FC4B0C" w:rsidRPr="00A970D1" w:rsidRDefault="00F75344"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892224" behindDoc="0" locked="0" layoutInCell="1" allowOverlap="1" wp14:anchorId="58E611C2" wp14:editId="194856A5">
            <wp:simplePos x="0" y="0"/>
            <wp:positionH relativeFrom="column">
              <wp:posOffset>381000</wp:posOffset>
            </wp:positionH>
            <wp:positionV relativeFrom="paragraph">
              <wp:posOffset>208093</wp:posOffset>
            </wp:positionV>
            <wp:extent cx="5194935" cy="855980"/>
            <wp:effectExtent l="0" t="0" r="5715" b="127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4935" cy="855980"/>
                    </a:xfrm>
                    <a:prstGeom prst="rect">
                      <a:avLst/>
                    </a:prstGeom>
                  </pic:spPr>
                </pic:pic>
              </a:graphicData>
            </a:graphic>
            <wp14:sizeRelH relativeFrom="margin">
              <wp14:pctWidth>0</wp14:pctWidth>
            </wp14:sizeRelH>
            <wp14:sizeRelV relativeFrom="margin">
              <wp14:pctHeight>0</wp14:pctHeight>
            </wp14:sizeRelV>
          </wp:anchor>
        </w:drawing>
      </w:r>
    </w:p>
    <w:p w14:paraId="41CA1511" w14:textId="0231928A" w:rsidR="00CF167D" w:rsidRPr="00A970D1" w:rsidRDefault="00FC4B0C" w:rsidP="00F75344">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(5)</w:t>
      </w:r>
    </w:p>
    <w:p w14:paraId="5C055EBB" w14:textId="517BF8B4" w:rsidR="00F75344"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де </w:t>
      </w:r>
      <w:proofErr w:type="spellStart"/>
      <w:r w:rsidRPr="00A970D1">
        <w:rPr>
          <w:rFonts w:ascii="Times New Roman" w:hAnsi="Times New Roman" w:cs="Times New Roman"/>
          <w:b/>
          <w:bCs/>
          <w:i/>
          <w:iCs/>
          <w:color w:val="000000" w:themeColor="text1"/>
          <w:sz w:val="28"/>
          <w:szCs w:val="28"/>
        </w:rPr>
        <w:t>M</w:t>
      </w:r>
      <w:r w:rsidRPr="00A970D1">
        <w:rPr>
          <w:rFonts w:ascii="Times New Roman" w:hAnsi="Times New Roman" w:cs="Times New Roman"/>
          <w:b/>
          <w:bCs/>
          <w:i/>
          <w:iCs/>
          <w:color w:val="000000" w:themeColor="text1"/>
          <w:sz w:val="28"/>
          <w:szCs w:val="28"/>
          <w:vertAlign w:val="subscript"/>
        </w:rPr>
        <w:t>j</w:t>
      </w:r>
      <w:r w:rsidRPr="00A970D1">
        <w:rPr>
          <w:rFonts w:ascii="Times New Roman" w:hAnsi="Times New Roman" w:cs="Times New Roman"/>
          <w:b/>
          <w:bCs/>
          <w:i/>
          <w:iCs/>
          <w:color w:val="000000" w:themeColor="text1"/>
          <w:sz w:val="28"/>
          <w:szCs w:val="28"/>
          <w:vertAlign w:val="superscript"/>
        </w:rPr>
        <w:t>min</w:t>
      </w:r>
      <w:proofErr w:type="spellEnd"/>
      <w:r w:rsidRPr="00A970D1">
        <w:rPr>
          <w:rFonts w:ascii="Times New Roman" w:hAnsi="Times New Roman" w:cs="Times New Roman"/>
          <w:color w:val="000000" w:themeColor="text1"/>
          <w:sz w:val="28"/>
          <w:szCs w:val="28"/>
        </w:rPr>
        <w:t xml:space="preserve"> </w:t>
      </w:r>
      <w:r w:rsidR="00F75344"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представля</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потре</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ничого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авдання на j-й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дро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лення, </w:t>
      </w:r>
    </w:p>
    <w:p w14:paraId="2F90AE70" w14:textId="6B49FCB9" w:rsidR="00F75344"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M</w:t>
      </w:r>
      <w:r w:rsidRPr="00A970D1">
        <w:rPr>
          <w:rFonts w:ascii="Times New Roman" w:hAnsi="Times New Roman" w:cs="Times New Roman"/>
          <w:b/>
          <w:bCs/>
          <w:i/>
          <w:iCs/>
          <w:color w:val="000000" w:themeColor="text1"/>
          <w:sz w:val="28"/>
          <w:szCs w:val="28"/>
          <w:vertAlign w:val="subscript"/>
        </w:rPr>
        <w:t>j</w:t>
      </w:r>
      <w:r w:rsidRPr="00A970D1">
        <w:rPr>
          <w:rFonts w:ascii="Times New Roman" w:hAnsi="Times New Roman" w:cs="Times New Roman"/>
          <w:b/>
          <w:bCs/>
          <w:i/>
          <w:iCs/>
          <w:color w:val="000000" w:themeColor="text1"/>
          <w:sz w:val="28"/>
          <w:szCs w:val="28"/>
          <w:vertAlign w:val="superscript"/>
        </w:rPr>
        <w:t>max</w:t>
      </w:r>
      <w:proofErr w:type="spellEnd"/>
      <w:r w:rsidRPr="00A970D1">
        <w:rPr>
          <w:rFonts w:ascii="Times New Roman" w:hAnsi="Times New Roman" w:cs="Times New Roman"/>
          <w:color w:val="000000" w:themeColor="text1"/>
          <w:sz w:val="28"/>
          <w:szCs w:val="28"/>
        </w:rPr>
        <w:t xml:space="preserve"> </w:t>
      </w:r>
      <w:r w:rsidR="00F75344"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представля</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максимальну поту</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ивання j-ї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дро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лення. </w:t>
      </w:r>
    </w:p>
    <w:p w14:paraId="4C2A3642" w14:textId="65D22B78"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Загальна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F75344" w:rsidRPr="00A970D1">
        <w:rPr>
          <w:rFonts w:ascii="Times New Roman" w:hAnsi="Times New Roman" w:cs="Times New Roman"/>
          <w:color w:val="000000" w:themeColor="text1"/>
          <w:sz w:val="28"/>
          <w:szCs w:val="28"/>
        </w:rPr>
        <w:t>руди</w:t>
      </w:r>
      <w:r w:rsidRPr="00A970D1">
        <w:rPr>
          <w:rFonts w:ascii="Times New Roman" w:hAnsi="Times New Roman" w:cs="Times New Roman"/>
          <w:color w:val="000000" w:themeColor="text1"/>
          <w:sz w:val="28"/>
          <w:szCs w:val="28"/>
        </w:rPr>
        <w:t>, що транспорту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вс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ма </w:t>
      </w:r>
      <w:r w:rsidR="004D2032" w:rsidRPr="00A970D1">
        <w:rPr>
          <w:rFonts w:ascii="Times New Roman" w:hAnsi="Times New Roman" w:cs="Times New Roman"/>
          <w:color w:val="000000" w:themeColor="text1"/>
          <w:sz w:val="28"/>
          <w:szCs w:val="28"/>
        </w:rPr>
        <w:t>автосамоскидами</w:t>
      </w:r>
      <w:r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на </w:t>
      </w:r>
      <w:r w:rsidRPr="00A970D1">
        <w:rPr>
          <w:rFonts w:ascii="Times New Roman" w:hAnsi="Times New Roman" w:cs="Times New Roman"/>
          <w:b/>
          <w:bCs/>
          <w:i/>
          <w:iCs/>
          <w:color w:val="000000" w:themeColor="text1"/>
          <w:sz w:val="28"/>
          <w:szCs w:val="28"/>
        </w:rPr>
        <w:t>j</w:t>
      </w:r>
      <w:r w:rsidRPr="00A970D1">
        <w:rPr>
          <w:rFonts w:ascii="Times New Roman" w:hAnsi="Times New Roman" w:cs="Times New Roman"/>
          <w:color w:val="000000" w:themeColor="text1"/>
          <w:sz w:val="28"/>
          <w:szCs w:val="28"/>
        </w:rPr>
        <w:t>-ту дро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ильну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ю, повинна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ути </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ль</w:t>
      </w:r>
      <w:r w:rsidR="00F75344"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ою 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 дор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внювати вимогам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ничого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авдання та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ути</w:t>
      </w:r>
      <w:r w:rsidR="00F75344"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мен</w:t>
      </w:r>
      <w:r w:rsidR="00F75344"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ою 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 дор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внювати максимальн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поту</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ивання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w:t>
      </w:r>
    </w:p>
    <w:p w14:paraId="4ADA7508" w14:textId="39C896F6" w:rsidR="004D2032" w:rsidRPr="00A970D1" w:rsidRDefault="004D2032" w:rsidP="004A3E85">
      <w:pPr>
        <w:spacing w:line="360" w:lineRule="auto"/>
        <w:ind w:firstLine="680"/>
        <w:jc w:val="both"/>
        <w:rPr>
          <w:rFonts w:ascii="Times New Roman" w:hAnsi="Times New Roman" w:cs="Times New Roman"/>
          <w:color w:val="000000" w:themeColor="text1"/>
          <w:sz w:val="28"/>
          <w:szCs w:val="28"/>
        </w:rPr>
      </w:pPr>
    </w:p>
    <w:p w14:paraId="03ECC146" w14:textId="77777777" w:rsidR="004D2032" w:rsidRPr="00A970D1" w:rsidRDefault="004D2032" w:rsidP="004A3E85">
      <w:pPr>
        <w:spacing w:line="360" w:lineRule="auto"/>
        <w:ind w:firstLine="680"/>
        <w:jc w:val="both"/>
        <w:rPr>
          <w:rFonts w:ascii="Times New Roman" w:hAnsi="Times New Roman" w:cs="Times New Roman"/>
          <w:color w:val="000000" w:themeColor="text1"/>
          <w:sz w:val="28"/>
          <w:szCs w:val="28"/>
        </w:rPr>
      </w:pPr>
    </w:p>
    <w:p w14:paraId="2145316B" w14:textId="13526AFB" w:rsidR="004D2032" w:rsidRPr="00A970D1" w:rsidRDefault="004D2032" w:rsidP="004D2032">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(2) Обмеження між навантаженням автосамоскидів для заміни акумуляторів і виробничою потужністю в екскаваторного </w:t>
      </w:r>
      <w:proofErr w:type="spellStart"/>
      <w:r w:rsidRPr="00A970D1">
        <w:rPr>
          <w:rFonts w:ascii="Times New Roman" w:hAnsi="Times New Roman" w:cs="Times New Roman"/>
          <w:color w:val="000000" w:themeColor="text1"/>
          <w:sz w:val="28"/>
          <w:szCs w:val="28"/>
        </w:rPr>
        <w:t>вибою</w:t>
      </w:r>
      <w:proofErr w:type="spellEnd"/>
      <w:r w:rsidRPr="00A970D1">
        <w:rPr>
          <w:rFonts w:ascii="Times New Roman" w:hAnsi="Times New Roman" w:cs="Times New Roman"/>
          <w:color w:val="000000" w:themeColor="text1"/>
          <w:sz w:val="28"/>
          <w:szCs w:val="28"/>
        </w:rPr>
        <w:t>, як показано нижче:</w:t>
      </w:r>
    </w:p>
    <w:p w14:paraId="0A706676" w14:textId="728EAE1C" w:rsidR="00CF167D" w:rsidRPr="00A970D1" w:rsidRDefault="004D2032" w:rsidP="004D2032">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894272" behindDoc="0" locked="0" layoutInCell="1" allowOverlap="1" wp14:anchorId="3B0B221F" wp14:editId="4D1F8B2A">
            <wp:simplePos x="0" y="0"/>
            <wp:positionH relativeFrom="column">
              <wp:posOffset>719455</wp:posOffset>
            </wp:positionH>
            <wp:positionV relativeFrom="paragraph">
              <wp:posOffset>243205</wp:posOffset>
            </wp:positionV>
            <wp:extent cx="4592320" cy="785495"/>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92320" cy="785495"/>
                    </a:xfrm>
                    <a:prstGeom prst="rect">
                      <a:avLst/>
                    </a:prstGeom>
                  </pic:spPr>
                </pic:pic>
              </a:graphicData>
            </a:graphic>
            <wp14:sizeRelH relativeFrom="margin">
              <wp14:pctWidth>0</wp14:pctWidth>
            </wp14:sizeRelH>
            <wp14:sizeRelV relativeFrom="margin">
              <wp14:pctHeight>0</wp14:pctHeight>
            </wp14:sizeRelV>
          </wp:anchor>
        </w:drawing>
      </w:r>
    </w:p>
    <w:p w14:paraId="4DFBB63D" w14:textId="2F29D2F4" w:rsidR="00CF167D" w:rsidRPr="00A970D1" w:rsidRDefault="00F06B2A" w:rsidP="004D2032">
      <w:pPr>
        <w:pStyle w:val="a3"/>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w:t>
      </w:r>
      <w:r w:rsidR="003D2733" w:rsidRPr="00A970D1">
        <w:rPr>
          <w:rFonts w:ascii="Times New Roman" w:hAnsi="Times New Roman" w:cs="Times New Roman"/>
          <w:color w:val="000000" w:themeColor="text1"/>
          <w:sz w:val="28"/>
          <w:szCs w:val="28"/>
        </w:rPr>
        <w:t>6</w:t>
      </w:r>
      <w:r w:rsidR="003D2733" w:rsidRPr="00A970D1">
        <w:rPr>
          <w:color w:val="000000" w:themeColor="text1"/>
        </w:rPr>
        <w:t xml:space="preserve"> </w:t>
      </w:r>
      <w:r w:rsidRPr="00A970D1">
        <w:rPr>
          <w:rFonts w:ascii="Times New Roman" w:hAnsi="Times New Roman" w:cs="Times New Roman"/>
          <w:color w:val="000000" w:themeColor="text1"/>
          <w:sz w:val="28"/>
          <w:szCs w:val="28"/>
        </w:rPr>
        <w:t>)</w:t>
      </w:r>
    </w:p>
    <w:p w14:paraId="0F288466"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272F851C" w14:textId="1245BE07" w:rsidR="003D2733"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де </w:t>
      </w:r>
      <w:proofErr w:type="spellStart"/>
      <w:r w:rsidRPr="00A970D1">
        <w:rPr>
          <w:rFonts w:ascii="Times New Roman" w:hAnsi="Times New Roman" w:cs="Times New Roman"/>
          <w:b/>
          <w:bCs/>
          <w:i/>
          <w:iCs/>
          <w:color w:val="000000" w:themeColor="text1"/>
          <w:sz w:val="28"/>
          <w:szCs w:val="28"/>
        </w:rPr>
        <w:t>N</w:t>
      </w:r>
      <w:r w:rsidRPr="00A970D1">
        <w:rPr>
          <w:rFonts w:ascii="Times New Roman" w:hAnsi="Times New Roman" w:cs="Times New Roman"/>
          <w:b/>
          <w:bCs/>
          <w:i/>
          <w:iCs/>
          <w:color w:val="000000" w:themeColor="text1"/>
          <w:sz w:val="28"/>
          <w:szCs w:val="28"/>
          <w:vertAlign w:val="subscript"/>
        </w:rPr>
        <w:t>i</w:t>
      </w:r>
      <w:r w:rsidRPr="00A970D1">
        <w:rPr>
          <w:rFonts w:ascii="Times New Roman" w:hAnsi="Times New Roman" w:cs="Times New Roman"/>
          <w:b/>
          <w:bCs/>
          <w:i/>
          <w:iCs/>
          <w:color w:val="000000" w:themeColor="text1"/>
          <w:sz w:val="28"/>
          <w:szCs w:val="28"/>
          <w:vertAlign w:val="superscript"/>
        </w:rPr>
        <w:t>min</w:t>
      </w:r>
      <w:proofErr w:type="spellEnd"/>
      <w:r w:rsidRPr="00A970D1">
        <w:rPr>
          <w:rFonts w:ascii="Times New Roman" w:hAnsi="Times New Roman" w:cs="Times New Roman"/>
          <w:color w:val="000000" w:themeColor="text1"/>
          <w:sz w:val="28"/>
          <w:szCs w:val="28"/>
        </w:rPr>
        <w:t xml:space="preserve"> </w:t>
      </w:r>
      <w:r w:rsidR="003D273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представля</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вимогу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ничого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авдання в </w:t>
      </w:r>
      <w:r w:rsidRPr="00A970D1">
        <w:rPr>
          <w:rFonts w:ascii="Times New Roman" w:hAnsi="Times New Roman" w:cs="Times New Roman"/>
          <w:b/>
          <w:bCs/>
          <w:i/>
          <w:iCs/>
          <w:color w:val="000000" w:themeColor="text1"/>
          <w:sz w:val="28"/>
          <w:szCs w:val="28"/>
        </w:rPr>
        <w:t>i</w:t>
      </w:r>
      <w:r w:rsidRPr="00A970D1">
        <w:rPr>
          <w:rFonts w:ascii="Times New Roman" w:hAnsi="Times New Roman" w:cs="Times New Roman"/>
          <w:color w:val="000000" w:themeColor="text1"/>
          <w:sz w:val="28"/>
          <w:szCs w:val="28"/>
        </w:rPr>
        <w:t>-й точц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p>
    <w:p w14:paraId="08AD1A20" w14:textId="1385C91E" w:rsidR="003D2733"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lastRenderedPageBreak/>
        <w:t>N</w:t>
      </w:r>
      <w:r w:rsidRPr="00A970D1">
        <w:rPr>
          <w:rFonts w:ascii="Times New Roman" w:hAnsi="Times New Roman" w:cs="Times New Roman"/>
          <w:b/>
          <w:bCs/>
          <w:i/>
          <w:iCs/>
          <w:color w:val="000000" w:themeColor="text1"/>
          <w:sz w:val="28"/>
          <w:szCs w:val="28"/>
          <w:vertAlign w:val="subscript"/>
        </w:rPr>
        <w:t>i</w:t>
      </w:r>
      <w:r w:rsidRPr="00A970D1">
        <w:rPr>
          <w:rFonts w:ascii="Times New Roman" w:hAnsi="Times New Roman" w:cs="Times New Roman"/>
          <w:b/>
          <w:bCs/>
          <w:i/>
          <w:iCs/>
          <w:color w:val="000000" w:themeColor="text1"/>
          <w:sz w:val="28"/>
          <w:szCs w:val="28"/>
          <w:vertAlign w:val="superscript"/>
        </w:rPr>
        <w:t>max</w:t>
      </w:r>
      <w:proofErr w:type="spellEnd"/>
      <w:r w:rsidRPr="00A970D1">
        <w:rPr>
          <w:rFonts w:ascii="Times New Roman" w:hAnsi="Times New Roman" w:cs="Times New Roman"/>
          <w:color w:val="000000" w:themeColor="text1"/>
          <w:sz w:val="28"/>
          <w:szCs w:val="28"/>
        </w:rPr>
        <w:t xml:space="preserve"> </w:t>
      </w:r>
      <w:r w:rsidR="003D273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представля</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максимальну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ничу поту</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в </w:t>
      </w:r>
      <w:r w:rsidRPr="00A970D1">
        <w:rPr>
          <w:rFonts w:ascii="Times New Roman" w:hAnsi="Times New Roman" w:cs="Times New Roman"/>
          <w:b/>
          <w:bCs/>
          <w:i/>
          <w:iCs/>
          <w:color w:val="000000" w:themeColor="text1"/>
          <w:sz w:val="28"/>
          <w:szCs w:val="28"/>
        </w:rPr>
        <w:t>i</w:t>
      </w:r>
      <w:r w:rsidRPr="00A970D1">
        <w:rPr>
          <w:rFonts w:ascii="Times New Roman" w:hAnsi="Times New Roman" w:cs="Times New Roman"/>
          <w:color w:val="000000" w:themeColor="text1"/>
          <w:sz w:val="28"/>
          <w:szCs w:val="28"/>
        </w:rPr>
        <w:t>-й точц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p>
    <w:p w14:paraId="206C0690" w14:textId="5E4785F0"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Загальна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3D2733" w:rsidRPr="00A970D1">
        <w:rPr>
          <w:rFonts w:ascii="Times New Roman" w:hAnsi="Times New Roman" w:cs="Times New Roman"/>
          <w:color w:val="000000" w:themeColor="text1"/>
          <w:sz w:val="28"/>
          <w:szCs w:val="28"/>
        </w:rPr>
        <w:t>руди</w:t>
      </w:r>
      <w:r w:rsidRPr="00A970D1">
        <w:rPr>
          <w:rFonts w:ascii="Times New Roman" w:hAnsi="Times New Roman" w:cs="Times New Roman"/>
          <w:color w:val="000000" w:themeColor="text1"/>
          <w:sz w:val="28"/>
          <w:szCs w:val="28"/>
        </w:rPr>
        <w:t>, що перево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иться вс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ма акумуляторними </w:t>
      </w:r>
      <w:r w:rsidR="004D2032" w:rsidRPr="00A970D1">
        <w:rPr>
          <w:rFonts w:ascii="Times New Roman" w:hAnsi="Times New Roman" w:cs="Times New Roman"/>
          <w:color w:val="000000" w:themeColor="text1"/>
          <w:sz w:val="28"/>
          <w:szCs w:val="28"/>
        </w:rPr>
        <w:t>автосамоскидами</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b/>
          <w:bCs/>
          <w:i/>
          <w:iCs/>
          <w:color w:val="000000" w:themeColor="text1"/>
          <w:sz w:val="28"/>
          <w:szCs w:val="28"/>
        </w:rPr>
        <w:t>i</w:t>
      </w:r>
      <w:r w:rsidRPr="00A970D1">
        <w:rPr>
          <w:rFonts w:ascii="Times New Roman" w:hAnsi="Times New Roman" w:cs="Times New Roman"/>
          <w:color w:val="000000" w:themeColor="text1"/>
          <w:sz w:val="28"/>
          <w:szCs w:val="28"/>
        </w:rPr>
        <w:t>-го пункту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повинна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ути </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ль</w:t>
      </w:r>
      <w:r w:rsidR="004D2032"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ою 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 дор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внювати вимогам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ничого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авдання та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ути мен</w:t>
      </w:r>
      <w:r w:rsidR="004D2032"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ою 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 дор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внювати максимальн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нич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поту</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точки.</w:t>
      </w:r>
    </w:p>
    <w:p w14:paraId="6B447D0E"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118C9E77" w14:textId="3ADE0B77" w:rsidR="00D735BA" w:rsidRPr="00A970D1" w:rsidRDefault="004D2032" w:rsidP="00D735BA">
      <w:pPr>
        <w:pStyle w:val="a3"/>
        <w:spacing w:line="360" w:lineRule="auto"/>
        <w:ind w:firstLine="680"/>
        <w:jc w:val="both"/>
        <w:rPr>
          <w:rFonts w:ascii="Times New Roman" w:hAnsi="Times New Roman" w:cs="Times New Roman"/>
          <w:color w:val="000000" w:themeColor="text1"/>
          <w:sz w:val="28"/>
          <w:szCs w:val="28"/>
        </w:rPr>
      </w:pPr>
      <w:bookmarkStart w:id="10" w:name="_Toc208557421"/>
      <w:r w:rsidRPr="00A970D1">
        <w:rPr>
          <w:rFonts w:ascii="Times New Roman" w:hAnsi="Times New Roman" w:cs="Times New Roman"/>
          <w:color w:val="000000" w:themeColor="text1"/>
          <w:sz w:val="28"/>
          <w:szCs w:val="28"/>
        </w:rPr>
        <w:t xml:space="preserve">(3) </w:t>
      </w:r>
      <w:r w:rsidR="00F06B2A"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щодо к</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лькост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доступних </w:t>
      </w:r>
      <w:r w:rsidR="002C6B2F" w:rsidRPr="00A970D1">
        <w:rPr>
          <w:rFonts w:ascii="Times New Roman" w:hAnsi="Times New Roman" w:cs="Times New Roman"/>
          <w:color w:val="000000" w:themeColor="text1"/>
          <w:sz w:val="28"/>
          <w:szCs w:val="28"/>
        </w:rPr>
        <w:t>батареї</w:t>
      </w:r>
      <w:r w:rsidR="00F06B2A" w:rsidRPr="00A970D1">
        <w:rPr>
          <w:rFonts w:ascii="Times New Roman" w:hAnsi="Times New Roman" w:cs="Times New Roman"/>
          <w:color w:val="000000" w:themeColor="text1"/>
          <w:sz w:val="28"/>
          <w:szCs w:val="28"/>
        </w:rPr>
        <w:t xml:space="preserve"> на станц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bookmarkEnd w:id="10"/>
      <w:r w:rsidR="00D735BA" w:rsidRPr="00A970D1">
        <w:rPr>
          <w:rFonts w:ascii="Times New Roman" w:hAnsi="Times New Roman" w:cs="Times New Roman"/>
          <w:color w:val="000000" w:themeColor="text1"/>
          <w:sz w:val="28"/>
          <w:szCs w:val="28"/>
        </w:rPr>
        <w:t xml:space="preserve">. </w:t>
      </w:r>
    </w:p>
    <w:p w14:paraId="37F49C16" w14:textId="146BA69A" w:rsidR="00CF167D" w:rsidRPr="00A970D1" w:rsidRDefault="004D2032"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896320" behindDoc="0" locked="0" layoutInCell="1" allowOverlap="1" wp14:anchorId="53B5B8CF" wp14:editId="02560346">
            <wp:simplePos x="0" y="0"/>
            <wp:positionH relativeFrom="column">
              <wp:posOffset>506730</wp:posOffset>
            </wp:positionH>
            <wp:positionV relativeFrom="paragraph">
              <wp:posOffset>225425</wp:posOffset>
            </wp:positionV>
            <wp:extent cx="3862070" cy="396875"/>
            <wp:effectExtent l="0" t="0" r="5080" b="3175"/>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62070" cy="396875"/>
                    </a:xfrm>
                    <a:prstGeom prst="rect">
                      <a:avLst/>
                    </a:prstGeom>
                  </pic:spPr>
                </pic:pic>
              </a:graphicData>
            </a:graphic>
            <wp14:sizeRelH relativeFrom="margin">
              <wp14:pctWidth>0</wp14:pctWidth>
            </wp14:sizeRelH>
            <wp14:sizeRelV relativeFrom="margin">
              <wp14:pctHeight>0</wp14:pctHeight>
            </wp14:sizeRelV>
          </wp:anchor>
        </w:drawing>
      </w:r>
    </w:p>
    <w:p w14:paraId="1EB9C4CB" w14:textId="7B73A2C8" w:rsidR="00FC4B0C" w:rsidRPr="00A970D1" w:rsidRDefault="004D2032" w:rsidP="004D2032">
      <w:pPr>
        <w:pStyle w:val="a3"/>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(7)</w:t>
      </w:r>
    </w:p>
    <w:p w14:paraId="1B02B396" w14:textId="4B1B4AB3" w:rsidR="00D735BA" w:rsidRPr="00A970D1" w:rsidRDefault="00D735BA" w:rsidP="00D735BA">
      <w:pPr>
        <w:pStyle w:val="a3"/>
        <w:spacing w:line="360" w:lineRule="auto"/>
        <w:ind w:firstLine="680"/>
        <w:jc w:val="both"/>
        <w:rPr>
          <w:rFonts w:ascii="Times New Roman" w:hAnsi="Times New Roman" w:cs="Times New Roman"/>
          <w:color w:val="000000" w:themeColor="text1"/>
          <w:sz w:val="28"/>
          <w:szCs w:val="28"/>
        </w:rPr>
      </w:pPr>
      <w:bookmarkStart w:id="11" w:name="_Toc208557423"/>
      <w:r w:rsidRPr="00A970D1">
        <w:rPr>
          <w:rFonts w:ascii="Times New Roman" w:hAnsi="Times New Roman" w:cs="Times New Roman"/>
          <w:color w:val="000000" w:themeColor="text1"/>
          <w:sz w:val="28"/>
          <w:szCs w:val="28"/>
        </w:rPr>
        <w:t xml:space="preserve">Кількість доступних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xml:space="preserve"> на кожній станції заміни фіксована. Кожного разу, коли використовується станція заміни, кількість доступних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xml:space="preserve"> зменшується на одну. Якщо немає акумуляторів, </w:t>
      </w:r>
      <w:r w:rsidR="009A531C" w:rsidRPr="00A970D1">
        <w:rPr>
          <w:rFonts w:ascii="Times New Roman" w:hAnsi="Times New Roman" w:cs="Times New Roman"/>
          <w:color w:val="000000" w:themeColor="text1"/>
          <w:sz w:val="28"/>
          <w:szCs w:val="28"/>
        </w:rPr>
        <w:t>автосамоскид</w:t>
      </w:r>
      <w:r w:rsidRPr="00A970D1">
        <w:rPr>
          <w:rFonts w:ascii="Times New Roman" w:hAnsi="Times New Roman" w:cs="Times New Roman"/>
          <w:color w:val="000000" w:themeColor="text1"/>
          <w:sz w:val="28"/>
          <w:szCs w:val="28"/>
        </w:rPr>
        <w:t xml:space="preserve"> повинна вибрати найближчу альтернативну станцію для заміни .</w:t>
      </w:r>
    </w:p>
    <w:p w14:paraId="00D8B2C8" w14:textId="77777777" w:rsidR="004D2032" w:rsidRPr="00A970D1" w:rsidRDefault="004D2032" w:rsidP="004D2032">
      <w:pPr>
        <w:spacing w:line="360" w:lineRule="auto"/>
        <w:ind w:firstLine="680"/>
        <w:jc w:val="both"/>
        <w:rPr>
          <w:rFonts w:ascii="Times New Roman" w:hAnsi="Times New Roman" w:cs="Times New Roman"/>
          <w:color w:val="000000" w:themeColor="text1"/>
          <w:sz w:val="28"/>
          <w:szCs w:val="28"/>
        </w:rPr>
      </w:pPr>
    </w:p>
    <w:p w14:paraId="7701EF58" w14:textId="023A459E" w:rsidR="00CF167D" w:rsidRPr="00A970D1" w:rsidRDefault="004D2032"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(4) </w:t>
      </w:r>
      <w:r w:rsidR="00F06B2A"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к</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лькост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пої</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док на </w:t>
      </w:r>
      <w:r w:rsidR="001E696A" w:rsidRPr="00A970D1">
        <w:rPr>
          <w:rFonts w:ascii="Times New Roman" w:hAnsi="Times New Roman" w:cs="Times New Roman"/>
          <w:color w:val="000000" w:themeColor="text1"/>
          <w:sz w:val="28"/>
          <w:szCs w:val="28"/>
        </w:rPr>
        <w:t>маршр</w:t>
      </w:r>
      <w:r w:rsidR="00F06B2A" w:rsidRPr="00A970D1">
        <w:rPr>
          <w:rFonts w:ascii="Times New Roman" w:hAnsi="Times New Roman" w:cs="Times New Roman"/>
          <w:color w:val="000000" w:themeColor="text1"/>
          <w:sz w:val="28"/>
          <w:szCs w:val="28"/>
        </w:rPr>
        <w:t>ут транспортування у кар’</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w:t>
      </w:r>
      <w:bookmarkEnd w:id="11"/>
      <w:r w:rsidRPr="00A970D1">
        <w:rPr>
          <w:rFonts w:ascii="Times New Roman" w:hAnsi="Times New Roman" w:cs="Times New Roman"/>
          <w:color w:val="000000" w:themeColor="text1"/>
          <w:sz w:val="28"/>
          <w:szCs w:val="28"/>
        </w:rPr>
        <w:t xml:space="preserve"> визначається </w:t>
      </w:r>
      <w:r w:rsidR="00F06B2A" w:rsidRPr="00A970D1">
        <w:rPr>
          <w:rFonts w:ascii="Times New Roman" w:hAnsi="Times New Roman" w:cs="Times New Roman"/>
          <w:color w:val="000000" w:themeColor="text1"/>
          <w:sz w:val="28"/>
          <w:szCs w:val="28"/>
        </w:rPr>
        <w:t>наступним чином:</w:t>
      </w:r>
    </w:p>
    <w:p w14:paraId="68BC7C42" w14:textId="7759F746" w:rsidR="00FC4B0C" w:rsidRPr="00A970D1" w:rsidRDefault="00D735B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898368" behindDoc="0" locked="0" layoutInCell="1" allowOverlap="1" wp14:anchorId="51701DBB" wp14:editId="6A5AC948">
            <wp:simplePos x="0" y="0"/>
            <wp:positionH relativeFrom="column">
              <wp:posOffset>826135</wp:posOffset>
            </wp:positionH>
            <wp:positionV relativeFrom="paragraph">
              <wp:posOffset>264160</wp:posOffset>
            </wp:positionV>
            <wp:extent cx="4057650" cy="276225"/>
            <wp:effectExtent l="0" t="0" r="0" b="9525"/>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57650" cy="276225"/>
                    </a:xfrm>
                    <a:prstGeom prst="rect">
                      <a:avLst/>
                    </a:prstGeom>
                  </pic:spPr>
                </pic:pic>
              </a:graphicData>
            </a:graphic>
          </wp:anchor>
        </w:drawing>
      </w:r>
    </w:p>
    <w:p w14:paraId="2047F815" w14:textId="73A721BB" w:rsidR="00CF167D" w:rsidRPr="00A970D1" w:rsidRDefault="00F06B2A" w:rsidP="00D735BA">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w:t>
      </w:r>
      <w:r w:rsidR="00D735BA" w:rsidRPr="00A970D1">
        <w:rPr>
          <w:rFonts w:ascii="Times New Roman" w:hAnsi="Times New Roman" w:cs="Times New Roman"/>
          <w:color w:val="000000" w:themeColor="text1"/>
          <w:sz w:val="28"/>
          <w:szCs w:val="28"/>
        </w:rPr>
        <w:t>8</w:t>
      </w:r>
      <w:r w:rsidRPr="00A970D1">
        <w:rPr>
          <w:rFonts w:ascii="Times New Roman" w:hAnsi="Times New Roman" w:cs="Times New Roman"/>
          <w:color w:val="000000" w:themeColor="text1"/>
          <w:sz w:val="28"/>
          <w:szCs w:val="28"/>
        </w:rPr>
        <w:t>)</w:t>
      </w:r>
    </w:p>
    <w:p w14:paraId="13B989F0" w14:textId="77777777" w:rsidR="00FE00B5" w:rsidRPr="00A970D1" w:rsidRDefault="00FE00B5" w:rsidP="004A3E85">
      <w:pPr>
        <w:pStyle w:val="a3"/>
        <w:spacing w:line="360" w:lineRule="auto"/>
        <w:ind w:firstLine="680"/>
        <w:jc w:val="both"/>
        <w:rPr>
          <w:rFonts w:ascii="Times New Roman" w:hAnsi="Times New Roman" w:cs="Times New Roman"/>
          <w:color w:val="000000" w:themeColor="text1"/>
          <w:sz w:val="28"/>
          <w:szCs w:val="28"/>
        </w:rPr>
      </w:pPr>
    </w:p>
    <w:p w14:paraId="59BFE99B" w14:textId="1B2C1201" w:rsidR="00CF167D"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У 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внянн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дноситься до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пої</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док,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йснених </w:t>
      </w:r>
      <w:r w:rsidR="004D2032" w:rsidRPr="00A970D1">
        <w:rPr>
          <w:rFonts w:ascii="Times New Roman" w:hAnsi="Times New Roman" w:cs="Times New Roman"/>
          <w:color w:val="000000" w:themeColor="text1"/>
          <w:sz w:val="28"/>
          <w:szCs w:val="28"/>
        </w:rPr>
        <w:t>автосамоскидами</w:t>
      </w:r>
      <w:r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 наступними чотирма транспортними </w:t>
      </w:r>
      <w:r w:rsidR="001E696A" w:rsidRPr="00A970D1">
        <w:rPr>
          <w:rFonts w:ascii="Times New Roman" w:hAnsi="Times New Roman" w:cs="Times New Roman"/>
          <w:color w:val="000000" w:themeColor="text1"/>
          <w:sz w:val="28"/>
          <w:szCs w:val="28"/>
        </w:rPr>
        <w:t>маршр</w:t>
      </w:r>
      <w:r w:rsidRPr="00A970D1">
        <w:rPr>
          <w:rFonts w:ascii="Times New Roman" w:hAnsi="Times New Roman" w:cs="Times New Roman"/>
          <w:color w:val="000000" w:themeColor="text1"/>
          <w:sz w:val="28"/>
          <w:szCs w:val="28"/>
        </w:rPr>
        <w:t>утами: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пункт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до</w:t>
      </w:r>
      <w:r w:rsidR="00D735BA"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дро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лення,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дро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лення до пункт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дро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лення до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ну та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до пункт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пої</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док на 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ному </w:t>
      </w:r>
      <w:r w:rsidR="001E696A" w:rsidRPr="00A970D1">
        <w:rPr>
          <w:rFonts w:ascii="Times New Roman" w:hAnsi="Times New Roman" w:cs="Times New Roman"/>
          <w:color w:val="000000" w:themeColor="text1"/>
          <w:sz w:val="28"/>
          <w:szCs w:val="28"/>
        </w:rPr>
        <w:t>маршр</w:t>
      </w:r>
      <w:r w:rsidRPr="00A970D1">
        <w:rPr>
          <w:rFonts w:ascii="Times New Roman" w:hAnsi="Times New Roman" w:cs="Times New Roman"/>
          <w:color w:val="000000" w:themeColor="text1"/>
          <w:sz w:val="28"/>
          <w:szCs w:val="28"/>
        </w:rPr>
        <w:t>ут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ути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лим нев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мним числом.</w:t>
      </w:r>
    </w:p>
    <w:p w14:paraId="2453BC62" w14:textId="77777777" w:rsidR="00D735BA" w:rsidRPr="00A970D1" w:rsidRDefault="00D735BA" w:rsidP="00D735BA">
      <w:pPr>
        <w:pStyle w:val="a6"/>
        <w:tabs>
          <w:tab w:val="left" w:pos="3297"/>
          <w:tab w:val="left" w:pos="3508"/>
        </w:tabs>
        <w:spacing w:line="360" w:lineRule="auto"/>
        <w:ind w:left="680" w:firstLine="0"/>
        <w:jc w:val="both"/>
        <w:rPr>
          <w:rFonts w:ascii="Times New Roman" w:hAnsi="Times New Roman" w:cs="Times New Roman"/>
          <w:color w:val="000000" w:themeColor="text1"/>
          <w:sz w:val="28"/>
          <w:szCs w:val="28"/>
        </w:rPr>
      </w:pPr>
    </w:p>
    <w:p w14:paraId="3271C058" w14:textId="7A6DBBC3" w:rsidR="00CF167D" w:rsidRPr="00A970D1" w:rsidRDefault="00532A54" w:rsidP="00532A54">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lastRenderedPageBreak/>
        <w:t xml:space="preserve">(5) </w:t>
      </w:r>
      <w:r w:rsidR="00F06B2A"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вня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аряду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атареї, що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али</w:t>
      </w:r>
      <w:r w:rsidRPr="00A970D1">
        <w:rPr>
          <w:rFonts w:ascii="Times New Roman" w:hAnsi="Times New Roman" w:cs="Times New Roman"/>
          <w:color w:val="000000" w:themeColor="text1"/>
          <w:sz w:val="28"/>
          <w:szCs w:val="28"/>
        </w:rPr>
        <w:t>ш</w:t>
      </w:r>
      <w:r w:rsidR="00F06B2A" w:rsidRPr="00A970D1">
        <w:rPr>
          <w:rFonts w:ascii="Times New Roman" w:hAnsi="Times New Roman" w:cs="Times New Roman"/>
          <w:color w:val="000000" w:themeColor="text1"/>
          <w:sz w:val="28"/>
          <w:szCs w:val="28"/>
        </w:rPr>
        <w:t>ився, коли спрацьову</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апит на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ну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атареї, наступне:</w:t>
      </w:r>
    </w:p>
    <w:p w14:paraId="07E8E167" w14:textId="11AD854B" w:rsidR="00FE00B5" w:rsidRPr="00A970D1" w:rsidRDefault="00FE00B5" w:rsidP="004A3E85">
      <w:pPr>
        <w:spacing w:line="360" w:lineRule="auto"/>
        <w:ind w:firstLine="680"/>
        <w:jc w:val="both"/>
        <w:rPr>
          <w:rFonts w:ascii="Times New Roman" w:hAnsi="Times New Roman" w:cs="Times New Roman"/>
          <w:color w:val="000000" w:themeColor="text1"/>
          <w:sz w:val="28"/>
          <w:szCs w:val="28"/>
        </w:rPr>
      </w:pPr>
    </w:p>
    <w:p w14:paraId="4BD8AE03" w14:textId="36414370" w:rsidR="00CF167D" w:rsidRPr="00A970D1" w:rsidRDefault="00532A54" w:rsidP="00532A54">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900416" behindDoc="0" locked="0" layoutInCell="1" allowOverlap="1" wp14:anchorId="7AABA01A" wp14:editId="7AC0170D">
            <wp:simplePos x="0" y="0"/>
            <wp:positionH relativeFrom="column">
              <wp:posOffset>244642</wp:posOffset>
            </wp:positionH>
            <wp:positionV relativeFrom="paragraph">
              <wp:posOffset>151765</wp:posOffset>
            </wp:positionV>
            <wp:extent cx="5563376" cy="638264"/>
            <wp:effectExtent l="0" t="0" r="0" b="9525"/>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63376" cy="638264"/>
                    </a:xfrm>
                    <a:prstGeom prst="rect">
                      <a:avLst/>
                    </a:prstGeom>
                  </pic:spPr>
                </pic:pic>
              </a:graphicData>
            </a:graphic>
          </wp:anchor>
        </w:drawing>
      </w:r>
      <w:r w:rsidR="00FE00B5"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(9)</w:t>
      </w:r>
    </w:p>
    <w:p w14:paraId="1BF6AC23" w14:textId="77777777" w:rsidR="00532A54"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де </w:t>
      </w:r>
      <w:proofErr w:type="spellStart"/>
      <w:r w:rsidRPr="00A970D1">
        <w:rPr>
          <w:rFonts w:ascii="Times New Roman" w:hAnsi="Times New Roman" w:cs="Times New Roman"/>
          <w:b/>
          <w:bCs/>
          <w:i/>
          <w:iCs/>
          <w:color w:val="000000" w:themeColor="text1"/>
          <w:sz w:val="28"/>
          <w:szCs w:val="28"/>
        </w:rPr>
        <w:t>E</w:t>
      </w:r>
      <w:r w:rsidRPr="00A970D1">
        <w:rPr>
          <w:rFonts w:ascii="Times New Roman" w:hAnsi="Times New Roman" w:cs="Times New Roman"/>
          <w:b/>
          <w:bCs/>
          <w:i/>
          <w:iCs/>
          <w:color w:val="000000" w:themeColor="text1"/>
          <w:sz w:val="28"/>
          <w:szCs w:val="28"/>
          <w:vertAlign w:val="subscript"/>
        </w:rPr>
        <w:t>r</w:t>
      </w:r>
      <w:r w:rsidRPr="00A970D1">
        <w:rPr>
          <w:rFonts w:ascii="Times New Roman" w:hAnsi="Times New Roman" w:cs="Times New Roman"/>
          <w:b/>
          <w:bCs/>
          <w:i/>
          <w:iCs/>
          <w:color w:val="000000" w:themeColor="text1"/>
          <w:sz w:val="28"/>
          <w:szCs w:val="28"/>
          <w:vertAlign w:val="superscript"/>
        </w:rPr>
        <w:t>start</w:t>
      </w:r>
      <w:proofErr w:type="spellEnd"/>
      <w:r w:rsidRPr="00A970D1">
        <w:rPr>
          <w:rFonts w:ascii="Times New Roman" w:hAnsi="Times New Roman" w:cs="Times New Roman"/>
          <w:color w:val="000000" w:themeColor="text1"/>
          <w:sz w:val="28"/>
          <w:szCs w:val="28"/>
        </w:rPr>
        <w:t xml:space="preserve"> — початковий 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вень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 r-</w:t>
      </w:r>
      <w:proofErr w:type="spellStart"/>
      <w:r w:rsidRPr="00A970D1">
        <w:rPr>
          <w:rFonts w:ascii="Times New Roman" w:hAnsi="Times New Roman" w:cs="Times New Roman"/>
          <w:color w:val="000000" w:themeColor="text1"/>
          <w:sz w:val="28"/>
          <w:szCs w:val="28"/>
        </w:rPr>
        <w:t>ої</w:t>
      </w:r>
      <w:proofErr w:type="spellEnd"/>
      <w:r w:rsidRPr="00A970D1">
        <w:rPr>
          <w:rFonts w:ascii="Times New Roman" w:hAnsi="Times New Roman" w:cs="Times New Roman"/>
          <w:color w:val="000000" w:themeColor="text1"/>
          <w:sz w:val="28"/>
          <w:szCs w:val="28"/>
        </w:rPr>
        <w:t xml:space="preserve">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атареї, </w:t>
      </w:r>
    </w:p>
    <w:p w14:paraId="77E96FF4" w14:textId="77777777" w:rsidR="00532A54"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E</w:t>
      </w:r>
      <w:r w:rsidRPr="00A970D1">
        <w:rPr>
          <w:rFonts w:ascii="Times New Roman" w:hAnsi="Times New Roman" w:cs="Times New Roman"/>
          <w:b/>
          <w:bCs/>
          <w:i/>
          <w:iCs/>
          <w:color w:val="000000" w:themeColor="text1"/>
          <w:sz w:val="28"/>
          <w:szCs w:val="28"/>
          <w:vertAlign w:val="subscript"/>
        </w:rPr>
        <w:t>r</w:t>
      </w:r>
      <w:proofErr w:type="spellEnd"/>
      <w:r w:rsidRPr="00A970D1">
        <w:rPr>
          <w:rFonts w:ascii="Times New Roman" w:hAnsi="Times New Roman" w:cs="Times New Roman"/>
          <w:color w:val="000000" w:themeColor="text1"/>
          <w:sz w:val="28"/>
          <w:szCs w:val="28"/>
        </w:rPr>
        <w:t xml:space="preserve"> — ном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нальна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атареї, </w:t>
      </w:r>
    </w:p>
    <w:p w14:paraId="2307F6EE" w14:textId="77777777" w:rsidR="00532A54"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E</w:t>
      </w:r>
      <w:r w:rsidRPr="00A970D1">
        <w:rPr>
          <w:rFonts w:ascii="Times New Roman" w:hAnsi="Times New Roman" w:cs="Times New Roman"/>
          <w:b/>
          <w:bCs/>
          <w:i/>
          <w:iCs/>
          <w:color w:val="000000" w:themeColor="text1"/>
          <w:sz w:val="28"/>
          <w:szCs w:val="28"/>
          <w:vertAlign w:val="subscript"/>
        </w:rPr>
        <w:t>limit</w:t>
      </w:r>
      <w:proofErr w:type="spellEnd"/>
      <w:r w:rsidRPr="00A970D1">
        <w:rPr>
          <w:rFonts w:ascii="Times New Roman" w:hAnsi="Times New Roman" w:cs="Times New Roman"/>
          <w:color w:val="000000" w:themeColor="text1"/>
          <w:sz w:val="28"/>
          <w:szCs w:val="28"/>
        </w:rPr>
        <w:t xml:space="preserve"> —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мальний граничний коеф</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іє</w:t>
      </w:r>
      <w:r w:rsidRPr="00A970D1">
        <w:rPr>
          <w:rFonts w:ascii="Times New Roman" w:hAnsi="Times New Roman" w:cs="Times New Roman"/>
          <w:color w:val="000000" w:themeColor="text1"/>
          <w:sz w:val="28"/>
          <w:szCs w:val="28"/>
        </w:rPr>
        <w:t xml:space="preserve">нт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атареї. </w:t>
      </w:r>
    </w:p>
    <w:p w14:paraId="1ACF14A5" w14:textId="77777777" w:rsidR="00881888" w:rsidRPr="00A970D1" w:rsidRDefault="00881888" w:rsidP="004A3E85">
      <w:pPr>
        <w:spacing w:line="360" w:lineRule="auto"/>
        <w:ind w:firstLine="680"/>
        <w:jc w:val="both"/>
        <w:rPr>
          <w:rFonts w:ascii="Times New Roman" w:hAnsi="Times New Roman" w:cs="Times New Roman"/>
          <w:color w:val="000000" w:themeColor="text1"/>
          <w:sz w:val="28"/>
          <w:szCs w:val="28"/>
        </w:rPr>
      </w:pPr>
    </w:p>
    <w:p w14:paraId="4005D360" w14:textId="309EC747" w:rsidR="00CF167D" w:rsidRPr="00A970D1" w:rsidRDefault="00881888"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902464" behindDoc="0" locked="0" layoutInCell="1" allowOverlap="1" wp14:anchorId="62E6CD7F" wp14:editId="752EA5B2">
            <wp:simplePos x="0" y="0"/>
            <wp:positionH relativeFrom="column">
              <wp:posOffset>797560</wp:posOffset>
            </wp:positionH>
            <wp:positionV relativeFrom="paragraph">
              <wp:posOffset>2260600</wp:posOffset>
            </wp:positionV>
            <wp:extent cx="3924300" cy="609600"/>
            <wp:effectExtent l="0" t="0" r="0" b="0"/>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24300" cy="609600"/>
                    </a:xfrm>
                    <a:prstGeom prst="rect">
                      <a:avLst/>
                    </a:prstGeom>
                  </pic:spPr>
                </pic:pic>
              </a:graphicData>
            </a:graphic>
          </wp:anchor>
        </w:drawing>
      </w:r>
      <w:r w:rsidR="00F06B2A" w:rsidRPr="00A970D1">
        <w:rPr>
          <w:rFonts w:ascii="Times New Roman" w:hAnsi="Times New Roman" w:cs="Times New Roman"/>
          <w:color w:val="000000" w:themeColor="text1"/>
          <w:sz w:val="28"/>
          <w:szCs w:val="28"/>
        </w:rPr>
        <w:t>П</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дка</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ка про</w:t>
      </w:r>
      <w:r w:rsidR="00532A54"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ну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атареї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’явля</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ться, коли 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вень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аряду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атареї, що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али</w:t>
      </w:r>
      <w:r w:rsidR="00532A54" w:rsidRPr="00A970D1">
        <w:rPr>
          <w:rFonts w:ascii="Times New Roman" w:hAnsi="Times New Roman" w:cs="Times New Roman"/>
          <w:color w:val="000000" w:themeColor="text1"/>
          <w:sz w:val="28"/>
          <w:szCs w:val="28"/>
        </w:rPr>
        <w:t>ш</w:t>
      </w:r>
      <w:r w:rsidR="00F06B2A" w:rsidRPr="00A970D1">
        <w:rPr>
          <w:rFonts w:ascii="Times New Roman" w:hAnsi="Times New Roman" w:cs="Times New Roman"/>
          <w:color w:val="000000" w:themeColor="text1"/>
          <w:sz w:val="28"/>
          <w:szCs w:val="28"/>
        </w:rPr>
        <w:t>ився, пада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ни</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че 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мального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дсотка </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мност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атареї. Початковий 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вень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аряду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атареї </w:t>
      </w:r>
      <w:r w:rsidR="00284852" w:rsidRPr="00A970D1">
        <w:rPr>
          <w:rFonts w:ascii="Times New Roman" w:hAnsi="Times New Roman" w:cs="Times New Roman"/>
          <w:color w:val="000000" w:themeColor="text1"/>
          <w:sz w:val="28"/>
          <w:szCs w:val="28"/>
        </w:rPr>
        <w:t>автосамоскиду</w:t>
      </w:r>
      <w:r w:rsidR="00F06B2A"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ни</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ться енерг</w:t>
      </w:r>
      <w:r w:rsidR="004A3E85" w:rsidRPr="00A970D1">
        <w:rPr>
          <w:rFonts w:ascii="Times New Roman" w:hAnsi="Times New Roman" w:cs="Times New Roman"/>
          <w:color w:val="000000" w:themeColor="text1"/>
          <w:sz w:val="28"/>
          <w:szCs w:val="28"/>
        </w:rPr>
        <w:t>іє</w:t>
      </w:r>
      <w:r w:rsidR="00F06B2A" w:rsidRPr="00A970D1">
        <w:rPr>
          <w:rFonts w:ascii="Times New Roman" w:hAnsi="Times New Roman" w:cs="Times New Roman"/>
          <w:color w:val="000000" w:themeColor="text1"/>
          <w:sz w:val="28"/>
          <w:szCs w:val="28"/>
        </w:rPr>
        <w:t>ю ,</w:t>
      </w:r>
      <w:r w:rsidR="00532A54"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яка спо</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ива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ться як п</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 час 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оти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великим наванта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енням, так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п</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д час холостого ходу. Якщо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али</w:t>
      </w:r>
      <w:r w:rsidRPr="00A970D1">
        <w:rPr>
          <w:rFonts w:ascii="Times New Roman" w:hAnsi="Times New Roman" w:cs="Times New Roman"/>
          <w:color w:val="000000" w:themeColor="text1"/>
          <w:sz w:val="28"/>
          <w:szCs w:val="28"/>
        </w:rPr>
        <w:t>ш</w:t>
      </w:r>
      <w:r w:rsidRPr="00A970D1">
        <w:rPr>
          <w:color w:val="000000" w:themeColor="text1"/>
        </w:rPr>
        <w:t xml:space="preserve"> </w:t>
      </w:r>
      <w:proofErr w:type="spellStart"/>
      <w:r w:rsidR="00F06B2A" w:rsidRPr="00A970D1">
        <w:rPr>
          <w:rFonts w:ascii="Times New Roman" w:hAnsi="Times New Roman" w:cs="Times New Roman"/>
          <w:color w:val="000000" w:themeColor="text1"/>
          <w:sz w:val="28"/>
          <w:szCs w:val="28"/>
        </w:rPr>
        <w:t>ок</w:t>
      </w:r>
      <w:proofErr w:type="spellEnd"/>
      <w:r w:rsidR="00F06B2A" w:rsidRPr="00A970D1">
        <w:rPr>
          <w:rFonts w:ascii="Times New Roman" w:hAnsi="Times New Roman" w:cs="Times New Roman"/>
          <w:color w:val="000000" w:themeColor="text1"/>
          <w:sz w:val="28"/>
          <w:szCs w:val="28"/>
        </w:rPr>
        <w:t xml:space="preserve"> енерг</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ї пада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ни</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че 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мальних вимог, надсила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ться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апит на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ну акумулятора,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9A531C" w:rsidRPr="00A970D1">
        <w:rPr>
          <w:rFonts w:ascii="Times New Roman" w:hAnsi="Times New Roman" w:cs="Times New Roman"/>
          <w:color w:val="000000" w:themeColor="text1"/>
          <w:sz w:val="28"/>
          <w:szCs w:val="28"/>
        </w:rPr>
        <w:t>автосамоскид</w:t>
      </w:r>
      <w:r w:rsidR="00F06B2A" w:rsidRPr="00A970D1">
        <w:rPr>
          <w:rFonts w:ascii="Times New Roman" w:hAnsi="Times New Roman" w:cs="Times New Roman"/>
          <w:color w:val="000000" w:themeColor="text1"/>
          <w:sz w:val="28"/>
          <w:szCs w:val="28"/>
        </w:rPr>
        <w:t xml:space="preserve"> пряму</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до най</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ли</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чої станц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ни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наявними акумуляторами.</w:t>
      </w:r>
    </w:p>
    <w:p w14:paraId="5D23580F" w14:textId="77777777" w:rsidR="00532A54" w:rsidRPr="00A970D1" w:rsidRDefault="00532A54" w:rsidP="004A3E85">
      <w:pPr>
        <w:spacing w:line="360" w:lineRule="auto"/>
        <w:ind w:firstLine="680"/>
        <w:jc w:val="both"/>
        <w:rPr>
          <w:rFonts w:ascii="Times New Roman" w:hAnsi="Times New Roman" w:cs="Times New Roman"/>
          <w:color w:val="000000" w:themeColor="text1"/>
          <w:sz w:val="28"/>
          <w:szCs w:val="28"/>
        </w:rPr>
      </w:pPr>
    </w:p>
    <w:p w14:paraId="20D40073" w14:textId="77777777" w:rsidR="00FE00B5" w:rsidRPr="00A970D1" w:rsidRDefault="00FE00B5" w:rsidP="00532A54">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(10)</w:t>
      </w:r>
    </w:p>
    <w:p w14:paraId="2551329C" w14:textId="45FCBF70"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Коли 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ивання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до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перевищу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 дор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вню</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максимальн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доступн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рної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(то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то поточний 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вень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нус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мальна потре</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 в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апуска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спов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щення про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ну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 Под</w:t>
      </w:r>
      <w:r w:rsidR="004A3E85" w:rsidRPr="00A970D1">
        <w:rPr>
          <w:rFonts w:ascii="Times New Roman" w:hAnsi="Times New Roman" w:cs="Times New Roman"/>
          <w:color w:val="000000" w:themeColor="text1"/>
          <w:sz w:val="28"/>
          <w:szCs w:val="28"/>
        </w:rPr>
        <w:t>іб</w:t>
      </w:r>
      <w:r w:rsidRPr="00A970D1">
        <w:rPr>
          <w:rFonts w:ascii="Times New Roman" w:hAnsi="Times New Roman" w:cs="Times New Roman"/>
          <w:color w:val="000000" w:themeColor="text1"/>
          <w:sz w:val="28"/>
          <w:szCs w:val="28"/>
        </w:rPr>
        <w:t>ним чином, коли 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ивання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до точки</w:t>
      </w:r>
      <w:r w:rsidR="00881888"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перевищу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 дор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вню</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максимальн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доступн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рного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тако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апуска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спов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щення про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ну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w:t>
      </w:r>
    </w:p>
    <w:p w14:paraId="0C48FDE3" w14:textId="77777777" w:rsidR="00881888" w:rsidRPr="00A970D1" w:rsidRDefault="00881888" w:rsidP="004A3E85">
      <w:pPr>
        <w:spacing w:line="360" w:lineRule="auto"/>
        <w:ind w:firstLine="680"/>
        <w:jc w:val="both"/>
        <w:rPr>
          <w:rFonts w:ascii="Times New Roman" w:hAnsi="Times New Roman" w:cs="Times New Roman"/>
          <w:color w:val="000000" w:themeColor="text1"/>
          <w:sz w:val="28"/>
          <w:szCs w:val="28"/>
        </w:rPr>
      </w:pPr>
    </w:p>
    <w:p w14:paraId="370F5B98" w14:textId="2C6BE4D0" w:rsidR="00CF167D" w:rsidRPr="00A970D1" w:rsidRDefault="00F06B2A" w:rsidP="00881888">
      <w:pPr>
        <w:pStyle w:val="a6"/>
        <w:numPr>
          <w:ilvl w:val="0"/>
          <w:numId w:val="10"/>
        </w:numPr>
        <w:tabs>
          <w:tab w:val="left" w:pos="3298"/>
        </w:tabs>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щодо ви</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ору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xml:space="preserve">, як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начено ни</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че:</w:t>
      </w:r>
    </w:p>
    <w:p w14:paraId="4A71F5BC" w14:textId="1875CFF7" w:rsidR="00CF167D" w:rsidRPr="00A970D1" w:rsidRDefault="009A531C"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904512" behindDoc="0" locked="0" layoutInCell="1" allowOverlap="1" wp14:anchorId="7AB7F19F" wp14:editId="65B7355B">
            <wp:simplePos x="0" y="0"/>
            <wp:positionH relativeFrom="column">
              <wp:posOffset>1892935</wp:posOffset>
            </wp:positionH>
            <wp:positionV relativeFrom="paragraph">
              <wp:posOffset>187325</wp:posOffset>
            </wp:positionV>
            <wp:extent cx="2695575" cy="609600"/>
            <wp:effectExtent l="0" t="0" r="9525" b="0"/>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95575" cy="609600"/>
                    </a:xfrm>
                    <a:prstGeom prst="rect">
                      <a:avLst/>
                    </a:prstGeom>
                  </pic:spPr>
                </pic:pic>
              </a:graphicData>
            </a:graphic>
          </wp:anchor>
        </w:drawing>
      </w:r>
    </w:p>
    <w:p w14:paraId="6353E426" w14:textId="77777777" w:rsidR="009A531C" w:rsidRPr="00A970D1" w:rsidRDefault="009A531C" w:rsidP="009A531C">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(11)</w:t>
      </w:r>
    </w:p>
    <w:p w14:paraId="1DCA1934" w14:textId="0E833636" w:rsidR="00FE00B5" w:rsidRPr="00A970D1" w:rsidRDefault="00F06B2A" w:rsidP="00FE00B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Одночасно ли</w:t>
      </w:r>
      <w:r w:rsidR="009A531C"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е од</w:t>
      </w:r>
      <w:r w:rsidR="009A531C" w:rsidRPr="00A970D1">
        <w:rPr>
          <w:rFonts w:ascii="Times New Roman" w:hAnsi="Times New Roman" w:cs="Times New Roman"/>
          <w:color w:val="000000" w:themeColor="text1"/>
          <w:sz w:val="28"/>
          <w:szCs w:val="28"/>
        </w:rPr>
        <w:t>и</w:t>
      </w:r>
      <w:r w:rsidRPr="00A970D1">
        <w:rPr>
          <w:rFonts w:ascii="Times New Roman" w:hAnsi="Times New Roman" w:cs="Times New Roman"/>
          <w:color w:val="000000" w:themeColor="text1"/>
          <w:sz w:val="28"/>
          <w:szCs w:val="28"/>
        </w:rPr>
        <w:t xml:space="preserve">н </w:t>
      </w:r>
      <w:r w:rsidR="009A531C" w:rsidRPr="00A970D1">
        <w:rPr>
          <w:rFonts w:ascii="Times New Roman" w:hAnsi="Times New Roman" w:cs="Times New Roman"/>
          <w:color w:val="000000" w:themeColor="text1"/>
          <w:sz w:val="28"/>
          <w:szCs w:val="28"/>
        </w:rPr>
        <w:t>автосамоскид</w:t>
      </w:r>
      <w:r w:rsidRPr="00A970D1">
        <w:rPr>
          <w:rFonts w:ascii="Times New Roman" w:hAnsi="Times New Roman" w:cs="Times New Roman"/>
          <w:color w:val="000000" w:themeColor="text1"/>
          <w:sz w:val="28"/>
          <w:szCs w:val="28"/>
        </w:rPr>
        <w:t xml:space="preserve"> мо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 отримати послугу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ну на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ну. Коли</w:t>
      </w:r>
      <w:r w:rsidR="00FE00B5" w:rsidRPr="00A970D1">
        <w:rPr>
          <w:rFonts w:ascii="Times New Roman" w:hAnsi="Times New Roman" w:cs="Times New Roman"/>
          <w:color w:val="000000" w:themeColor="text1"/>
          <w:sz w:val="28"/>
          <w:szCs w:val="28"/>
        </w:rPr>
        <w:t xml:space="preserve"> </w:t>
      </w:r>
      <w:r w:rsidR="009A531C" w:rsidRPr="00A970D1">
        <w:rPr>
          <w:rFonts w:ascii="Times New Roman" w:hAnsi="Times New Roman" w:cs="Times New Roman"/>
          <w:color w:val="000000" w:themeColor="text1"/>
          <w:sz w:val="28"/>
          <w:szCs w:val="28"/>
        </w:rPr>
        <w:t>автосамоскид</w:t>
      </w:r>
      <w:r w:rsidR="00FE00B5" w:rsidRPr="00A970D1">
        <w:rPr>
          <w:rFonts w:ascii="Times New Roman" w:hAnsi="Times New Roman" w:cs="Times New Roman"/>
          <w:color w:val="000000" w:themeColor="text1"/>
          <w:sz w:val="28"/>
          <w:szCs w:val="28"/>
        </w:rPr>
        <w:t xml:space="preserve"> для заміни акумуляторів прибуває на станцію, семафор  встановлюється на 1, зму</w:t>
      </w:r>
      <w:r w:rsidR="009A531C" w:rsidRPr="00A970D1">
        <w:rPr>
          <w:rFonts w:ascii="Times New Roman" w:hAnsi="Times New Roman" w:cs="Times New Roman"/>
          <w:color w:val="000000" w:themeColor="text1"/>
          <w:sz w:val="28"/>
          <w:szCs w:val="28"/>
        </w:rPr>
        <w:t>ш</w:t>
      </w:r>
      <w:r w:rsidR="00FE00B5" w:rsidRPr="00A970D1">
        <w:rPr>
          <w:rFonts w:ascii="Times New Roman" w:hAnsi="Times New Roman" w:cs="Times New Roman"/>
          <w:color w:val="000000" w:themeColor="text1"/>
          <w:sz w:val="28"/>
          <w:szCs w:val="28"/>
        </w:rPr>
        <w:t xml:space="preserve">уючи </w:t>
      </w:r>
      <w:r w:rsidR="009A531C" w:rsidRPr="00A970D1">
        <w:rPr>
          <w:rFonts w:ascii="Times New Roman" w:hAnsi="Times New Roman" w:cs="Times New Roman"/>
          <w:color w:val="000000" w:themeColor="text1"/>
          <w:sz w:val="28"/>
          <w:szCs w:val="28"/>
        </w:rPr>
        <w:t xml:space="preserve">чекати </w:t>
      </w:r>
      <w:r w:rsidR="00FE00B5" w:rsidRPr="00A970D1">
        <w:rPr>
          <w:rFonts w:ascii="Times New Roman" w:hAnsi="Times New Roman" w:cs="Times New Roman"/>
          <w:color w:val="000000" w:themeColor="text1"/>
          <w:sz w:val="28"/>
          <w:szCs w:val="28"/>
        </w:rPr>
        <w:t>будь-які ін</w:t>
      </w:r>
      <w:r w:rsidR="009A531C" w:rsidRPr="00A970D1">
        <w:rPr>
          <w:rFonts w:ascii="Times New Roman" w:hAnsi="Times New Roman" w:cs="Times New Roman"/>
          <w:color w:val="000000" w:themeColor="text1"/>
          <w:sz w:val="28"/>
          <w:szCs w:val="28"/>
        </w:rPr>
        <w:t>ш</w:t>
      </w:r>
      <w:r w:rsidR="00FE00B5" w:rsidRPr="00A970D1">
        <w:rPr>
          <w:rFonts w:ascii="Times New Roman" w:hAnsi="Times New Roman" w:cs="Times New Roman"/>
          <w:color w:val="000000" w:themeColor="text1"/>
          <w:sz w:val="28"/>
          <w:szCs w:val="28"/>
        </w:rPr>
        <w:t>і автосамоскид</w:t>
      </w:r>
      <w:r w:rsidR="009A531C" w:rsidRPr="00A970D1">
        <w:rPr>
          <w:rFonts w:ascii="Times New Roman" w:hAnsi="Times New Roman" w:cs="Times New Roman"/>
          <w:color w:val="000000" w:themeColor="text1"/>
          <w:sz w:val="28"/>
          <w:szCs w:val="28"/>
        </w:rPr>
        <w:t>и</w:t>
      </w:r>
      <w:r w:rsidR="00FE00B5" w:rsidRPr="00A970D1">
        <w:rPr>
          <w:rFonts w:ascii="Times New Roman" w:hAnsi="Times New Roman" w:cs="Times New Roman"/>
          <w:color w:val="000000" w:themeColor="text1"/>
          <w:sz w:val="28"/>
          <w:szCs w:val="28"/>
        </w:rPr>
        <w:t>, які прибувають. Після завер</w:t>
      </w:r>
      <w:r w:rsidR="009A531C" w:rsidRPr="00A970D1">
        <w:rPr>
          <w:rFonts w:ascii="Times New Roman" w:hAnsi="Times New Roman" w:cs="Times New Roman"/>
          <w:color w:val="000000" w:themeColor="text1"/>
          <w:sz w:val="28"/>
          <w:szCs w:val="28"/>
        </w:rPr>
        <w:t>ш</w:t>
      </w:r>
      <w:r w:rsidR="00FE00B5" w:rsidRPr="00A970D1">
        <w:rPr>
          <w:rFonts w:ascii="Times New Roman" w:hAnsi="Times New Roman" w:cs="Times New Roman"/>
          <w:color w:val="000000" w:themeColor="text1"/>
          <w:sz w:val="28"/>
          <w:szCs w:val="28"/>
        </w:rPr>
        <w:t>ення обміну семафор скидається на 0, що дозволяє станції надавати послуги обміну ін</w:t>
      </w:r>
      <w:r w:rsidR="009A531C" w:rsidRPr="00A970D1">
        <w:rPr>
          <w:rFonts w:ascii="Times New Roman" w:hAnsi="Times New Roman" w:cs="Times New Roman"/>
          <w:color w:val="000000" w:themeColor="text1"/>
          <w:sz w:val="28"/>
          <w:szCs w:val="28"/>
        </w:rPr>
        <w:t>ш</w:t>
      </w:r>
      <w:r w:rsidR="00FE00B5" w:rsidRPr="00A970D1">
        <w:rPr>
          <w:rFonts w:ascii="Times New Roman" w:hAnsi="Times New Roman" w:cs="Times New Roman"/>
          <w:color w:val="000000" w:themeColor="text1"/>
          <w:sz w:val="28"/>
          <w:szCs w:val="28"/>
        </w:rPr>
        <w:t xml:space="preserve">им </w:t>
      </w:r>
      <w:r w:rsidR="009A531C" w:rsidRPr="00A970D1">
        <w:rPr>
          <w:rFonts w:ascii="Times New Roman" w:hAnsi="Times New Roman" w:cs="Times New Roman"/>
          <w:color w:val="000000" w:themeColor="text1"/>
          <w:sz w:val="28"/>
          <w:szCs w:val="28"/>
        </w:rPr>
        <w:t>автосамоскида</w:t>
      </w:r>
      <w:r w:rsidR="00FE00B5" w:rsidRPr="00A970D1">
        <w:rPr>
          <w:rFonts w:ascii="Times New Roman" w:hAnsi="Times New Roman" w:cs="Times New Roman"/>
          <w:color w:val="000000" w:themeColor="text1"/>
          <w:sz w:val="28"/>
          <w:szCs w:val="28"/>
        </w:rPr>
        <w:t>м.</w:t>
      </w:r>
    </w:p>
    <w:p w14:paraId="19B3EA6D" w14:textId="77777777" w:rsidR="00FE00B5" w:rsidRPr="00A970D1" w:rsidRDefault="00FE00B5" w:rsidP="004A3E85">
      <w:pPr>
        <w:spacing w:line="360" w:lineRule="auto"/>
        <w:ind w:firstLine="680"/>
        <w:jc w:val="both"/>
        <w:rPr>
          <w:rFonts w:ascii="Times New Roman" w:hAnsi="Times New Roman" w:cs="Times New Roman"/>
          <w:color w:val="000000" w:themeColor="text1"/>
          <w:sz w:val="28"/>
          <w:szCs w:val="28"/>
        </w:rPr>
      </w:pPr>
    </w:p>
    <w:p w14:paraId="7E8C109F" w14:textId="0FF8F7AC" w:rsidR="00CF167D" w:rsidRPr="00A970D1" w:rsidRDefault="00857116" w:rsidP="009A531C">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906560" behindDoc="0" locked="0" layoutInCell="1" allowOverlap="1" wp14:anchorId="236371DD" wp14:editId="1ADAF1BE">
            <wp:simplePos x="0" y="0"/>
            <wp:positionH relativeFrom="column">
              <wp:posOffset>986155</wp:posOffset>
            </wp:positionH>
            <wp:positionV relativeFrom="paragraph">
              <wp:posOffset>748665</wp:posOffset>
            </wp:positionV>
            <wp:extent cx="3914775" cy="361950"/>
            <wp:effectExtent l="0" t="0" r="0" b="0"/>
            <wp:wrapTopAndBottom/>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14775" cy="361950"/>
                    </a:xfrm>
                    <a:prstGeom prst="rect">
                      <a:avLst/>
                    </a:prstGeom>
                  </pic:spPr>
                </pic:pic>
              </a:graphicData>
            </a:graphic>
          </wp:anchor>
        </w:drawing>
      </w:r>
      <w:r w:rsidR="009A531C" w:rsidRPr="00A970D1">
        <w:rPr>
          <w:rFonts w:ascii="Times New Roman" w:hAnsi="Times New Roman" w:cs="Times New Roman"/>
          <w:color w:val="000000" w:themeColor="text1"/>
          <w:sz w:val="28"/>
          <w:szCs w:val="28"/>
        </w:rPr>
        <w:t xml:space="preserve">(7) </w:t>
      </w:r>
      <w:r w:rsidR="00F06B2A"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ення </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мност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акумулятора чере</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температуру </w:t>
      </w:r>
      <w:r w:rsidR="00C653A7" w:rsidRPr="00A970D1">
        <w:rPr>
          <w:rFonts w:ascii="Times New Roman" w:hAnsi="Times New Roman" w:cs="Times New Roman"/>
          <w:color w:val="000000" w:themeColor="text1"/>
          <w:sz w:val="28"/>
          <w:szCs w:val="28"/>
        </w:rPr>
        <w:t>навколиш</w:t>
      </w:r>
      <w:r w:rsidR="00F06B2A" w:rsidRPr="00A970D1">
        <w:rPr>
          <w:rFonts w:ascii="Times New Roman" w:hAnsi="Times New Roman" w:cs="Times New Roman"/>
          <w:color w:val="000000" w:themeColor="text1"/>
          <w:sz w:val="28"/>
          <w:szCs w:val="28"/>
        </w:rPr>
        <w:t>нього середовища:</w:t>
      </w:r>
    </w:p>
    <w:p w14:paraId="2D116FCC" w14:textId="54A024DA" w:rsidR="00CF167D" w:rsidRPr="00A970D1" w:rsidRDefault="00F06B2A" w:rsidP="00857116">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(12)</w:t>
      </w:r>
    </w:p>
    <w:p w14:paraId="50808CD5" w14:textId="77777777" w:rsidR="00857116"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де </w:t>
      </w:r>
      <w:r w:rsidRPr="00A970D1">
        <w:rPr>
          <w:rFonts w:ascii="Times New Roman" w:hAnsi="Times New Roman" w:cs="Times New Roman"/>
          <w:b/>
          <w:bCs/>
          <w:i/>
          <w:iCs/>
          <w:color w:val="000000" w:themeColor="text1"/>
          <w:sz w:val="28"/>
          <w:szCs w:val="28"/>
        </w:rPr>
        <w:t>t</w:t>
      </w:r>
      <w:r w:rsidRPr="00A970D1">
        <w:rPr>
          <w:rFonts w:ascii="Times New Roman" w:hAnsi="Times New Roman" w:cs="Times New Roman"/>
          <w:color w:val="000000" w:themeColor="text1"/>
          <w:sz w:val="28"/>
          <w:szCs w:val="28"/>
        </w:rPr>
        <w:t xml:space="preserve"> явля</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со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ою температуру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они видо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утку, </w:t>
      </w:r>
    </w:p>
    <w:p w14:paraId="5AEC3041" w14:textId="77777777" w:rsidR="00857116"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k</w:t>
      </w:r>
      <w:r w:rsidRPr="00A970D1">
        <w:rPr>
          <w:rFonts w:ascii="Times New Roman" w:hAnsi="Times New Roman" w:cs="Times New Roman"/>
          <w:b/>
          <w:bCs/>
          <w:i/>
          <w:iCs/>
          <w:color w:val="000000" w:themeColor="text1"/>
          <w:sz w:val="28"/>
          <w:szCs w:val="28"/>
          <w:vertAlign w:val="subscript"/>
        </w:rPr>
        <w:t>0</w:t>
      </w:r>
      <w:proofErr w:type="spellEnd"/>
      <w:r w:rsidRPr="00A970D1">
        <w:rPr>
          <w:rFonts w:ascii="Times New Roman" w:hAnsi="Times New Roman" w:cs="Times New Roman"/>
          <w:color w:val="000000" w:themeColor="text1"/>
          <w:sz w:val="28"/>
          <w:szCs w:val="28"/>
        </w:rPr>
        <w:t xml:space="preserve"> — коеф</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іє</w:t>
      </w:r>
      <w:r w:rsidRPr="00A970D1">
        <w:rPr>
          <w:rFonts w:ascii="Times New Roman" w:hAnsi="Times New Roman" w:cs="Times New Roman"/>
          <w:color w:val="000000" w:themeColor="text1"/>
          <w:sz w:val="28"/>
          <w:szCs w:val="28"/>
        </w:rPr>
        <w:t>нт флуктуац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proofErr w:type="spellStart"/>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w:t>
      </w:r>
      <w:r w:rsidR="00FB0FAD" w:rsidRPr="00A970D1">
        <w:rPr>
          <w:rFonts w:ascii="Times New Roman" w:hAnsi="Times New Roman" w:cs="Times New Roman"/>
          <w:color w:val="000000" w:themeColor="text1"/>
          <w:sz w:val="28"/>
          <w:szCs w:val="28"/>
        </w:rPr>
        <w:t>з</w:t>
      </w:r>
      <w:proofErr w:type="spellEnd"/>
      <w:r w:rsidRPr="00A970D1">
        <w:rPr>
          <w:rFonts w:ascii="Times New Roman" w:hAnsi="Times New Roman" w:cs="Times New Roman"/>
          <w:color w:val="000000" w:themeColor="text1"/>
          <w:sz w:val="28"/>
          <w:szCs w:val="28"/>
        </w:rPr>
        <w:t xml:space="preserve"> температурою, </w:t>
      </w:r>
    </w:p>
    <w:p w14:paraId="62A6DBE5" w14:textId="01429C23" w:rsidR="00857116" w:rsidRPr="00A970D1" w:rsidRDefault="00F06B2A" w:rsidP="004A3E85">
      <w:pPr>
        <w:spacing w:line="360" w:lineRule="auto"/>
        <w:ind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b/>
          <w:bCs/>
          <w:i/>
          <w:iCs/>
          <w:color w:val="000000" w:themeColor="text1"/>
          <w:sz w:val="28"/>
          <w:szCs w:val="28"/>
        </w:rPr>
        <w:t>t</w:t>
      </w:r>
      <w:r w:rsidR="00857116" w:rsidRPr="00A970D1">
        <w:rPr>
          <w:rFonts w:ascii="Times New Roman" w:hAnsi="Times New Roman" w:cs="Times New Roman"/>
          <w:b/>
          <w:bCs/>
          <w:i/>
          <w:iCs/>
          <w:color w:val="000000" w:themeColor="text1"/>
          <w:sz w:val="28"/>
          <w:szCs w:val="28"/>
          <w:vertAlign w:val="subscript"/>
        </w:rPr>
        <w:t>0</w:t>
      </w:r>
      <w:proofErr w:type="spellEnd"/>
      <w:r w:rsidRPr="00A970D1">
        <w:rPr>
          <w:rFonts w:ascii="Times New Roman" w:hAnsi="Times New Roman" w:cs="Times New Roman"/>
          <w:color w:val="000000" w:themeColor="text1"/>
          <w:sz w:val="28"/>
          <w:szCs w:val="28"/>
        </w:rPr>
        <w:t xml:space="preserve"> — стандартна константа температури </w:t>
      </w:r>
      <w:r w:rsidR="00C653A7" w:rsidRPr="00A970D1">
        <w:rPr>
          <w:rFonts w:ascii="Times New Roman" w:hAnsi="Times New Roman" w:cs="Times New Roman"/>
          <w:color w:val="000000" w:themeColor="text1"/>
          <w:sz w:val="28"/>
          <w:szCs w:val="28"/>
        </w:rPr>
        <w:t>навколиш</w:t>
      </w:r>
      <w:r w:rsidRPr="00A970D1">
        <w:rPr>
          <w:rFonts w:ascii="Times New Roman" w:hAnsi="Times New Roman" w:cs="Times New Roman"/>
          <w:color w:val="000000" w:themeColor="text1"/>
          <w:sz w:val="28"/>
          <w:szCs w:val="28"/>
        </w:rPr>
        <w:t>нього середовища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час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ництва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атареї. </w:t>
      </w:r>
    </w:p>
    <w:p w14:paraId="04A161AB" w14:textId="4D69F6E5"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Це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врахову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вплив температури </w:t>
      </w:r>
      <w:r w:rsidR="00C653A7" w:rsidRPr="00A970D1">
        <w:rPr>
          <w:rFonts w:ascii="Times New Roman" w:hAnsi="Times New Roman" w:cs="Times New Roman"/>
          <w:color w:val="000000" w:themeColor="text1"/>
          <w:sz w:val="28"/>
          <w:szCs w:val="28"/>
        </w:rPr>
        <w:t>навколиш</w:t>
      </w:r>
      <w:r w:rsidRPr="00A970D1">
        <w:rPr>
          <w:rFonts w:ascii="Times New Roman" w:hAnsi="Times New Roman" w:cs="Times New Roman"/>
          <w:color w:val="000000" w:themeColor="text1"/>
          <w:sz w:val="28"/>
          <w:szCs w:val="28"/>
        </w:rPr>
        <w:t xml:space="preserve">нього середовища на початкову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 враховуючи, що продуктивн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атареї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начно</w:t>
      </w:r>
      <w:r w:rsidR="00857116"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ни</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в над</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вичайно холодному кл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мат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Ном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нальна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 ви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при </w:t>
      </w:r>
      <w:proofErr w:type="spellStart"/>
      <w:r w:rsidRPr="00A970D1">
        <w:rPr>
          <w:rFonts w:ascii="Times New Roman" w:hAnsi="Times New Roman" w:cs="Times New Roman"/>
          <w:color w:val="000000" w:themeColor="text1"/>
          <w:sz w:val="28"/>
          <w:szCs w:val="28"/>
        </w:rPr>
        <w:t>25</w:t>
      </w:r>
      <w:r w:rsidR="00857116" w:rsidRPr="00A970D1">
        <w:rPr>
          <w:rFonts w:ascii="Times New Roman" w:hAnsi="Times New Roman" w:cs="Times New Roman"/>
          <w:color w:val="000000" w:themeColor="text1"/>
          <w:sz w:val="28"/>
          <w:szCs w:val="28"/>
          <w:vertAlign w:val="superscript"/>
        </w:rPr>
        <w:t>0</w:t>
      </w:r>
      <w:r w:rsidRPr="00A970D1">
        <w:rPr>
          <w:rFonts w:ascii="Times New Roman" w:hAnsi="Times New Roman" w:cs="Times New Roman"/>
          <w:color w:val="000000" w:themeColor="text1"/>
          <w:sz w:val="28"/>
          <w:szCs w:val="28"/>
        </w:rPr>
        <w:t>C</w:t>
      </w:r>
      <w:proofErr w:type="spellEnd"/>
      <w:r w:rsidRPr="00A970D1">
        <w:rPr>
          <w:rFonts w:ascii="Times New Roman" w:hAnsi="Times New Roman" w:cs="Times New Roman"/>
          <w:color w:val="000000" w:themeColor="text1"/>
          <w:sz w:val="28"/>
          <w:szCs w:val="28"/>
        </w:rPr>
        <w:t>, але колива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нами температури </w:t>
      </w:r>
      <w:r w:rsidR="00C653A7" w:rsidRPr="00A970D1">
        <w:rPr>
          <w:rFonts w:ascii="Times New Roman" w:hAnsi="Times New Roman" w:cs="Times New Roman"/>
          <w:color w:val="000000" w:themeColor="text1"/>
          <w:sz w:val="28"/>
          <w:szCs w:val="28"/>
        </w:rPr>
        <w:t>навколиш</w:t>
      </w:r>
      <w:r w:rsidRPr="00A970D1">
        <w:rPr>
          <w:rFonts w:ascii="Times New Roman" w:hAnsi="Times New Roman" w:cs="Times New Roman"/>
          <w:color w:val="000000" w:themeColor="text1"/>
          <w:sz w:val="28"/>
          <w:szCs w:val="28"/>
        </w:rPr>
        <w:t>нього середовища.</w:t>
      </w:r>
    </w:p>
    <w:p w14:paraId="6D37D694" w14:textId="77777777" w:rsidR="00857116" w:rsidRPr="00A970D1" w:rsidRDefault="00857116" w:rsidP="00857116">
      <w:pPr>
        <w:tabs>
          <w:tab w:val="left" w:pos="3298"/>
        </w:tabs>
        <w:spacing w:line="360" w:lineRule="auto"/>
        <w:jc w:val="both"/>
        <w:rPr>
          <w:rFonts w:ascii="Times New Roman" w:hAnsi="Times New Roman" w:cs="Times New Roman"/>
          <w:color w:val="000000" w:themeColor="text1"/>
          <w:sz w:val="28"/>
          <w:szCs w:val="28"/>
        </w:rPr>
      </w:pPr>
    </w:p>
    <w:p w14:paraId="3E2C843C" w14:textId="36CC8E21" w:rsidR="00CF167D" w:rsidRPr="00A970D1" w:rsidRDefault="00857116" w:rsidP="00857116">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lastRenderedPageBreak/>
        <w:drawing>
          <wp:anchor distT="0" distB="0" distL="114300" distR="114300" simplePos="0" relativeHeight="251908608" behindDoc="0" locked="0" layoutInCell="1" allowOverlap="1" wp14:anchorId="2159695D" wp14:editId="112DC913">
            <wp:simplePos x="0" y="0"/>
            <wp:positionH relativeFrom="column">
              <wp:posOffset>461010</wp:posOffset>
            </wp:positionH>
            <wp:positionV relativeFrom="paragraph">
              <wp:posOffset>415290</wp:posOffset>
            </wp:positionV>
            <wp:extent cx="4648835" cy="647700"/>
            <wp:effectExtent l="0" t="0" r="0" b="0"/>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48835" cy="647700"/>
                    </a:xfrm>
                    <a:prstGeom prst="rect">
                      <a:avLst/>
                    </a:prstGeom>
                  </pic:spPr>
                </pic:pic>
              </a:graphicData>
            </a:graphic>
          </wp:anchor>
        </w:drawing>
      </w:r>
      <w:r w:rsidRPr="00A970D1">
        <w:rPr>
          <w:rFonts w:ascii="Times New Roman" w:hAnsi="Times New Roman" w:cs="Times New Roman"/>
          <w:color w:val="000000" w:themeColor="text1"/>
          <w:sz w:val="28"/>
          <w:szCs w:val="28"/>
        </w:rPr>
        <w:t xml:space="preserve">(8) </w:t>
      </w:r>
      <w:r w:rsidR="00F06B2A"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ення часу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арядки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атареї:</w:t>
      </w:r>
    </w:p>
    <w:p w14:paraId="60ABC29A" w14:textId="77777777" w:rsidR="00CF167D" w:rsidRPr="00A970D1" w:rsidRDefault="00F06B2A" w:rsidP="00857116">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(13)</w:t>
      </w:r>
    </w:p>
    <w:p w14:paraId="11341F54" w14:textId="611B943B" w:rsidR="00857116" w:rsidRPr="00A970D1" w:rsidRDefault="00857116"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910656" behindDoc="0" locked="0" layoutInCell="1" allowOverlap="1" wp14:anchorId="0F070FE4" wp14:editId="386353C6">
            <wp:simplePos x="0" y="0"/>
            <wp:positionH relativeFrom="column">
              <wp:posOffset>629653</wp:posOffset>
            </wp:positionH>
            <wp:positionV relativeFrom="paragraph">
              <wp:posOffset>107649</wp:posOffset>
            </wp:positionV>
            <wp:extent cx="4667901" cy="600159"/>
            <wp:effectExtent l="0" t="0" r="0" b="9525"/>
            <wp:wrapTopAndBottom/>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67901" cy="600159"/>
                    </a:xfrm>
                    <a:prstGeom prst="rect">
                      <a:avLst/>
                    </a:prstGeom>
                  </pic:spPr>
                </pic:pic>
              </a:graphicData>
            </a:graphic>
          </wp:anchor>
        </w:drawing>
      </w:r>
      <w:r w:rsidR="00FE00B5" w:rsidRPr="00A970D1">
        <w:rPr>
          <w:rFonts w:ascii="Times New Roman" w:hAnsi="Times New Roman" w:cs="Times New Roman"/>
          <w:color w:val="000000" w:themeColor="text1"/>
          <w:sz w:val="28"/>
          <w:szCs w:val="28"/>
        </w:rPr>
        <w:t xml:space="preserve"> </w:t>
      </w:r>
    </w:p>
    <w:p w14:paraId="7D7931D4" w14:textId="60755B15" w:rsidR="00CF167D" w:rsidRPr="00A970D1" w:rsidRDefault="00F06B2A" w:rsidP="00857116">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(14)</w:t>
      </w:r>
    </w:p>
    <w:p w14:paraId="64281F60"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6927A4E4" w14:textId="2B001081" w:rsidR="00E90F6E"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де </w:t>
      </w:r>
      <w:proofErr w:type="spellStart"/>
      <w:r w:rsidRPr="00A970D1">
        <w:rPr>
          <w:rFonts w:ascii="Times New Roman" w:hAnsi="Times New Roman" w:cs="Times New Roman"/>
          <w:b/>
          <w:bCs/>
          <w:i/>
          <w:iCs/>
          <w:color w:val="000000" w:themeColor="text1"/>
          <w:sz w:val="28"/>
          <w:szCs w:val="28"/>
        </w:rPr>
        <w:t>E</w:t>
      </w:r>
      <w:r w:rsidRPr="00A970D1">
        <w:rPr>
          <w:rFonts w:ascii="Times New Roman" w:hAnsi="Times New Roman" w:cs="Times New Roman"/>
          <w:b/>
          <w:bCs/>
          <w:i/>
          <w:iCs/>
          <w:color w:val="000000" w:themeColor="text1"/>
          <w:sz w:val="28"/>
          <w:szCs w:val="28"/>
          <w:vertAlign w:val="subscript"/>
        </w:rPr>
        <w:t>t</w:t>
      </w:r>
      <w:proofErr w:type="spellEnd"/>
      <w:r w:rsidRPr="00A970D1">
        <w:rPr>
          <w:rFonts w:ascii="Times New Roman" w:hAnsi="Times New Roman" w:cs="Times New Roman"/>
          <w:color w:val="000000" w:themeColor="text1"/>
          <w:sz w:val="28"/>
          <w:szCs w:val="28"/>
        </w:rPr>
        <w:t xml:space="preserve"> </w:t>
      </w:r>
      <w:r w:rsidR="00E90F6E"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стандартну </w:t>
      </w:r>
      <w:r w:rsidR="00E90F6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видк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арядки. </w:t>
      </w:r>
    </w:p>
    <w:p w14:paraId="67ED00E0" w14:textId="3326B5AF"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часу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ання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 на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гаранту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що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 нормальних умов </w:t>
      </w:r>
      <w:r w:rsidR="00E90F6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видк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ання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али</w:t>
      </w:r>
      <w:r w:rsidR="00E90F6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пост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йною. 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вняння (13)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астосову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до холодних середовищ, де фактична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 мен</w:t>
      </w:r>
      <w:r w:rsidR="001561FC"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 ном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нальну, то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то час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ання ма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ути дов</w:t>
      </w:r>
      <w:r w:rsidR="001561FC"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им, н</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час, нео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дний для повного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ання фактичної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але </w:t>
      </w:r>
      <w:proofErr w:type="spellStart"/>
      <w:r w:rsidRPr="00A970D1">
        <w:rPr>
          <w:rFonts w:ascii="Times New Roman" w:hAnsi="Times New Roman" w:cs="Times New Roman"/>
          <w:color w:val="000000" w:themeColor="text1"/>
          <w:sz w:val="28"/>
          <w:szCs w:val="28"/>
        </w:rPr>
        <w:t>мен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им</w:t>
      </w:r>
      <w:proofErr w:type="spellEnd"/>
      <w:r w:rsidRPr="00A970D1">
        <w:rPr>
          <w:rFonts w:ascii="Times New Roman" w:hAnsi="Times New Roman" w:cs="Times New Roman"/>
          <w:color w:val="000000" w:themeColor="text1"/>
          <w:sz w:val="28"/>
          <w:szCs w:val="28"/>
        </w:rPr>
        <w:t>, н</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час, нео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дний для повного</w:t>
      </w:r>
      <w:r w:rsidR="001561FC"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ання ном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нальної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вняння (14)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астосову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до гарячого середовища, де фактична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атареї перевищу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ном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нальну, що вимага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корот</w:t>
      </w:r>
      <w:r w:rsidR="001561FC"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ого часу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ання, н</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час, нео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дний для повного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ання фактичної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але дов</w:t>
      </w:r>
      <w:r w:rsidR="001561FC"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ого, н</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час, нео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дний для повного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аряд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ання ном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нальної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w:t>
      </w:r>
    </w:p>
    <w:p w14:paraId="5AA772A9" w14:textId="77777777" w:rsidR="001561FC" w:rsidRPr="00A970D1" w:rsidRDefault="001561FC" w:rsidP="001561FC">
      <w:pPr>
        <w:pStyle w:val="a6"/>
        <w:tabs>
          <w:tab w:val="left" w:pos="3299"/>
        </w:tabs>
        <w:spacing w:line="360" w:lineRule="auto"/>
        <w:ind w:left="680" w:firstLine="0"/>
        <w:jc w:val="both"/>
        <w:rPr>
          <w:rFonts w:ascii="Times New Roman" w:hAnsi="Times New Roman" w:cs="Times New Roman"/>
          <w:color w:val="000000" w:themeColor="text1"/>
          <w:sz w:val="28"/>
          <w:szCs w:val="28"/>
        </w:rPr>
      </w:pPr>
    </w:p>
    <w:p w14:paraId="0A47824C" w14:textId="3685A129" w:rsidR="00CF167D" w:rsidRPr="00A970D1" w:rsidRDefault="001561FC" w:rsidP="001561FC">
      <w:pPr>
        <w:pStyle w:val="a6"/>
        <w:tabs>
          <w:tab w:val="left" w:pos="3299"/>
        </w:tabs>
        <w:spacing w:line="360" w:lineRule="auto"/>
        <w:ind w:left="680" w:firstLine="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(9) </w:t>
      </w:r>
      <w:r w:rsidR="00F06B2A"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продуктивност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наконечник</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 </w:t>
      </w:r>
      <w:r w:rsidRPr="00A970D1">
        <w:rPr>
          <w:rFonts w:ascii="Times New Roman" w:hAnsi="Times New Roman" w:cs="Times New Roman"/>
          <w:color w:val="000000" w:themeColor="text1"/>
          <w:sz w:val="28"/>
          <w:szCs w:val="28"/>
        </w:rPr>
        <w:t>екскаватора</w:t>
      </w:r>
      <w:r w:rsidR="00F06B2A" w:rsidRPr="00A970D1">
        <w:rPr>
          <w:rFonts w:ascii="Times New Roman" w:hAnsi="Times New Roman" w:cs="Times New Roman"/>
          <w:color w:val="000000" w:themeColor="text1"/>
          <w:sz w:val="28"/>
          <w:szCs w:val="28"/>
        </w:rPr>
        <w:t>:</w:t>
      </w:r>
    </w:p>
    <w:p w14:paraId="3F847657" w14:textId="22B96844" w:rsidR="001561FC" w:rsidRPr="00A970D1" w:rsidRDefault="001561FC" w:rsidP="001561FC">
      <w:pPr>
        <w:pStyle w:val="a6"/>
        <w:tabs>
          <w:tab w:val="left" w:pos="3299"/>
        </w:tabs>
        <w:spacing w:line="360" w:lineRule="auto"/>
        <w:ind w:left="680" w:firstLine="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912704" behindDoc="0" locked="0" layoutInCell="1" allowOverlap="1" wp14:anchorId="3DE1C3B5" wp14:editId="70D49E37">
            <wp:simplePos x="0" y="0"/>
            <wp:positionH relativeFrom="column">
              <wp:posOffset>222885</wp:posOffset>
            </wp:positionH>
            <wp:positionV relativeFrom="paragraph">
              <wp:posOffset>305435</wp:posOffset>
            </wp:positionV>
            <wp:extent cx="5715635" cy="608965"/>
            <wp:effectExtent l="0" t="0" r="0" b="635"/>
            <wp:wrapTopAndBottom/>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15635" cy="608965"/>
                    </a:xfrm>
                    <a:prstGeom prst="rect">
                      <a:avLst/>
                    </a:prstGeom>
                  </pic:spPr>
                </pic:pic>
              </a:graphicData>
            </a:graphic>
            <wp14:sizeRelH relativeFrom="margin">
              <wp14:pctWidth>0</wp14:pctWidth>
            </wp14:sizeRelH>
            <wp14:sizeRelV relativeFrom="margin">
              <wp14:pctHeight>0</wp14:pctHeight>
            </wp14:sizeRelV>
          </wp:anchor>
        </w:drawing>
      </w:r>
    </w:p>
    <w:p w14:paraId="1B3CB2F8" w14:textId="73E63FF2" w:rsidR="00CF167D" w:rsidRPr="00A970D1" w:rsidRDefault="00FE00B5" w:rsidP="001561FC">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 </w:t>
      </w:r>
      <w:r w:rsidR="00F06B2A" w:rsidRPr="00A970D1">
        <w:rPr>
          <w:rFonts w:ascii="Times New Roman" w:hAnsi="Times New Roman" w:cs="Times New Roman"/>
          <w:color w:val="000000" w:themeColor="text1"/>
          <w:sz w:val="28"/>
          <w:szCs w:val="28"/>
        </w:rPr>
        <w:t>(15)</w:t>
      </w:r>
    </w:p>
    <w:p w14:paraId="652DC60B"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1C59B11F" w14:textId="0DCA07E3" w:rsidR="001561FC"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де </w:t>
      </w:r>
      <w:proofErr w:type="spellStart"/>
      <w:r w:rsidRPr="00A970D1">
        <w:rPr>
          <w:rFonts w:ascii="Times New Roman" w:hAnsi="Times New Roman" w:cs="Times New Roman"/>
          <w:b/>
          <w:bCs/>
          <w:i/>
          <w:iCs/>
          <w:color w:val="000000" w:themeColor="text1"/>
          <w:sz w:val="28"/>
          <w:szCs w:val="28"/>
        </w:rPr>
        <w:t>K</w:t>
      </w:r>
      <w:r w:rsidRPr="00A970D1">
        <w:rPr>
          <w:rFonts w:ascii="Times New Roman" w:hAnsi="Times New Roman" w:cs="Times New Roman"/>
          <w:b/>
          <w:bCs/>
          <w:i/>
          <w:iCs/>
          <w:color w:val="000000" w:themeColor="text1"/>
          <w:sz w:val="28"/>
          <w:szCs w:val="28"/>
          <w:vertAlign w:val="subscript"/>
        </w:rPr>
        <w:t>r</w:t>
      </w:r>
      <w:proofErr w:type="spellEnd"/>
      <w:r w:rsidRPr="00A970D1">
        <w:rPr>
          <w:rFonts w:ascii="Times New Roman" w:hAnsi="Times New Roman" w:cs="Times New Roman"/>
          <w:color w:val="000000" w:themeColor="text1"/>
          <w:sz w:val="28"/>
          <w:szCs w:val="28"/>
        </w:rPr>
        <w:t xml:space="preserve"> </w:t>
      </w:r>
      <w:r w:rsidR="001561FC"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представля</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оп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дйомн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r-</w:t>
      </w:r>
      <w:proofErr w:type="spellStart"/>
      <w:r w:rsidRPr="00A970D1">
        <w:rPr>
          <w:rFonts w:ascii="Times New Roman" w:hAnsi="Times New Roman" w:cs="Times New Roman"/>
          <w:color w:val="000000" w:themeColor="text1"/>
          <w:sz w:val="28"/>
          <w:szCs w:val="28"/>
        </w:rPr>
        <w:t>ої</w:t>
      </w:r>
      <w:proofErr w:type="spellEnd"/>
      <w:r w:rsidRPr="00A970D1">
        <w:rPr>
          <w:rFonts w:ascii="Times New Roman" w:hAnsi="Times New Roman" w:cs="Times New Roman"/>
          <w:color w:val="000000" w:themeColor="text1"/>
          <w:sz w:val="28"/>
          <w:szCs w:val="28"/>
        </w:rPr>
        <w:t xml:space="preserve">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p>
    <w:p w14:paraId="0E4F5D90" w14:textId="3BB4908B" w:rsidR="00CF167D"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lastRenderedPageBreak/>
        <w:t>Це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w:t>
      </w:r>
      <w:r w:rsidR="001561FC"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астосову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до видо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утку в 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точц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екскаватора, гарантуючи, що прогрес видо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утку на р</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них уступах у</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год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фактичними умовами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ництва. Формула суворо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продуктивн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но</w:t>
      </w:r>
      <w:r w:rsidR="008E4235" w:rsidRPr="00A970D1">
        <w:rPr>
          <w:rFonts w:ascii="Times New Roman" w:hAnsi="Times New Roman" w:cs="Times New Roman"/>
          <w:color w:val="000000" w:themeColor="text1"/>
          <w:sz w:val="28"/>
          <w:szCs w:val="28"/>
        </w:rPr>
        <w:t>го екскаватора</w:t>
      </w:r>
      <w:r w:rsidRPr="00A970D1">
        <w:rPr>
          <w:rFonts w:ascii="Times New Roman" w:hAnsi="Times New Roman" w:cs="Times New Roman"/>
          <w:color w:val="000000" w:themeColor="text1"/>
          <w:sz w:val="28"/>
          <w:szCs w:val="28"/>
        </w:rPr>
        <w:t>, що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дпов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дати фактичним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ничим вимогам </w:t>
      </w:r>
      <w:r w:rsidR="008E4235" w:rsidRPr="00A970D1">
        <w:rPr>
          <w:rFonts w:ascii="Times New Roman" w:hAnsi="Times New Roman" w:cs="Times New Roman"/>
          <w:color w:val="000000" w:themeColor="text1"/>
          <w:sz w:val="28"/>
          <w:szCs w:val="28"/>
        </w:rPr>
        <w:t>кар’єру</w:t>
      </w:r>
      <w:r w:rsidRPr="00A970D1">
        <w:rPr>
          <w:rFonts w:ascii="Times New Roman" w:hAnsi="Times New Roman" w:cs="Times New Roman"/>
          <w:color w:val="000000" w:themeColor="text1"/>
          <w:sz w:val="28"/>
          <w:szCs w:val="28"/>
        </w:rPr>
        <w:t>.</w:t>
      </w:r>
    </w:p>
    <w:p w14:paraId="1919E995" w14:textId="1222BEBE" w:rsidR="002F65E8" w:rsidRDefault="002F65E8" w:rsidP="004A3E85">
      <w:pPr>
        <w:spacing w:line="360" w:lineRule="auto"/>
        <w:ind w:firstLine="680"/>
        <w:jc w:val="both"/>
        <w:rPr>
          <w:rFonts w:ascii="Times New Roman" w:hAnsi="Times New Roman" w:cs="Times New Roman"/>
          <w:color w:val="000000" w:themeColor="text1"/>
          <w:sz w:val="28"/>
          <w:szCs w:val="28"/>
        </w:rPr>
      </w:pPr>
    </w:p>
    <w:p w14:paraId="59FC28AF" w14:textId="77777777" w:rsidR="002F65E8" w:rsidRPr="00A970D1" w:rsidRDefault="002F65E8" w:rsidP="004A3E85">
      <w:pPr>
        <w:spacing w:line="360" w:lineRule="auto"/>
        <w:ind w:firstLine="680"/>
        <w:jc w:val="both"/>
        <w:rPr>
          <w:rFonts w:ascii="Times New Roman" w:hAnsi="Times New Roman" w:cs="Times New Roman"/>
          <w:color w:val="000000" w:themeColor="text1"/>
          <w:sz w:val="28"/>
          <w:szCs w:val="28"/>
        </w:rPr>
      </w:pPr>
    </w:p>
    <w:p w14:paraId="031BE624" w14:textId="77777777" w:rsidR="00FE00B5" w:rsidRPr="00A970D1" w:rsidRDefault="00F06B2A" w:rsidP="00FE00B5">
      <w:pPr>
        <w:pStyle w:val="2"/>
        <w:numPr>
          <w:ilvl w:val="1"/>
          <w:numId w:val="9"/>
        </w:numPr>
        <w:spacing w:line="360" w:lineRule="auto"/>
        <w:ind w:left="0" w:firstLine="0"/>
        <w:rPr>
          <w:rFonts w:ascii="Times New Roman" w:hAnsi="Times New Roman" w:cs="Times New Roman"/>
          <w:color w:val="000000" w:themeColor="text1"/>
          <w:sz w:val="28"/>
          <w:szCs w:val="28"/>
        </w:rPr>
      </w:pPr>
      <w:bookmarkStart w:id="12" w:name="_Toc213841118"/>
      <w:r w:rsidRPr="00A970D1">
        <w:rPr>
          <w:rFonts w:ascii="Times New Roman" w:hAnsi="Times New Roman" w:cs="Times New Roman"/>
          <w:color w:val="000000" w:themeColor="text1"/>
          <w:sz w:val="28"/>
          <w:szCs w:val="28"/>
        </w:rPr>
        <w:t xml:space="preserve">Алгоритм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льової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w:t>
      </w:r>
      <w:bookmarkEnd w:id="12"/>
      <w:r w:rsidRPr="00A970D1">
        <w:rPr>
          <w:rFonts w:ascii="Times New Roman" w:hAnsi="Times New Roman" w:cs="Times New Roman"/>
          <w:color w:val="000000" w:themeColor="text1"/>
          <w:sz w:val="28"/>
          <w:szCs w:val="28"/>
        </w:rPr>
        <w:t xml:space="preserve"> </w:t>
      </w:r>
    </w:p>
    <w:p w14:paraId="07E3E7DF" w14:textId="77777777" w:rsidR="00FE00B5" w:rsidRPr="00A970D1" w:rsidRDefault="00FE00B5" w:rsidP="00FE00B5">
      <w:pPr>
        <w:spacing w:line="360" w:lineRule="auto"/>
        <w:ind w:firstLine="680"/>
        <w:jc w:val="both"/>
        <w:rPr>
          <w:rFonts w:ascii="Times New Roman" w:hAnsi="Times New Roman" w:cs="Times New Roman"/>
          <w:color w:val="000000" w:themeColor="text1"/>
          <w:sz w:val="28"/>
          <w:szCs w:val="28"/>
        </w:rPr>
      </w:pPr>
    </w:p>
    <w:p w14:paraId="39785B1B" w14:textId="3614D854"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У модел</w:t>
      </w:r>
      <w:r w:rsidR="004A3E85" w:rsidRPr="00A970D1">
        <w:rPr>
          <w:rFonts w:ascii="Times New Roman" w:hAnsi="Times New Roman" w:cs="Times New Roman"/>
          <w:color w:val="000000" w:themeColor="text1"/>
          <w:sz w:val="28"/>
          <w:szCs w:val="28"/>
        </w:rPr>
        <w:t>і</w:t>
      </w:r>
      <w:r w:rsidR="00FE00B5"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 xml:space="preserve">планування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льової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для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у </w:t>
      </w:r>
      <w:r w:rsidR="00C832C3" w:rsidRPr="00A970D1">
        <w:rPr>
          <w:rFonts w:ascii="Times New Roman" w:hAnsi="Times New Roman" w:cs="Times New Roman"/>
          <w:color w:val="000000" w:themeColor="text1"/>
          <w:sz w:val="28"/>
          <w:szCs w:val="28"/>
        </w:rPr>
        <w:t xml:space="preserve">кар’єрах </w:t>
      </w:r>
      <w:r w:rsidRPr="00A970D1">
        <w:rPr>
          <w:rFonts w:ascii="Times New Roman" w:hAnsi="Times New Roman" w:cs="Times New Roman"/>
          <w:color w:val="000000" w:themeColor="text1"/>
          <w:sz w:val="28"/>
          <w:szCs w:val="28"/>
        </w:rPr>
        <w:t xml:space="preserve"> численн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в</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але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та в</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мно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ними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сну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негативна кореляц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 Процес ви</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ня мо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 опинитися в пастц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локальних оптимум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Що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алансувати </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ня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лькома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льовими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ями та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ль</w:t>
      </w:r>
      <w:r w:rsidR="00C832C3"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ити ймов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наход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гло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ального оптимуму, у цьому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використовуються як генетичний алгоритм (</w:t>
      </w:r>
      <w:proofErr w:type="spellStart"/>
      <w:r w:rsidRPr="00A970D1">
        <w:rPr>
          <w:rFonts w:ascii="Times New Roman" w:hAnsi="Times New Roman" w:cs="Times New Roman"/>
          <w:color w:val="000000" w:themeColor="text1"/>
          <w:sz w:val="28"/>
          <w:szCs w:val="28"/>
        </w:rPr>
        <w:t>GA</w:t>
      </w:r>
      <w:proofErr w:type="spellEnd"/>
      <w:r w:rsidRPr="00A970D1">
        <w:rPr>
          <w:rFonts w:ascii="Times New Roman" w:hAnsi="Times New Roman" w:cs="Times New Roman"/>
          <w:color w:val="000000" w:themeColor="text1"/>
          <w:sz w:val="28"/>
          <w:szCs w:val="28"/>
        </w:rPr>
        <w:t xml:space="preserve">), так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адаптивний генетичний алгоритм (</w:t>
      </w:r>
      <w:proofErr w:type="spellStart"/>
      <w:r w:rsidRPr="00A970D1">
        <w:rPr>
          <w:rFonts w:ascii="Times New Roman" w:hAnsi="Times New Roman" w:cs="Times New Roman"/>
          <w:color w:val="000000" w:themeColor="text1"/>
          <w:sz w:val="28"/>
          <w:szCs w:val="28"/>
        </w:rPr>
        <w:t>AGA</w:t>
      </w:r>
      <w:proofErr w:type="spellEnd"/>
      <w:r w:rsidRPr="00A970D1">
        <w:rPr>
          <w:rFonts w:ascii="Times New Roman" w:hAnsi="Times New Roman" w:cs="Times New Roman"/>
          <w:color w:val="000000" w:themeColor="text1"/>
          <w:sz w:val="28"/>
          <w:szCs w:val="28"/>
        </w:rPr>
        <w:t xml:space="preserve">) для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льової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[30,</w:t>
      </w:r>
      <w:r w:rsidR="00C832C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31]. Застосовн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льового планування перев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ря</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w:t>
      </w:r>
      <w:r w:rsidR="00C653A7" w:rsidRPr="00A970D1">
        <w:rPr>
          <w:rFonts w:ascii="Times New Roman" w:hAnsi="Times New Roman" w:cs="Times New Roman"/>
          <w:color w:val="000000" w:themeColor="text1"/>
          <w:sz w:val="28"/>
          <w:szCs w:val="28"/>
        </w:rPr>
        <w:t>шлях</w:t>
      </w:r>
      <w:r w:rsidRPr="00A970D1">
        <w:rPr>
          <w:rFonts w:ascii="Times New Roman" w:hAnsi="Times New Roman" w:cs="Times New Roman"/>
          <w:color w:val="000000" w:themeColor="text1"/>
          <w:sz w:val="28"/>
          <w:szCs w:val="28"/>
        </w:rPr>
        <w:t>ом її ви</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 xml:space="preserve">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 допомогою цих двох алгоритм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що покращу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над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ре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ультат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 xml:space="preserve">ня. Адаптивний генетичний алгоритм,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аснований на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овому генетичному алгоритм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вводить адаптивний механ</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 для динам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чного коригування кросинговеру та частоти мутац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w:t>
      </w:r>
      <w:r w:rsidR="00C832C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випадковим чином генеру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число та пор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вню</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його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аданою ймов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стю кросинговеру та мутац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хромосом; при дотриманн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умов проводять кросинговер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мутац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операц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на хромосомах [32]. У процес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в’я</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ання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идва методи використовують тра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ктор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ю 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оти планування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як нос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в’я</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ку, 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слу</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ать критер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ями для 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нки якост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в’я</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ку.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лька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лей перетворюються в одне всеося</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не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начення придатност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для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посереднього ви</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ня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леми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льової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таким чином ви</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ираючи квал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ф</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кован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ня</w:t>
      </w:r>
      <w:r w:rsidR="00C832C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 xml:space="preserve">для планування транспортування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Pr="00A970D1">
        <w:rPr>
          <w:rFonts w:ascii="Times New Roman" w:hAnsi="Times New Roman" w:cs="Times New Roman"/>
          <w:color w:val="000000" w:themeColor="text1"/>
          <w:sz w:val="28"/>
          <w:szCs w:val="28"/>
        </w:rPr>
        <w:lastRenderedPageBreak/>
        <w:t>[33].</w:t>
      </w:r>
    </w:p>
    <w:p w14:paraId="594C0056" w14:textId="23D71250"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У посл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довност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транспортування, яка форму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w:t>
      </w:r>
      <w:r w:rsidR="00C653A7" w:rsidRPr="00A970D1">
        <w:rPr>
          <w:rFonts w:ascii="Times New Roman" w:hAnsi="Times New Roman" w:cs="Times New Roman"/>
          <w:color w:val="000000" w:themeColor="text1"/>
          <w:sz w:val="28"/>
          <w:szCs w:val="28"/>
        </w:rPr>
        <w:t>шлях</w:t>
      </w:r>
      <w:r w:rsidRPr="00A970D1">
        <w:rPr>
          <w:rFonts w:ascii="Times New Roman" w:hAnsi="Times New Roman" w:cs="Times New Roman"/>
          <w:color w:val="000000" w:themeColor="text1"/>
          <w:sz w:val="28"/>
          <w:szCs w:val="28"/>
        </w:rPr>
        <w:t>ом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начення точок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точок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та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для 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но</w:t>
      </w:r>
      <w:r w:rsidR="00C832C3" w:rsidRPr="00A970D1">
        <w:rPr>
          <w:rFonts w:ascii="Times New Roman" w:hAnsi="Times New Roman" w:cs="Times New Roman"/>
          <w:color w:val="000000" w:themeColor="text1"/>
          <w:sz w:val="28"/>
          <w:szCs w:val="28"/>
        </w:rPr>
        <w:t>го</w:t>
      </w:r>
      <w:r w:rsidRPr="00A970D1">
        <w:rPr>
          <w:rFonts w:ascii="Times New Roman" w:hAnsi="Times New Roman" w:cs="Times New Roman"/>
          <w:color w:val="000000" w:themeColor="text1"/>
          <w:sz w:val="28"/>
          <w:szCs w:val="28"/>
        </w:rPr>
        <w:t xml:space="preserve">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точки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пункти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та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мо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уть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начатися повторно.</w:t>
      </w:r>
    </w:p>
    <w:p w14:paraId="53B5C1CD" w14:textId="77B6CDEC"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Однак, якщо 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сам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’являються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анадто часто в посл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довност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транспортування вс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це мо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вести до серйо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них явищ черги для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що унемо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ливить виконання плану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ничого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авдання протягом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наченого часу. Тому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час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кодування повинн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ути накладен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Як описано ран</w:t>
      </w:r>
      <w:r w:rsidR="004A3E85" w:rsidRPr="00A970D1">
        <w:rPr>
          <w:rFonts w:ascii="Times New Roman" w:hAnsi="Times New Roman" w:cs="Times New Roman"/>
          <w:color w:val="000000" w:themeColor="text1"/>
          <w:sz w:val="28"/>
          <w:szCs w:val="28"/>
        </w:rPr>
        <w:t>і</w:t>
      </w:r>
      <w:r w:rsidR="00C832C3"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е, велик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тери по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начають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в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мал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тери по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начають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а ара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ськ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цифри по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начають номери станц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w:t>
      </w:r>
    </w:p>
    <w:p w14:paraId="79DAA684" w14:textId="0E824848" w:rsidR="008F7BA5" w:rsidRPr="00A970D1" w:rsidRDefault="00F06B2A" w:rsidP="008F7BA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Наприклад, посл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довн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 планування транспортування для одн</w:t>
      </w:r>
      <w:r w:rsidR="004A3E85" w:rsidRPr="00A970D1">
        <w:rPr>
          <w:rFonts w:ascii="Times New Roman" w:hAnsi="Times New Roman" w:cs="Times New Roman"/>
          <w:color w:val="000000" w:themeColor="text1"/>
          <w:sz w:val="28"/>
          <w:szCs w:val="28"/>
        </w:rPr>
        <w:t>іє</w:t>
      </w:r>
      <w:r w:rsidRPr="00A970D1">
        <w:rPr>
          <w:rFonts w:ascii="Times New Roman" w:hAnsi="Times New Roman" w:cs="Times New Roman"/>
          <w:color w:val="000000" w:themeColor="text1"/>
          <w:sz w:val="28"/>
          <w:szCs w:val="28"/>
        </w:rPr>
        <w:t xml:space="preserve">ї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b/>
          <w:bCs/>
          <w:i/>
          <w:iCs/>
          <w:color w:val="000000" w:themeColor="text1"/>
          <w:sz w:val="28"/>
          <w:szCs w:val="28"/>
        </w:rPr>
        <w:t>AbCd1Ab</w:t>
      </w:r>
      <w:proofErr w:type="spellEnd"/>
      <w:r w:rsidRPr="00A970D1">
        <w:rPr>
          <w:rFonts w:ascii="Times New Roman" w:hAnsi="Times New Roman" w:cs="Times New Roman"/>
          <w:color w:val="000000" w:themeColor="text1"/>
          <w:sz w:val="28"/>
          <w:szCs w:val="28"/>
        </w:rPr>
        <w:t>], що вка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на те, що </w:t>
      </w:r>
      <w:r w:rsidR="009A531C" w:rsidRPr="00A970D1">
        <w:rPr>
          <w:rFonts w:ascii="Times New Roman" w:hAnsi="Times New Roman" w:cs="Times New Roman"/>
          <w:color w:val="000000" w:themeColor="text1"/>
          <w:sz w:val="28"/>
          <w:szCs w:val="28"/>
        </w:rPr>
        <w:t>автосамоскид</w:t>
      </w:r>
      <w:r w:rsidRPr="00A970D1">
        <w:rPr>
          <w:rFonts w:ascii="Times New Roman" w:hAnsi="Times New Roman" w:cs="Times New Roman"/>
          <w:color w:val="000000" w:themeColor="text1"/>
          <w:sz w:val="28"/>
          <w:szCs w:val="28"/>
        </w:rPr>
        <w:t xml:space="preserve"> транспорту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w:t>
      </w:r>
      <w:r w:rsidR="00C832C3" w:rsidRPr="00A970D1">
        <w:rPr>
          <w:rFonts w:ascii="Times New Roman" w:hAnsi="Times New Roman" w:cs="Times New Roman"/>
          <w:color w:val="000000" w:themeColor="text1"/>
          <w:sz w:val="28"/>
          <w:szCs w:val="28"/>
        </w:rPr>
        <w:t>руду</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A</w:t>
      </w:r>
      <w:r w:rsidRPr="00A970D1">
        <w:rPr>
          <w:rFonts w:ascii="Times New Roman" w:hAnsi="Times New Roman" w:cs="Times New Roman"/>
          <w:color w:val="000000" w:themeColor="text1"/>
          <w:sz w:val="28"/>
          <w:szCs w:val="28"/>
        </w:rPr>
        <w:t xml:space="preserve"> до точки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b</w:t>
      </w:r>
      <w:r w:rsidRPr="00A970D1">
        <w:rPr>
          <w:rFonts w:ascii="Times New Roman" w:hAnsi="Times New Roman" w:cs="Times New Roman"/>
          <w:color w:val="000000" w:themeColor="text1"/>
          <w:sz w:val="28"/>
          <w:szCs w:val="28"/>
        </w:rPr>
        <w:t>, а пот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м переходить до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C</w:t>
      </w:r>
      <w:r w:rsidRPr="00A970D1">
        <w:rPr>
          <w:rFonts w:ascii="Times New Roman" w:hAnsi="Times New Roman" w:cs="Times New Roman"/>
          <w:color w:val="000000" w:themeColor="text1"/>
          <w:sz w:val="28"/>
          <w:szCs w:val="28"/>
        </w:rPr>
        <w:t xml:space="preserve"> для транспортування </w:t>
      </w:r>
      <w:r w:rsidR="008F7BA5" w:rsidRPr="00A970D1">
        <w:rPr>
          <w:rFonts w:ascii="Times New Roman" w:hAnsi="Times New Roman" w:cs="Times New Roman"/>
          <w:color w:val="000000" w:themeColor="text1"/>
          <w:sz w:val="28"/>
          <w:szCs w:val="28"/>
        </w:rPr>
        <w:t>руди</w:t>
      </w:r>
      <w:r w:rsidRPr="00A970D1">
        <w:rPr>
          <w:rFonts w:ascii="Times New Roman" w:hAnsi="Times New Roman" w:cs="Times New Roman"/>
          <w:color w:val="000000" w:themeColor="text1"/>
          <w:sz w:val="28"/>
          <w:szCs w:val="28"/>
        </w:rPr>
        <w:t xml:space="preserve"> до точки</w:t>
      </w:r>
      <w:r w:rsidR="008F7BA5"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Pr="00A970D1">
        <w:rPr>
          <w:rFonts w:ascii="Times New Roman" w:hAnsi="Times New Roman" w:cs="Times New Roman"/>
          <w:b/>
          <w:bCs/>
          <w:i/>
          <w:iCs/>
          <w:color w:val="000000" w:themeColor="text1"/>
          <w:sz w:val="28"/>
          <w:szCs w:val="28"/>
        </w:rPr>
        <w:t>d</w:t>
      </w:r>
      <w:r w:rsidRPr="00A970D1">
        <w:rPr>
          <w:rFonts w:ascii="Times New Roman" w:hAnsi="Times New Roman" w:cs="Times New Roman"/>
          <w:color w:val="000000" w:themeColor="text1"/>
          <w:sz w:val="28"/>
          <w:szCs w:val="28"/>
        </w:rPr>
        <w:t xml:space="preserve">. </w:t>
      </w:r>
      <w:r w:rsidR="008F7BA5" w:rsidRPr="00A970D1">
        <w:rPr>
          <w:rFonts w:ascii="Times New Roman" w:hAnsi="Times New Roman" w:cs="Times New Roman"/>
          <w:color w:val="000000" w:themeColor="text1"/>
          <w:sz w:val="28"/>
          <w:szCs w:val="28"/>
        </w:rPr>
        <w:t xml:space="preserve">Якщо рівень енергії вантажівки нижчий за мінімально необхідний, вона безпосередньо прямує до найближчої станції заміни акумуляторів </w:t>
      </w:r>
      <w:r w:rsidR="008F7BA5" w:rsidRPr="00A970D1">
        <w:rPr>
          <w:rFonts w:ascii="Times New Roman" w:hAnsi="Times New Roman" w:cs="Times New Roman"/>
          <w:b/>
          <w:bCs/>
          <w:i/>
          <w:iCs/>
          <w:color w:val="000000" w:themeColor="text1"/>
          <w:sz w:val="28"/>
          <w:szCs w:val="28"/>
        </w:rPr>
        <w:t>1</w:t>
      </w:r>
      <w:r w:rsidR="008F7BA5" w:rsidRPr="00A970D1">
        <w:rPr>
          <w:rFonts w:ascii="Times New Roman" w:hAnsi="Times New Roman" w:cs="Times New Roman"/>
          <w:color w:val="000000" w:themeColor="text1"/>
          <w:sz w:val="28"/>
          <w:szCs w:val="28"/>
        </w:rPr>
        <w:t xml:space="preserve"> для заміни акумулятора, а потім продовжує транспортування руди з пункту завантаження </w:t>
      </w:r>
      <w:r w:rsidR="008F7BA5" w:rsidRPr="00A970D1">
        <w:rPr>
          <w:rFonts w:ascii="Times New Roman" w:hAnsi="Times New Roman" w:cs="Times New Roman"/>
          <w:b/>
          <w:bCs/>
          <w:i/>
          <w:iCs/>
          <w:color w:val="000000" w:themeColor="text1"/>
          <w:sz w:val="28"/>
          <w:szCs w:val="28"/>
        </w:rPr>
        <w:t>A</w:t>
      </w:r>
      <w:r w:rsidR="008F7BA5" w:rsidRPr="00A970D1">
        <w:rPr>
          <w:rFonts w:ascii="Times New Roman" w:hAnsi="Times New Roman" w:cs="Times New Roman"/>
          <w:color w:val="000000" w:themeColor="text1"/>
          <w:sz w:val="28"/>
          <w:szCs w:val="28"/>
        </w:rPr>
        <w:t xml:space="preserve"> до пункту розвантаження </w:t>
      </w:r>
      <w:r w:rsidR="008F7BA5" w:rsidRPr="00A970D1">
        <w:rPr>
          <w:rFonts w:ascii="Times New Roman" w:hAnsi="Times New Roman" w:cs="Times New Roman"/>
          <w:b/>
          <w:bCs/>
          <w:i/>
          <w:iCs/>
          <w:color w:val="000000" w:themeColor="text1"/>
          <w:sz w:val="28"/>
          <w:szCs w:val="28"/>
        </w:rPr>
        <w:t>b</w:t>
      </w:r>
      <w:r w:rsidR="008F7BA5" w:rsidRPr="00A970D1">
        <w:rPr>
          <w:rFonts w:ascii="Times New Roman" w:hAnsi="Times New Roman" w:cs="Times New Roman"/>
          <w:color w:val="000000" w:themeColor="text1"/>
          <w:sz w:val="28"/>
          <w:szCs w:val="28"/>
        </w:rPr>
        <w:t>, виконуючи одне завдання за розкладом.</w:t>
      </w:r>
    </w:p>
    <w:p w14:paraId="306A5153" w14:textId="346C98AB" w:rsidR="00AA1ACB" w:rsidRPr="00A970D1" w:rsidRDefault="00AA1ACB" w:rsidP="00AA1ACB">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Відповідно до налаштувань ініціалізації генетичного алгоритму, послідовність планування з 30 автосамоскидів із заміною акумуляторів вважається єдиним рішенням. На основі функцій обмежень моделі планування вантажівок із заміною акумуляторів генерується 100 можливих схем планування перевезень. Алгоритм виконує ітерації протягом 400 поколінь, </w:t>
      </w:r>
      <w:proofErr w:type="spellStart"/>
      <w:r w:rsidRPr="00A970D1">
        <w:rPr>
          <w:rFonts w:ascii="Times New Roman" w:hAnsi="Times New Roman" w:cs="Times New Roman"/>
          <w:color w:val="000000" w:themeColor="text1"/>
          <w:sz w:val="28"/>
          <w:szCs w:val="28"/>
        </w:rPr>
        <w:t>динамічно</w:t>
      </w:r>
      <w:proofErr w:type="spellEnd"/>
      <w:r w:rsidRPr="00A970D1">
        <w:rPr>
          <w:rFonts w:ascii="Times New Roman" w:hAnsi="Times New Roman" w:cs="Times New Roman"/>
          <w:color w:val="000000" w:themeColor="text1"/>
          <w:sz w:val="28"/>
          <w:szCs w:val="28"/>
        </w:rPr>
        <w:t xml:space="preserve"> коригуючи коефіцієнти кросовера та мутацій відповідно до придатності поточної популяції. На кожній ітерації 20 схем планування вибираються як оптимальні рішення за допомогою методу пропорційного </w:t>
      </w:r>
      <w:r w:rsidRPr="00A970D1">
        <w:rPr>
          <w:rFonts w:ascii="Times New Roman" w:hAnsi="Times New Roman" w:cs="Times New Roman"/>
          <w:color w:val="000000" w:themeColor="text1"/>
          <w:sz w:val="28"/>
          <w:szCs w:val="28"/>
        </w:rPr>
        <w:lastRenderedPageBreak/>
        <w:t>вибору за придатністю і використовуються як початкові дані для наступної ітерації. Ймовірність вибору кожної схеми планування на кожній ітерації пропорційна її оціночному балу, який розраховується за такою формулою ймовірності:</w:t>
      </w:r>
    </w:p>
    <w:p w14:paraId="4529B52F" w14:textId="68A40025" w:rsidR="00AA1ACB" w:rsidRPr="00A970D1" w:rsidRDefault="00AA1ACB" w:rsidP="00AA1ACB">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drawing>
          <wp:anchor distT="0" distB="0" distL="114300" distR="114300" simplePos="0" relativeHeight="251914752" behindDoc="0" locked="0" layoutInCell="1" allowOverlap="1" wp14:anchorId="76A679CF" wp14:editId="134B7C36">
            <wp:simplePos x="0" y="0"/>
            <wp:positionH relativeFrom="column">
              <wp:posOffset>2344615</wp:posOffset>
            </wp:positionH>
            <wp:positionV relativeFrom="paragraph">
              <wp:posOffset>488</wp:posOffset>
            </wp:positionV>
            <wp:extent cx="1162212" cy="762106"/>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62212" cy="762106"/>
                    </a:xfrm>
                    <a:prstGeom prst="rect">
                      <a:avLst/>
                    </a:prstGeom>
                  </pic:spPr>
                </pic:pic>
              </a:graphicData>
            </a:graphic>
          </wp:anchor>
        </w:drawing>
      </w:r>
    </w:p>
    <w:p w14:paraId="0651AE53" w14:textId="76C78FE8" w:rsidR="00AA1ACB" w:rsidRPr="00A970D1" w:rsidRDefault="00AA1ACB" w:rsidP="00AA1ACB">
      <w:pPr>
        <w:pStyle w:val="a3"/>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(16)</w:t>
      </w:r>
    </w:p>
    <w:p w14:paraId="2BC37A44" w14:textId="022DC1A4" w:rsidR="005F0791"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У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клад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ною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у </w:t>
      </w:r>
      <w:r w:rsidR="008F7BA5" w:rsidRPr="00A970D1">
        <w:rPr>
          <w:rFonts w:ascii="Times New Roman" w:hAnsi="Times New Roman" w:cs="Times New Roman"/>
          <w:color w:val="000000" w:themeColor="text1"/>
          <w:sz w:val="28"/>
          <w:szCs w:val="28"/>
        </w:rPr>
        <w:t>кар’єрі</w:t>
      </w:r>
      <w:r w:rsidRPr="00A970D1">
        <w:rPr>
          <w:rFonts w:ascii="Times New Roman" w:hAnsi="Times New Roman" w:cs="Times New Roman"/>
          <w:color w:val="000000" w:themeColor="text1"/>
          <w:sz w:val="28"/>
          <w:szCs w:val="28"/>
        </w:rPr>
        <w:t xml:space="preserve"> генетичний алгоритм генеру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очу посл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довн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початкову конф</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гурац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ю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екскаватора для окремого пер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оду планування 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ної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плани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кладу отримують </w:t>
      </w:r>
      <w:r w:rsidR="00C653A7" w:rsidRPr="00A970D1">
        <w:rPr>
          <w:rFonts w:ascii="Times New Roman" w:hAnsi="Times New Roman" w:cs="Times New Roman"/>
          <w:color w:val="000000" w:themeColor="text1"/>
          <w:sz w:val="28"/>
          <w:szCs w:val="28"/>
        </w:rPr>
        <w:t>шлях</w:t>
      </w:r>
      <w:r w:rsidRPr="00A970D1">
        <w:rPr>
          <w:rFonts w:ascii="Times New Roman" w:hAnsi="Times New Roman" w:cs="Times New Roman"/>
          <w:color w:val="000000" w:themeColor="text1"/>
          <w:sz w:val="28"/>
          <w:szCs w:val="28"/>
        </w:rPr>
        <w:t>ом кросинговеру та мутац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Загальна варт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транспортування та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агальний час оч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кування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використовуються як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придатност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для 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нки якост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ного </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 xml:space="preserve">ня. Спочатку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w:t>
      </w:r>
      <w:proofErr w:type="spellEnd"/>
      <w:r w:rsidRPr="00A970D1">
        <w:rPr>
          <w:rFonts w:ascii="Times New Roman" w:hAnsi="Times New Roman" w:cs="Times New Roman"/>
          <w:color w:val="000000" w:themeColor="text1"/>
          <w:sz w:val="28"/>
          <w:szCs w:val="28"/>
        </w:rPr>
        <w:t xml:space="preserve"> модель планування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ною акумулятора, </w:t>
      </w:r>
      <w:r w:rsidR="004A3E85" w:rsidRPr="00A970D1">
        <w:rPr>
          <w:rFonts w:ascii="Times New Roman" w:hAnsi="Times New Roman" w:cs="Times New Roman"/>
          <w:color w:val="000000" w:themeColor="text1"/>
          <w:sz w:val="28"/>
          <w:szCs w:val="28"/>
        </w:rPr>
        <w:t>і</w:t>
      </w:r>
      <w:r w:rsidR="008F7BA5"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генеру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на</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р план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планування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аданого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ру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дпов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дно до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ень кодування плану</w:t>
      </w:r>
      <w:r w:rsidR="008F7BA5"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Дал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вагов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коеф</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ц</w:t>
      </w:r>
      <w:r w:rsidR="004A3E85" w:rsidRPr="00A970D1">
        <w:rPr>
          <w:rFonts w:ascii="Times New Roman" w:hAnsi="Times New Roman" w:cs="Times New Roman"/>
          <w:color w:val="000000" w:themeColor="text1"/>
          <w:sz w:val="28"/>
          <w:szCs w:val="28"/>
        </w:rPr>
        <w:t>іє</w:t>
      </w:r>
      <w:r w:rsidRPr="00A970D1">
        <w:rPr>
          <w:rFonts w:ascii="Times New Roman" w:hAnsi="Times New Roman" w:cs="Times New Roman"/>
          <w:color w:val="000000" w:themeColor="text1"/>
          <w:sz w:val="28"/>
          <w:szCs w:val="28"/>
        </w:rPr>
        <w:t>нти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начаються встановленим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льовим функц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ям для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числення</w:t>
      </w:r>
      <w:r w:rsidR="008F7BA5"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для 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ного плану планування, а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ви</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ираються кращ</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плани планування, як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дпов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дають вимогам. Ви</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ран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покращен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плани пот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 проходять перехрещення, що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 сформувати 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плани планування,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подаль</w:t>
      </w:r>
      <w:r w:rsidR="008F7BA5"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ою мутац</w:t>
      </w:r>
      <w:r w:rsidR="004A3E85" w:rsidRPr="00A970D1">
        <w:rPr>
          <w:rFonts w:ascii="Times New Roman" w:hAnsi="Times New Roman" w:cs="Times New Roman"/>
          <w:color w:val="000000" w:themeColor="text1"/>
          <w:sz w:val="28"/>
          <w:szCs w:val="28"/>
        </w:rPr>
        <w:t>іє</w:t>
      </w:r>
      <w:r w:rsidRPr="00A970D1">
        <w:rPr>
          <w:rFonts w:ascii="Times New Roman" w:hAnsi="Times New Roman" w:cs="Times New Roman"/>
          <w:color w:val="000000" w:themeColor="text1"/>
          <w:sz w:val="28"/>
          <w:szCs w:val="28"/>
        </w:rPr>
        <w:t>ю в конкретних ву</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лах (точках </w:t>
      </w:r>
      <w:r w:rsidR="008F7BA5" w:rsidRPr="00A970D1">
        <w:rPr>
          <w:rFonts w:ascii="Times New Roman" w:hAnsi="Times New Roman" w:cs="Times New Roman"/>
          <w:color w:val="000000" w:themeColor="text1"/>
          <w:sz w:val="28"/>
          <w:szCs w:val="28"/>
        </w:rPr>
        <w:t xml:space="preserve">навантаження </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о точках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що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апо</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гти попаданню в локальний оптимум.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терац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використову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для ви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начення того, чи викону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умова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авер</w:t>
      </w:r>
      <w:r w:rsidR="008F7BA5"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ення. Якщо умова</w:t>
      </w:r>
      <w:r w:rsidR="008F7BA5"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адовольня</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числення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авер</w:t>
      </w:r>
      <w:r w:rsidR="008F7BA5"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виводиться остаточний оптимальний план планування.</w:t>
      </w:r>
    </w:p>
    <w:p w14:paraId="4321F897" w14:textId="77777777" w:rsidR="005F0791" w:rsidRPr="00A970D1" w:rsidRDefault="005F0791">
      <w:pP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br w:type="page"/>
      </w:r>
    </w:p>
    <w:p w14:paraId="0C664E4A" w14:textId="1A019284" w:rsidR="005F0791" w:rsidRPr="00A970D1" w:rsidRDefault="005F0791" w:rsidP="005F0791">
      <w:pPr>
        <w:pStyle w:val="1"/>
        <w:spacing w:before="0" w:line="360" w:lineRule="auto"/>
        <w:ind w:left="0"/>
        <w:jc w:val="center"/>
        <w:rPr>
          <w:color w:val="000000" w:themeColor="text1"/>
        </w:rPr>
      </w:pPr>
      <w:bookmarkStart w:id="13" w:name="_Toc213841119"/>
      <w:r w:rsidRPr="00A970D1">
        <w:rPr>
          <w:rFonts w:ascii="Times New Roman" w:hAnsi="Times New Roman" w:cs="Times New Roman"/>
          <w:color w:val="000000" w:themeColor="text1"/>
          <w:sz w:val="28"/>
          <w:szCs w:val="28"/>
        </w:rPr>
        <w:lastRenderedPageBreak/>
        <w:t>3. ДОСЛІДЖЕННЯ</w:t>
      </w:r>
      <w:r w:rsidRPr="00A970D1">
        <w:rPr>
          <w:color w:val="000000" w:themeColor="text1"/>
        </w:rPr>
        <w:t xml:space="preserve"> </w:t>
      </w:r>
      <w:r w:rsidR="00FC77A8" w:rsidRPr="00A970D1">
        <w:rPr>
          <w:rFonts w:ascii="Times New Roman" w:hAnsi="Times New Roman" w:cs="Times New Roman"/>
          <w:color w:val="000000" w:themeColor="text1"/>
          <w:sz w:val="28"/>
          <w:szCs w:val="28"/>
        </w:rPr>
        <w:t>ПЛАНУВАННЯ РОБОТИ КАР’ЄРНИХ АВТОСАМОСКИДІВ З</w:t>
      </w:r>
      <w:r w:rsidR="00FC77A8" w:rsidRPr="00A970D1">
        <w:rPr>
          <w:color w:val="000000" w:themeColor="text1"/>
        </w:rPr>
        <w:t xml:space="preserve"> </w:t>
      </w:r>
      <w:r w:rsidRPr="00A970D1">
        <w:rPr>
          <w:rFonts w:ascii="Times New Roman" w:hAnsi="Times New Roman" w:cs="Times New Roman"/>
          <w:color w:val="000000" w:themeColor="text1"/>
          <w:sz w:val="28"/>
          <w:szCs w:val="28"/>
        </w:rPr>
        <w:t>ЗАМІН</w:t>
      </w:r>
      <w:r w:rsidR="00FC77A8" w:rsidRPr="00A970D1">
        <w:rPr>
          <w:rFonts w:ascii="Times New Roman" w:hAnsi="Times New Roman" w:cs="Times New Roman"/>
          <w:color w:val="000000" w:themeColor="text1"/>
          <w:sz w:val="28"/>
          <w:szCs w:val="28"/>
        </w:rPr>
        <w:t>ОЮ</w:t>
      </w:r>
      <w:r w:rsidRPr="00A970D1">
        <w:rPr>
          <w:rFonts w:ascii="Times New Roman" w:hAnsi="Times New Roman" w:cs="Times New Roman"/>
          <w:color w:val="000000" w:themeColor="text1"/>
          <w:sz w:val="28"/>
          <w:szCs w:val="28"/>
        </w:rPr>
        <w:t xml:space="preserve"> АКУМУЛЯТОРІВ У </w:t>
      </w:r>
      <w:r w:rsidR="00FC77A8" w:rsidRPr="00A970D1">
        <w:rPr>
          <w:rFonts w:ascii="Times New Roman" w:hAnsi="Times New Roman" w:cs="Times New Roman"/>
          <w:color w:val="000000" w:themeColor="text1"/>
          <w:sz w:val="28"/>
          <w:szCs w:val="28"/>
        </w:rPr>
        <w:t xml:space="preserve">ДОСЛІДНИЦЬКОМУ </w:t>
      </w:r>
      <w:r w:rsidRPr="00A970D1">
        <w:rPr>
          <w:rFonts w:ascii="Times New Roman" w:hAnsi="Times New Roman" w:cs="Times New Roman"/>
          <w:color w:val="000000" w:themeColor="text1"/>
          <w:sz w:val="28"/>
          <w:szCs w:val="28"/>
        </w:rPr>
        <w:t>КАР’ЄР</w:t>
      </w:r>
      <w:r w:rsidR="00FC77A8" w:rsidRPr="00A970D1">
        <w:rPr>
          <w:rFonts w:ascii="Times New Roman" w:hAnsi="Times New Roman" w:cs="Times New Roman"/>
          <w:color w:val="000000" w:themeColor="text1"/>
          <w:sz w:val="28"/>
          <w:szCs w:val="28"/>
        </w:rPr>
        <w:t>І</w:t>
      </w:r>
      <w:bookmarkEnd w:id="13"/>
    </w:p>
    <w:p w14:paraId="101C0298" w14:textId="14E292D1" w:rsidR="00CF167D" w:rsidRPr="00A970D1" w:rsidRDefault="005F0791" w:rsidP="005F0791">
      <w:pPr>
        <w:pStyle w:val="2"/>
        <w:rPr>
          <w:color w:val="000000" w:themeColor="text1"/>
        </w:rPr>
      </w:pPr>
      <w:bookmarkStart w:id="14" w:name="_Toc213841120"/>
      <w:r w:rsidRPr="00A970D1">
        <w:rPr>
          <w:rFonts w:ascii="Times New Roman" w:hAnsi="Times New Roman" w:cs="Times New Roman"/>
          <w:color w:val="000000" w:themeColor="text1"/>
          <w:sz w:val="28"/>
          <w:szCs w:val="28"/>
        </w:rPr>
        <w:t>3.1.</w:t>
      </w:r>
      <w:r w:rsidRPr="00A970D1">
        <w:rPr>
          <w:color w:val="000000" w:themeColor="text1"/>
        </w:rPr>
        <w:t xml:space="preserve"> </w:t>
      </w:r>
      <w:r w:rsidRPr="00A970D1">
        <w:rPr>
          <w:rFonts w:ascii="Times New Roman" w:hAnsi="Times New Roman" w:cs="Times New Roman"/>
          <w:color w:val="000000" w:themeColor="text1"/>
          <w:sz w:val="28"/>
          <w:szCs w:val="28"/>
        </w:rPr>
        <w:t>Вихідні дані</w:t>
      </w:r>
      <w:bookmarkEnd w:id="14"/>
    </w:p>
    <w:p w14:paraId="4461C5DB" w14:textId="77777777" w:rsidR="0090474A" w:rsidRPr="00A970D1" w:rsidRDefault="0090474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Дослідницька м</w:t>
      </w:r>
      <w:r w:rsidR="00F06B2A" w:rsidRPr="00A970D1">
        <w:rPr>
          <w:rFonts w:ascii="Times New Roman" w:hAnsi="Times New Roman" w:cs="Times New Roman"/>
          <w:color w:val="000000" w:themeColor="text1"/>
          <w:sz w:val="28"/>
          <w:szCs w:val="28"/>
        </w:rPr>
        <w:t>одель планування 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оти </w:t>
      </w:r>
      <w:r w:rsidR="00284852" w:rsidRPr="00A970D1">
        <w:rPr>
          <w:rFonts w:ascii="Times New Roman" w:hAnsi="Times New Roman" w:cs="Times New Roman"/>
          <w:color w:val="000000" w:themeColor="text1"/>
          <w:sz w:val="28"/>
          <w:szCs w:val="28"/>
        </w:rPr>
        <w:t>автосамоскиду</w:t>
      </w:r>
      <w:r w:rsidR="00F06B2A"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в у </w:t>
      </w:r>
      <w:r w:rsidR="00B83218" w:rsidRPr="00A970D1">
        <w:rPr>
          <w:rFonts w:ascii="Times New Roman" w:hAnsi="Times New Roman" w:cs="Times New Roman"/>
          <w:color w:val="000000" w:themeColor="text1"/>
          <w:sz w:val="28"/>
          <w:szCs w:val="28"/>
        </w:rPr>
        <w:t>кар’єрі</w:t>
      </w:r>
      <w:r w:rsidR="00F06B2A"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має</w:t>
      </w:r>
      <w:r w:rsidR="00F06B2A" w:rsidRPr="00A970D1">
        <w:rPr>
          <w:rFonts w:ascii="Times New Roman" w:hAnsi="Times New Roman" w:cs="Times New Roman"/>
          <w:color w:val="000000" w:themeColor="text1"/>
          <w:sz w:val="28"/>
          <w:szCs w:val="28"/>
        </w:rPr>
        <w:t xml:space="preserve"> так</w:t>
      </w:r>
      <w:r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параметр</w:t>
      </w:r>
      <w:r w:rsidRPr="00A970D1">
        <w:rPr>
          <w:rFonts w:ascii="Times New Roman" w:hAnsi="Times New Roman" w:cs="Times New Roman"/>
          <w:color w:val="000000" w:themeColor="text1"/>
          <w:sz w:val="28"/>
          <w:szCs w:val="28"/>
        </w:rPr>
        <w:t>и</w:t>
      </w:r>
      <w:r w:rsidR="00F06B2A" w:rsidRPr="00A970D1">
        <w:rPr>
          <w:rFonts w:ascii="Times New Roman" w:hAnsi="Times New Roman" w:cs="Times New Roman"/>
          <w:color w:val="000000" w:themeColor="text1"/>
          <w:sz w:val="28"/>
          <w:szCs w:val="28"/>
        </w:rPr>
        <w:t xml:space="preserve">: </w:t>
      </w:r>
    </w:p>
    <w:p w14:paraId="51F057E3" w14:textId="6D18136C" w:rsidR="0090474A" w:rsidRPr="00A970D1" w:rsidRDefault="0090474A" w:rsidP="0090474A">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 В</w:t>
      </w:r>
      <w:r w:rsidR="00F06B2A" w:rsidRPr="00A970D1">
        <w:rPr>
          <w:rFonts w:ascii="Times New Roman" w:hAnsi="Times New Roman" w:cs="Times New Roman"/>
          <w:color w:val="000000" w:themeColor="text1"/>
          <w:sz w:val="28"/>
          <w:szCs w:val="28"/>
        </w:rPr>
        <w:t>иро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нича система включа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5 точок </w:t>
      </w:r>
      <w:r w:rsidR="00B83218" w:rsidRPr="00A970D1">
        <w:rPr>
          <w:rFonts w:ascii="Times New Roman" w:hAnsi="Times New Roman" w:cs="Times New Roman"/>
          <w:color w:val="000000" w:themeColor="text1"/>
          <w:sz w:val="28"/>
          <w:szCs w:val="28"/>
        </w:rPr>
        <w:t>навантаження</w:t>
      </w:r>
      <w:r w:rsidR="00F06B2A" w:rsidRPr="00A970D1">
        <w:rPr>
          <w:rFonts w:ascii="Times New Roman" w:hAnsi="Times New Roman" w:cs="Times New Roman"/>
          <w:color w:val="000000" w:themeColor="text1"/>
          <w:sz w:val="28"/>
          <w:szCs w:val="28"/>
        </w:rPr>
        <w:t>, 4 станц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ї дро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 xml:space="preserve">лення, 30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00F06B2A" w:rsidRPr="00A970D1">
        <w:rPr>
          <w:rFonts w:ascii="Times New Roman" w:hAnsi="Times New Roman" w:cs="Times New Roman"/>
          <w:color w:val="000000" w:themeColor="text1"/>
          <w:sz w:val="28"/>
          <w:szCs w:val="28"/>
        </w:rPr>
        <w:t xml:space="preserve"> одн</w:t>
      </w:r>
      <w:r w:rsidR="004A3E85" w:rsidRPr="00A970D1">
        <w:rPr>
          <w:rFonts w:ascii="Times New Roman" w:hAnsi="Times New Roman" w:cs="Times New Roman"/>
          <w:color w:val="000000" w:themeColor="text1"/>
          <w:sz w:val="28"/>
          <w:szCs w:val="28"/>
        </w:rPr>
        <w:t>іє</w:t>
      </w:r>
      <w:r w:rsidR="00F06B2A" w:rsidRPr="00A970D1">
        <w:rPr>
          <w:rFonts w:ascii="Times New Roman" w:hAnsi="Times New Roman" w:cs="Times New Roman"/>
          <w:color w:val="000000" w:themeColor="text1"/>
          <w:sz w:val="28"/>
          <w:szCs w:val="28"/>
        </w:rPr>
        <w:t>ї модел</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та 3 станц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ї для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00F06B2A" w:rsidRPr="00A970D1">
        <w:rPr>
          <w:rFonts w:ascii="Times New Roman" w:hAnsi="Times New Roman" w:cs="Times New Roman"/>
          <w:color w:val="000000" w:themeColor="text1"/>
          <w:sz w:val="28"/>
          <w:szCs w:val="28"/>
        </w:rPr>
        <w:t>, ко</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 xml:space="preserve">ен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15 доступними акумуляторами. </w:t>
      </w:r>
      <w:r w:rsidRPr="00A970D1">
        <w:rPr>
          <w:rFonts w:ascii="Times New Roman" w:hAnsi="Times New Roman" w:cs="Times New Roman"/>
          <w:color w:val="000000" w:themeColor="text1"/>
          <w:sz w:val="28"/>
          <w:szCs w:val="28"/>
        </w:rPr>
        <w:t xml:space="preserve">Потреба у виробничому завданні для кожної з 5 точок екскаватора становить 4000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тоді як потужності споживання для точок розвантаження a, b, c і d становлять </w:t>
      </w:r>
      <w:proofErr w:type="spellStart"/>
      <w:r w:rsidRPr="00A970D1">
        <w:rPr>
          <w:rFonts w:ascii="Times New Roman" w:hAnsi="Times New Roman" w:cs="Times New Roman"/>
          <w:color w:val="000000" w:themeColor="text1"/>
          <w:sz w:val="28"/>
          <w:szCs w:val="28"/>
        </w:rPr>
        <w:t>б000</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7000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8000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і 4000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відповідно. </w:t>
      </w:r>
    </w:p>
    <w:p w14:paraId="7F423687" w14:textId="159437BB" w:rsidR="0090474A" w:rsidRPr="00A970D1" w:rsidRDefault="0090474A" w:rsidP="0090474A">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2. Середня робоча швидкість автосамоскиду 17 км/год при повному завантаженні і 22 км/год у порожньому стані. Тривалість робочої зміни автосамоскидів становить 8 год, середній час завантаження 5 хв, розвантаження 3 хв, заміни акумулятора 6 хв. </w:t>
      </w:r>
    </w:p>
    <w:p w14:paraId="7412D4AE" w14:textId="39412F94" w:rsidR="0090474A" w:rsidRPr="00A970D1" w:rsidRDefault="0090474A" w:rsidP="0090474A">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3. Мінімальний пороговий коефіцієнт заміни батареї становить 0,3%, а швидкість зарядки батареї становить 4,5 кВт/хв. Коефіцієнт впливу температури навколишнього середовища на ємність акумулятора становить 0,8. </w:t>
      </w:r>
    </w:p>
    <w:p w14:paraId="7DEB355E" w14:textId="4670E499" w:rsidR="0090474A" w:rsidRPr="00A970D1" w:rsidRDefault="0090474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4. </w:t>
      </w:r>
      <w:r w:rsidR="00F06B2A" w:rsidRPr="00A970D1">
        <w:rPr>
          <w:rFonts w:ascii="Times New Roman" w:hAnsi="Times New Roman" w:cs="Times New Roman"/>
          <w:color w:val="000000" w:themeColor="text1"/>
          <w:sz w:val="28"/>
          <w:szCs w:val="28"/>
        </w:rPr>
        <w:t>Варт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сть одиниц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лометра для </w:t>
      </w:r>
      <w:r w:rsidR="00F75344" w:rsidRPr="00A970D1">
        <w:rPr>
          <w:rFonts w:ascii="Times New Roman" w:hAnsi="Times New Roman" w:cs="Times New Roman"/>
          <w:color w:val="000000" w:themeColor="text1"/>
          <w:sz w:val="28"/>
          <w:szCs w:val="28"/>
        </w:rPr>
        <w:t>автосамоскидів</w:t>
      </w:r>
      <w:r w:rsidR="00F06B2A" w:rsidRPr="00A970D1">
        <w:rPr>
          <w:rFonts w:ascii="Times New Roman" w:hAnsi="Times New Roman" w:cs="Times New Roman"/>
          <w:color w:val="000000" w:themeColor="text1"/>
          <w:sz w:val="28"/>
          <w:szCs w:val="28"/>
        </w:rPr>
        <w:t xml:space="preserve"> становить 10 </w:t>
      </w:r>
      <w:proofErr w:type="spellStart"/>
      <w:r w:rsidR="0085372A" w:rsidRPr="0085372A">
        <w:rPr>
          <w:rFonts w:ascii="Times New Roman" w:hAnsi="Times New Roman" w:cs="Times New Roman"/>
          <w:color w:val="000000" w:themeColor="text1"/>
          <w:sz w:val="28"/>
          <w:szCs w:val="28"/>
        </w:rPr>
        <w:t>У.о</w:t>
      </w:r>
      <w:proofErr w:type="spellEnd"/>
      <w:r w:rsidR="0085372A" w:rsidRPr="0085372A">
        <w:rPr>
          <w:rFonts w:ascii="Times New Roman" w:hAnsi="Times New Roman" w:cs="Times New Roman"/>
          <w:color w:val="000000" w:themeColor="text1"/>
          <w:sz w:val="28"/>
          <w:szCs w:val="28"/>
        </w:rPr>
        <w:t>.</w:t>
      </w:r>
      <w:r w:rsidR="0085372A" w:rsidRPr="00A970D1">
        <w:rPr>
          <w:rFonts w:ascii="Times New Roman" w:hAnsi="Times New Roman" w:cs="Times New Roman"/>
          <w:color w:val="000000" w:themeColor="text1"/>
          <w:sz w:val="24"/>
          <w:szCs w:val="24"/>
        </w:rPr>
        <w:t xml:space="preserve"> </w:t>
      </w:r>
      <w:r w:rsidR="00F06B2A" w:rsidRPr="00A970D1">
        <w:rPr>
          <w:rFonts w:ascii="Times New Roman" w:hAnsi="Times New Roman" w:cs="Times New Roman"/>
          <w:color w:val="000000" w:themeColor="text1"/>
          <w:sz w:val="28"/>
          <w:szCs w:val="28"/>
        </w:rPr>
        <w:t xml:space="preserve"> при повному </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та 7 </w:t>
      </w:r>
      <w:proofErr w:type="spellStart"/>
      <w:r w:rsidR="0085372A" w:rsidRPr="0085372A">
        <w:rPr>
          <w:rFonts w:ascii="Times New Roman" w:hAnsi="Times New Roman" w:cs="Times New Roman"/>
          <w:color w:val="000000" w:themeColor="text1"/>
          <w:sz w:val="28"/>
          <w:szCs w:val="28"/>
        </w:rPr>
        <w:t>У.о</w:t>
      </w:r>
      <w:proofErr w:type="spellEnd"/>
      <w:r w:rsidR="0085372A" w:rsidRPr="0085372A">
        <w:rPr>
          <w:rFonts w:ascii="Times New Roman" w:hAnsi="Times New Roman" w:cs="Times New Roman"/>
          <w:color w:val="000000" w:themeColor="text1"/>
          <w:sz w:val="28"/>
          <w:szCs w:val="28"/>
        </w:rPr>
        <w:t>.</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е</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 xml:space="preserve"> наванта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 а одиниця спо</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ивання енерг</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ї становить 4,58 кВт</w:t>
      </w:r>
      <w:r w:rsidRPr="00A970D1">
        <w:rPr>
          <w:rFonts w:ascii="Times New Roman" w:hAnsi="Times New Roman" w:cs="Times New Roman"/>
          <w:color w:val="000000" w:themeColor="text1"/>
          <w:sz w:val="28"/>
          <w:szCs w:val="28"/>
        </w:rPr>
        <w:t>*</w:t>
      </w:r>
      <w:r w:rsidR="00F06B2A" w:rsidRPr="00A970D1">
        <w:rPr>
          <w:rFonts w:ascii="Times New Roman" w:hAnsi="Times New Roman" w:cs="Times New Roman"/>
          <w:color w:val="000000" w:themeColor="text1"/>
          <w:sz w:val="28"/>
          <w:szCs w:val="28"/>
        </w:rPr>
        <w:t xml:space="preserve">год/км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2,78 кВт</w:t>
      </w:r>
      <w:r w:rsidRPr="00A970D1">
        <w:rPr>
          <w:rFonts w:ascii="Times New Roman" w:hAnsi="Times New Roman" w:cs="Times New Roman"/>
          <w:color w:val="000000" w:themeColor="text1"/>
          <w:sz w:val="28"/>
          <w:szCs w:val="28"/>
        </w:rPr>
        <w:t>*</w:t>
      </w:r>
      <w:r w:rsidR="00F06B2A" w:rsidRPr="00A970D1">
        <w:rPr>
          <w:rFonts w:ascii="Times New Roman" w:hAnsi="Times New Roman" w:cs="Times New Roman"/>
          <w:color w:val="000000" w:themeColor="text1"/>
          <w:sz w:val="28"/>
          <w:szCs w:val="28"/>
        </w:rPr>
        <w:t>год/км 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дпов</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дно. Варт</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сть о</w:t>
      </w:r>
      <w:r w:rsidR="004A3E85" w:rsidRPr="00A970D1">
        <w:rPr>
          <w:rFonts w:ascii="Times New Roman" w:hAnsi="Times New Roman" w:cs="Times New Roman"/>
          <w:color w:val="000000" w:themeColor="text1"/>
          <w:sz w:val="28"/>
          <w:szCs w:val="28"/>
        </w:rPr>
        <w:t>б</w:t>
      </w:r>
      <w:r w:rsidR="00F06B2A" w:rsidRPr="00A970D1">
        <w:rPr>
          <w:rFonts w:ascii="Times New Roman" w:hAnsi="Times New Roman" w:cs="Times New Roman"/>
          <w:color w:val="000000" w:themeColor="text1"/>
          <w:sz w:val="28"/>
          <w:szCs w:val="28"/>
        </w:rPr>
        <w:t>слуговування одиниц</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лометра становить 1 юань, ко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w:t>
      </w:r>
      <w:r w:rsidR="00F06B2A" w:rsidRPr="00A970D1">
        <w:rPr>
          <w:rFonts w:ascii="Times New Roman" w:hAnsi="Times New Roman" w:cs="Times New Roman"/>
          <w:color w:val="000000" w:themeColor="text1"/>
          <w:sz w:val="28"/>
          <w:szCs w:val="28"/>
        </w:rPr>
        <w:t xml:space="preserve"> </w:t>
      </w:r>
      <w:r w:rsidR="009A531C" w:rsidRPr="00A970D1">
        <w:rPr>
          <w:rFonts w:ascii="Times New Roman" w:hAnsi="Times New Roman" w:cs="Times New Roman"/>
          <w:color w:val="000000" w:themeColor="text1"/>
          <w:sz w:val="28"/>
          <w:szCs w:val="28"/>
        </w:rPr>
        <w:t>автосамоскид</w:t>
      </w:r>
      <w:r w:rsidR="00F06B2A" w:rsidRPr="00A970D1">
        <w:rPr>
          <w:rFonts w:ascii="Times New Roman" w:hAnsi="Times New Roman" w:cs="Times New Roman"/>
          <w:color w:val="000000" w:themeColor="text1"/>
          <w:sz w:val="28"/>
          <w:szCs w:val="28"/>
        </w:rPr>
        <w:t xml:space="preserve"> ма</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 xml:space="preserve"> 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оп</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дйомн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сть 300 </w:t>
      </w:r>
      <w:proofErr w:type="spellStart"/>
      <w:r w:rsidR="00F06B2A" w:rsidRPr="00A970D1">
        <w:rPr>
          <w:rFonts w:ascii="Times New Roman" w:hAnsi="Times New Roman" w:cs="Times New Roman"/>
          <w:color w:val="000000" w:themeColor="text1"/>
          <w:sz w:val="28"/>
          <w:szCs w:val="28"/>
        </w:rPr>
        <w:t>тонн</w:t>
      </w:r>
      <w:proofErr w:type="spellEnd"/>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є</w:t>
      </w:r>
      <w:r w:rsidR="00F06B2A" w:rsidRPr="00A970D1">
        <w:rPr>
          <w:rFonts w:ascii="Times New Roman" w:hAnsi="Times New Roman" w:cs="Times New Roman"/>
          <w:color w:val="000000" w:themeColor="text1"/>
          <w:sz w:val="28"/>
          <w:szCs w:val="28"/>
        </w:rPr>
        <w:t>мн</w:t>
      </w:r>
      <w:r w:rsidR="004A3E85" w:rsidRPr="00A970D1">
        <w:rPr>
          <w:rFonts w:ascii="Times New Roman" w:hAnsi="Times New Roman" w:cs="Times New Roman"/>
          <w:color w:val="000000" w:themeColor="text1"/>
          <w:sz w:val="28"/>
          <w:szCs w:val="28"/>
        </w:rPr>
        <w:t>і</w:t>
      </w:r>
      <w:r w:rsidR="00F06B2A" w:rsidRPr="00A970D1">
        <w:rPr>
          <w:rFonts w:ascii="Times New Roman" w:hAnsi="Times New Roman" w:cs="Times New Roman"/>
          <w:color w:val="000000" w:themeColor="text1"/>
          <w:sz w:val="28"/>
          <w:szCs w:val="28"/>
        </w:rPr>
        <w:t xml:space="preserve">сть акумулятора 300 кВт-год. </w:t>
      </w:r>
    </w:p>
    <w:p w14:paraId="401E520F" w14:textId="3B356B39" w:rsidR="00000669" w:rsidRPr="00A970D1" w:rsidRDefault="00F06B2A" w:rsidP="00657D6F">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Моделювання проводилося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використанням </w:t>
      </w:r>
      <w:proofErr w:type="spellStart"/>
      <w:r w:rsidRPr="00A970D1">
        <w:rPr>
          <w:rFonts w:ascii="Times New Roman" w:hAnsi="Times New Roman" w:cs="Times New Roman"/>
          <w:color w:val="000000" w:themeColor="text1"/>
          <w:sz w:val="28"/>
          <w:szCs w:val="28"/>
        </w:rPr>
        <w:t>Python</w:t>
      </w:r>
      <w:proofErr w:type="spellEnd"/>
      <w:r w:rsidRPr="00A970D1">
        <w:rPr>
          <w:rFonts w:ascii="Times New Roman" w:hAnsi="Times New Roman" w:cs="Times New Roman"/>
          <w:color w:val="000000" w:themeColor="text1"/>
          <w:sz w:val="28"/>
          <w:szCs w:val="28"/>
        </w:rPr>
        <w:t xml:space="preserve"> 3 як середовища програмування. Апаратн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характеристики включають процесор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ntel</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i5-13400F</w:t>
      </w:r>
      <w:proofErr w:type="spellEnd"/>
      <w:r w:rsidRPr="00A970D1">
        <w:rPr>
          <w:rFonts w:ascii="Times New Roman" w:hAnsi="Times New Roman" w:cs="Times New Roman"/>
          <w:color w:val="000000" w:themeColor="text1"/>
          <w:sz w:val="28"/>
          <w:szCs w:val="28"/>
        </w:rPr>
        <w:t xml:space="preserve">, 32 </w:t>
      </w:r>
      <w:proofErr w:type="spellStart"/>
      <w:r w:rsidRPr="00A970D1">
        <w:rPr>
          <w:rFonts w:ascii="Times New Roman" w:hAnsi="Times New Roman" w:cs="Times New Roman"/>
          <w:color w:val="000000" w:themeColor="text1"/>
          <w:sz w:val="28"/>
          <w:szCs w:val="28"/>
        </w:rPr>
        <w:t>ГБ</w:t>
      </w:r>
      <w:proofErr w:type="spellEnd"/>
      <w:r w:rsidRPr="00A970D1">
        <w:rPr>
          <w:rFonts w:ascii="Times New Roman" w:hAnsi="Times New Roman" w:cs="Times New Roman"/>
          <w:color w:val="000000" w:themeColor="text1"/>
          <w:sz w:val="28"/>
          <w:szCs w:val="28"/>
        </w:rPr>
        <w:t xml:space="preserve"> оперативної пам’ят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ntel</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Xuzhou</w:t>
      </w:r>
      <w:proofErr w:type="spellEnd"/>
      <w:r w:rsidRPr="00A970D1">
        <w:rPr>
          <w:rFonts w:ascii="Times New Roman" w:hAnsi="Times New Roman" w:cs="Times New Roman"/>
          <w:color w:val="000000" w:themeColor="text1"/>
          <w:sz w:val="28"/>
          <w:szCs w:val="28"/>
        </w:rPr>
        <w:t xml:space="preserve">, Китай)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граф</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чний процесор </w:t>
      </w:r>
      <w:proofErr w:type="spellStart"/>
      <w:r w:rsidRPr="00A970D1">
        <w:rPr>
          <w:rFonts w:ascii="Times New Roman" w:hAnsi="Times New Roman" w:cs="Times New Roman"/>
          <w:color w:val="000000" w:themeColor="text1"/>
          <w:sz w:val="28"/>
          <w:szCs w:val="28"/>
        </w:rPr>
        <w:t>NV</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D</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A</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GeForce</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RTX</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40</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0</w:t>
      </w:r>
      <w:proofErr w:type="spellEnd"/>
      <w:r w:rsidRPr="00A970D1">
        <w:rPr>
          <w:rFonts w:ascii="Times New Roman" w:hAnsi="Times New Roman" w:cs="Times New Roman"/>
          <w:color w:val="000000" w:themeColor="text1"/>
          <w:sz w:val="28"/>
          <w:szCs w:val="28"/>
        </w:rPr>
        <w:t xml:space="preserve">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ntel</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Xuzhou</w:t>
      </w:r>
      <w:proofErr w:type="spellEnd"/>
      <w:r w:rsidRPr="00A970D1">
        <w:rPr>
          <w:rFonts w:ascii="Times New Roman" w:hAnsi="Times New Roman" w:cs="Times New Roman"/>
          <w:color w:val="000000" w:themeColor="text1"/>
          <w:sz w:val="28"/>
          <w:szCs w:val="28"/>
        </w:rPr>
        <w:t>, Китай), що працю</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на операц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систем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Windows 11.</w:t>
      </w:r>
      <w:r w:rsidR="00000669" w:rsidRPr="00A970D1">
        <w:rPr>
          <w:rFonts w:ascii="Times New Roman" w:hAnsi="Times New Roman" w:cs="Times New Roman"/>
          <w:color w:val="000000" w:themeColor="text1"/>
          <w:sz w:val="28"/>
          <w:szCs w:val="28"/>
        </w:rPr>
        <w:br w:type="page"/>
      </w:r>
    </w:p>
    <w:p w14:paraId="63648492" w14:textId="326DFA0B" w:rsidR="00CF167D" w:rsidRPr="00A970D1" w:rsidRDefault="00F06B2A" w:rsidP="0090474A">
      <w:pPr>
        <w:pStyle w:val="2"/>
        <w:rPr>
          <w:rFonts w:ascii="Times New Roman" w:hAnsi="Times New Roman" w:cs="Times New Roman"/>
          <w:color w:val="000000" w:themeColor="text1"/>
          <w:sz w:val="28"/>
          <w:szCs w:val="28"/>
        </w:rPr>
      </w:pPr>
      <w:bookmarkStart w:id="15" w:name="_Toc213841121"/>
      <w:r w:rsidRPr="00A970D1">
        <w:rPr>
          <w:rFonts w:ascii="Times New Roman" w:hAnsi="Times New Roman" w:cs="Times New Roman"/>
          <w:color w:val="000000" w:themeColor="text1"/>
          <w:sz w:val="28"/>
          <w:szCs w:val="28"/>
        </w:rPr>
        <w:lastRenderedPageBreak/>
        <w:t>3.2. Параметри алгоритму</w:t>
      </w:r>
      <w:bookmarkEnd w:id="15"/>
    </w:p>
    <w:p w14:paraId="2E53C11E" w14:textId="77777777" w:rsidR="0090474A" w:rsidRPr="00A970D1" w:rsidRDefault="0090474A" w:rsidP="004A3E85">
      <w:pPr>
        <w:spacing w:line="360" w:lineRule="auto"/>
        <w:ind w:firstLine="680"/>
        <w:jc w:val="both"/>
        <w:rPr>
          <w:rFonts w:ascii="Times New Roman" w:hAnsi="Times New Roman" w:cs="Times New Roman"/>
          <w:color w:val="000000" w:themeColor="text1"/>
          <w:sz w:val="28"/>
          <w:szCs w:val="28"/>
        </w:rPr>
      </w:pPr>
    </w:p>
    <w:p w14:paraId="223EAE35" w14:textId="4D3967E6" w:rsidR="00CF167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Параметри генетичного алгоритму нала</w:t>
      </w:r>
      <w:r w:rsidR="002377FF"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тован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як пока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ано в 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лиц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2.</w:t>
      </w:r>
    </w:p>
    <w:p w14:paraId="14A7510D" w14:textId="77777777" w:rsidR="002377FF" w:rsidRPr="00A970D1" w:rsidRDefault="00F06B2A" w:rsidP="002377FF">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лиця 2. </w:t>
      </w:r>
    </w:p>
    <w:p w14:paraId="051AD3D4" w14:textId="17A0F36D" w:rsidR="00CF167D" w:rsidRPr="00A970D1" w:rsidRDefault="00F06B2A" w:rsidP="002377FF">
      <w:pPr>
        <w:spacing w:line="360" w:lineRule="auto"/>
        <w:ind w:firstLine="68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лиця параметр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701"/>
      </w:tblGrid>
      <w:tr w:rsidR="006C1A6E" w:rsidRPr="00A970D1" w14:paraId="2CF74079" w14:textId="77777777" w:rsidTr="002377FF">
        <w:trPr>
          <w:trHeight w:val="247"/>
          <w:jc w:val="center"/>
        </w:trPr>
        <w:tc>
          <w:tcPr>
            <w:tcW w:w="7083" w:type="dxa"/>
          </w:tcPr>
          <w:p w14:paraId="531E7D3A" w14:textId="6D792518"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На</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ва параметра</w:t>
            </w:r>
          </w:p>
        </w:tc>
        <w:tc>
          <w:tcPr>
            <w:tcW w:w="1701" w:type="dxa"/>
          </w:tcPr>
          <w:p w14:paraId="53B6F58F"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Значення</w:t>
            </w:r>
          </w:p>
        </w:tc>
      </w:tr>
      <w:tr w:rsidR="006C1A6E" w:rsidRPr="00A970D1" w14:paraId="7046B109" w14:textId="77777777" w:rsidTr="002377FF">
        <w:trPr>
          <w:trHeight w:val="265"/>
          <w:jc w:val="center"/>
        </w:trPr>
        <w:tc>
          <w:tcPr>
            <w:tcW w:w="7083" w:type="dxa"/>
          </w:tcPr>
          <w:p w14:paraId="24712D69" w14:textId="5D710A3C"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льк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сть </w:t>
            </w:r>
            <w:r w:rsidR="002377FF" w:rsidRPr="00A970D1">
              <w:rPr>
                <w:rFonts w:ascii="Times New Roman" w:hAnsi="Times New Roman" w:cs="Times New Roman"/>
                <w:color w:val="000000" w:themeColor="text1"/>
                <w:sz w:val="24"/>
                <w:szCs w:val="24"/>
              </w:rPr>
              <w:t>пунктів навантаження</w:t>
            </w:r>
          </w:p>
        </w:tc>
        <w:tc>
          <w:tcPr>
            <w:tcW w:w="1701" w:type="dxa"/>
          </w:tcPr>
          <w:p w14:paraId="24E7EB9D"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5</w:t>
            </w:r>
          </w:p>
        </w:tc>
      </w:tr>
      <w:tr w:rsidR="006C1A6E" w:rsidRPr="00A970D1" w14:paraId="660FF2D3" w14:textId="77777777" w:rsidTr="002377FF">
        <w:trPr>
          <w:trHeight w:val="244"/>
          <w:jc w:val="center"/>
        </w:trPr>
        <w:tc>
          <w:tcPr>
            <w:tcW w:w="7083" w:type="dxa"/>
          </w:tcPr>
          <w:p w14:paraId="63029FA7" w14:textId="4CCFEC1F"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льк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станц</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й дро</w:t>
            </w:r>
            <w:r w:rsidR="004A3E85" w:rsidRPr="00A970D1">
              <w:rPr>
                <w:rFonts w:ascii="Times New Roman" w:hAnsi="Times New Roman" w:cs="Times New Roman"/>
                <w:color w:val="000000" w:themeColor="text1"/>
                <w:sz w:val="24"/>
                <w:szCs w:val="24"/>
              </w:rPr>
              <w:t>б</w:t>
            </w:r>
            <w:r w:rsidRPr="00A970D1">
              <w:rPr>
                <w:rFonts w:ascii="Times New Roman" w:hAnsi="Times New Roman" w:cs="Times New Roman"/>
                <w:color w:val="000000" w:themeColor="text1"/>
                <w:sz w:val="24"/>
                <w:szCs w:val="24"/>
              </w:rPr>
              <w:t>лення</w:t>
            </w:r>
          </w:p>
        </w:tc>
        <w:tc>
          <w:tcPr>
            <w:tcW w:w="1701" w:type="dxa"/>
          </w:tcPr>
          <w:p w14:paraId="76B3AD65"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4</w:t>
            </w:r>
          </w:p>
        </w:tc>
      </w:tr>
      <w:tr w:rsidR="006C1A6E" w:rsidRPr="00A970D1" w14:paraId="7881FA51" w14:textId="77777777" w:rsidTr="002377FF">
        <w:trPr>
          <w:trHeight w:val="217"/>
          <w:jc w:val="center"/>
        </w:trPr>
        <w:tc>
          <w:tcPr>
            <w:tcW w:w="7083" w:type="dxa"/>
          </w:tcPr>
          <w:p w14:paraId="0CE381AA" w14:textId="69668194"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льк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сть </w:t>
            </w:r>
            <w:r w:rsidR="00F75344" w:rsidRPr="00A970D1">
              <w:rPr>
                <w:rFonts w:ascii="Times New Roman" w:hAnsi="Times New Roman" w:cs="Times New Roman"/>
                <w:color w:val="000000" w:themeColor="text1"/>
                <w:sz w:val="24"/>
                <w:szCs w:val="24"/>
              </w:rPr>
              <w:t>автосамоскидів</w:t>
            </w:r>
            <w:r w:rsidRPr="00A970D1">
              <w:rPr>
                <w:rFonts w:ascii="Times New Roman" w:hAnsi="Times New Roman" w:cs="Times New Roman"/>
                <w:color w:val="000000" w:themeColor="text1"/>
                <w:sz w:val="24"/>
                <w:szCs w:val="24"/>
              </w:rPr>
              <w:t xml:space="preserve"> </w:t>
            </w:r>
            <w:r w:rsidR="004A3E85" w:rsidRPr="00A970D1">
              <w:rPr>
                <w:rFonts w:ascii="Times New Roman" w:hAnsi="Times New Roman" w:cs="Times New Roman"/>
                <w:color w:val="000000" w:themeColor="text1"/>
                <w:sz w:val="24"/>
                <w:szCs w:val="24"/>
              </w:rPr>
              <w:t>і</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 xml:space="preserve">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ам</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ною акумулятор</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в</w:t>
            </w:r>
          </w:p>
        </w:tc>
        <w:tc>
          <w:tcPr>
            <w:tcW w:w="1701" w:type="dxa"/>
          </w:tcPr>
          <w:p w14:paraId="0EF217A6"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30</w:t>
            </w:r>
          </w:p>
        </w:tc>
      </w:tr>
      <w:tr w:rsidR="006C1A6E" w:rsidRPr="00A970D1" w14:paraId="5E0364BB" w14:textId="77777777" w:rsidTr="002377FF">
        <w:trPr>
          <w:trHeight w:val="220"/>
          <w:jc w:val="center"/>
        </w:trPr>
        <w:tc>
          <w:tcPr>
            <w:tcW w:w="7083" w:type="dxa"/>
          </w:tcPr>
          <w:p w14:paraId="2D6CEC6A" w14:textId="2BE4E1B2"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льк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станц</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й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ам</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ни </w:t>
            </w:r>
            <w:r w:rsidR="002C6B2F" w:rsidRPr="00A970D1">
              <w:rPr>
                <w:rFonts w:ascii="Times New Roman" w:hAnsi="Times New Roman" w:cs="Times New Roman"/>
                <w:color w:val="000000" w:themeColor="text1"/>
                <w:sz w:val="24"/>
                <w:szCs w:val="24"/>
              </w:rPr>
              <w:t>батареї</w:t>
            </w:r>
          </w:p>
        </w:tc>
        <w:tc>
          <w:tcPr>
            <w:tcW w:w="1701" w:type="dxa"/>
          </w:tcPr>
          <w:p w14:paraId="46B66311"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3</w:t>
            </w:r>
          </w:p>
        </w:tc>
      </w:tr>
      <w:tr w:rsidR="006C1A6E" w:rsidRPr="00A970D1" w14:paraId="7AE9718F" w14:textId="77777777" w:rsidTr="002377FF">
        <w:trPr>
          <w:trHeight w:val="227"/>
          <w:jc w:val="center"/>
        </w:trPr>
        <w:tc>
          <w:tcPr>
            <w:tcW w:w="7083" w:type="dxa"/>
          </w:tcPr>
          <w:p w14:paraId="433C46CE" w14:textId="2337BFCF"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льк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сть </w:t>
            </w:r>
            <w:r w:rsidR="002C6B2F" w:rsidRPr="00A970D1">
              <w:rPr>
                <w:rFonts w:ascii="Times New Roman" w:hAnsi="Times New Roman" w:cs="Times New Roman"/>
                <w:color w:val="000000" w:themeColor="text1"/>
                <w:sz w:val="24"/>
                <w:szCs w:val="24"/>
              </w:rPr>
              <w:t>батареї</w:t>
            </w:r>
            <w:r w:rsidRPr="00A970D1">
              <w:rPr>
                <w:rFonts w:ascii="Times New Roman" w:hAnsi="Times New Roman" w:cs="Times New Roman"/>
                <w:color w:val="000000" w:themeColor="text1"/>
                <w:sz w:val="24"/>
                <w:szCs w:val="24"/>
              </w:rPr>
              <w:t xml:space="preserve"> на станц</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ю</w:t>
            </w:r>
          </w:p>
        </w:tc>
        <w:tc>
          <w:tcPr>
            <w:tcW w:w="1701" w:type="dxa"/>
          </w:tcPr>
          <w:p w14:paraId="7A7523C0"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15</w:t>
            </w:r>
          </w:p>
        </w:tc>
      </w:tr>
      <w:tr w:rsidR="006C1A6E" w:rsidRPr="00A970D1" w14:paraId="0C70F74F" w14:textId="77777777" w:rsidTr="002377FF">
        <w:trPr>
          <w:trHeight w:val="217"/>
          <w:jc w:val="center"/>
        </w:trPr>
        <w:tc>
          <w:tcPr>
            <w:tcW w:w="7083" w:type="dxa"/>
          </w:tcPr>
          <w:p w14:paraId="68B6820B" w14:textId="367CA3A6"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Варт</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одиниц</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 км (повне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аванта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w:t>
            </w:r>
          </w:p>
        </w:tc>
        <w:tc>
          <w:tcPr>
            <w:tcW w:w="1701" w:type="dxa"/>
          </w:tcPr>
          <w:p w14:paraId="3CA7CD04" w14:textId="3F578569" w:rsidR="00CF167D" w:rsidRPr="0085372A" w:rsidRDefault="00F06B2A" w:rsidP="002377FF">
            <w:pPr>
              <w:pStyle w:val="TableParagraph"/>
              <w:spacing w:before="0"/>
              <w:jc w:val="center"/>
              <w:rPr>
                <w:rFonts w:ascii="Times New Roman" w:hAnsi="Times New Roman" w:cs="Times New Roman"/>
                <w:color w:val="000000" w:themeColor="text1"/>
                <w:sz w:val="24"/>
                <w:szCs w:val="24"/>
              </w:rPr>
            </w:pPr>
            <w:r w:rsidRPr="0085372A">
              <w:rPr>
                <w:rFonts w:ascii="Times New Roman" w:hAnsi="Times New Roman" w:cs="Times New Roman"/>
                <w:color w:val="000000" w:themeColor="text1"/>
                <w:sz w:val="24"/>
                <w:szCs w:val="24"/>
              </w:rPr>
              <w:t xml:space="preserve">10 </w:t>
            </w:r>
            <w:proofErr w:type="spellStart"/>
            <w:r w:rsidR="0085372A" w:rsidRPr="0085372A">
              <w:rPr>
                <w:rFonts w:ascii="Times New Roman" w:hAnsi="Times New Roman" w:cs="Times New Roman"/>
                <w:color w:val="000000" w:themeColor="text1"/>
                <w:sz w:val="24"/>
                <w:szCs w:val="24"/>
              </w:rPr>
              <w:t>У.о</w:t>
            </w:r>
            <w:proofErr w:type="spellEnd"/>
            <w:r w:rsidR="0085372A" w:rsidRPr="0085372A">
              <w:rPr>
                <w:rFonts w:ascii="Times New Roman" w:hAnsi="Times New Roman" w:cs="Times New Roman"/>
                <w:color w:val="000000" w:themeColor="text1"/>
                <w:sz w:val="24"/>
                <w:szCs w:val="24"/>
              </w:rPr>
              <w:t>.</w:t>
            </w:r>
            <w:r w:rsidRPr="0085372A">
              <w:rPr>
                <w:rFonts w:ascii="Times New Roman" w:hAnsi="Times New Roman" w:cs="Times New Roman"/>
                <w:color w:val="000000" w:themeColor="text1"/>
                <w:sz w:val="24"/>
                <w:szCs w:val="24"/>
              </w:rPr>
              <w:t>/км</w:t>
            </w:r>
          </w:p>
        </w:tc>
      </w:tr>
      <w:tr w:rsidR="006C1A6E" w:rsidRPr="00A970D1" w14:paraId="779F7EDE" w14:textId="77777777" w:rsidTr="002377FF">
        <w:trPr>
          <w:trHeight w:val="217"/>
          <w:jc w:val="center"/>
        </w:trPr>
        <w:tc>
          <w:tcPr>
            <w:tcW w:w="7083" w:type="dxa"/>
          </w:tcPr>
          <w:p w14:paraId="64CC57E8" w14:textId="7BA41DF4"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Варт</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одиниц</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 км (</w:t>
            </w:r>
            <w:r w:rsidR="004A3E85" w:rsidRPr="00A970D1">
              <w:rPr>
                <w:rFonts w:ascii="Times New Roman" w:hAnsi="Times New Roman" w:cs="Times New Roman"/>
                <w:color w:val="000000" w:themeColor="text1"/>
                <w:sz w:val="24"/>
                <w:szCs w:val="24"/>
              </w:rPr>
              <w:t>б</w:t>
            </w:r>
            <w:r w:rsidRPr="00A970D1">
              <w:rPr>
                <w:rFonts w:ascii="Times New Roman" w:hAnsi="Times New Roman" w:cs="Times New Roman"/>
                <w:color w:val="000000" w:themeColor="text1"/>
                <w:sz w:val="24"/>
                <w:szCs w:val="24"/>
              </w:rPr>
              <w:t>е</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 xml:space="preserve"> наванта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w:t>
            </w:r>
          </w:p>
        </w:tc>
        <w:tc>
          <w:tcPr>
            <w:tcW w:w="1701" w:type="dxa"/>
          </w:tcPr>
          <w:p w14:paraId="0E5540B1" w14:textId="104494CB" w:rsidR="00CF167D" w:rsidRPr="0085372A" w:rsidRDefault="00F06B2A" w:rsidP="002377FF">
            <w:pPr>
              <w:pStyle w:val="TableParagraph"/>
              <w:spacing w:before="0"/>
              <w:jc w:val="center"/>
              <w:rPr>
                <w:rFonts w:ascii="Times New Roman" w:hAnsi="Times New Roman" w:cs="Times New Roman"/>
                <w:color w:val="000000" w:themeColor="text1"/>
                <w:sz w:val="24"/>
                <w:szCs w:val="24"/>
              </w:rPr>
            </w:pPr>
            <w:r w:rsidRPr="0085372A">
              <w:rPr>
                <w:rFonts w:ascii="Times New Roman" w:hAnsi="Times New Roman" w:cs="Times New Roman"/>
                <w:color w:val="000000" w:themeColor="text1"/>
                <w:sz w:val="24"/>
                <w:szCs w:val="24"/>
              </w:rPr>
              <w:t xml:space="preserve">7 </w:t>
            </w:r>
            <w:proofErr w:type="spellStart"/>
            <w:r w:rsidR="0085372A" w:rsidRPr="0085372A">
              <w:rPr>
                <w:rFonts w:ascii="Times New Roman" w:hAnsi="Times New Roman" w:cs="Times New Roman"/>
                <w:color w:val="000000" w:themeColor="text1"/>
                <w:sz w:val="24"/>
                <w:szCs w:val="24"/>
              </w:rPr>
              <w:t>У.о</w:t>
            </w:r>
            <w:proofErr w:type="spellEnd"/>
            <w:r w:rsidR="0085372A" w:rsidRPr="0085372A">
              <w:rPr>
                <w:rFonts w:ascii="Times New Roman" w:hAnsi="Times New Roman" w:cs="Times New Roman"/>
                <w:color w:val="000000" w:themeColor="text1"/>
                <w:sz w:val="24"/>
                <w:szCs w:val="24"/>
              </w:rPr>
              <w:t>.</w:t>
            </w:r>
            <w:r w:rsidRPr="0085372A">
              <w:rPr>
                <w:rFonts w:ascii="Times New Roman" w:hAnsi="Times New Roman" w:cs="Times New Roman"/>
                <w:color w:val="000000" w:themeColor="text1"/>
                <w:sz w:val="24"/>
                <w:szCs w:val="24"/>
              </w:rPr>
              <w:t>/км</w:t>
            </w:r>
          </w:p>
        </w:tc>
      </w:tr>
      <w:tr w:rsidR="006C1A6E" w:rsidRPr="00A970D1" w14:paraId="56BE2204" w14:textId="77777777" w:rsidTr="002377FF">
        <w:trPr>
          <w:trHeight w:val="221"/>
          <w:jc w:val="center"/>
        </w:trPr>
        <w:tc>
          <w:tcPr>
            <w:tcW w:w="7083" w:type="dxa"/>
          </w:tcPr>
          <w:p w14:paraId="3CD3102C" w14:textId="67915B5A"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Спо</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ивання енерг</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ї на км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 xml:space="preserve"> повним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аванта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енням)</w:t>
            </w:r>
          </w:p>
        </w:tc>
        <w:tc>
          <w:tcPr>
            <w:tcW w:w="1701" w:type="dxa"/>
          </w:tcPr>
          <w:p w14:paraId="082035D7"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4,58 кВт/км</w:t>
            </w:r>
          </w:p>
        </w:tc>
      </w:tr>
      <w:tr w:rsidR="006C1A6E" w:rsidRPr="00A970D1" w14:paraId="047F55ED" w14:textId="77777777" w:rsidTr="002377FF">
        <w:trPr>
          <w:trHeight w:val="218"/>
          <w:jc w:val="center"/>
        </w:trPr>
        <w:tc>
          <w:tcPr>
            <w:tcW w:w="7083" w:type="dxa"/>
          </w:tcPr>
          <w:p w14:paraId="572BD409" w14:textId="475530CA"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Спо</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ивання енерг</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ї на км (</w:t>
            </w:r>
            <w:r w:rsidR="004A3E85" w:rsidRPr="00A970D1">
              <w:rPr>
                <w:rFonts w:ascii="Times New Roman" w:hAnsi="Times New Roman" w:cs="Times New Roman"/>
                <w:color w:val="000000" w:themeColor="text1"/>
                <w:sz w:val="24"/>
                <w:szCs w:val="24"/>
              </w:rPr>
              <w:t>б</w:t>
            </w:r>
            <w:r w:rsidRPr="00A970D1">
              <w:rPr>
                <w:rFonts w:ascii="Times New Roman" w:hAnsi="Times New Roman" w:cs="Times New Roman"/>
                <w:color w:val="000000" w:themeColor="text1"/>
                <w:sz w:val="24"/>
                <w:szCs w:val="24"/>
              </w:rPr>
              <w:t>е</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 xml:space="preserve"> наванта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w:t>
            </w:r>
          </w:p>
        </w:tc>
        <w:tc>
          <w:tcPr>
            <w:tcW w:w="1701" w:type="dxa"/>
          </w:tcPr>
          <w:p w14:paraId="47723C47"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2,78 кВт/км</w:t>
            </w:r>
          </w:p>
        </w:tc>
      </w:tr>
      <w:tr w:rsidR="006C1A6E" w:rsidRPr="00A970D1" w14:paraId="43999D05" w14:textId="77777777" w:rsidTr="002377FF">
        <w:trPr>
          <w:trHeight w:val="213"/>
          <w:jc w:val="center"/>
        </w:trPr>
        <w:tc>
          <w:tcPr>
            <w:tcW w:w="7083" w:type="dxa"/>
          </w:tcPr>
          <w:p w14:paraId="24100851" w14:textId="7A8B3814" w:rsidR="00CF167D" w:rsidRPr="00A970D1" w:rsidRDefault="002377FF"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Ш</w:t>
            </w:r>
            <w:r w:rsidR="00F06B2A" w:rsidRPr="00A970D1">
              <w:rPr>
                <w:rFonts w:ascii="Times New Roman" w:hAnsi="Times New Roman" w:cs="Times New Roman"/>
                <w:color w:val="000000" w:themeColor="text1"/>
                <w:sz w:val="24"/>
                <w:szCs w:val="24"/>
              </w:rPr>
              <w:t>видк</w:t>
            </w:r>
            <w:r w:rsidR="004A3E85" w:rsidRPr="00A970D1">
              <w:rPr>
                <w:rFonts w:ascii="Times New Roman" w:hAnsi="Times New Roman" w:cs="Times New Roman"/>
                <w:color w:val="000000" w:themeColor="text1"/>
                <w:sz w:val="24"/>
                <w:szCs w:val="24"/>
              </w:rPr>
              <w:t>і</w:t>
            </w:r>
            <w:r w:rsidR="00F06B2A" w:rsidRPr="00A970D1">
              <w:rPr>
                <w:rFonts w:ascii="Times New Roman" w:hAnsi="Times New Roman" w:cs="Times New Roman"/>
                <w:color w:val="000000" w:themeColor="text1"/>
                <w:sz w:val="24"/>
                <w:szCs w:val="24"/>
              </w:rPr>
              <w:t xml:space="preserve">сть </w:t>
            </w:r>
            <w:r w:rsidR="00284852" w:rsidRPr="00A970D1">
              <w:rPr>
                <w:rFonts w:ascii="Times New Roman" w:hAnsi="Times New Roman" w:cs="Times New Roman"/>
                <w:color w:val="000000" w:themeColor="text1"/>
                <w:sz w:val="24"/>
                <w:szCs w:val="24"/>
              </w:rPr>
              <w:t>автосамоскиду</w:t>
            </w:r>
            <w:r w:rsidR="00F06B2A" w:rsidRPr="00A970D1">
              <w:rPr>
                <w:rFonts w:ascii="Times New Roman" w:hAnsi="Times New Roman" w:cs="Times New Roman"/>
                <w:color w:val="000000" w:themeColor="text1"/>
                <w:sz w:val="24"/>
                <w:szCs w:val="24"/>
              </w:rPr>
              <w:t xml:space="preserve"> (повн</w:t>
            </w:r>
            <w:r w:rsidR="004A3E85" w:rsidRPr="00A970D1">
              <w:rPr>
                <w:rFonts w:ascii="Times New Roman" w:hAnsi="Times New Roman" w:cs="Times New Roman"/>
                <w:color w:val="000000" w:themeColor="text1"/>
                <w:sz w:val="24"/>
                <w:szCs w:val="24"/>
              </w:rPr>
              <w:t>і</w:t>
            </w:r>
            <w:r w:rsidR="00F06B2A" w:rsidRPr="00A970D1">
              <w:rPr>
                <w:rFonts w:ascii="Times New Roman" w:hAnsi="Times New Roman" w:cs="Times New Roman"/>
                <w:color w:val="000000" w:themeColor="text1"/>
                <w:sz w:val="24"/>
                <w:szCs w:val="24"/>
              </w:rPr>
              <w:t xml:space="preserve">стю </w:t>
            </w:r>
            <w:r w:rsidR="00FB0FAD" w:rsidRPr="00A970D1">
              <w:rPr>
                <w:rFonts w:ascii="Times New Roman" w:hAnsi="Times New Roman" w:cs="Times New Roman"/>
                <w:color w:val="000000" w:themeColor="text1"/>
                <w:sz w:val="24"/>
                <w:szCs w:val="24"/>
              </w:rPr>
              <w:t>з</w:t>
            </w:r>
            <w:r w:rsidR="00F06B2A" w:rsidRPr="00A970D1">
              <w:rPr>
                <w:rFonts w:ascii="Times New Roman" w:hAnsi="Times New Roman" w:cs="Times New Roman"/>
                <w:color w:val="000000" w:themeColor="text1"/>
                <w:sz w:val="24"/>
                <w:szCs w:val="24"/>
              </w:rPr>
              <w:t>аванта</w:t>
            </w:r>
            <w:r w:rsidR="004A3E85" w:rsidRPr="00A970D1">
              <w:rPr>
                <w:rFonts w:ascii="Times New Roman" w:hAnsi="Times New Roman" w:cs="Times New Roman"/>
                <w:color w:val="000000" w:themeColor="text1"/>
                <w:sz w:val="24"/>
                <w:szCs w:val="24"/>
              </w:rPr>
              <w:t>ж</w:t>
            </w:r>
            <w:r w:rsidR="00F06B2A" w:rsidRPr="00A970D1">
              <w:rPr>
                <w:rFonts w:ascii="Times New Roman" w:hAnsi="Times New Roman" w:cs="Times New Roman"/>
                <w:color w:val="000000" w:themeColor="text1"/>
                <w:sz w:val="24"/>
                <w:szCs w:val="24"/>
              </w:rPr>
              <w:t>ена)</w:t>
            </w:r>
          </w:p>
        </w:tc>
        <w:tc>
          <w:tcPr>
            <w:tcW w:w="1701" w:type="dxa"/>
          </w:tcPr>
          <w:p w14:paraId="161BCD24"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17 км/год</w:t>
            </w:r>
          </w:p>
        </w:tc>
      </w:tr>
      <w:tr w:rsidR="006C1A6E" w:rsidRPr="00A970D1" w14:paraId="3A89F28C" w14:textId="77777777" w:rsidTr="002377FF">
        <w:trPr>
          <w:trHeight w:val="218"/>
          <w:jc w:val="center"/>
        </w:trPr>
        <w:tc>
          <w:tcPr>
            <w:tcW w:w="7083" w:type="dxa"/>
          </w:tcPr>
          <w:p w14:paraId="77299278" w14:textId="16D14F62" w:rsidR="00CF167D" w:rsidRPr="00A970D1" w:rsidRDefault="002377FF"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Ш</w:t>
            </w:r>
            <w:r w:rsidR="00F06B2A" w:rsidRPr="00A970D1">
              <w:rPr>
                <w:rFonts w:ascii="Times New Roman" w:hAnsi="Times New Roman" w:cs="Times New Roman"/>
                <w:color w:val="000000" w:themeColor="text1"/>
                <w:sz w:val="24"/>
                <w:szCs w:val="24"/>
              </w:rPr>
              <w:t>видк</w:t>
            </w:r>
            <w:r w:rsidR="004A3E85" w:rsidRPr="00A970D1">
              <w:rPr>
                <w:rFonts w:ascii="Times New Roman" w:hAnsi="Times New Roman" w:cs="Times New Roman"/>
                <w:color w:val="000000" w:themeColor="text1"/>
                <w:sz w:val="24"/>
                <w:szCs w:val="24"/>
              </w:rPr>
              <w:t>і</w:t>
            </w:r>
            <w:r w:rsidR="00F06B2A" w:rsidRPr="00A970D1">
              <w:rPr>
                <w:rFonts w:ascii="Times New Roman" w:hAnsi="Times New Roman" w:cs="Times New Roman"/>
                <w:color w:val="000000" w:themeColor="text1"/>
                <w:sz w:val="24"/>
                <w:szCs w:val="24"/>
              </w:rPr>
              <w:t xml:space="preserve">сть </w:t>
            </w:r>
            <w:r w:rsidR="00284852" w:rsidRPr="00A970D1">
              <w:rPr>
                <w:rFonts w:ascii="Times New Roman" w:hAnsi="Times New Roman" w:cs="Times New Roman"/>
                <w:color w:val="000000" w:themeColor="text1"/>
                <w:sz w:val="24"/>
                <w:szCs w:val="24"/>
              </w:rPr>
              <w:t>автосамоскиду</w:t>
            </w:r>
            <w:r w:rsidR="00F06B2A" w:rsidRPr="00A970D1">
              <w:rPr>
                <w:rFonts w:ascii="Times New Roman" w:hAnsi="Times New Roman" w:cs="Times New Roman"/>
                <w:color w:val="000000" w:themeColor="text1"/>
                <w:sz w:val="24"/>
                <w:szCs w:val="24"/>
              </w:rPr>
              <w:t xml:space="preserve"> (</w:t>
            </w:r>
            <w:r w:rsidR="004A3E85" w:rsidRPr="00A970D1">
              <w:rPr>
                <w:rFonts w:ascii="Times New Roman" w:hAnsi="Times New Roman" w:cs="Times New Roman"/>
                <w:color w:val="000000" w:themeColor="text1"/>
                <w:sz w:val="24"/>
                <w:szCs w:val="24"/>
              </w:rPr>
              <w:t>б</w:t>
            </w:r>
            <w:r w:rsidR="00F06B2A" w:rsidRPr="00A970D1">
              <w:rPr>
                <w:rFonts w:ascii="Times New Roman" w:hAnsi="Times New Roman" w:cs="Times New Roman"/>
                <w:color w:val="000000" w:themeColor="text1"/>
                <w:sz w:val="24"/>
                <w:szCs w:val="24"/>
              </w:rPr>
              <w:t>е</w:t>
            </w:r>
            <w:r w:rsidR="00FB0FAD" w:rsidRPr="00A970D1">
              <w:rPr>
                <w:rFonts w:ascii="Times New Roman" w:hAnsi="Times New Roman" w:cs="Times New Roman"/>
                <w:color w:val="000000" w:themeColor="text1"/>
                <w:sz w:val="24"/>
                <w:szCs w:val="24"/>
              </w:rPr>
              <w:t>з</w:t>
            </w:r>
            <w:r w:rsidR="00F06B2A" w:rsidRPr="00A970D1">
              <w:rPr>
                <w:rFonts w:ascii="Times New Roman" w:hAnsi="Times New Roman" w:cs="Times New Roman"/>
                <w:color w:val="000000" w:themeColor="text1"/>
                <w:sz w:val="24"/>
                <w:szCs w:val="24"/>
              </w:rPr>
              <w:t xml:space="preserve"> </w:t>
            </w:r>
            <w:r w:rsidR="00FB0FAD" w:rsidRPr="00A970D1">
              <w:rPr>
                <w:rFonts w:ascii="Times New Roman" w:hAnsi="Times New Roman" w:cs="Times New Roman"/>
                <w:color w:val="000000" w:themeColor="text1"/>
                <w:sz w:val="24"/>
                <w:szCs w:val="24"/>
              </w:rPr>
              <w:t>з</w:t>
            </w:r>
            <w:r w:rsidR="00F06B2A" w:rsidRPr="00A970D1">
              <w:rPr>
                <w:rFonts w:ascii="Times New Roman" w:hAnsi="Times New Roman" w:cs="Times New Roman"/>
                <w:color w:val="000000" w:themeColor="text1"/>
                <w:sz w:val="24"/>
                <w:szCs w:val="24"/>
              </w:rPr>
              <w:t>аванта</w:t>
            </w:r>
            <w:r w:rsidR="004A3E85" w:rsidRPr="00A970D1">
              <w:rPr>
                <w:rFonts w:ascii="Times New Roman" w:hAnsi="Times New Roman" w:cs="Times New Roman"/>
                <w:color w:val="000000" w:themeColor="text1"/>
                <w:sz w:val="24"/>
                <w:szCs w:val="24"/>
              </w:rPr>
              <w:t>ж</w:t>
            </w:r>
            <w:r w:rsidR="00F06B2A" w:rsidRPr="00A970D1">
              <w:rPr>
                <w:rFonts w:ascii="Times New Roman" w:hAnsi="Times New Roman" w:cs="Times New Roman"/>
                <w:color w:val="000000" w:themeColor="text1"/>
                <w:sz w:val="24"/>
                <w:szCs w:val="24"/>
              </w:rPr>
              <w:t>ення)</w:t>
            </w:r>
          </w:p>
        </w:tc>
        <w:tc>
          <w:tcPr>
            <w:tcW w:w="1701" w:type="dxa"/>
          </w:tcPr>
          <w:p w14:paraId="10E4F4A4"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22 км/год</w:t>
            </w:r>
          </w:p>
        </w:tc>
      </w:tr>
      <w:tr w:rsidR="006C1A6E" w:rsidRPr="00A970D1" w14:paraId="68DB1726" w14:textId="77777777" w:rsidTr="002377FF">
        <w:trPr>
          <w:trHeight w:val="210"/>
          <w:jc w:val="center"/>
        </w:trPr>
        <w:tc>
          <w:tcPr>
            <w:tcW w:w="7083" w:type="dxa"/>
          </w:tcPr>
          <w:p w14:paraId="592ABCD3" w14:textId="636266B7"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Варт</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техн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чного о</w:t>
            </w:r>
            <w:r w:rsidR="004A3E85" w:rsidRPr="00A970D1">
              <w:rPr>
                <w:rFonts w:ascii="Times New Roman" w:hAnsi="Times New Roman" w:cs="Times New Roman"/>
                <w:color w:val="000000" w:themeColor="text1"/>
                <w:sz w:val="24"/>
                <w:szCs w:val="24"/>
              </w:rPr>
              <w:t>б</w:t>
            </w:r>
            <w:r w:rsidRPr="00A970D1">
              <w:rPr>
                <w:rFonts w:ascii="Times New Roman" w:hAnsi="Times New Roman" w:cs="Times New Roman"/>
                <w:color w:val="000000" w:themeColor="text1"/>
                <w:sz w:val="24"/>
                <w:szCs w:val="24"/>
              </w:rPr>
              <w:t>слуговування одиниц</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а км</w:t>
            </w:r>
          </w:p>
        </w:tc>
        <w:tc>
          <w:tcPr>
            <w:tcW w:w="1701" w:type="dxa"/>
          </w:tcPr>
          <w:p w14:paraId="579ACDEE"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1 </w:t>
            </w:r>
            <w:proofErr w:type="spellStart"/>
            <w:r w:rsidRPr="00A970D1">
              <w:rPr>
                <w:rFonts w:ascii="Times New Roman" w:hAnsi="Times New Roman" w:cs="Times New Roman"/>
                <w:color w:val="000000" w:themeColor="text1"/>
                <w:sz w:val="24"/>
                <w:szCs w:val="24"/>
              </w:rPr>
              <w:t>CNY</w:t>
            </w:r>
            <w:proofErr w:type="spellEnd"/>
            <w:r w:rsidRPr="00A970D1">
              <w:rPr>
                <w:rFonts w:ascii="Times New Roman" w:hAnsi="Times New Roman" w:cs="Times New Roman"/>
                <w:color w:val="000000" w:themeColor="text1"/>
                <w:sz w:val="24"/>
                <w:szCs w:val="24"/>
              </w:rPr>
              <w:t>/км</w:t>
            </w:r>
          </w:p>
        </w:tc>
      </w:tr>
      <w:tr w:rsidR="006C1A6E" w:rsidRPr="00A970D1" w14:paraId="4CA76C0F" w14:textId="77777777" w:rsidTr="002377FF">
        <w:trPr>
          <w:trHeight w:val="225"/>
          <w:jc w:val="center"/>
        </w:trPr>
        <w:tc>
          <w:tcPr>
            <w:tcW w:w="7083" w:type="dxa"/>
          </w:tcPr>
          <w:p w14:paraId="3813F807" w14:textId="601E987B" w:rsidR="00CF167D" w:rsidRPr="00A970D1" w:rsidRDefault="009A531C"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Автосамоскид</w:t>
            </w:r>
          </w:p>
        </w:tc>
        <w:tc>
          <w:tcPr>
            <w:tcW w:w="1701" w:type="dxa"/>
          </w:tcPr>
          <w:p w14:paraId="711EFB9B"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300 </w:t>
            </w:r>
            <w:proofErr w:type="spellStart"/>
            <w:r w:rsidRPr="00A970D1">
              <w:rPr>
                <w:rFonts w:ascii="Times New Roman" w:hAnsi="Times New Roman" w:cs="Times New Roman"/>
                <w:color w:val="000000" w:themeColor="text1"/>
                <w:sz w:val="24"/>
                <w:szCs w:val="24"/>
              </w:rPr>
              <w:t>тонн</w:t>
            </w:r>
            <w:proofErr w:type="spellEnd"/>
          </w:p>
        </w:tc>
      </w:tr>
      <w:tr w:rsidR="006C1A6E" w:rsidRPr="00A970D1" w14:paraId="1942B3F2" w14:textId="77777777" w:rsidTr="002377FF">
        <w:trPr>
          <w:trHeight w:val="214"/>
          <w:jc w:val="center"/>
        </w:trPr>
        <w:tc>
          <w:tcPr>
            <w:tcW w:w="7083" w:type="dxa"/>
          </w:tcPr>
          <w:p w14:paraId="4DE953F0" w14:textId="5F125721" w:rsidR="00CF167D" w:rsidRPr="00A970D1" w:rsidRDefault="00F06B2A" w:rsidP="002377FF">
            <w:pPr>
              <w:pStyle w:val="TableParagraph"/>
              <w:spacing w:before="0"/>
              <w:jc w:val="both"/>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Емн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w:t>
            </w:r>
            <w:proofErr w:type="spellEnd"/>
            <w:r w:rsidRPr="00A970D1">
              <w:rPr>
                <w:rFonts w:ascii="Times New Roman" w:hAnsi="Times New Roman" w:cs="Times New Roman"/>
                <w:color w:val="000000" w:themeColor="text1"/>
                <w:sz w:val="24"/>
                <w:szCs w:val="24"/>
              </w:rPr>
              <w:t xml:space="preserve"> акумулятора </w:t>
            </w:r>
            <w:r w:rsidR="00284852" w:rsidRPr="00A970D1">
              <w:rPr>
                <w:rFonts w:ascii="Times New Roman" w:hAnsi="Times New Roman" w:cs="Times New Roman"/>
                <w:color w:val="000000" w:themeColor="text1"/>
                <w:sz w:val="24"/>
                <w:szCs w:val="24"/>
              </w:rPr>
              <w:t>автосамоскиду</w:t>
            </w:r>
          </w:p>
        </w:tc>
        <w:tc>
          <w:tcPr>
            <w:tcW w:w="1701" w:type="dxa"/>
          </w:tcPr>
          <w:p w14:paraId="0B460BE3"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300 кВт/год</w:t>
            </w:r>
          </w:p>
        </w:tc>
      </w:tr>
      <w:tr w:rsidR="006C1A6E" w:rsidRPr="00A970D1" w14:paraId="041D8E33" w14:textId="77777777" w:rsidTr="002377FF">
        <w:trPr>
          <w:trHeight w:val="221"/>
          <w:jc w:val="center"/>
        </w:trPr>
        <w:tc>
          <w:tcPr>
            <w:tcW w:w="7083" w:type="dxa"/>
          </w:tcPr>
          <w:p w14:paraId="2EFE1266" w14:textId="3B37D811"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Ном</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нальна </w:t>
            </w:r>
            <w:r w:rsidR="004A3E85" w:rsidRPr="00A970D1">
              <w:rPr>
                <w:rFonts w:ascii="Times New Roman" w:hAnsi="Times New Roman" w:cs="Times New Roman"/>
                <w:color w:val="000000" w:themeColor="text1"/>
                <w:sz w:val="24"/>
                <w:szCs w:val="24"/>
              </w:rPr>
              <w:t>є</w:t>
            </w:r>
            <w:r w:rsidRPr="00A970D1">
              <w:rPr>
                <w:rFonts w:ascii="Times New Roman" w:hAnsi="Times New Roman" w:cs="Times New Roman"/>
                <w:color w:val="000000" w:themeColor="text1"/>
                <w:sz w:val="24"/>
                <w:szCs w:val="24"/>
              </w:rPr>
              <w:t>мн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сть </w:t>
            </w:r>
            <w:r w:rsidR="004A3E85" w:rsidRPr="00A970D1">
              <w:rPr>
                <w:rFonts w:ascii="Times New Roman" w:hAnsi="Times New Roman" w:cs="Times New Roman"/>
                <w:color w:val="000000" w:themeColor="text1"/>
                <w:sz w:val="24"/>
                <w:szCs w:val="24"/>
              </w:rPr>
              <w:t>б</w:t>
            </w:r>
            <w:r w:rsidRPr="00A970D1">
              <w:rPr>
                <w:rFonts w:ascii="Times New Roman" w:hAnsi="Times New Roman" w:cs="Times New Roman"/>
                <w:color w:val="000000" w:themeColor="text1"/>
                <w:sz w:val="24"/>
                <w:szCs w:val="24"/>
              </w:rPr>
              <w:t xml:space="preserve">атареї при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аводськ</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й температур</w:t>
            </w:r>
            <w:r w:rsidR="004A3E85" w:rsidRPr="00A970D1">
              <w:rPr>
                <w:rFonts w:ascii="Times New Roman" w:hAnsi="Times New Roman" w:cs="Times New Roman"/>
                <w:color w:val="000000" w:themeColor="text1"/>
                <w:sz w:val="24"/>
                <w:szCs w:val="24"/>
              </w:rPr>
              <w:t>і</w:t>
            </w:r>
          </w:p>
        </w:tc>
        <w:tc>
          <w:tcPr>
            <w:tcW w:w="1701" w:type="dxa"/>
          </w:tcPr>
          <w:p w14:paraId="64149178"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25</w:t>
            </w:r>
          </w:p>
        </w:tc>
      </w:tr>
      <w:tr w:rsidR="006C1A6E" w:rsidRPr="00A970D1" w14:paraId="33F1AFC1" w14:textId="77777777" w:rsidTr="002377FF">
        <w:trPr>
          <w:trHeight w:val="218"/>
          <w:jc w:val="center"/>
        </w:trPr>
        <w:tc>
          <w:tcPr>
            <w:tcW w:w="7083" w:type="dxa"/>
          </w:tcPr>
          <w:p w14:paraId="7CE4F9B0" w14:textId="187943E1"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Коеф</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ц</w:t>
            </w:r>
            <w:r w:rsidR="004A3E85" w:rsidRPr="00A970D1">
              <w:rPr>
                <w:rFonts w:ascii="Times New Roman" w:hAnsi="Times New Roman" w:cs="Times New Roman"/>
                <w:color w:val="000000" w:themeColor="text1"/>
                <w:sz w:val="24"/>
                <w:szCs w:val="24"/>
              </w:rPr>
              <w:t>іє</w:t>
            </w:r>
            <w:r w:rsidRPr="00A970D1">
              <w:rPr>
                <w:rFonts w:ascii="Times New Roman" w:hAnsi="Times New Roman" w:cs="Times New Roman"/>
                <w:color w:val="000000" w:themeColor="text1"/>
                <w:sz w:val="24"/>
                <w:szCs w:val="24"/>
              </w:rPr>
              <w:t>нт температурного впливу (</w:t>
            </w:r>
            <w:proofErr w:type="spellStart"/>
            <w:r w:rsidRPr="00A970D1">
              <w:rPr>
                <w:rFonts w:ascii="Times New Roman" w:hAnsi="Times New Roman" w:cs="Times New Roman"/>
                <w:color w:val="000000" w:themeColor="text1"/>
                <w:sz w:val="24"/>
                <w:szCs w:val="24"/>
              </w:rPr>
              <w:t>k0</w:t>
            </w:r>
            <w:proofErr w:type="spellEnd"/>
            <w:r w:rsidRPr="00A970D1">
              <w:rPr>
                <w:rFonts w:ascii="Times New Roman" w:hAnsi="Times New Roman" w:cs="Times New Roman"/>
                <w:color w:val="000000" w:themeColor="text1"/>
                <w:sz w:val="24"/>
                <w:szCs w:val="24"/>
              </w:rPr>
              <w:t>)</w:t>
            </w:r>
          </w:p>
        </w:tc>
        <w:tc>
          <w:tcPr>
            <w:tcW w:w="1701" w:type="dxa"/>
          </w:tcPr>
          <w:p w14:paraId="774BD9DB"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0,8</w:t>
            </w:r>
          </w:p>
        </w:tc>
      </w:tr>
      <w:tr w:rsidR="006C1A6E" w:rsidRPr="00A970D1" w14:paraId="34F2D7A2" w14:textId="77777777" w:rsidTr="002377FF">
        <w:trPr>
          <w:trHeight w:val="218"/>
          <w:jc w:val="center"/>
        </w:trPr>
        <w:tc>
          <w:tcPr>
            <w:tcW w:w="7083" w:type="dxa"/>
          </w:tcPr>
          <w:p w14:paraId="59F04911" w14:textId="59C45584"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Вимоги щодо виро</w:t>
            </w:r>
            <w:r w:rsidR="004A3E85" w:rsidRPr="00A970D1">
              <w:rPr>
                <w:rFonts w:ascii="Times New Roman" w:hAnsi="Times New Roman" w:cs="Times New Roman"/>
                <w:color w:val="000000" w:themeColor="text1"/>
                <w:sz w:val="24"/>
                <w:szCs w:val="24"/>
              </w:rPr>
              <w:t>б</w:t>
            </w:r>
            <w:r w:rsidRPr="00A970D1">
              <w:rPr>
                <w:rFonts w:ascii="Times New Roman" w:hAnsi="Times New Roman" w:cs="Times New Roman"/>
                <w:color w:val="000000" w:themeColor="text1"/>
                <w:sz w:val="24"/>
                <w:szCs w:val="24"/>
              </w:rPr>
              <w:t>ництва в</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стря лопати</w:t>
            </w:r>
          </w:p>
        </w:tc>
        <w:tc>
          <w:tcPr>
            <w:tcW w:w="1701" w:type="dxa"/>
          </w:tcPr>
          <w:p w14:paraId="722FF5BA"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4000 </w:t>
            </w:r>
            <w:proofErr w:type="spellStart"/>
            <w:r w:rsidRPr="00A970D1">
              <w:rPr>
                <w:rFonts w:ascii="Times New Roman" w:hAnsi="Times New Roman" w:cs="Times New Roman"/>
                <w:color w:val="000000" w:themeColor="text1"/>
                <w:sz w:val="24"/>
                <w:szCs w:val="24"/>
              </w:rPr>
              <w:t>тонн</w:t>
            </w:r>
            <w:proofErr w:type="spellEnd"/>
          </w:p>
        </w:tc>
      </w:tr>
      <w:tr w:rsidR="006C1A6E" w:rsidRPr="00A970D1" w14:paraId="05A080A0" w14:textId="77777777" w:rsidTr="002377FF">
        <w:trPr>
          <w:trHeight w:val="219"/>
          <w:jc w:val="center"/>
        </w:trPr>
        <w:tc>
          <w:tcPr>
            <w:tcW w:w="7083" w:type="dxa"/>
          </w:tcPr>
          <w:p w14:paraId="63472D74" w14:textId="0447D9FE"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Поту</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точки ро</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 A</w:t>
            </w:r>
          </w:p>
        </w:tc>
        <w:tc>
          <w:tcPr>
            <w:tcW w:w="1701" w:type="dxa"/>
          </w:tcPr>
          <w:p w14:paraId="3CA79F8C" w14:textId="43578479" w:rsidR="00CF167D" w:rsidRPr="00A970D1" w:rsidRDefault="00235393"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6</w:t>
            </w:r>
            <w:r w:rsidR="00F06B2A" w:rsidRPr="00A970D1">
              <w:rPr>
                <w:rFonts w:ascii="Times New Roman" w:hAnsi="Times New Roman" w:cs="Times New Roman"/>
                <w:color w:val="000000" w:themeColor="text1"/>
                <w:sz w:val="24"/>
                <w:szCs w:val="24"/>
              </w:rPr>
              <w:t xml:space="preserve">000 </w:t>
            </w:r>
            <w:proofErr w:type="spellStart"/>
            <w:r w:rsidR="00F06B2A" w:rsidRPr="00A970D1">
              <w:rPr>
                <w:rFonts w:ascii="Times New Roman" w:hAnsi="Times New Roman" w:cs="Times New Roman"/>
                <w:color w:val="000000" w:themeColor="text1"/>
                <w:sz w:val="24"/>
                <w:szCs w:val="24"/>
              </w:rPr>
              <w:t>тонн</w:t>
            </w:r>
            <w:proofErr w:type="spellEnd"/>
          </w:p>
        </w:tc>
      </w:tr>
      <w:tr w:rsidR="006C1A6E" w:rsidRPr="00A970D1" w14:paraId="5D8C8BB8" w14:textId="77777777" w:rsidTr="002377FF">
        <w:trPr>
          <w:trHeight w:val="218"/>
          <w:jc w:val="center"/>
        </w:trPr>
        <w:tc>
          <w:tcPr>
            <w:tcW w:w="7083" w:type="dxa"/>
          </w:tcPr>
          <w:p w14:paraId="79732787" w14:textId="5279FC85"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Поту</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спо</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ивання точки B ро</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w:t>
            </w:r>
          </w:p>
        </w:tc>
        <w:tc>
          <w:tcPr>
            <w:tcW w:w="1701" w:type="dxa"/>
          </w:tcPr>
          <w:p w14:paraId="51C06917"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7000 </w:t>
            </w:r>
            <w:proofErr w:type="spellStart"/>
            <w:r w:rsidRPr="00A970D1">
              <w:rPr>
                <w:rFonts w:ascii="Times New Roman" w:hAnsi="Times New Roman" w:cs="Times New Roman"/>
                <w:color w:val="000000" w:themeColor="text1"/>
                <w:sz w:val="24"/>
                <w:szCs w:val="24"/>
              </w:rPr>
              <w:t>тонн</w:t>
            </w:r>
            <w:proofErr w:type="spellEnd"/>
          </w:p>
        </w:tc>
      </w:tr>
      <w:tr w:rsidR="006C1A6E" w:rsidRPr="00A970D1" w14:paraId="1617696F" w14:textId="77777777" w:rsidTr="002377FF">
        <w:trPr>
          <w:trHeight w:val="218"/>
          <w:jc w:val="center"/>
        </w:trPr>
        <w:tc>
          <w:tcPr>
            <w:tcW w:w="7083" w:type="dxa"/>
          </w:tcPr>
          <w:p w14:paraId="73D8EF0D" w14:textId="2ACEF884"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Спо</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ивча поту</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точки ро</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 C</w:t>
            </w:r>
          </w:p>
        </w:tc>
        <w:tc>
          <w:tcPr>
            <w:tcW w:w="1701" w:type="dxa"/>
          </w:tcPr>
          <w:p w14:paraId="6457C46D"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8000 </w:t>
            </w:r>
            <w:proofErr w:type="spellStart"/>
            <w:r w:rsidRPr="00A970D1">
              <w:rPr>
                <w:rFonts w:ascii="Times New Roman" w:hAnsi="Times New Roman" w:cs="Times New Roman"/>
                <w:color w:val="000000" w:themeColor="text1"/>
                <w:sz w:val="24"/>
                <w:szCs w:val="24"/>
              </w:rPr>
              <w:t>тонн</w:t>
            </w:r>
            <w:proofErr w:type="spellEnd"/>
          </w:p>
        </w:tc>
      </w:tr>
      <w:tr w:rsidR="006C1A6E" w:rsidRPr="00A970D1" w14:paraId="477ABD02" w14:textId="77777777" w:rsidTr="002377FF">
        <w:trPr>
          <w:trHeight w:val="221"/>
          <w:jc w:val="center"/>
        </w:trPr>
        <w:tc>
          <w:tcPr>
            <w:tcW w:w="7083" w:type="dxa"/>
          </w:tcPr>
          <w:p w14:paraId="1B348704" w14:textId="59C6A157"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Поту</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спо</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ивання точки ро</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 D</w:t>
            </w:r>
          </w:p>
        </w:tc>
        <w:tc>
          <w:tcPr>
            <w:tcW w:w="1701" w:type="dxa"/>
          </w:tcPr>
          <w:p w14:paraId="492C6710"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4000 </w:t>
            </w:r>
            <w:proofErr w:type="spellStart"/>
            <w:r w:rsidRPr="00A970D1">
              <w:rPr>
                <w:rFonts w:ascii="Times New Roman" w:hAnsi="Times New Roman" w:cs="Times New Roman"/>
                <w:color w:val="000000" w:themeColor="text1"/>
                <w:sz w:val="24"/>
                <w:szCs w:val="24"/>
              </w:rPr>
              <w:t>тонн</w:t>
            </w:r>
            <w:proofErr w:type="spellEnd"/>
          </w:p>
        </w:tc>
      </w:tr>
      <w:tr w:rsidR="006C1A6E" w:rsidRPr="00A970D1" w14:paraId="3492CA8A" w14:textId="77777777" w:rsidTr="002377FF">
        <w:trPr>
          <w:trHeight w:val="192"/>
          <w:jc w:val="center"/>
        </w:trPr>
        <w:tc>
          <w:tcPr>
            <w:tcW w:w="7083" w:type="dxa"/>
          </w:tcPr>
          <w:p w14:paraId="4AB1DAA8" w14:textId="5CB02DF4"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Тривал</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сть ро</w:t>
            </w:r>
            <w:r w:rsidR="004A3E85" w:rsidRPr="00A970D1">
              <w:rPr>
                <w:rFonts w:ascii="Times New Roman" w:hAnsi="Times New Roman" w:cs="Times New Roman"/>
                <w:color w:val="000000" w:themeColor="text1"/>
                <w:sz w:val="24"/>
                <w:szCs w:val="24"/>
              </w:rPr>
              <w:t>б</w:t>
            </w:r>
            <w:r w:rsidRPr="00A970D1">
              <w:rPr>
                <w:rFonts w:ascii="Times New Roman" w:hAnsi="Times New Roman" w:cs="Times New Roman"/>
                <w:color w:val="000000" w:themeColor="text1"/>
                <w:sz w:val="24"/>
                <w:szCs w:val="24"/>
              </w:rPr>
              <w:t xml:space="preserve">очої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м</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ни</w:t>
            </w:r>
          </w:p>
        </w:tc>
        <w:tc>
          <w:tcPr>
            <w:tcW w:w="1701" w:type="dxa"/>
          </w:tcPr>
          <w:p w14:paraId="241E2C36"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8 год</w:t>
            </w:r>
          </w:p>
        </w:tc>
      </w:tr>
      <w:tr w:rsidR="006C1A6E" w:rsidRPr="00A970D1" w14:paraId="59144878" w14:textId="77777777" w:rsidTr="002377FF">
        <w:trPr>
          <w:trHeight w:val="243"/>
          <w:jc w:val="center"/>
        </w:trPr>
        <w:tc>
          <w:tcPr>
            <w:tcW w:w="7083" w:type="dxa"/>
          </w:tcPr>
          <w:p w14:paraId="7E70EF70" w14:textId="0B22D16F"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Середн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й час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аванта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w:t>
            </w:r>
          </w:p>
        </w:tc>
        <w:tc>
          <w:tcPr>
            <w:tcW w:w="1701" w:type="dxa"/>
          </w:tcPr>
          <w:p w14:paraId="4D9E9DB0"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5 хв</w:t>
            </w:r>
          </w:p>
        </w:tc>
      </w:tr>
      <w:tr w:rsidR="006C1A6E" w:rsidRPr="00A970D1" w14:paraId="406AD0F9" w14:textId="77777777" w:rsidTr="002377FF">
        <w:trPr>
          <w:trHeight w:val="218"/>
          <w:jc w:val="center"/>
        </w:trPr>
        <w:tc>
          <w:tcPr>
            <w:tcW w:w="7083" w:type="dxa"/>
          </w:tcPr>
          <w:p w14:paraId="7A2D1422" w14:textId="346D1D9B"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Середн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й час ро</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ванта</w:t>
            </w:r>
            <w:r w:rsidR="004A3E85" w:rsidRPr="00A970D1">
              <w:rPr>
                <w:rFonts w:ascii="Times New Roman" w:hAnsi="Times New Roman" w:cs="Times New Roman"/>
                <w:color w:val="000000" w:themeColor="text1"/>
                <w:sz w:val="24"/>
                <w:szCs w:val="24"/>
              </w:rPr>
              <w:t>ж</w:t>
            </w:r>
            <w:r w:rsidRPr="00A970D1">
              <w:rPr>
                <w:rFonts w:ascii="Times New Roman" w:hAnsi="Times New Roman" w:cs="Times New Roman"/>
                <w:color w:val="000000" w:themeColor="text1"/>
                <w:sz w:val="24"/>
                <w:szCs w:val="24"/>
              </w:rPr>
              <w:t>ення</w:t>
            </w:r>
          </w:p>
        </w:tc>
        <w:tc>
          <w:tcPr>
            <w:tcW w:w="1701" w:type="dxa"/>
          </w:tcPr>
          <w:p w14:paraId="2E6A55D0"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3 хв</w:t>
            </w:r>
          </w:p>
        </w:tc>
      </w:tr>
      <w:tr w:rsidR="006C1A6E" w:rsidRPr="00A970D1" w14:paraId="27E7999F" w14:textId="77777777" w:rsidTr="002377FF">
        <w:trPr>
          <w:trHeight w:val="218"/>
          <w:jc w:val="center"/>
        </w:trPr>
        <w:tc>
          <w:tcPr>
            <w:tcW w:w="7083" w:type="dxa"/>
          </w:tcPr>
          <w:p w14:paraId="5CDFB413" w14:textId="6CE3A74B"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 xml:space="preserve">Час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ам</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ни </w:t>
            </w:r>
            <w:r w:rsidR="004A3E85" w:rsidRPr="00A970D1">
              <w:rPr>
                <w:rFonts w:ascii="Times New Roman" w:hAnsi="Times New Roman" w:cs="Times New Roman"/>
                <w:color w:val="000000" w:themeColor="text1"/>
                <w:sz w:val="24"/>
                <w:szCs w:val="24"/>
              </w:rPr>
              <w:t>б</w:t>
            </w:r>
            <w:r w:rsidRPr="00A970D1">
              <w:rPr>
                <w:rFonts w:ascii="Times New Roman" w:hAnsi="Times New Roman" w:cs="Times New Roman"/>
                <w:color w:val="000000" w:themeColor="text1"/>
                <w:sz w:val="24"/>
                <w:szCs w:val="24"/>
              </w:rPr>
              <w:t>атареї</w:t>
            </w:r>
          </w:p>
        </w:tc>
        <w:tc>
          <w:tcPr>
            <w:tcW w:w="1701" w:type="dxa"/>
          </w:tcPr>
          <w:p w14:paraId="0D0C3205" w14:textId="13910B6E" w:rsidR="00CF167D" w:rsidRPr="00A970D1" w:rsidRDefault="004A3E85"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б</w:t>
            </w:r>
            <w:r w:rsidR="00F06B2A" w:rsidRPr="00A970D1">
              <w:rPr>
                <w:rFonts w:ascii="Times New Roman" w:hAnsi="Times New Roman" w:cs="Times New Roman"/>
                <w:color w:val="000000" w:themeColor="text1"/>
                <w:sz w:val="24"/>
                <w:szCs w:val="24"/>
              </w:rPr>
              <w:t xml:space="preserve"> хв</w:t>
            </w:r>
          </w:p>
        </w:tc>
      </w:tr>
      <w:tr w:rsidR="006C1A6E" w:rsidRPr="00A970D1" w14:paraId="17CB8C22" w14:textId="77777777" w:rsidTr="002377FF">
        <w:trPr>
          <w:trHeight w:val="227"/>
          <w:jc w:val="center"/>
        </w:trPr>
        <w:tc>
          <w:tcPr>
            <w:tcW w:w="7083" w:type="dxa"/>
          </w:tcPr>
          <w:p w14:paraId="7AFD3E40" w14:textId="1CBF4448" w:rsidR="00CF167D" w:rsidRPr="00A970D1" w:rsidRDefault="00F06B2A"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М</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н</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мальний пороговий коеф</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ц</w:t>
            </w:r>
            <w:r w:rsidR="004A3E85" w:rsidRPr="00A970D1">
              <w:rPr>
                <w:rFonts w:ascii="Times New Roman" w:hAnsi="Times New Roman" w:cs="Times New Roman"/>
                <w:color w:val="000000" w:themeColor="text1"/>
                <w:sz w:val="24"/>
                <w:szCs w:val="24"/>
              </w:rPr>
              <w:t>іє</w:t>
            </w:r>
            <w:r w:rsidRPr="00A970D1">
              <w:rPr>
                <w:rFonts w:ascii="Times New Roman" w:hAnsi="Times New Roman" w:cs="Times New Roman"/>
                <w:color w:val="000000" w:themeColor="text1"/>
                <w:sz w:val="24"/>
                <w:szCs w:val="24"/>
              </w:rPr>
              <w:t xml:space="preserve">нт </w:t>
            </w:r>
            <w:r w:rsidR="00FB0FAD" w:rsidRPr="00A970D1">
              <w:rPr>
                <w:rFonts w:ascii="Times New Roman" w:hAnsi="Times New Roman" w:cs="Times New Roman"/>
                <w:color w:val="000000" w:themeColor="text1"/>
                <w:sz w:val="24"/>
                <w:szCs w:val="24"/>
              </w:rPr>
              <w:t>з</w:t>
            </w:r>
            <w:r w:rsidRPr="00A970D1">
              <w:rPr>
                <w:rFonts w:ascii="Times New Roman" w:hAnsi="Times New Roman" w:cs="Times New Roman"/>
                <w:color w:val="000000" w:themeColor="text1"/>
                <w:sz w:val="24"/>
                <w:szCs w:val="24"/>
              </w:rPr>
              <w:t>ам</w:t>
            </w:r>
            <w:r w:rsidR="004A3E85" w:rsidRPr="00A970D1">
              <w:rPr>
                <w:rFonts w:ascii="Times New Roman" w:hAnsi="Times New Roman" w:cs="Times New Roman"/>
                <w:color w:val="000000" w:themeColor="text1"/>
                <w:sz w:val="24"/>
                <w:szCs w:val="24"/>
              </w:rPr>
              <w:t>і</w:t>
            </w:r>
            <w:r w:rsidRPr="00A970D1">
              <w:rPr>
                <w:rFonts w:ascii="Times New Roman" w:hAnsi="Times New Roman" w:cs="Times New Roman"/>
                <w:color w:val="000000" w:themeColor="text1"/>
                <w:sz w:val="24"/>
                <w:szCs w:val="24"/>
              </w:rPr>
              <w:t xml:space="preserve">ни </w:t>
            </w:r>
            <w:r w:rsidR="004A3E85" w:rsidRPr="00A970D1">
              <w:rPr>
                <w:rFonts w:ascii="Times New Roman" w:hAnsi="Times New Roman" w:cs="Times New Roman"/>
                <w:color w:val="000000" w:themeColor="text1"/>
                <w:sz w:val="24"/>
                <w:szCs w:val="24"/>
              </w:rPr>
              <w:t>б</w:t>
            </w:r>
            <w:r w:rsidRPr="00A970D1">
              <w:rPr>
                <w:rFonts w:ascii="Times New Roman" w:hAnsi="Times New Roman" w:cs="Times New Roman"/>
                <w:color w:val="000000" w:themeColor="text1"/>
                <w:sz w:val="24"/>
                <w:szCs w:val="24"/>
              </w:rPr>
              <w:t>атареї</w:t>
            </w:r>
          </w:p>
        </w:tc>
        <w:tc>
          <w:tcPr>
            <w:tcW w:w="1701" w:type="dxa"/>
          </w:tcPr>
          <w:p w14:paraId="604A271E"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25%</w:t>
            </w:r>
          </w:p>
        </w:tc>
      </w:tr>
      <w:tr w:rsidR="002377FF" w:rsidRPr="00A970D1" w14:paraId="2E3C8D14" w14:textId="77777777" w:rsidTr="002377FF">
        <w:trPr>
          <w:trHeight w:val="207"/>
          <w:jc w:val="center"/>
        </w:trPr>
        <w:tc>
          <w:tcPr>
            <w:tcW w:w="7083" w:type="dxa"/>
          </w:tcPr>
          <w:p w14:paraId="76CBACD8" w14:textId="66C675CA" w:rsidR="00CF167D" w:rsidRPr="00A970D1" w:rsidRDefault="002377FF" w:rsidP="002377FF">
            <w:pPr>
              <w:pStyle w:val="TableParagraph"/>
              <w:spacing w:before="0"/>
              <w:jc w:val="both"/>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Ш</w:t>
            </w:r>
            <w:r w:rsidR="00F06B2A" w:rsidRPr="00A970D1">
              <w:rPr>
                <w:rFonts w:ascii="Times New Roman" w:hAnsi="Times New Roman" w:cs="Times New Roman"/>
                <w:color w:val="000000" w:themeColor="text1"/>
                <w:sz w:val="24"/>
                <w:szCs w:val="24"/>
              </w:rPr>
              <w:t>видк</w:t>
            </w:r>
            <w:r w:rsidR="004A3E85" w:rsidRPr="00A970D1">
              <w:rPr>
                <w:rFonts w:ascii="Times New Roman" w:hAnsi="Times New Roman" w:cs="Times New Roman"/>
                <w:color w:val="000000" w:themeColor="text1"/>
                <w:sz w:val="24"/>
                <w:szCs w:val="24"/>
              </w:rPr>
              <w:t>і</w:t>
            </w:r>
            <w:r w:rsidR="00F06B2A" w:rsidRPr="00A970D1">
              <w:rPr>
                <w:rFonts w:ascii="Times New Roman" w:hAnsi="Times New Roman" w:cs="Times New Roman"/>
                <w:color w:val="000000" w:themeColor="text1"/>
                <w:sz w:val="24"/>
                <w:szCs w:val="24"/>
              </w:rPr>
              <w:t xml:space="preserve">сть </w:t>
            </w:r>
            <w:r w:rsidR="00FB0FAD" w:rsidRPr="00A970D1">
              <w:rPr>
                <w:rFonts w:ascii="Times New Roman" w:hAnsi="Times New Roman" w:cs="Times New Roman"/>
                <w:color w:val="000000" w:themeColor="text1"/>
                <w:sz w:val="24"/>
                <w:szCs w:val="24"/>
              </w:rPr>
              <w:t>з</w:t>
            </w:r>
            <w:r w:rsidR="00F06B2A" w:rsidRPr="00A970D1">
              <w:rPr>
                <w:rFonts w:ascii="Times New Roman" w:hAnsi="Times New Roman" w:cs="Times New Roman"/>
                <w:color w:val="000000" w:themeColor="text1"/>
                <w:sz w:val="24"/>
                <w:szCs w:val="24"/>
              </w:rPr>
              <w:t>арядки акумулятора</w:t>
            </w:r>
          </w:p>
        </w:tc>
        <w:tc>
          <w:tcPr>
            <w:tcW w:w="1701" w:type="dxa"/>
          </w:tcPr>
          <w:p w14:paraId="7EB2D905" w14:textId="77777777" w:rsidR="00CF167D" w:rsidRPr="00A970D1" w:rsidRDefault="00F06B2A" w:rsidP="002377FF">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4,5 кВт/хв</w:t>
            </w:r>
          </w:p>
        </w:tc>
      </w:tr>
    </w:tbl>
    <w:p w14:paraId="63FD0045"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31944119" w14:textId="1C2CC386" w:rsidR="00CF167D" w:rsidRPr="00A970D1" w:rsidRDefault="00F06B2A" w:rsidP="00235393">
      <w:pPr>
        <w:pStyle w:val="2"/>
        <w:rPr>
          <w:rFonts w:ascii="Times New Roman" w:hAnsi="Times New Roman" w:cs="Times New Roman"/>
          <w:color w:val="000000" w:themeColor="text1"/>
          <w:sz w:val="28"/>
          <w:szCs w:val="28"/>
        </w:rPr>
      </w:pPr>
      <w:bookmarkStart w:id="16" w:name="_Toc213841122"/>
      <w:r w:rsidRPr="00A970D1">
        <w:rPr>
          <w:rFonts w:ascii="Times New Roman" w:hAnsi="Times New Roman" w:cs="Times New Roman"/>
          <w:color w:val="000000" w:themeColor="text1"/>
          <w:sz w:val="28"/>
          <w:szCs w:val="28"/>
        </w:rPr>
        <w:t>3.3.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дстан</w:t>
      </w:r>
      <w:r w:rsidR="00245CA6"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транспортування</w:t>
      </w:r>
      <w:bookmarkEnd w:id="16"/>
    </w:p>
    <w:p w14:paraId="4C27C64E" w14:textId="77777777" w:rsidR="00235393" w:rsidRPr="00A970D1" w:rsidRDefault="00235393" w:rsidP="00962391">
      <w:pPr>
        <w:pStyle w:val="a3"/>
        <w:spacing w:line="360" w:lineRule="auto"/>
        <w:ind w:firstLine="680"/>
        <w:jc w:val="both"/>
        <w:rPr>
          <w:rFonts w:ascii="Times New Roman" w:hAnsi="Times New Roman" w:cs="Times New Roman"/>
          <w:color w:val="000000" w:themeColor="text1"/>
          <w:sz w:val="28"/>
          <w:szCs w:val="28"/>
        </w:rPr>
      </w:pPr>
      <w:bookmarkStart w:id="17" w:name="_Toc208557424"/>
    </w:p>
    <w:p w14:paraId="10486854" w14:textId="527BF54D" w:rsidR="00CF167D" w:rsidRPr="00A970D1" w:rsidRDefault="00F06B2A"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У процес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транспортування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ру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в основному рухаються м</w:t>
      </w:r>
      <w:r w:rsidR="004A3E85" w:rsidRPr="00A970D1">
        <w:rPr>
          <w:rFonts w:ascii="Times New Roman" w:hAnsi="Times New Roman" w:cs="Times New Roman"/>
          <w:color w:val="000000" w:themeColor="text1"/>
          <w:sz w:val="28"/>
          <w:szCs w:val="28"/>
        </w:rPr>
        <w:t>іж</w:t>
      </w:r>
      <w:bookmarkStart w:id="18" w:name="_Toc208557425"/>
      <w:bookmarkEnd w:id="17"/>
      <w:r w:rsidR="0023539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пункт</w:t>
      </w:r>
      <w:r w:rsidR="00235393" w:rsidRPr="00A970D1">
        <w:rPr>
          <w:rFonts w:ascii="Times New Roman" w:hAnsi="Times New Roman" w:cs="Times New Roman"/>
          <w:color w:val="000000" w:themeColor="text1"/>
          <w:sz w:val="28"/>
          <w:szCs w:val="28"/>
        </w:rPr>
        <w:t>ами</w:t>
      </w:r>
      <w:r w:rsidRPr="00A970D1">
        <w:rPr>
          <w:rFonts w:ascii="Times New Roman" w:hAnsi="Times New Roman" w:cs="Times New Roman"/>
          <w:color w:val="000000" w:themeColor="text1"/>
          <w:sz w:val="28"/>
          <w:szCs w:val="28"/>
        </w:rPr>
        <w:t xml:space="preserve"> наванта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пункт</w:t>
      </w:r>
      <w:r w:rsidR="00235393" w:rsidRPr="00A970D1">
        <w:rPr>
          <w:rFonts w:ascii="Times New Roman" w:hAnsi="Times New Roman" w:cs="Times New Roman"/>
          <w:color w:val="000000" w:themeColor="text1"/>
          <w:sz w:val="28"/>
          <w:szCs w:val="28"/>
        </w:rPr>
        <w:t>ами</w:t>
      </w:r>
      <w:r w:rsidRPr="00A970D1">
        <w:rPr>
          <w:rFonts w:ascii="Times New Roman" w:hAnsi="Times New Roman" w:cs="Times New Roman"/>
          <w:color w:val="000000" w:themeColor="text1"/>
          <w:sz w:val="28"/>
          <w:szCs w:val="28"/>
        </w:rPr>
        <w:t xml:space="preserve">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та станц</w:t>
      </w:r>
      <w:r w:rsidR="004A3E85" w:rsidRPr="00A970D1">
        <w:rPr>
          <w:rFonts w:ascii="Times New Roman" w:hAnsi="Times New Roman" w:cs="Times New Roman"/>
          <w:color w:val="000000" w:themeColor="text1"/>
          <w:sz w:val="28"/>
          <w:szCs w:val="28"/>
        </w:rPr>
        <w:t>і</w:t>
      </w:r>
      <w:r w:rsidR="00235393" w:rsidRPr="00A970D1">
        <w:rPr>
          <w:rFonts w:ascii="Times New Roman" w:hAnsi="Times New Roman" w:cs="Times New Roman"/>
          <w:color w:val="000000" w:themeColor="text1"/>
          <w:sz w:val="28"/>
          <w:szCs w:val="28"/>
        </w:rPr>
        <w:t>ями</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ни </w:t>
      </w:r>
      <w:r w:rsidR="002C6B2F" w:rsidRPr="00A970D1">
        <w:rPr>
          <w:rFonts w:ascii="Times New Roman" w:hAnsi="Times New Roman" w:cs="Times New Roman"/>
          <w:color w:val="000000" w:themeColor="text1"/>
          <w:sz w:val="28"/>
          <w:szCs w:val="28"/>
        </w:rPr>
        <w:t>батареї</w:t>
      </w:r>
      <w:r w:rsidRPr="00A970D1">
        <w:rPr>
          <w:rFonts w:ascii="Times New Roman" w:hAnsi="Times New Roman" w:cs="Times New Roman"/>
          <w:color w:val="000000" w:themeColor="text1"/>
          <w:sz w:val="28"/>
          <w:szCs w:val="28"/>
        </w:rPr>
        <w:t>.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дстан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іж</w:t>
      </w:r>
      <w:bookmarkEnd w:id="18"/>
      <w:r w:rsidR="00235393" w:rsidRPr="00A970D1">
        <w:rPr>
          <w:rFonts w:ascii="Times New Roman" w:hAnsi="Times New Roman" w:cs="Times New Roman"/>
          <w:color w:val="000000" w:themeColor="text1"/>
          <w:sz w:val="28"/>
          <w:szCs w:val="28"/>
        </w:rPr>
        <w:t xml:space="preserve"> цими</w:t>
      </w:r>
      <w:r w:rsidRPr="00A970D1">
        <w:rPr>
          <w:rFonts w:ascii="Times New Roman" w:hAnsi="Times New Roman" w:cs="Times New Roman"/>
          <w:color w:val="000000" w:themeColor="text1"/>
          <w:sz w:val="28"/>
          <w:szCs w:val="28"/>
        </w:rPr>
        <w:t xml:space="preserve"> точк</w:t>
      </w:r>
      <w:r w:rsidR="00235393" w:rsidRPr="00A970D1">
        <w:rPr>
          <w:rFonts w:ascii="Times New Roman" w:hAnsi="Times New Roman" w:cs="Times New Roman"/>
          <w:color w:val="000000" w:themeColor="text1"/>
          <w:sz w:val="28"/>
          <w:szCs w:val="28"/>
        </w:rPr>
        <w:t>ами</w:t>
      </w:r>
      <w:r w:rsidRPr="00A970D1">
        <w:rPr>
          <w:rFonts w:ascii="Times New Roman" w:hAnsi="Times New Roman" w:cs="Times New Roman"/>
          <w:color w:val="000000" w:themeColor="text1"/>
          <w:sz w:val="28"/>
          <w:szCs w:val="28"/>
        </w:rPr>
        <w:t xml:space="preserve"> пока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 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лицях 3–5, де вс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одиниц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вим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рювання вира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в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лометрах. 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лиця </w:t>
      </w:r>
      <w:r w:rsidR="00235393"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люстру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найкраще</w:t>
      </w:r>
      <w:r w:rsidR="00235393" w:rsidRPr="00A970D1">
        <w:rPr>
          <w:rFonts w:ascii="Times New Roman" w:hAnsi="Times New Roman" w:cs="Times New Roman"/>
          <w:color w:val="000000" w:themeColor="text1"/>
          <w:sz w:val="28"/>
          <w:szCs w:val="28"/>
        </w:rPr>
        <w:t xml:space="preserve"> </w:t>
      </w:r>
      <w:r w:rsidR="001E696A" w:rsidRPr="00A970D1">
        <w:rPr>
          <w:rFonts w:ascii="Times New Roman" w:hAnsi="Times New Roman" w:cs="Times New Roman"/>
          <w:color w:val="000000" w:themeColor="text1"/>
          <w:sz w:val="28"/>
          <w:szCs w:val="28"/>
        </w:rPr>
        <w:t>маршр</w:t>
      </w:r>
      <w:r w:rsidRPr="00A970D1">
        <w:rPr>
          <w:rFonts w:ascii="Times New Roman" w:hAnsi="Times New Roman" w:cs="Times New Roman"/>
          <w:color w:val="000000" w:themeColor="text1"/>
          <w:sz w:val="28"/>
          <w:szCs w:val="28"/>
        </w:rPr>
        <w:t>ут транспортування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пунктом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та станц</w:t>
      </w:r>
      <w:r w:rsidR="004A3E85" w:rsidRPr="00A970D1">
        <w:rPr>
          <w:rFonts w:ascii="Times New Roman" w:hAnsi="Times New Roman" w:cs="Times New Roman"/>
          <w:color w:val="000000" w:themeColor="text1"/>
          <w:sz w:val="28"/>
          <w:szCs w:val="28"/>
        </w:rPr>
        <w:t>іє</w:t>
      </w:r>
      <w:r w:rsidRPr="00A970D1">
        <w:rPr>
          <w:rFonts w:ascii="Times New Roman" w:hAnsi="Times New Roman" w:cs="Times New Roman"/>
          <w:color w:val="000000" w:themeColor="text1"/>
          <w:sz w:val="28"/>
          <w:szCs w:val="28"/>
        </w:rPr>
        <w:t xml:space="preserve">ю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акумулятор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w:t>
      </w:r>
    </w:p>
    <w:p w14:paraId="6F14686B" w14:textId="77777777" w:rsidR="00AA1ACB" w:rsidRPr="00A970D1" w:rsidRDefault="00F06B2A" w:rsidP="00AA1ACB">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lastRenderedPageBreak/>
        <w:t>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лиця 3. </w:t>
      </w:r>
    </w:p>
    <w:p w14:paraId="4695DADE" w14:textId="51E8E7E0" w:rsidR="00CF167D" w:rsidRPr="00A970D1" w:rsidRDefault="00F06B2A" w:rsidP="00AA1ACB">
      <w:pPr>
        <w:spacing w:line="360" w:lineRule="auto"/>
        <w:ind w:firstLine="68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Конф</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гурац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 параметр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генетичного алгоритму.</w:t>
      </w:r>
    </w:p>
    <w:tbl>
      <w:tblPr>
        <w:tblStyle w:val="ae"/>
        <w:tblW w:w="0" w:type="auto"/>
        <w:tblLook w:val="04A0" w:firstRow="1" w:lastRow="0" w:firstColumn="1" w:lastColumn="0" w:noHBand="0" w:noVBand="1"/>
      </w:tblPr>
      <w:tblGrid>
        <w:gridCol w:w="1485"/>
        <w:gridCol w:w="1299"/>
        <w:gridCol w:w="1501"/>
        <w:gridCol w:w="1972"/>
        <w:gridCol w:w="1688"/>
        <w:gridCol w:w="1400"/>
      </w:tblGrid>
      <w:tr w:rsidR="006C1A6E" w:rsidRPr="00A970D1" w14:paraId="75C47BE8" w14:textId="77777777" w:rsidTr="00AA1ACB">
        <w:tc>
          <w:tcPr>
            <w:tcW w:w="1558" w:type="dxa"/>
          </w:tcPr>
          <w:p w14:paraId="76B54449" w14:textId="6FE64D84"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Назва  параметру </w:t>
            </w:r>
          </w:p>
        </w:tc>
        <w:tc>
          <w:tcPr>
            <w:tcW w:w="1558" w:type="dxa"/>
          </w:tcPr>
          <w:p w14:paraId="14DEE022" w14:textId="467F5EBF"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Розмір </w:t>
            </w:r>
            <w:proofErr w:type="spellStart"/>
            <w:r w:rsidRPr="00A970D1">
              <w:rPr>
                <w:rFonts w:ascii="Times New Roman" w:hAnsi="Times New Roman" w:cs="Times New Roman"/>
                <w:color w:val="000000" w:themeColor="text1"/>
                <w:sz w:val="28"/>
                <w:szCs w:val="28"/>
              </w:rPr>
              <w:t>виборки</w:t>
            </w:r>
            <w:proofErr w:type="spellEnd"/>
          </w:p>
        </w:tc>
        <w:tc>
          <w:tcPr>
            <w:tcW w:w="1558" w:type="dxa"/>
          </w:tcPr>
          <w:p w14:paraId="2309A925" w14:textId="5EA09928"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Покоління</w:t>
            </w:r>
          </w:p>
        </w:tc>
        <w:tc>
          <w:tcPr>
            <w:tcW w:w="1557" w:type="dxa"/>
          </w:tcPr>
          <w:p w14:paraId="44AAB766" w14:textId="72B13A0B"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Ймовірність </w:t>
            </w:r>
            <w:proofErr w:type="spellStart"/>
            <w:r w:rsidRPr="00A970D1">
              <w:rPr>
                <w:rFonts w:ascii="Times New Roman" w:hAnsi="Times New Roman" w:cs="Times New Roman"/>
                <w:color w:val="000000" w:themeColor="text1"/>
                <w:sz w:val="28"/>
                <w:szCs w:val="28"/>
              </w:rPr>
              <w:t>кроссинговеру</w:t>
            </w:r>
            <w:proofErr w:type="spellEnd"/>
          </w:p>
        </w:tc>
        <w:tc>
          <w:tcPr>
            <w:tcW w:w="1557" w:type="dxa"/>
          </w:tcPr>
          <w:p w14:paraId="644A9E6B" w14:textId="1CCB50F4"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Ймовірність мутації </w:t>
            </w:r>
          </w:p>
        </w:tc>
        <w:tc>
          <w:tcPr>
            <w:tcW w:w="1557" w:type="dxa"/>
          </w:tcPr>
          <w:p w14:paraId="1DAC4AF6" w14:textId="30CEB859"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Кількість вибраних машин</w:t>
            </w:r>
          </w:p>
        </w:tc>
      </w:tr>
      <w:tr w:rsidR="00AA1ACB" w:rsidRPr="00A970D1" w14:paraId="46FC4945" w14:textId="77777777" w:rsidTr="00AA1ACB">
        <w:tc>
          <w:tcPr>
            <w:tcW w:w="1558" w:type="dxa"/>
          </w:tcPr>
          <w:p w14:paraId="0DD26A7F" w14:textId="1586B9B0"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Значення</w:t>
            </w:r>
          </w:p>
        </w:tc>
        <w:tc>
          <w:tcPr>
            <w:tcW w:w="1558" w:type="dxa"/>
          </w:tcPr>
          <w:p w14:paraId="2425EA0D" w14:textId="275DD6B8"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100</w:t>
            </w:r>
          </w:p>
        </w:tc>
        <w:tc>
          <w:tcPr>
            <w:tcW w:w="1558" w:type="dxa"/>
          </w:tcPr>
          <w:p w14:paraId="5C4C3D50" w14:textId="3EA1B22A"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400</w:t>
            </w:r>
          </w:p>
        </w:tc>
        <w:tc>
          <w:tcPr>
            <w:tcW w:w="1557" w:type="dxa"/>
          </w:tcPr>
          <w:p w14:paraId="73D90239" w14:textId="6C38C2BC"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0,8</w:t>
            </w:r>
          </w:p>
        </w:tc>
        <w:tc>
          <w:tcPr>
            <w:tcW w:w="1557" w:type="dxa"/>
          </w:tcPr>
          <w:p w14:paraId="67372E94" w14:textId="2192A12B"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0,01</w:t>
            </w:r>
          </w:p>
        </w:tc>
        <w:tc>
          <w:tcPr>
            <w:tcW w:w="1557" w:type="dxa"/>
          </w:tcPr>
          <w:p w14:paraId="4B02D6EE" w14:textId="542A0656" w:rsidR="00AA1ACB" w:rsidRPr="00A970D1" w:rsidRDefault="00A75821" w:rsidP="00B021A6">
            <w:pPr>
              <w:pStyle w:val="a3"/>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20</w:t>
            </w:r>
          </w:p>
        </w:tc>
      </w:tr>
    </w:tbl>
    <w:p w14:paraId="7DFA465E"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1EC0A893" w14:textId="77777777" w:rsidR="00B021A6" w:rsidRPr="00A970D1" w:rsidRDefault="00F06B2A" w:rsidP="00B021A6">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лиця 4. </w:t>
      </w:r>
    </w:p>
    <w:p w14:paraId="52B342F5" w14:textId="48B6900A" w:rsidR="00CF167D" w:rsidRPr="00A970D1" w:rsidRDefault="001E696A" w:rsidP="00B021A6">
      <w:pPr>
        <w:spacing w:line="360" w:lineRule="auto"/>
        <w:ind w:firstLine="68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Маршр</w:t>
      </w:r>
      <w:r w:rsidR="00F06B2A" w:rsidRPr="00A970D1">
        <w:rPr>
          <w:rFonts w:ascii="Times New Roman" w:hAnsi="Times New Roman" w:cs="Times New Roman"/>
          <w:color w:val="000000" w:themeColor="text1"/>
          <w:sz w:val="28"/>
          <w:szCs w:val="28"/>
        </w:rPr>
        <w:t>ут транспортування для екскаваторного пункту та пункту ро</w:t>
      </w:r>
      <w:r w:rsidR="00FB0FAD" w:rsidRPr="00A970D1">
        <w:rPr>
          <w:rFonts w:ascii="Times New Roman" w:hAnsi="Times New Roman" w:cs="Times New Roman"/>
          <w:color w:val="000000" w:themeColor="text1"/>
          <w:sz w:val="28"/>
          <w:szCs w:val="28"/>
        </w:rPr>
        <w:t>з</w:t>
      </w:r>
      <w:r w:rsidR="00F06B2A"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00F06B2A" w:rsidRPr="00A970D1">
        <w:rPr>
          <w:rFonts w:ascii="Times New Roman" w:hAnsi="Times New Roman" w:cs="Times New Roman"/>
          <w:color w:val="000000" w:themeColor="text1"/>
          <w:sz w:val="28"/>
          <w:szCs w:val="28"/>
        </w:rPr>
        <w:t>ення.</w:t>
      </w:r>
    </w:p>
    <w:tbl>
      <w:tblPr>
        <w:tblStyle w:val="ae"/>
        <w:tblW w:w="0" w:type="auto"/>
        <w:tblLook w:val="04A0" w:firstRow="1" w:lastRow="0" w:firstColumn="1" w:lastColumn="0" w:noHBand="0" w:noVBand="1"/>
      </w:tblPr>
      <w:tblGrid>
        <w:gridCol w:w="2006"/>
        <w:gridCol w:w="1467"/>
        <w:gridCol w:w="1468"/>
        <w:gridCol w:w="1468"/>
        <w:gridCol w:w="1468"/>
        <w:gridCol w:w="1468"/>
      </w:tblGrid>
      <w:tr w:rsidR="006C1A6E" w:rsidRPr="00A970D1" w14:paraId="761AA4DA" w14:textId="77777777" w:rsidTr="00B021A6">
        <w:tc>
          <w:tcPr>
            <w:tcW w:w="1891" w:type="dxa"/>
            <w:vMerge w:val="restart"/>
          </w:tcPr>
          <w:p w14:paraId="320ECAA2" w14:textId="6490E96C" w:rsidR="00B021A6" w:rsidRPr="00A970D1" w:rsidRDefault="004B1850"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Пункти розвантаження</w:t>
            </w:r>
          </w:p>
        </w:tc>
        <w:tc>
          <w:tcPr>
            <w:tcW w:w="7454" w:type="dxa"/>
            <w:gridSpan w:val="5"/>
          </w:tcPr>
          <w:p w14:paraId="04E591E5" w14:textId="2657B9D7" w:rsidR="00B021A6" w:rsidRPr="00A970D1" w:rsidRDefault="004B1850"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Пункти навантаження</w:t>
            </w:r>
          </w:p>
        </w:tc>
      </w:tr>
      <w:tr w:rsidR="006C1A6E" w:rsidRPr="00A970D1" w14:paraId="69741A4A" w14:textId="77777777" w:rsidTr="00B021A6">
        <w:tc>
          <w:tcPr>
            <w:tcW w:w="1891" w:type="dxa"/>
            <w:vMerge/>
          </w:tcPr>
          <w:p w14:paraId="773334E8" w14:textId="080D8C36" w:rsidR="00B021A6" w:rsidRPr="00A970D1" w:rsidRDefault="00B021A6" w:rsidP="00B021A6">
            <w:pPr>
              <w:jc w:val="center"/>
              <w:rPr>
                <w:rFonts w:ascii="Times New Roman" w:hAnsi="Times New Roman" w:cs="Times New Roman"/>
                <w:color w:val="000000" w:themeColor="text1"/>
                <w:sz w:val="28"/>
                <w:szCs w:val="28"/>
              </w:rPr>
            </w:pPr>
          </w:p>
        </w:tc>
        <w:tc>
          <w:tcPr>
            <w:tcW w:w="1490" w:type="dxa"/>
          </w:tcPr>
          <w:p w14:paraId="02818FE9" w14:textId="7810C5CD"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A</w:t>
            </w:r>
          </w:p>
        </w:tc>
        <w:tc>
          <w:tcPr>
            <w:tcW w:w="1491" w:type="dxa"/>
          </w:tcPr>
          <w:p w14:paraId="3F7A9936" w14:textId="36813080"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B</w:t>
            </w:r>
          </w:p>
        </w:tc>
        <w:tc>
          <w:tcPr>
            <w:tcW w:w="1491" w:type="dxa"/>
          </w:tcPr>
          <w:p w14:paraId="5D5495F8" w14:textId="152E6F0D"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C</w:t>
            </w:r>
          </w:p>
        </w:tc>
        <w:tc>
          <w:tcPr>
            <w:tcW w:w="1491" w:type="dxa"/>
          </w:tcPr>
          <w:p w14:paraId="110A2469" w14:textId="31670351"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D</w:t>
            </w:r>
          </w:p>
        </w:tc>
        <w:tc>
          <w:tcPr>
            <w:tcW w:w="1491" w:type="dxa"/>
          </w:tcPr>
          <w:p w14:paraId="4D239767" w14:textId="57F6F9BD"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E</w:t>
            </w:r>
          </w:p>
        </w:tc>
      </w:tr>
      <w:tr w:rsidR="006C1A6E" w:rsidRPr="00A970D1" w14:paraId="0ECEFE41" w14:textId="77777777" w:rsidTr="00B021A6">
        <w:tc>
          <w:tcPr>
            <w:tcW w:w="1891" w:type="dxa"/>
          </w:tcPr>
          <w:p w14:paraId="26217ADA" w14:textId="43EEC2E6"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a</w:t>
            </w:r>
          </w:p>
        </w:tc>
        <w:tc>
          <w:tcPr>
            <w:tcW w:w="1490" w:type="dxa"/>
          </w:tcPr>
          <w:p w14:paraId="6D72BB3C" w14:textId="5EF9D01E"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1.5</w:t>
            </w:r>
          </w:p>
        </w:tc>
        <w:tc>
          <w:tcPr>
            <w:tcW w:w="1491" w:type="dxa"/>
          </w:tcPr>
          <w:p w14:paraId="6585D5EB" w14:textId="64FA33E8"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1.1</w:t>
            </w:r>
          </w:p>
        </w:tc>
        <w:tc>
          <w:tcPr>
            <w:tcW w:w="1491" w:type="dxa"/>
          </w:tcPr>
          <w:p w14:paraId="5A6C9294" w14:textId="2FD00862"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2.0</w:t>
            </w:r>
          </w:p>
        </w:tc>
        <w:tc>
          <w:tcPr>
            <w:tcW w:w="1491" w:type="dxa"/>
          </w:tcPr>
          <w:p w14:paraId="12401B6C" w14:textId="542B85C5"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1.2</w:t>
            </w:r>
          </w:p>
        </w:tc>
        <w:tc>
          <w:tcPr>
            <w:tcW w:w="1491" w:type="dxa"/>
          </w:tcPr>
          <w:p w14:paraId="4068C80A" w14:textId="0A631C59"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1.7</w:t>
            </w:r>
          </w:p>
        </w:tc>
      </w:tr>
      <w:tr w:rsidR="006C1A6E" w:rsidRPr="00A970D1" w14:paraId="743D97A3" w14:textId="77777777" w:rsidTr="00B021A6">
        <w:tc>
          <w:tcPr>
            <w:tcW w:w="1891" w:type="dxa"/>
          </w:tcPr>
          <w:p w14:paraId="35FCB631" w14:textId="39B7D8CE"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b</w:t>
            </w:r>
          </w:p>
        </w:tc>
        <w:tc>
          <w:tcPr>
            <w:tcW w:w="1490" w:type="dxa"/>
          </w:tcPr>
          <w:p w14:paraId="3AE64094" w14:textId="37A3DF6A"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3.2</w:t>
            </w:r>
          </w:p>
        </w:tc>
        <w:tc>
          <w:tcPr>
            <w:tcW w:w="1491" w:type="dxa"/>
          </w:tcPr>
          <w:p w14:paraId="2E48523F" w14:textId="55D269C9"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1.2</w:t>
            </w:r>
          </w:p>
        </w:tc>
        <w:tc>
          <w:tcPr>
            <w:tcW w:w="1491" w:type="dxa"/>
          </w:tcPr>
          <w:p w14:paraId="2788049E" w14:textId="4EB7E4BA"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0.6</w:t>
            </w:r>
          </w:p>
        </w:tc>
        <w:tc>
          <w:tcPr>
            <w:tcW w:w="1491" w:type="dxa"/>
          </w:tcPr>
          <w:p w14:paraId="2825F10D" w14:textId="1626CEF9"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1.1</w:t>
            </w:r>
          </w:p>
        </w:tc>
        <w:tc>
          <w:tcPr>
            <w:tcW w:w="1491" w:type="dxa"/>
          </w:tcPr>
          <w:p w14:paraId="529D366B" w14:textId="52BDB2A2"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3.4</w:t>
            </w:r>
          </w:p>
        </w:tc>
      </w:tr>
      <w:tr w:rsidR="006C1A6E" w:rsidRPr="00A970D1" w14:paraId="1E11702D" w14:textId="77777777" w:rsidTr="00B021A6">
        <w:tc>
          <w:tcPr>
            <w:tcW w:w="1891" w:type="dxa"/>
          </w:tcPr>
          <w:p w14:paraId="79EF3036" w14:textId="5D053C36"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c</w:t>
            </w:r>
          </w:p>
        </w:tc>
        <w:tc>
          <w:tcPr>
            <w:tcW w:w="1490" w:type="dxa"/>
          </w:tcPr>
          <w:p w14:paraId="68198C50" w14:textId="0FC2F85D"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1.2</w:t>
            </w:r>
          </w:p>
        </w:tc>
        <w:tc>
          <w:tcPr>
            <w:tcW w:w="1491" w:type="dxa"/>
          </w:tcPr>
          <w:p w14:paraId="3728CD47" w14:textId="27CD95F0"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3.2</w:t>
            </w:r>
          </w:p>
        </w:tc>
        <w:tc>
          <w:tcPr>
            <w:tcW w:w="1491" w:type="dxa"/>
          </w:tcPr>
          <w:p w14:paraId="3357EC11" w14:textId="4E8E8E93"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0.6</w:t>
            </w:r>
          </w:p>
        </w:tc>
        <w:tc>
          <w:tcPr>
            <w:tcW w:w="1491" w:type="dxa"/>
          </w:tcPr>
          <w:p w14:paraId="4F0828C2" w14:textId="0154019E"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1.5</w:t>
            </w:r>
          </w:p>
        </w:tc>
        <w:tc>
          <w:tcPr>
            <w:tcW w:w="1491" w:type="dxa"/>
          </w:tcPr>
          <w:p w14:paraId="0710797D" w14:textId="3E8BE36D"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1.4</w:t>
            </w:r>
          </w:p>
        </w:tc>
      </w:tr>
      <w:tr w:rsidR="00B021A6" w:rsidRPr="00A970D1" w14:paraId="11BB336B" w14:textId="77777777" w:rsidTr="00B021A6">
        <w:tc>
          <w:tcPr>
            <w:tcW w:w="1891" w:type="dxa"/>
          </w:tcPr>
          <w:p w14:paraId="1E0937EE" w14:textId="2CE3DA9B"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d</w:t>
            </w:r>
          </w:p>
        </w:tc>
        <w:tc>
          <w:tcPr>
            <w:tcW w:w="1490" w:type="dxa"/>
          </w:tcPr>
          <w:p w14:paraId="62B3672C" w14:textId="0072C265"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0.3</w:t>
            </w:r>
          </w:p>
        </w:tc>
        <w:tc>
          <w:tcPr>
            <w:tcW w:w="1491" w:type="dxa"/>
          </w:tcPr>
          <w:p w14:paraId="1789E84A" w14:textId="569E4596"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2.3</w:t>
            </w:r>
          </w:p>
        </w:tc>
        <w:tc>
          <w:tcPr>
            <w:tcW w:w="1491" w:type="dxa"/>
          </w:tcPr>
          <w:p w14:paraId="20A1288A" w14:textId="09D46CB3"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2.3</w:t>
            </w:r>
          </w:p>
        </w:tc>
        <w:tc>
          <w:tcPr>
            <w:tcW w:w="1491" w:type="dxa"/>
          </w:tcPr>
          <w:p w14:paraId="619CFED0" w14:textId="29656783"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1.8</w:t>
            </w:r>
          </w:p>
        </w:tc>
        <w:tc>
          <w:tcPr>
            <w:tcW w:w="1491" w:type="dxa"/>
          </w:tcPr>
          <w:p w14:paraId="5EE852BE" w14:textId="4B44EBCC" w:rsidR="00B021A6" w:rsidRPr="00A970D1" w:rsidRDefault="00B021A6" w:rsidP="00B021A6">
            <w:pPr>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1.1</w:t>
            </w:r>
          </w:p>
        </w:tc>
      </w:tr>
    </w:tbl>
    <w:p w14:paraId="5F44CE8F"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3D15B127" w14:textId="77777777" w:rsidR="00CD41E9" w:rsidRPr="00A970D1" w:rsidRDefault="00F06B2A" w:rsidP="00CD41E9">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лиця 5. </w:t>
      </w:r>
    </w:p>
    <w:p w14:paraId="3F0619C0" w14:textId="1B2532DA" w:rsidR="00CF167D" w:rsidRPr="00A970D1" w:rsidRDefault="00F06B2A" w:rsidP="00CD41E9">
      <w:pPr>
        <w:spacing w:line="360" w:lineRule="auto"/>
        <w:ind w:firstLine="68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Найкращий </w:t>
      </w:r>
      <w:r w:rsidR="001E696A" w:rsidRPr="00A970D1">
        <w:rPr>
          <w:rFonts w:ascii="Times New Roman" w:hAnsi="Times New Roman" w:cs="Times New Roman"/>
          <w:color w:val="000000" w:themeColor="text1"/>
          <w:sz w:val="28"/>
          <w:szCs w:val="28"/>
        </w:rPr>
        <w:t>маршр</w:t>
      </w:r>
      <w:r w:rsidRPr="00A970D1">
        <w:rPr>
          <w:rFonts w:ascii="Times New Roman" w:hAnsi="Times New Roman" w:cs="Times New Roman"/>
          <w:color w:val="000000" w:themeColor="text1"/>
          <w:sz w:val="28"/>
          <w:szCs w:val="28"/>
        </w:rPr>
        <w:t>ут транспортування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пунктом </w:t>
      </w:r>
      <w:r w:rsidR="00CD41E9" w:rsidRPr="00A970D1">
        <w:rPr>
          <w:rFonts w:ascii="Times New Roman" w:hAnsi="Times New Roman" w:cs="Times New Roman"/>
          <w:color w:val="000000" w:themeColor="text1"/>
          <w:sz w:val="28"/>
          <w:szCs w:val="28"/>
        </w:rPr>
        <w:t>навантаження</w:t>
      </w:r>
      <w:r w:rsidRPr="00A970D1">
        <w:rPr>
          <w:rFonts w:ascii="Times New Roman" w:hAnsi="Times New Roman" w:cs="Times New Roman"/>
          <w:color w:val="000000" w:themeColor="text1"/>
          <w:sz w:val="28"/>
          <w:szCs w:val="28"/>
        </w:rPr>
        <w:t xml:space="preserve"> та станц</w:t>
      </w:r>
      <w:r w:rsidR="004A3E85" w:rsidRPr="00A970D1">
        <w:rPr>
          <w:rFonts w:ascii="Times New Roman" w:hAnsi="Times New Roman" w:cs="Times New Roman"/>
          <w:color w:val="000000" w:themeColor="text1"/>
          <w:sz w:val="28"/>
          <w:szCs w:val="28"/>
        </w:rPr>
        <w:t>іє</w:t>
      </w:r>
      <w:r w:rsidRPr="00A970D1">
        <w:rPr>
          <w:rFonts w:ascii="Times New Roman" w:hAnsi="Times New Roman" w:cs="Times New Roman"/>
          <w:color w:val="000000" w:themeColor="text1"/>
          <w:sz w:val="28"/>
          <w:szCs w:val="28"/>
        </w:rPr>
        <w:t>ю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ну.</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305"/>
        <w:gridCol w:w="1305"/>
        <w:gridCol w:w="1305"/>
        <w:gridCol w:w="1305"/>
        <w:gridCol w:w="1306"/>
      </w:tblGrid>
      <w:tr w:rsidR="006C1A6E" w:rsidRPr="00A970D1" w14:paraId="07428008" w14:textId="77777777" w:rsidTr="00CD41E9">
        <w:trPr>
          <w:trHeight w:val="179"/>
          <w:jc w:val="center"/>
        </w:trPr>
        <w:tc>
          <w:tcPr>
            <w:tcW w:w="1838" w:type="dxa"/>
            <w:vMerge w:val="restart"/>
          </w:tcPr>
          <w:p w14:paraId="374B671E" w14:textId="66353977"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Обмінна станція</w:t>
            </w:r>
          </w:p>
        </w:tc>
        <w:tc>
          <w:tcPr>
            <w:tcW w:w="6526" w:type="dxa"/>
            <w:gridSpan w:val="5"/>
          </w:tcPr>
          <w:p w14:paraId="71B6A771" w14:textId="7BF59D79"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Пункт навантаження</w:t>
            </w:r>
          </w:p>
        </w:tc>
      </w:tr>
      <w:tr w:rsidR="006C1A6E" w:rsidRPr="00A970D1" w14:paraId="2CBB1F10" w14:textId="77777777" w:rsidTr="00CD41E9">
        <w:trPr>
          <w:trHeight w:val="182"/>
          <w:jc w:val="center"/>
        </w:trPr>
        <w:tc>
          <w:tcPr>
            <w:tcW w:w="1838" w:type="dxa"/>
            <w:vMerge/>
          </w:tcPr>
          <w:p w14:paraId="1D366EA0" w14:textId="77777777" w:rsidR="00CD41E9" w:rsidRPr="00A970D1" w:rsidRDefault="00CD41E9" w:rsidP="00CD41E9">
            <w:pPr>
              <w:jc w:val="center"/>
              <w:rPr>
                <w:rFonts w:ascii="Times New Roman" w:hAnsi="Times New Roman" w:cs="Times New Roman"/>
                <w:color w:val="000000" w:themeColor="text1"/>
                <w:sz w:val="28"/>
                <w:szCs w:val="28"/>
              </w:rPr>
            </w:pPr>
          </w:p>
        </w:tc>
        <w:tc>
          <w:tcPr>
            <w:tcW w:w="1305" w:type="dxa"/>
          </w:tcPr>
          <w:p w14:paraId="1E80C9CB" w14:textId="77777777"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А</w:t>
            </w:r>
          </w:p>
        </w:tc>
        <w:tc>
          <w:tcPr>
            <w:tcW w:w="1305" w:type="dxa"/>
          </w:tcPr>
          <w:p w14:paraId="4DCA41D1" w14:textId="3EACFDC1"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В</w:t>
            </w:r>
          </w:p>
        </w:tc>
        <w:tc>
          <w:tcPr>
            <w:tcW w:w="1305" w:type="dxa"/>
          </w:tcPr>
          <w:p w14:paraId="634BDD4B" w14:textId="77777777"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C</w:t>
            </w:r>
          </w:p>
        </w:tc>
        <w:tc>
          <w:tcPr>
            <w:tcW w:w="1305" w:type="dxa"/>
          </w:tcPr>
          <w:p w14:paraId="70757570" w14:textId="4474831A"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D</w:t>
            </w:r>
          </w:p>
        </w:tc>
        <w:tc>
          <w:tcPr>
            <w:tcW w:w="1306" w:type="dxa"/>
          </w:tcPr>
          <w:p w14:paraId="652738CE" w14:textId="77777777"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E</w:t>
            </w:r>
          </w:p>
        </w:tc>
      </w:tr>
      <w:tr w:rsidR="006C1A6E" w:rsidRPr="00A970D1" w14:paraId="59FA9AA4" w14:textId="77777777" w:rsidTr="00CD41E9">
        <w:trPr>
          <w:trHeight w:val="244"/>
          <w:jc w:val="center"/>
        </w:trPr>
        <w:tc>
          <w:tcPr>
            <w:tcW w:w="1838" w:type="dxa"/>
          </w:tcPr>
          <w:p w14:paraId="542D4045" w14:textId="77777777"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w:t>
            </w:r>
          </w:p>
        </w:tc>
        <w:tc>
          <w:tcPr>
            <w:tcW w:w="1305" w:type="dxa"/>
          </w:tcPr>
          <w:p w14:paraId="245DBC20" w14:textId="0431F802"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1,2</w:t>
            </w:r>
          </w:p>
        </w:tc>
        <w:tc>
          <w:tcPr>
            <w:tcW w:w="1305" w:type="dxa"/>
          </w:tcPr>
          <w:p w14:paraId="3B06EAB9" w14:textId="343CED00"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1,4</w:t>
            </w:r>
          </w:p>
        </w:tc>
        <w:tc>
          <w:tcPr>
            <w:tcW w:w="1305" w:type="dxa"/>
          </w:tcPr>
          <w:p w14:paraId="13677F8B" w14:textId="3AFF6D99"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2,0</w:t>
            </w:r>
          </w:p>
        </w:tc>
        <w:tc>
          <w:tcPr>
            <w:tcW w:w="1305" w:type="dxa"/>
          </w:tcPr>
          <w:p w14:paraId="0494C427" w14:textId="6A1D9017"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1,5</w:t>
            </w:r>
          </w:p>
        </w:tc>
        <w:tc>
          <w:tcPr>
            <w:tcW w:w="1306" w:type="dxa"/>
          </w:tcPr>
          <w:p w14:paraId="5A35B8AD" w14:textId="2D164556"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2,6</w:t>
            </w:r>
          </w:p>
        </w:tc>
      </w:tr>
      <w:tr w:rsidR="006C1A6E" w:rsidRPr="00A970D1" w14:paraId="5BFDEF18" w14:textId="77777777" w:rsidTr="00CD41E9">
        <w:trPr>
          <w:trHeight w:val="218"/>
          <w:jc w:val="center"/>
        </w:trPr>
        <w:tc>
          <w:tcPr>
            <w:tcW w:w="1838" w:type="dxa"/>
          </w:tcPr>
          <w:p w14:paraId="1538BEF8" w14:textId="77777777"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w:t>
            </w:r>
          </w:p>
        </w:tc>
        <w:tc>
          <w:tcPr>
            <w:tcW w:w="1305" w:type="dxa"/>
          </w:tcPr>
          <w:p w14:paraId="33DE1E55" w14:textId="14BF6D74"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1,9</w:t>
            </w:r>
          </w:p>
        </w:tc>
        <w:tc>
          <w:tcPr>
            <w:tcW w:w="1305" w:type="dxa"/>
          </w:tcPr>
          <w:p w14:paraId="6B3E6AE2" w14:textId="281C7372"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1,8</w:t>
            </w:r>
          </w:p>
        </w:tc>
        <w:tc>
          <w:tcPr>
            <w:tcW w:w="1305" w:type="dxa"/>
          </w:tcPr>
          <w:p w14:paraId="54974F4B" w14:textId="7FC89F9C"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1,2</w:t>
            </w:r>
          </w:p>
        </w:tc>
        <w:tc>
          <w:tcPr>
            <w:tcW w:w="1305" w:type="dxa"/>
          </w:tcPr>
          <w:p w14:paraId="4BC9DF5D" w14:textId="77777777"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0,1</w:t>
            </w:r>
          </w:p>
        </w:tc>
        <w:tc>
          <w:tcPr>
            <w:tcW w:w="1306" w:type="dxa"/>
          </w:tcPr>
          <w:p w14:paraId="1A8ADAF0" w14:textId="15A8C70A"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2,4</w:t>
            </w:r>
          </w:p>
        </w:tc>
      </w:tr>
      <w:tr w:rsidR="00CD41E9" w:rsidRPr="00A970D1" w14:paraId="24BD5801" w14:textId="77777777" w:rsidTr="00CD41E9">
        <w:trPr>
          <w:trHeight w:val="202"/>
          <w:jc w:val="center"/>
        </w:trPr>
        <w:tc>
          <w:tcPr>
            <w:tcW w:w="1838" w:type="dxa"/>
          </w:tcPr>
          <w:p w14:paraId="68901174" w14:textId="77777777"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w:t>
            </w:r>
          </w:p>
        </w:tc>
        <w:tc>
          <w:tcPr>
            <w:tcW w:w="1305" w:type="dxa"/>
          </w:tcPr>
          <w:p w14:paraId="172CD043" w14:textId="5D6B8FC4"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1,0</w:t>
            </w:r>
          </w:p>
        </w:tc>
        <w:tc>
          <w:tcPr>
            <w:tcW w:w="1305" w:type="dxa"/>
          </w:tcPr>
          <w:p w14:paraId="2D3E6173" w14:textId="3262F0A6"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2,7</w:t>
            </w:r>
          </w:p>
        </w:tc>
        <w:tc>
          <w:tcPr>
            <w:tcW w:w="1305" w:type="dxa"/>
          </w:tcPr>
          <w:p w14:paraId="4D2D3AB7" w14:textId="700E9FCF"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2,4</w:t>
            </w:r>
          </w:p>
        </w:tc>
        <w:tc>
          <w:tcPr>
            <w:tcW w:w="1305" w:type="dxa"/>
          </w:tcPr>
          <w:p w14:paraId="5B325253" w14:textId="75D2B684"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1,3</w:t>
            </w:r>
          </w:p>
        </w:tc>
        <w:tc>
          <w:tcPr>
            <w:tcW w:w="1306" w:type="dxa"/>
          </w:tcPr>
          <w:p w14:paraId="348D1DCF" w14:textId="225451A9" w:rsidR="00CD41E9" w:rsidRPr="00A970D1" w:rsidRDefault="00CD41E9" w:rsidP="00CD41E9">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1,0</w:t>
            </w:r>
          </w:p>
        </w:tc>
      </w:tr>
    </w:tbl>
    <w:p w14:paraId="6816BBB5" w14:textId="10A883D1"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74E0CE86" w14:textId="497E62FE" w:rsidR="00B305C7" w:rsidRPr="00A970D1" w:rsidRDefault="00F06B2A" w:rsidP="00B305C7">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лиця </w:t>
      </w:r>
      <w:r w:rsidR="00B305C7"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w:t>
      </w:r>
    </w:p>
    <w:p w14:paraId="7442A14B" w14:textId="575F0F75" w:rsidR="00CF167D" w:rsidRPr="00A970D1" w:rsidRDefault="00F06B2A" w:rsidP="004B1850">
      <w:pPr>
        <w:spacing w:line="360" w:lineRule="auto"/>
        <w:ind w:firstLine="68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Оптимальний </w:t>
      </w:r>
      <w:r w:rsidR="00C653A7" w:rsidRPr="00A970D1">
        <w:rPr>
          <w:rFonts w:ascii="Times New Roman" w:hAnsi="Times New Roman" w:cs="Times New Roman"/>
          <w:color w:val="000000" w:themeColor="text1"/>
          <w:sz w:val="28"/>
          <w:szCs w:val="28"/>
        </w:rPr>
        <w:t>шлях</w:t>
      </w:r>
      <w:r w:rsidRPr="00A970D1">
        <w:rPr>
          <w:rFonts w:ascii="Times New Roman" w:hAnsi="Times New Roman" w:cs="Times New Roman"/>
          <w:color w:val="000000" w:themeColor="text1"/>
          <w:sz w:val="28"/>
          <w:szCs w:val="28"/>
        </w:rPr>
        <w:t xml:space="preserve"> транспортування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пунктом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та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дстанц</w:t>
      </w:r>
      <w:r w:rsidR="004A3E85" w:rsidRPr="00A970D1">
        <w:rPr>
          <w:rFonts w:ascii="Times New Roman" w:hAnsi="Times New Roman" w:cs="Times New Roman"/>
          <w:color w:val="000000" w:themeColor="text1"/>
          <w:sz w:val="28"/>
          <w:szCs w:val="28"/>
        </w:rPr>
        <w:t>іє</w:t>
      </w:r>
      <w:r w:rsidRPr="00A970D1">
        <w:rPr>
          <w:rFonts w:ascii="Times New Roman" w:hAnsi="Times New Roman" w:cs="Times New Roman"/>
          <w:color w:val="000000" w:themeColor="text1"/>
          <w:sz w:val="28"/>
          <w:szCs w:val="28"/>
        </w:rPr>
        <w:t>ю.</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631"/>
        <w:gridCol w:w="1632"/>
        <w:gridCol w:w="1631"/>
        <w:gridCol w:w="1632"/>
      </w:tblGrid>
      <w:tr w:rsidR="006C1A6E" w:rsidRPr="00A970D1" w14:paraId="3D2F6D43" w14:textId="77777777" w:rsidTr="00CC35FF">
        <w:trPr>
          <w:trHeight w:val="179"/>
          <w:jc w:val="center"/>
        </w:trPr>
        <w:tc>
          <w:tcPr>
            <w:tcW w:w="1838" w:type="dxa"/>
            <w:vMerge w:val="restart"/>
          </w:tcPr>
          <w:p w14:paraId="02DDE959" w14:textId="77777777"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Обмінна станція</w:t>
            </w:r>
          </w:p>
        </w:tc>
        <w:tc>
          <w:tcPr>
            <w:tcW w:w="6526" w:type="dxa"/>
            <w:gridSpan w:val="4"/>
          </w:tcPr>
          <w:p w14:paraId="164DAE96" w14:textId="4AFF18E8"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Пункти розвантаження</w:t>
            </w:r>
          </w:p>
        </w:tc>
      </w:tr>
      <w:tr w:rsidR="006C1A6E" w:rsidRPr="00A970D1" w14:paraId="04B3EE6B" w14:textId="77777777" w:rsidTr="004B1850">
        <w:trPr>
          <w:trHeight w:val="182"/>
          <w:jc w:val="center"/>
        </w:trPr>
        <w:tc>
          <w:tcPr>
            <w:tcW w:w="1838" w:type="dxa"/>
            <w:vMerge/>
          </w:tcPr>
          <w:p w14:paraId="5F7F79BB" w14:textId="77777777" w:rsidR="004B1850" w:rsidRPr="00A970D1" w:rsidRDefault="004B1850" w:rsidP="00CC35FF">
            <w:pPr>
              <w:jc w:val="center"/>
              <w:rPr>
                <w:rFonts w:ascii="Times New Roman" w:hAnsi="Times New Roman" w:cs="Times New Roman"/>
                <w:color w:val="000000" w:themeColor="text1"/>
                <w:sz w:val="28"/>
                <w:szCs w:val="28"/>
              </w:rPr>
            </w:pPr>
          </w:p>
        </w:tc>
        <w:tc>
          <w:tcPr>
            <w:tcW w:w="1631" w:type="dxa"/>
          </w:tcPr>
          <w:p w14:paraId="386DE555" w14:textId="0698AC98"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а</w:t>
            </w:r>
          </w:p>
        </w:tc>
        <w:tc>
          <w:tcPr>
            <w:tcW w:w="1632" w:type="dxa"/>
          </w:tcPr>
          <w:p w14:paraId="6B03C505" w14:textId="75270F24"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в</w:t>
            </w:r>
          </w:p>
        </w:tc>
        <w:tc>
          <w:tcPr>
            <w:tcW w:w="1631" w:type="dxa"/>
          </w:tcPr>
          <w:p w14:paraId="0AAA342D" w14:textId="2EB011D6"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c</w:t>
            </w:r>
          </w:p>
        </w:tc>
        <w:tc>
          <w:tcPr>
            <w:tcW w:w="1632" w:type="dxa"/>
          </w:tcPr>
          <w:p w14:paraId="273A5AA3" w14:textId="75FC0202"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d</w:t>
            </w:r>
          </w:p>
        </w:tc>
      </w:tr>
      <w:tr w:rsidR="006C1A6E" w:rsidRPr="00A970D1" w14:paraId="68DD0279" w14:textId="77777777" w:rsidTr="004B1850">
        <w:trPr>
          <w:trHeight w:val="244"/>
          <w:jc w:val="center"/>
        </w:trPr>
        <w:tc>
          <w:tcPr>
            <w:tcW w:w="1838" w:type="dxa"/>
          </w:tcPr>
          <w:p w14:paraId="05CE3220" w14:textId="77777777"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w:t>
            </w:r>
          </w:p>
        </w:tc>
        <w:tc>
          <w:tcPr>
            <w:tcW w:w="1631" w:type="dxa"/>
          </w:tcPr>
          <w:p w14:paraId="5265B264" w14:textId="0E7A140F"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0,3</w:t>
            </w:r>
          </w:p>
        </w:tc>
        <w:tc>
          <w:tcPr>
            <w:tcW w:w="1632" w:type="dxa"/>
          </w:tcPr>
          <w:p w14:paraId="22798C15" w14:textId="32DDAAAF"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2,4</w:t>
            </w:r>
          </w:p>
        </w:tc>
        <w:tc>
          <w:tcPr>
            <w:tcW w:w="1631" w:type="dxa"/>
          </w:tcPr>
          <w:p w14:paraId="2BFFCEBB" w14:textId="54E02895"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2,4</w:t>
            </w:r>
          </w:p>
        </w:tc>
        <w:tc>
          <w:tcPr>
            <w:tcW w:w="1632" w:type="dxa"/>
          </w:tcPr>
          <w:p w14:paraId="228524AF" w14:textId="6F52EE7B"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1,4</w:t>
            </w:r>
          </w:p>
        </w:tc>
      </w:tr>
      <w:tr w:rsidR="006C1A6E" w:rsidRPr="00A970D1" w14:paraId="49924A43" w14:textId="77777777" w:rsidTr="004B1850">
        <w:trPr>
          <w:trHeight w:val="218"/>
          <w:jc w:val="center"/>
        </w:trPr>
        <w:tc>
          <w:tcPr>
            <w:tcW w:w="1838" w:type="dxa"/>
          </w:tcPr>
          <w:p w14:paraId="01B4BEF1" w14:textId="77777777"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w:t>
            </w:r>
          </w:p>
        </w:tc>
        <w:tc>
          <w:tcPr>
            <w:tcW w:w="1631" w:type="dxa"/>
          </w:tcPr>
          <w:p w14:paraId="0E0DD502" w14:textId="040CAE61"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1,3</w:t>
            </w:r>
          </w:p>
        </w:tc>
        <w:tc>
          <w:tcPr>
            <w:tcW w:w="1632" w:type="dxa"/>
          </w:tcPr>
          <w:p w14:paraId="43B15CB6" w14:textId="115D32B7"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1,0</w:t>
            </w:r>
          </w:p>
        </w:tc>
        <w:tc>
          <w:tcPr>
            <w:tcW w:w="1631" w:type="dxa"/>
          </w:tcPr>
          <w:p w14:paraId="063E7854" w14:textId="6A51E6D7"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1,4</w:t>
            </w:r>
          </w:p>
        </w:tc>
        <w:tc>
          <w:tcPr>
            <w:tcW w:w="1632" w:type="dxa"/>
          </w:tcPr>
          <w:p w14:paraId="42FEF1E2" w14:textId="42E944E2"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1,9</w:t>
            </w:r>
          </w:p>
        </w:tc>
      </w:tr>
      <w:tr w:rsidR="004B1850" w:rsidRPr="00A970D1" w14:paraId="690F29B7" w14:textId="77777777" w:rsidTr="004B1850">
        <w:trPr>
          <w:trHeight w:val="202"/>
          <w:jc w:val="center"/>
        </w:trPr>
        <w:tc>
          <w:tcPr>
            <w:tcW w:w="1838" w:type="dxa"/>
          </w:tcPr>
          <w:p w14:paraId="0C37BA0B" w14:textId="77777777"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w:t>
            </w:r>
          </w:p>
        </w:tc>
        <w:tc>
          <w:tcPr>
            <w:tcW w:w="1631" w:type="dxa"/>
          </w:tcPr>
          <w:p w14:paraId="50E8F955" w14:textId="482F7A0E"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2,5</w:t>
            </w:r>
          </w:p>
        </w:tc>
        <w:tc>
          <w:tcPr>
            <w:tcW w:w="1632" w:type="dxa"/>
          </w:tcPr>
          <w:p w14:paraId="14B21AB5" w14:textId="1B6FFEAF"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2,4</w:t>
            </w:r>
          </w:p>
        </w:tc>
        <w:tc>
          <w:tcPr>
            <w:tcW w:w="1631" w:type="dxa"/>
          </w:tcPr>
          <w:p w14:paraId="0FB749A7" w14:textId="5F8F1BA1"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0,3</w:t>
            </w:r>
          </w:p>
        </w:tc>
        <w:tc>
          <w:tcPr>
            <w:tcW w:w="1632" w:type="dxa"/>
          </w:tcPr>
          <w:p w14:paraId="3315DEC0" w14:textId="6DC2E988" w:rsidR="004B1850" w:rsidRPr="00A970D1" w:rsidRDefault="004B1850" w:rsidP="00CC35FF">
            <w:pPr>
              <w:pStyle w:val="TableParagraph"/>
              <w:spacing w:before="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0,7</w:t>
            </w:r>
          </w:p>
        </w:tc>
      </w:tr>
    </w:tbl>
    <w:p w14:paraId="45F78C4C" w14:textId="77777777" w:rsidR="00000669" w:rsidRPr="00A970D1" w:rsidRDefault="00000669" w:rsidP="00B37E3A">
      <w:pPr>
        <w:pStyle w:val="2"/>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br w:type="page"/>
      </w:r>
    </w:p>
    <w:p w14:paraId="01C85FE3" w14:textId="23B0609B" w:rsidR="00245CA6" w:rsidRPr="00A970D1" w:rsidRDefault="00B37E3A" w:rsidP="00B37E3A">
      <w:pPr>
        <w:pStyle w:val="2"/>
        <w:rPr>
          <w:rFonts w:ascii="Times New Roman" w:hAnsi="Times New Roman" w:cs="Times New Roman"/>
          <w:color w:val="000000" w:themeColor="text1"/>
          <w:sz w:val="28"/>
          <w:szCs w:val="28"/>
        </w:rPr>
      </w:pPr>
      <w:bookmarkStart w:id="19" w:name="_Toc213841123"/>
      <w:r w:rsidRPr="00A970D1">
        <w:rPr>
          <w:rFonts w:ascii="Times New Roman" w:hAnsi="Times New Roman" w:cs="Times New Roman"/>
          <w:color w:val="000000" w:themeColor="text1"/>
          <w:sz w:val="28"/>
          <w:szCs w:val="28"/>
        </w:rPr>
        <w:lastRenderedPageBreak/>
        <w:t xml:space="preserve">3.4. </w:t>
      </w:r>
      <w:r w:rsidR="00023042" w:rsidRPr="00A970D1">
        <w:rPr>
          <w:rFonts w:ascii="Times New Roman" w:hAnsi="Times New Roman" w:cs="Times New Roman"/>
          <w:color w:val="000000" w:themeColor="text1"/>
          <w:sz w:val="28"/>
          <w:szCs w:val="28"/>
        </w:rPr>
        <w:t>В</w:t>
      </w:r>
      <w:r w:rsidR="00245CA6" w:rsidRPr="00A970D1">
        <w:rPr>
          <w:rFonts w:ascii="Times New Roman" w:hAnsi="Times New Roman" w:cs="Times New Roman"/>
          <w:color w:val="000000" w:themeColor="text1"/>
          <w:sz w:val="28"/>
          <w:szCs w:val="28"/>
        </w:rPr>
        <w:t>агові коефіцієнти</w:t>
      </w:r>
      <w:r w:rsidR="00023042" w:rsidRPr="00A970D1">
        <w:rPr>
          <w:rFonts w:ascii="Times New Roman" w:hAnsi="Times New Roman" w:cs="Times New Roman"/>
          <w:color w:val="000000" w:themeColor="text1"/>
          <w:sz w:val="28"/>
          <w:szCs w:val="28"/>
        </w:rPr>
        <w:t xml:space="preserve"> оптимізації</w:t>
      </w:r>
      <w:bookmarkEnd w:id="19"/>
    </w:p>
    <w:p w14:paraId="362C0282" w14:textId="77777777" w:rsidR="00B37E3A" w:rsidRPr="00A970D1" w:rsidRDefault="00B37E3A" w:rsidP="00245CA6">
      <w:pPr>
        <w:spacing w:line="360" w:lineRule="auto"/>
        <w:ind w:firstLine="680"/>
        <w:jc w:val="both"/>
        <w:rPr>
          <w:rFonts w:ascii="Times New Roman" w:hAnsi="Times New Roman" w:cs="Times New Roman"/>
          <w:color w:val="000000" w:themeColor="text1"/>
          <w:sz w:val="28"/>
          <w:szCs w:val="28"/>
        </w:rPr>
      </w:pPr>
    </w:p>
    <w:p w14:paraId="4BF8B49B" w14:textId="77777777" w:rsidR="00000669" w:rsidRPr="00A970D1" w:rsidRDefault="00245CA6" w:rsidP="00000669">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Багатоцільова функція служить основою для оцінки якості рішень в генетичному алгоритмі, а вагові коефіцієнти, призначені двом цілям, безпосередньо впливають на оцінку придатності рішень. Щоб збалансувати вагові коефіцієнти двох цілей планування та встановити оптимальний стандарт оцінювання, тим самим досягаючи найкращого рішення, у цьому дослідженні було встановлено п'ять схем ваг для наступних двох цілей: загальна вартість транспортування та загальний час очікування. Виходячи з вищезазначеного, ми плануємо спробувати встановити п'ять різних схем. У схемі 1 вага для загальної вартості транспортування встановлена на одиницю, а для загального часу очікування – на нуль. У схемі 2 вага для загальної вартості транспортування становить сім десятих, а для загального часу очікування – три десятих. Схема 3 призначає однакові ваги обом цілям, п'ять десятих для загальної вартості транспортування і п'ять десятих для загального часу очікування. Схема 4 змінює ваги схеми 2, встановлюючи вагу для загальної вартості транспортування на рівні три десятих, а для загального часу очікування – сім десятих. Нарешті, схема 5 змінює акценти, призначаючи вагу нуль загальній вартості транспортування та одиницю для загального часу очікування.</w:t>
      </w:r>
      <w:r w:rsidR="00000669" w:rsidRPr="00A970D1">
        <w:rPr>
          <w:rFonts w:ascii="Times New Roman" w:hAnsi="Times New Roman" w:cs="Times New Roman"/>
          <w:color w:val="000000" w:themeColor="text1"/>
          <w:sz w:val="28"/>
          <w:szCs w:val="28"/>
        </w:rPr>
        <w:t xml:space="preserve"> Результати планування за цими п'ятьма схемами розподілу ваги представлені в таблиці 5.</w:t>
      </w:r>
    </w:p>
    <w:p w14:paraId="33AC462C" w14:textId="77777777" w:rsidR="00000669" w:rsidRPr="00A970D1" w:rsidRDefault="00000669" w:rsidP="00000669">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Експериментальні результати для п'яти схем розподілу ваги показані на рисунку 2.</w:t>
      </w:r>
    </w:p>
    <w:p w14:paraId="189B78C3" w14:textId="6EB29CB5" w:rsidR="0038128F" w:rsidRPr="00A970D1" w:rsidRDefault="0038128F" w:rsidP="00000669">
      <w:pPr>
        <w:spacing w:line="360" w:lineRule="auto"/>
        <w:ind w:firstLine="680"/>
        <w:jc w:val="both"/>
        <w:rPr>
          <w:rFonts w:ascii="Times New Roman" w:hAnsi="Times New Roman" w:cs="Times New Roman"/>
          <w:color w:val="000000" w:themeColor="text1"/>
          <w:sz w:val="28"/>
          <w:szCs w:val="28"/>
        </w:rPr>
        <w:sectPr w:rsidR="0038128F" w:rsidRPr="00A970D1" w:rsidSect="004A3E85">
          <w:headerReference w:type="default" r:id="rId27"/>
          <w:type w:val="continuous"/>
          <w:pgSz w:w="11906" w:h="16838" w:code="9"/>
          <w:pgMar w:top="1134" w:right="850" w:bottom="1134" w:left="1701" w:header="121" w:footer="0" w:gutter="0"/>
          <w:cols w:space="720"/>
          <w:docGrid w:linePitch="299"/>
        </w:sectPr>
      </w:pPr>
      <w:r w:rsidRPr="00A970D1">
        <w:rPr>
          <w:rFonts w:ascii="Times New Roman" w:hAnsi="Times New Roman" w:cs="Times New Roman"/>
          <w:color w:val="000000" w:themeColor="text1"/>
          <w:sz w:val="28"/>
          <w:szCs w:val="28"/>
        </w:rPr>
        <w:t>Згідно з Таблицею 7, аналіз чутливості загальних транспортних витрат та загального часу очікування на основі різних вагових коефіцієнтів показано на Рисунку 3.</w:t>
      </w:r>
    </w:p>
    <w:p w14:paraId="4A2B9AFE" w14:textId="769EFC40" w:rsidR="00245CA6" w:rsidRPr="00A970D1" w:rsidRDefault="00000669" w:rsidP="00000669">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lastRenderedPageBreak/>
        <w:drawing>
          <wp:anchor distT="0" distB="0" distL="114300" distR="114300" simplePos="0" relativeHeight="251916800" behindDoc="0" locked="0" layoutInCell="1" allowOverlap="1" wp14:anchorId="4C402BD8" wp14:editId="1A2F10B8">
            <wp:simplePos x="0" y="0"/>
            <wp:positionH relativeFrom="column">
              <wp:posOffset>567055</wp:posOffset>
            </wp:positionH>
            <wp:positionV relativeFrom="paragraph">
              <wp:posOffset>151765</wp:posOffset>
            </wp:positionV>
            <wp:extent cx="8325485" cy="46736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325485" cy="4673600"/>
                    </a:xfrm>
                    <a:prstGeom prst="rect">
                      <a:avLst/>
                    </a:prstGeom>
                  </pic:spPr>
                </pic:pic>
              </a:graphicData>
            </a:graphic>
            <wp14:sizeRelH relativeFrom="margin">
              <wp14:pctWidth>0</wp14:pctWidth>
            </wp14:sizeRelH>
            <wp14:sizeRelV relativeFrom="margin">
              <wp14:pctHeight>0</wp14:pctHeight>
            </wp14:sizeRelV>
          </wp:anchor>
        </w:drawing>
      </w:r>
    </w:p>
    <w:p w14:paraId="184BAD3D" w14:textId="77777777" w:rsidR="00000669" w:rsidRPr="00A970D1" w:rsidRDefault="00000669" w:rsidP="00245CA6">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Рисунок 2. Експериментальні результати для п'яти схем розподілу ваги.</w:t>
      </w:r>
    </w:p>
    <w:p w14:paraId="38A026AB" w14:textId="77777777" w:rsidR="0038128F" w:rsidRPr="00A970D1" w:rsidRDefault="0038128F" w:rsidP="00245CA6">
      <w:pPr>
        <w:spacing w:line="360" w:lineRule="auto"/>
        <w:ind w:firstLine="680"/>
        <w:jc w:val="both"/>
        <w:rPr>
          <w:rFonts w:ascii="Times New Roman" w:hAnsi="Times New Roman" w:cs="Times New Roman"/>
          <w:color w:val="000000" w:themeColor="text1"/>
          <w:sz w:val="28"/>
          <w:szCs w:val="28"/>
        </w:rPr>
      </w:pPr>
    </w:p>
    <w:p w14:paraId="507BDBB3" w14:textId="6529C145" w:rsidR="0038128F" w:rsidRPr="00A970D1" w:rsidRDefault="0038128F" w:rsidP="00245CA6">
      <w:pPr>
        <w:spacing w:line="360" w:lineRule="auto"/>
        <w:ind w:firstLine="680"/>
        <w:jc w:val="both"/>
        <w:rPr>
          <w:rFonts w:ascii="Times New Roman" w:hAnsi="Times New Roman" w:cs="Times New Roman"/>
          <w:color w:val="000000" w:themeColor="text1"/>
          <w:sz w:val="28"/>
          <w:szCs w:val="28"/>
        </w:rPr>
        <w:sectPr w:rsidR="0038128F" w:rsidRPr="00A970D1" w:rsidSect="00000669">
          <w:pgSz w:w="16838" w:h="11906" w:orient="landscape" w:code="9"/>
          <w:pgMar w:top="1701" w:right="1134" w:bottom="850" w:left="1134" w:header="121" w:footer="0" w:gutter="0"/>
          <w:cols w:space="720"/>
          <w:docGrid w:linePitch="299"/>
        </w:sectPr>
      </w:pPr>
      <w:r w:rsidRPr="00A970D1">
        <w:rPr>
          <w:rFonts w:ascii="Times New Roman" w:hAnsi="Times New Roman" w:cs="Times New Roman"/>
          <w:noProof/>
          <w:color w:val="000000" w:themeColor="text1"/>
          <w:sz w:val="28"/>
          <w:szCs w:val="28"/>
        </w:rPr>
        <w:lastRenderedPageBreak/>
        <w:drawing>
          <wp:anchor distT="0" distB="0" distL="114300" distR="114300" simplePos="0" relativeHeight="251918848" behindDoc="0" locked="0" layoutInCell="1" allowOverlap="1" wp14:anchorId="3EF0D9EC" wp14:editId="6D0DFE59">
            <wp:simplePos x="0" y="0"/>
            <wp:positionH relativeFrom="column">
              <wp:posOffset>448310</wp:posOffset>
            </wp:positionH>
            <wp:positionV relativeFrom="paragraph">
              <wp:posOffset>100965</wp:posOffset>
            </wp:positionV>
            <wp:extent cx="8382000" cy="4752975"/>
            <wp:effectExtent l="0" t="0" r="0" b="952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382000" cy="4752975"/>
                    </a:xfrm>
                    <a:prstGeom prst="rect">
                      <a:avLst/>
                    </a:prstGeom>
                  </pic:spPr>
                </pic:pic>
              </a:graphicData>
            </a:graphic>
            <wp14:sizeRelH relativeFrom="margin">
              <wp14:pctWidth>0</wp14:pctWidth>
            </wp14:sizeRelH>
          </wp:anchor>
        </w:drawing>
      </w:r>
      <w:r w:rsidRPr="00A970D1">
        <w:rPr>
          <w:rFonts w:ascii="Times New Roman" w:hAnsi="Times New Roman" w:cs="Times New Roman"/>
          <w:color w:val="000000" w:themeColor="text1"/>
          <w:sz w:val="28"/>
          <w:szCs w:val="28"/>
        </w:rPr>
        <w:t>Рисунок 3. Аналіз чутливості різних схем ваг. (a) Поступове збільшення загальних витрат на транспортування, (b) Зменшення часу очікування від схеми 1 до схеми 5, (c) Поступове збільшення загальної пройденої відстані, що вказує на більший рівень використання, (d) Поступове збільшення кількості необхідних замін акумуляторів.</w:t>
      </w:r>
    </w:p>
    <w:p w14:paraId="512FFA01" w14:textId="77777777" w:rsidR="0038128F" w:rsidRPr="00A970D1" w:rsidRDefault="00F06B2A" w:rsidP="0038128F">
      <w:pPr>
        <w:spacing w:line="360" w:lineRule="auto"/>
        <w:ind w:firstLine="680"/>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lastRenderedPageBreak/>
        <w:t>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лиця 7. </w:t>
      </w:r>
    </w:p>
    <w:p w14:paraId="0CA5B8F0" w14:textId="4CE3909F" w:rsidR="00CF167D" w:rsidRPr="00A970D1" w:rsidRDefault="00F06B2A" w:rsidP="0038128F">
      <w:pPr>
        <w:spacing w:line="360" w:lineRule="auto"/>
        <w:ind w:firstLine="680"/>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Експериментальн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ультати для п'яти схем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лу ваги.</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1932"/>
        <w:gridCol w:w="1304"/>
        <w:gridCol w:w="1738"/>
        <w:gridCol w:w="1924"/>
      </w:tblGrid>
      <w:tr w:rsidR="006C1A6E" w:rsidRPr="00A970D1" w14:paraId="0BE98795" w14:textId="77777777" w:rsidTr="0085372A">
        <w:trPr>
          <w:trHeight w:val="218"/>
          <w:jc w:val="center"/>
        </w:trPr>
        <w:tc>
          <w:tcPr>
            <w:tcW w:w="1182" w:type="dxa"/>
          </w:tcPr>
          <w:p w14:paraId="6BD6945D" w14:textId="0A16FF6C" w:rsidR="00023042" w:rsidRPr="00A970D1" w:rsidRDefault="00023042" w:rsidP="00023042">
            <w:pPr>
              <w:spacing w:line="360" w:lineRule="auto"/>
              <w:jc w:val="center"/>
              <w:rPr>
                <w:rFonts w:ascii="Times New Roman" w:hAnsi="Times New Roman" w:cs="Times New Roman"/>
                <w:color w:val="000000" w:themeColor="text1"/>
                <w:sz w:val="24"/>
                <w:szCs w:val="24"/>
              </w:rPr>
            </w:pPr>
            <w:bookmarkStart w:id="20" w:name="_Toc208557427"/>
            <w:r w:rsidRPr="00A970D1">
              <w:rPr>
                <w:rFonts w:ascii="Times New Roman" w:hAnsi="Times New Roman" w:cs="Times New Roman"/>
                <w:color w:val="000000" w:themeColor="text1"/>
                <w:sz w:val="24"/>
                <w:szCs w:val="24"/>
              </w:rPr>
              <w:t>Алгоритм</w:t>
            </w:r>
            <w:bookmarkEnd w:id="20"/>
          </w:p>
        </w:tc>
        <w:tc>
          <w:tcPr>
            <w:tcW w:w="1932" w:type="dxa"/>
          </w:tcPr>
          <w:p w14:paraId="2206A90D" w14:textId="14F0B73B"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Сумарна вартість транспортування</w:t>
            </w:r>
            <w:r w:rsidR="0085372A">
              <w:rPr>
                <w:rFonts w:ascii="Times New Roman" w:hAnsi="Times New Roman" w:cs="Times New Roman"/>
                <w:color w:val="000000" w:themeColor="text1"/>
                <w:sz w:val="24"/>
                <w:szCs w:val="24"/>
              </w:rPr>
              <w:t xml:space="preserve">, </w:t>
            </w:r>
            <w:proofErr w:type="spellStart"/>
            <w:r w:rsidR="0085372A" w:rsidRPr="0085372A">
              <w:rPr>
                <w:rFonts w:ascii="Times New Roman" w:hAnsi="Times New Roman" w:cs="Times New Roman"/>
                <w:color w:val="000000" w:themeColor="text1"/>
                <w:sz w:val="24"/>
                <w:szCs w:val="24"/>
              </w:rPr>
              <w:t>У.о</w:t>
            </w:r>
            <w:proofErr w:type="spellEnd"/>
            <w:r w:rsidR="0085372A" w:rsidRPr="0085372A">
              <w:rPr>
                <w:rFonts w:ascii="Times New Roman" w:hAnsi="Times New Roman" w:cs="Times New Roman"/>
                <w:color w:val="000000" w:themeColor="text1"/>
                <w:sz w:val="24"/>
                <w:szCs w:val="24"/>
              </w:rPr>
              <w:t>.</w:t>
            </w:r>
          </w:p>
        </w:tc>
        <w:tc>
          <w:tcPr>
            <w:tcW w:w="1304" w:type="dxa"/>
          </w:tcPr>
          <w:p w14:paraId="74901589" w14:textId="71E30845"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Час простою, год</w:t>
            </w:r>
          </w:p>
        </w:tc>
        <w:tc>
          <w:tcPr>
            <w:tcW w:w="1738" w:type="dxa"/>
          </w:tcPr>
          <w:p w14:paraId="5697235A" w14:textId="1CA39AC9"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Сумарна відстань перевезень, км</w:t>
            </w:r>
          </w:p>
        </w:tc>
        <w:tc>
          <w:tcPr>
            <w:tcW w:w="1924" w:type="dxa"/>
          </w:tcPr>
          <w:p w14:paraId="7F3413D3" w14:textId="67E4244C"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Кількість замін батареї</w:t>
            </w:r>
          </w:p>
        </w:tc>
      </w:tr>
      <w:tr w:rsidR="006C1A6E" w:rsidRPr="00A970D1" w14:paraId="1D964F13" w14:textId="77777777" w:rsidTr="0085372A">
        <w:trPr>
          <w:trHeight w:val="218"/>
          <w:jc w:val="center"/>
        </w:trPr>
        <w:tc>
          <w:tcPr>
            <w:tcW w:w="1182" w:type="dxa"/>
          </w:tcPr>
          <w:p w14:paraId="672708BF"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Схема 1</w:t>
            </w:r>
          </w:p>
        </w:tc>
        <w:tc>
          <w:tcPr>
            <w:tcW w:w="1932" w:type="dxa"/>
          </w:tcPr>
          <w:p w14:paraId="5F877215" w14:textId="683D5B84"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12 805,</w:t>
            </w:r>
            <w:r w:rsidR="0095395D" w:rsidRPr="00A970D1">
              <w:rPr>
                <w:rFonts w:ascii="Times New Roman" w:hAnsi="Times New Roman" w:cs="Times New Roman"/>
                <w:color w:val="000000" w:themeColor="text1"/>
                <w:sz w:val="24"/>
                <w:szCs w:val="24"/>
              </w:rPr>
              <w:t>6</w:t>
            </w:r>
            <w:r w:rsidRPr="00A970D1">
              <w:rPr>
                <w:rFonts w:ascii="Times New Roman" w:hAnsi="Times New Roman" w:cs="Times New Roman"/>
                <w:color w:val="000000" w:themeColor="text1"/>
                <w:sz w:val="24"/>
                <w:szCs w:val="24"/>
              </w:rPr>
              <w:t>4</w:t>
            </w:r>
          </w:p>
        </w:tc>
        <w:tc>
          <w:tcPr>
            <w:tcW w:w="1304" w:type="dxa"/>
          </w:tcPr>
          <w:p w14:paraId="6A3082A4"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34,17</w:t>
            </w:r>
          </w:p>
        </w:tc>
        <w:tc>
          <w:tcPr>
            <w:tcW w:w="1738" w:type="dxa"/>
          </w:tcPr>
          <w:p w14:paraId="6210C6CF"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2278,8</w:t>
            </w:r>
          </w:p>
        </w:tc>
        <w:tc>
          <w:tcPr>
            <w:tcW w:w="1924" w:type="dxa"/>
          </w:tcPr>
          <w:p w14:paraId="38A7EF5B" w14:textId="76206F5E" w:rsidR="00023042" w:rsidRPr="00A970D1" w:rsidRDefault="0095395D"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6</w:t>
            </w:r>
            <w:r w:rsidR="00023042" w:rsidRPr="00A970D1">
              <w:rPr>
                <w:rFonts w:ascii="Times New Roman" w:hAnsi="Times New Roman" w:cs="Times New Roman"/>
                <w:color w:val="000000" w:themeColor="text1"/>
                <w:sz w:val="24"/>
                <w:szCs w:val="24"/>
              </w:rPr>
              <w:t>1</w:t>
            </w:r>
          </w:p>
        </w:tc>
      </w:tr>
      <w:tr w:rsidR="006C1A6E" w:rsidRPr="00A970D1" w14:paraId="31057415" w14:textId="77777777" w:rsidTr="0085372A">
        <w:trPr>
          <w:trHeight w:val="218"/>
          <w:jc w:val="center"/>
        </w:trPr>
        <w:tc>
          <w:tcPr>
            <w:tcW w:w="1182" w:type="dxa"/>
          </w:tcPr>
          <w:p w14:paraId="2A645DA7"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Схема 2</w:t>
            </w:r>
          </w:p>
        </w:tc>
        <w:tc>
          <w:tcPr>
            <w:tcW w:w="1932" w:type="dxa"/>
          </w:tcPr>
          <w:p w14:paraId="676989A9" w14:textId="58B15D1F"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13 0</w:t>
            </w:r>
            <w:r w:rsidR="0095395D" w:rsidRPr="00A970D1">
              <w:rPr>
                <w:rFonts w:ascii="Times New Roman" w:hAnsi="Times New Roman" w:cs="Times New Roman"/>
                <w:color w:val="000000" w:themeColor="text1"/>
                <w:sz w:val="24"/>
                <w:szCs w:val="24"/>
              </w:rPr>
              <w:t>6</w:t>
            </w:r>
            <w:r w:rsidRPr="00A970D1">
              <w:rPr>
                <w:rFonts w:ascii="Times New Roman" w:hAnsi="Times New Roman" w:cs="Times New Roman"/>
                <w:color w:val="000000" w:themeColor="text1"/>
                <w:sz w:val="24"/>
                <w:szCs w:val="24"/>
              </w:rPr>
              <w:t>2,37</w:t>
            </w:r>
          </w:p>
        </w:tc>
        <w:tc>
          <w:tcPr>
            <w:tcW w:w="1304" w:type="dxa"/>
          </w:tcPr>
          <w:p w14:paraId="56D308DC"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29,9б</w:t>
            </w:r>
            <w:proofErr w:type="spellEnd"/>
          </w:p>
        </w:tc>
        <w:tc>
          <w:tcPr>
            <w:tcW w:w="1738" w:type="dxa"/>
          </w:tcPr>
          <w:p w14:paraId="7907D269" w14:textId="659FA326"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235</w:t>
            </w:r>
            <w:r w:rsidR="0095395D" w:rsidRPr="00A970D1">
              <w:rPr>
                <w:rFonts w:ascii="Times New Roman" w:hAnsi="Times New Roman" w:cs="Times New Roman"/>
                <w:color w:val="000000" w:themeColor="text1"/>
                <w:sz w:val="24"/>
                <w:szCs w:val="24"/>
              </w:rPr>
              <w:t>6</w:t>
            </w:r>
            <w:r w:rsidRPr="00A970D1">
              <w:rPr>
                <w:rFonts w:ascii="Times New Roman" w:hAnsi="Times New Roman" w:cs="Times New Roman"/>
                <w:color w:val="000000" w:themeColor="text1"/>
                <w:sz w:val="24"/>
                <w:szCs w:val="24"/>
              </w:rPr>
              <w:t>,9</w:t>
            </w:r>
          </w:p>
        </w:tc>
        <w:tc>
          <w:tcPr>
            <w:tcW w:w="1924" w:type="dxa"/>
          </w:tcPr>
          <w:p w14:paraId="3C1FF4F7" w14:textId="7E592DBD" w:rsidR="00023042" w:rsidRPr="00A970D1" w:rsidRDefault="0095395D"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66</w:t>
            </w:r>
          </w:p>
        </w:tc>
      </w:tr>
      <w:tr w:rsidR="006C1A6E" w:rsidRPr="00A970D1" w14:paraId="0CE633B4" w14:textId="77777777" w:rsidTr="0085372A">
        <w:trPr>
          <w:trHeight w:val="218"/>
          <w:jc w:val="center"/>
        </w:trPr>
        <w:tc>
          <w:tcPr>
            <w:tcW w:w="1182" w:type="dxa"/>
          </w:tcPr>
          <w:p w14:paraId="394326FE"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Схема 3</w:t>
            </w:r>
          </w:p>
        </w:tc>
        <w:tc>
          <w:tcPr>
            <w:tcW w:w="1932" w:type="dxa"/>
          </w:tcPr>
          <w:p w14:paraId="603B9E30"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13 713,89</w:t>
            </w:r>
          </w:p>
        </w:tc>
        <w:tc>
          <w:tcPr>
            <w:tcW w:w="1304" w:type="dxa"/>
          </w:tcPr>
          <w:p w14:paraId="6A306EF4" w14:textId="03CBC11E"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22,9</w:t>
            </w:r>
            <w:r w:rsidR="0095395D" w:rsidRPr="00A970D1">
              <w:rPr>
                <w:rFonts w:ascii="Times New Roman" w:hAnsi="Times New Roman" w:cs="Times New Roman"/>
                <w:color w:val="000000" w:themeColor="text1"/>
                <w:sz w:val="24"/>
                <w:szCs w:val="24"/>
              </w:rPr>
              <w:t>6</w:t>
            </w:r>
          </w:p>
        </w:tc>
        <w:tc>
          <w:tcPr>
            <w:tcW w:w="1738" w:type="dxa"/>
          </w:tcPr>
          <w:p w14:paraId="5F1D6679"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proofErr w:type="spellStart"/>
            <w:r w:rsidRPr="00A970D1">
              <w:rPr>
                <w:rFonts w:ascii="Times New Roman" w:hAnsi="Times New Roman" w:cs="Times New Roman"/>
                <w:color w:val="000000" w:themeColor="text1"/>
                <w:sz w:val="24"/>
                <w:szCs w:val="24"/>
              </w:rPr>
              <w:t>249б,3</w:t>
            </w:r>
            <w:proofErr w:type="spellEnd"/>
          </w:p>
        </w:tc>
        <w:tc>
          <w:tcPr>
            <w:tcW w:w="1924" w:type="dxa"/>
          </w:tcPr>
          <w:p w14:paraId="05F11603"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73</w:t>
            </w:r>
          </w:p>
        </w:tc>
      </w:tr>
      <w:tr w:rsidR="006C1A6E" w:rsidRPr="00A970D1" w14:paraId="1B2B410E" w14:textId="77777777" w:rsidTr="0085372A">
        <w:trPr>
          <w:trHeight w:val="218"/>
          <w:jc w:val="center"/>
        </w:trPr>
        <w:tc>
          <w:tcPr>
            <w:tcW w:w="1182" w:type="dxa"/>
          </w:tcPr>
          <w:p w14:paraId="765A4639"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Схема 4</w:t>
            </w:r>
          </w:p>
        </w:tc>
        <w:tc>
          <w:tcPr>
            <w:tcW w:w="1932" w:type="dxa"/>
          </w:tcPr>
          <w:p w14:paraId="0044DDA4"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14 903,59</w:t>
            </w:r>
          </w:p>
        </w:tc>
        <w:tc>
          <w:tcPr>
            <w:tcW w:w="1304" w:type="dxa"/>
          </w:tcPr>
          <w:p w14:paraId="6CF78377"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15,31</w:t>
            </w:r>
          </w:p>
        </w:tc>
        <w:tc>
          <w:tcPr>
            <w:tcW w:w="1738" w:type="dxa"/>
          </w:tcPr>
          <w:p w14:paraId="6E7B507C" w14:textId="39748534"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2</w:t>
            </w:r>
            <w:r w:rsidR="0095395D" w:rsidRPr="00A970D1">
              <w:rPr>
                <w:rFonts w:ascii="Times New Roman" w:hAnsi="Times New Roman" w:cs="Times New Roman"/>
                <w:color w:val="000000" w:themeColor="text1"/>
                <w:sz w:val="24"/>
                <w:szCs w:val="24"/>
              </w:rPr>
              <w:t>6</w:t>
            </w:r>
            <w:r w:rsidRPr="00A970D1">
              <w:rPr>
                <w:rFonts w:ascii="Times New Roman" w:hAnsi="Times New Roman" w:cs="Times New Roman"/>
                <w:color w:val="000000" w:themeColor="text1"/>
                <w:sz w:val="24"/>
                <w:szCs w:val="24"/>
              </w:rPr>
              <w:t>40,2</w:t>
            </w:r>
          </w:p>
        </w:tc>
        <w:tc>
          <w:tcPr>
            <w:tcW w:w="1924" w:type="dxa"/>
          </w:tcPr>
          <w:p w14:paraId="0BCB8EA0"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80</w:t>
            </w:r>
          </w:p>
        </w:tc>
      </w:tr>
      <w:tr w:rsidR="0085372A" w:rsidRPr="00A970D1" w14:paraId="783A3D08" w14:textId="77777777" w:rsidTr="0085372A">
        <w:trPr>
          <w:trHeight w:val="218"/>
          <w:jc w:val="center"/>
        </w:trPr>
        <w:tc>
          <w:tcPr>
            <w:tcW w:w="1182" w:type="dxa"/>
          </w:tcPr>
          <w:p w14:paraId="656B8103"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Схема 5</w:t>
            </w:r>
          </w:p>
        </w:tc>
        <w:tc>
          <w:tcPr>
            <w:tcW w:w="1932" w:type="dxa"/>
          </w:tcPr>
          <w:p w14:paraId="68414281" w14:textId="7BF010DC"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15 5</w:t>
            </w:r>
            <w:r w:rsidR="0095395D" w:rsidRPr="00A970D1">
              <w:rPr>
                <w:rFonts w:ascii="Times New Roman" w:hAnsi="Times New Roman" w:cs="Times New Roman"/>
                <w:color w:val="000000" w:themeColor="text1"/>
                <w:sz w:val="24"/>
                <w:szCs w:val="24"/>
              </w:rPr>
              <w:t>6</w:t>
            </w:r>
            <w:r w:rsidRPr="00A970D1">
              <w:rPr>
                <w:rFonts w:ascii="Times New Roman" w:hAnsi="Times New Roman" w:cs="Times New Roman"/>
                <w:color w:val="000000" w:themeColor="text1"/>
                <w:sz w:val="24"/>
                <w:szCs w:val="24"/>
              </w:rPr>
              <w:t>5,07</w:t>
            </w:r>
          </w:p>
        </w:tc>
        <w:tc>
          <w:tcPr>
            <w:tcW w:w="1304" w:type="dxa"/>
          </w:tcPr>
          <w:p w14:paraId="2AA136B7"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12,08</w:t>
            </w:r>
          </w:p>
        </w:tc>
        <w:tc>
          <w:tcPr>
            <w:tcW w:w="1738" w:type="dxa"/>
          </w:tcPr>
          <w:p w14:paraId="05BCDAE2" w14:textId="5FB6783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2</w:t>
            </w:r>
            <w:r w:rsidR="0095395D" w:rsidRPr="00A970D1">
              <w:rPr>
                <w:rFonts w:ascii="Times New Roman" w:hAnsi="Times New Roman" w:cs="Times New Roman"/>
                <w:color w:val="000000" w:themeColor="text1"/>
                <w:sz w:val="24"/>
                <w:szCs w:val="24"/>
              </w:rPr>
              <w:t>6</w:t>
            </w:r>
            <w:r w:rsidRPr="00A970D1">
              <w:rPr>
                <w:rFonts w:ascii="Times New Roman" w:hAnsi="Times New Roman" w:cs="Times New Roman"/>
                <w:color w:val="000000" w:themeColor="text1"/>
                <w:sz w:val="24"/>
                <w:szCs w:val="24"/>
              </w:rPr>
              <w:t>78,3</w:t>
            </w:r>
          </w:p>
        </w:tc>
        <w:tc>
          <w:tcPr>
            <w:tcW w:w="1924" w:type="dxa"/>
          </w:tcPr>
          <w:p w14:paraId="3925BFC2" w14:textId="77777777" w:rsidR="00023042" w:rsidRPr="00A970D1" w:rsidRDefault="00023042" w:rsidP="00023042">
            <w:pPr>
              <w:pStyle w:val="TableParagraph"/>
              <w:spacing w:before="0"/>
              <w:jc w:val="center"/>
              <w:rPr>
                <w:rFonts w:ascii="Times New Roman" w:hAnsi="Times New Roman" w:cs="Times New Roman"/>
                <w:color w:val="000000" w:themeColor="text1"/>
                <w:sz w:val="24"/>
                <w:szCs w:val="24"/>
              </w:rPr>
            </w:pPr>
            <w:r w:rsidRPr="00A970D1">
              <w:rPr>
                <w:rFonts w:ascii="Times New Roman" w:hAnsi="Times New Roman" w:cs="Times New Roman"/>
                <w:color w:val="000000" w:themeColor="text1"/>
                <w:sz w:val="24"/>
                <w:szCs w:val="24"/>
              </w:rPr>
              <w:t>85</w:t>
            </w:r>
          </w:p>
        </w:tc>
      </w:tr>
    </w:tbl>
    <w:p w14:paraId="655560F6"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67622902" w14:textId="51E7EFFF" w:rsidR="00CF167D" w:rsidRPr="00A970D1" w:rsidRDefault="00F06B2A" w:rsidP="009F74CE">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Схема 3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ула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рана для подаль</w:t>
      </w:r>
      <w:r w:rsidR="0095395D"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ого анал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 в цьому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чере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її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алансовану продуктивн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сть</w:t>
      </w:r>
      <w:r w:rsidR="00A41CF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в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пока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ник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витрат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ефективност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w:t>
      </w:r>
    </w:p>
    <w:p w14:paraId="5B0C2E0F" w14:textId="77777777" w:rsidR="0095395D" w:rsidRPr="00A970D1" w:rsidRDefault="00F06B2A" w:rsidP="004A3E8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Ба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уючись на малюнку 3, анал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чутливост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для р</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них вагових схем</w:t>
      </w:r>
      <w:r w:rsidR="0095395D"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ра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ться таким чином: </w:t>
      </w:r>
    </w:p>
    <w:p w14:paraId="7CC9D948" w14:textId="4AF87735" w:rsidR="0095395D" w:rsidRPr="00A970D1" w:rsidRDefault="00F06B2A" w:rsidP="009F74CE">
      <w:pPr>
        <w:pStyle w:val="a6"/>
        <w:numPr>
          <w:ilvl w:val="0"/>
          <w:numId w:val="12"/>
        </w:num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пока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поступове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ль</w:t>
      </w:r>
      <w:r w:rsidR="0095395D"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ення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агальної вартост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транспортування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Схема 1 - Схема 5; </w:t>
      </w:r>
    </w:p>
    <w:p w14:paraId="5CE476F9" w14:textId="6A92BE0A" w:rsidR="0095395D" w:rsidRPr="00A970D1" w:rsidRDefault="00F06B2A" w:rsidP="009F74CE">
      <w:pPr>
        <w:pStyle w:val="a6"/>
        <w:numPr>
          <w:ilvl w:val="0"/>
          <w:numId w:val="12"/>
        </w:num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ра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w:t>
      </w:r>
      <w:r w:rsidR="00785E94" w:rsidRPr="00A970D1">
        <w:rPr>
          <w:rFonts w:ascii="Times New Roman" w:hAnsi="Times New Roman" w:cs="Times New Roman"/>
          <w:color w:val="000000" w:themeColor="text1"/>
          <w:sz w:val="28"/>
          <w:szCs w:val="28"/>
        </w:rPr>
        <w:t>зменше</w:t>
      </w:r>
      <w:r w:rsidRPr="00A970D1">
        <w:rPr>
          <w:rFonts w:ascii="Times New Roman" w:hAnsi="Times New Roman" w:cs="Times New Roman"/>
          <w:color w:val="000000" w:themeColor="text1"/>
          <w:sz w:val="28"/>
          <w:szCs w:val="28"/>
        </w:rPr>
        <w:t>ння часу оч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кування в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ру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ни схеми</w:t>
      </w:r>
      <w:r w:rsidR="0095395D"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 xml:space="preserve">Схема 1 - Схема 5; </w:t>
      </w:r>
    </w:p>
    <w:p w14:paraId="1FE97CB8" w14:textId="21480C35" w:rsidR="0095395D" w:rsidRPr="00A970D1" w:rsidRDefault="00F06B2A" w:rsidP="009F74CE">
      <w:pPr>
        <w:pStyle w:val="a6"/>
        <w:numPr>
          <w:ilvl w:val="0"/>
          <w:numId w:val="12"/>
        </w:num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пока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що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агальна пройдена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дстань поступово </w:t>
      </w:r>
      <w:r w:rsidR="00FB0FAD" w:rsidRPr="00A970D1">
        <w:rPr>
          <w:rFonts w:ascii="Times New Roman" w:hAnsi="Times New Roman" w:cs="Times New Roman"/>
          <w:color w:val="000000" w:themeColor="text1"/>
          <w:sz w:val="28"/>
          <w:szCs w:val="28"/>
        </w:rPr>
        <w:t>з</w:t>
      </w:r>
      <w:r w:rsidR="0095395D" w:rsidRPr="00A970D1">
        <w:rPr>
          <w:rFonts w:ascii="Times New Roman" w:hAnsi="Times New Roman" w:cs="Times New Roman"/>
          <w:color w:val="000000" w:themeColor="text1"/>
          <w:sz w:val="28"/>
          <w:szCs w:val="28"/>
        </w:rPr>
        <w:t>більш</w:t>
      </w:r>
      <w:r w:rsidRPr="00A970D1">
        <w:rPr>
          <w:rFonts w:ascii="Times New Roman" w:hAnsi="Times New Roman" w:cs="Times New Roman"/>
          <w:color w:val="000000" w:themeColor="text1"/>
          <w:sz w:val="28"/>
          <w:szCs w:val="28"/>
        </w:rPr>
        <w:t>у</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ться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Схеми 1 до Схеми 5, вка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уючи на </w:t>
      </w:r>
      <w:r w:rsidR="0095395D" w:rsidRPr="00A970D1">
        <w:rPr>
          <w:rFonts w:ascii="Times New Roman" w:hAnsi="Times New Roman" w:cs="Times New Roman"/>
          <w:color w:val="000000" w:themeColor="text1"/>
          <w:sz w:val="28"/>
          <w:szCs w:val="28"/>
        </w:rPr>
        <w:t>більш</w:t>
      </w:r>
      <w:r w:rsidRPr="00A970D1">
        <w:rPr>
          <w:rFonts w:ascii="Times New Roman" w:hAnsi="Times New Roman" w:cs="Times New Roman"/>
          <w:color w:val="000000" w:themeColor="text1"/>
          <w:sz w:val="28"/>
          <w:szCs w:val="28"/>
        </w:rPr>
        <w:t xml:space="preserve"> високе використання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точки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ору</w:t>
      </w:r>
      <w:r w:rsidR="0095395D"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пройденої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дстан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p>
    <w:p w14:paraId="0EE3E16F" w14:textId="3049DEA4" w:rsidR="00311D50" w:rsidRPr="00A970D1" w:rsidRDefault="00311D50" w:rsidP="009F74CE">
      <w:pPr>
        <w:pStyle w:val="a3"/>
        <w:numPr>
          <w:ilvl w:val="0"/>
          <w:numId w:val="12"/>
        </w:num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показує, що кількість необхідних замін акумуляторів поступово зростає від Схеми 1 до Схеми 5.</w:t>
      </w:r>
    </w:p>
    <w:p w14:paraId="01FF913D" w14:textId="4906D210" w:rsidR="00CF167D" w:rsidRPr="00A970D1" w:rsidRDefault="00311D50" w:rsidP="00311D50">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З цих спостережень Схема 3, яка приділяє однакову вагу п'яти десятих</w:t>
      </w:r>
      <w:r w:rsidR="0049656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як вартості транспортування, так і часу очікування, є оптимальним балансом між</w:t>
      </w:r>
      <w:r w:rsidR="0049656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цими цілями. Таке збалансоване розподілення ваги мінімізує загальні витрати та час очікування,</w:t>
      </w:r>
      <w:r w:rsidR="0049656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що свідчить про те, що Схема 3 забезпечує найефективнішу модель планування. Отже,</w:t>
      </w:r>
      <w:r w:rsidR="0049656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Схему 3 було обрано для подальшого аналізу в цьому дослідженні завдяки її збалансованій продуктивності</w:t>
      </w:r>
      <w:r w:rsidR="00496563"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в оптимізації як показників вартості, так і показників ефективності.</w:t>
      </w:r>
    </w:p>
    <w:p w14:paraId="4473883C" w14:textId="77777777"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0EFA5061" w14:textId="7639F313" w:rsidR="006B70DC" w:rsidRPr="00A970D1" w:rsidRDefault="006E0F69" w:rsidP="006E0F69">
      <w:pPr>
        <w:pStyle w:val="2"/>
        <w:rPr>
          <w:rFonts w:ascii="Times New Roman" w:hAnsi="Times New Roman" w:cs="Times New Roman"/>
          <w:color w:val="000000" w:themeColor="text1"/>
          <w:sz w:val="28"/>
          <w:szCs w:val="28"/>
        </w:rPr>
      </w:pPr>
      <w:bookmarkStart w:id="21" w:name="_Toc213841124"/>
      <w:r w:rsidRPr="00A970D1">
        <w:rPr>
          <w:rFonts w:ascii="Times New Roman" w:hAnsi="Times New Roman" w:cs="Times New Roman"/>
          <w:color w:val="000000" w:themeColor="text1"/>
          <w:sz w:val="28"/>
          <w:szCs w:val="28"/>
        </w:rPr>
        <w:lastRenderedPageBreak/>
        <w:t>3.5</w:t>
      </w:r>
      <w:r w:rsidR="006B70DC" w:rsidRPr="00A970D1">
        <w:rPr>
          <w:rFonts w:ascii="Times New Roman" w:hAnsi="Times New Roman" w:cs="Times New Roman"/>
          <w:color w:val="000000" w:themeColor="text1"/>
          <w:sz w:val="28"/>
          <w:szCs w:val="28"/>
        </w:rPr>
        <w:t>. Базовий генетичний алгоритм</w:t>
      </w:r>
      <w:bookmarkEnd w:id="21"/>
    </w:p>
    <w:p w14:paraId="1F3E2CAF" w14:textId="42DB232D" w:rsidR="00CF167D" w:rsidRPr="00A970D1" w:rsidRDefault="006B70DC" w:rsidP="006B70DC">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Використовуючи базовий генетичний алгоритм, це дослідження вирішує цільову модель планування</w:t>
      </w:r>
      <w:r w:rsidR="006E0F6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для самоскидів із заміною акумуляторів у кар'єрі та отримує план планування транспортування</w:t>
      </w:r>
      <w:r w:rsidR="006E0F6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для 30 самоскидів протягом однієї робочої зміни. Операційні маршрути для цих самоскидів</w:t>
      </w:r>
      <w:r w:rsidR="006E0F6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за цією схемою проілюстровано на рисунку нижче. У процесі планування «завантаження»</w:t>
      </w:r>
      <w:r w:rsidR="006E0F6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відноситься до часу, необхідного самоскиду для завантаження матеріалів у пункті завантаження, «розвантаження»</w:t>
      </w:r>
      <w:r w:rsidR="006E0F6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відноситься до часу, який самоскид із заміною акумуляторів витрачає на розвантаження матеріалів у пункті розвантаження,</w:t>
      </w:r>
      <w:r w:rsidR="006E0F6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«заміна акумулятора» означає час, який самоскид витрачає на станцію заміни акумуляторів,</w:t>
      </w:r>
      <w:r w:rsidR="006E0F6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для заміни акумулятора, «їзда з навантаженням» означає час руху самоскида під час</w:t>
      </w:r>
      <w:r w:rsidR="006E0F6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перевезення повного завантаження матеріалів, а «їзда без навантаження» стосується часу, який самоскид</w:t>
      </w:r>
      <w:r w:rsidR="006E0F69"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витрачає на рух у порожньому стані, без перевезення будь-яких матеріалів.</w:t>
      </w:r>
    </w:p>
    <w:p w14:paraId="6895CDF7" w14:textId="1AF5909F" w:rsidR="00D60B73" w:rsidRPr="00A970D1" w:rsidRDefault="00D60B73" w:rsidP="00D60B73">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На рисунку 4 багатоцільовий зважений бал оцінки становить 127,04. Загальні витрати на транспортування за одну робочу зміну становлять 13 713,89 </w:t>
      </w:r>
      <w:proofErr w:type="spellStart"/>
      <w:r w:rsidR="0085372A" w:rsidRPr="0085372A">
        <w:rPr>
          <w:rFonts w:ascii="Times New Roman" w:hAnsi="Times New Roman" w:cs="Times New Roman"/>
          <w:color w:val="000000" w:themeColor="text1"/>
          <w:sz w:val="28"/>
          <w:szCs w:val="28"/>
        </w:rPr>
        <w:t>У.о</w:t>
      </w:r>
      <w:proofErr w:type="spellEnd"/>
      <w:r w:rsidR="0085372A" w:rsidRPr="0085372A">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що в поєднанні із загальним часом очікування 22,96 год, відстанню транспортування 2496,3 км та 73 замінами акумуляторів.</w:t>
      </w:r>
    </w:p>
    <w:p w14:paraId="6D7A90D6" w14:textId="41F7F9EA" w:rsidR="00D60B73" w:rsidRPr="00A970D1" w:rsidRDefault="00D60B73" w:rsidP="00D60B73">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В середньому кожна вантажівка для заміни акумуляторів несе транспортні витрати у розмірі 457,13 </w:t>
      </w:r>
      <w:proofErr w:type="spellStart"/>
      <w:r w:rsidR="0085372A" w:rsidRPr="0085372A">
        <w:rPr>
          <w:rFonts w:ascii="Times New Roman" w:hAnsi="Times New Roman" w:cs="Times New Roman"/>
          <w:color w:val="000000" w:themeColor="text1"/>
          <w:sz w:val="28"/>
          <w:szCs w:val="28"/>
        </w:rPr>
        <w:t>У.о</w:t>
      </w:r>
      <w:proofErr w:type="spellEnd"/>
      <w:r w:rsidR="0085372A" w:rsidRPr="0085372A">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очікує 0,76 год, проїжджає 83,21 км та виконує 2,43 заміни акумуляторів. </w:t>
      </w:r>
    </w:p>
    <w:p w14:paraId="0CB448D3" w14:textId="495C1287" w:rsidR="00D60B73" w:rsidRPr="00A970D1" w:rsidRDefault="00C1417C" w:rsidP="00D60B73">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Пункти завантаження виконали робіт:</w:t>
      </w:r>
    </w:p>
    <w:p w14:paraId="22442990" w14:textId="14E14C9F" w:rsidR="00D60B73" w:rsidRPr="00A970D1" w:rsidRDefault="00D60B73" w:rsidP="00657D6F">
      <w:pPr>
        <w:pStyle w:val="a3"/>
        <w:numPr>
          <w:ilvl w:val="0"/>
          <w:numId w:val="14"/>
        </w:numPr>
        <w:spacing w:line="360" w:lineRule="auto"/>
        <w:ind w:left="227" w:hanging="227"/>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пункт A виконав 124 операції завантаження загальною вагою 7440</w:t>
      </w:r>
      <w:r w:rsidR="00C1417C" w:rsidRPr="00A970D1">
        <w:rPr>
          <w:rFonts w:ascii="Times New Roman" w:hAnsi="Times New Roman" w:cs="Times New Roman"/>
          <w:color w:val="000000" w:themeColor="text1"/>
          <w:sz w:val="28"/>
          <w:szCs w:val="28"/>
        </w:rPr>
        <w:t>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w:t>
      </w:r>
    </w:p>
    <w:p w14:paraId="6322174E" w14:textId="008C528E" w:rsidR="00D60B73" w:rsidRPr="00A970D1" w:rsidRDefault="00D60B73" w:rsidP="00657D6F">
      <w:pPr>
        <w:pStyle w:val="a3"/>
        <w:numPr>
          <w:ilvl w:val="0"/>
          <w:numId w:val="14"/>
        </w:numPr>
        <w:spacing w:line="360" w:lineRule="auto"/>
        <w:ind w:left="227" w:hanging="227"/>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пункт B виконав 121 операцію </w:t>
      </w:r>
      <w:r w:rsidR="00C1417C" w:rsidRPr="00A970D1">
        <w:rPr>
          <w:rFonts w:ascii="Times New Roman" w:hAnsi="Times New Roman" w:cs="Times New Roman"/>
          <w:color w:val="000000" w:themeColor="text1"/>
          <w:sz w:val="28"/>
          <w:szCs w:val="28"/>
        </w:rPr>
        <w:t>завантаження загальною вагою</w:t>
      </w:r>
      <w:r w:rsidRPr="00A970D1">
        <w:rPr>
          <w:rFonts w:ascii="Times New Roman" w:hAnsi="Times New Roman" w:cs="Times New Roman"/>
          <w:color w:val="000000" w:themeColor="text1"/>
          <w:sz w:val="28"/>
          <w:szCs w:val="28"/>
        </w:rPr>
        <w:t xml:space="preserve"> 7260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w:t>
      </w:r>
    </w:p>
    <w:p w14:paraId="7B5A8AD5" w14:textId="6777F26A" w:rsidR="00D60B73" w:rsidRPr="00A970D1" w:rsidRDefault="00D60B73" w:rsidP="00657D6F">
      <w:pPr>
        <w:pStyle w:val="a3"/>
        <w:numPr>
          <w:ilvl w:val="0"/>
          <w:numId w:val="14"/>
        </w:numPr>
        <w:spacing w:line="360" w:lineRule="auto"/>
        <w:ind w:left="227" w:hanging="227"/>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пункт C виконав 155 операцій </w:t>
      </w:r>
      <w:r w:rsidR="00C1417C" w:rsidRPr="00A970D1">
        <w:rPr>
          <w:rFonts w:ascii="Times New Roman" w:hAnsi="Times New Roman" w:cs="Times New Roman"/>
          <w:color w:val="000000" w:themeColor="text1"/>
          <w:sz w:val="28"/>
          <w:szCs w:val="28"/>
        </w:rPr>
        <w:t>завантаження загальною вагою</w:t>
      </w:r>
      <w:r w:rsidRPr="00A970D1">
        <w:rPr>
          <w:rFonts w:ascii="Times New Roman" w:hAnsi="Times New Roman" w:cs="Times New Roman"/>
          <w:color w:val="000000" w:themeColor="text1"/>
          <w:sz w:val="28"/>
          <w:szCs w:val="28"/>
        </w:rPr>
        <w:t xml:space="preserve"> 9300</w:t>
      </w:r>
      <w:r w:rsidR="00C1417C" w:rsidRPr="00A970D1">
        <w:rPr>
          <w:rFonts w:ascii="Times New Roman" w:hAnsi="Times New Roman" w:cs="Times New Roman"/>
          <w:color w:val="000000" w:themeColor="text1"/>
          <w:sz w:val="28"/>
          <w:szCs w:val="28"/>
        </w:rPr>
        <w:t>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w:t>
      </w:r>
    </w:p>
    <w:p w14:paraId="6DA182C9" w14:textId="7BB580E4" w:rsidR="00D60B73" w:rsidRPr="00A970D1" w:rsidRDefault="00D60B73" w:rsidP="00657D6F">
      <w:pPr>
        <w:pStyle w:val="a3"/>
        <w:numPr>
          <w:ilvl w:val="0"/>
          <w:numId w:val="14"/>
        </w:numPr>
        <w:spacing w:line="360" w:lineRule="auto"/>
        <w:ind w:left="227" w:hanging="227"/>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пункт D виконав 124 операції </w:t>
      </w:r>
      <w:r w:rsidR="00C1417C" w:rsidRPr="00A970D1">
        <w:rPr>
          <w:rFonts w:ascii="Times New Roman" w:hAnsi="Times New Roman" w:cs="Times New Roman"/>
          <w:color w:val="000000" w:themeColor="text1"/>
          <w:sz w:val="28"/>
          <w:szCs w:val="28"/>
        </w:rPr>
        <w:t>завантаження загальною вагою</w:t>
      </w:r>
      <w:r w:rsidRPr="00A970D1">
        <w:rPr>
          <w:rFonts w:ascii="Times New Roman" w:hAnsi="Times New Roman" w:cs="Times New Roman"/>
          <w:color w:val="000000" w:themeColor="text1"/>
          <w:sz w:val="28"/>
          <w:szCs w:val="28"/>
        </w:rPr>
        <w:t xml:space="preserve"> 7440</w:t>
      </w:r>
      <w:r w:rsidR="00C1417C" w:rsidRPr="00A970D1">
        <w:rPr>
          <w:rFonts w:ascii="Times New Roman" w:hAnsi="Times New Roman" w:cs="Times New Roman"/>
          <w:color w:val="000000" w:themeColor="text1"/>
          <w:sz w:val="28"/>
          <w:szCs w:val="28"/>
        </w:rPr>
        <w:t>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w:t>
      </w:r>
    </w:p>
    <w:p w14:paraId="03717355" w14:textId="1DCA95B0" w:rsidR="007E65D4" w:rsidRPr="00A970D1" w:rsidRDefault="00D60B73" w:rsidP="00657D6F">
      <w:pPr>
        <w:pStyle w:val="a3"/>
        <w:numPr>
          <w:ilvl w:val="0"/>
          <w:numId w:val="14"/>
        </w:numPr>
        <w:spacing w:line="360" w:lineRule="auto"/>
        <w:ind w:left="227" w:hanging="227"/>
        <w:jc w:val="both"/>
        <w:rPr>
          <w:rFonts w:ascii="Times New Roman" w:hAnsi="Times New Roman" w:cs="Times New Roman"/>
          <w:color w:val="000000" w:themeColor="text1"/>
          <w:sz w:val="28"/>
          <w:szCs w:val="28"/>
        </w:rPr>
        <w:sectPr w:rsidR="007E65D4" w:rsidRPr="00A970D1" w:rsidSect="004A3E85">
          <w:pgSz w:w="11906" w:h="16838" w:code="9"/>
          <w:pgMar w:top="1134" w:right="850" w:bottom="1134" w:left="1701" w:header="121" w:footer="0" w:gutter="0"/>
          <w:cols w:space="720"/>
          <w:docGrid w:linePitch="299"/>
        </w:sectPr>
      </w:pPr>
      <w:r w:rsidRPr="00A970D1">
        <w:rPr>
          <w:rFonts w:ascii="Times New Roman" w:hAnsi="Times New Roman" w:cs="Times New Roman"/>
          <w:color w:val="000000" w:themeColor="text1"/>
          <w:sz w:val="28"/>
          <w:szCs w:val="28"/>
        </w:rPr>
        <w:t xml:space="preserve">пункт E виконав 121 операцію </w:t>
      </w:r>
      <w:r w:rsidR="00C1417C" w:rsidRPr="00A970D1">
        <w:rPr>
          <w:rFonts w:ascii="Times New Roman" w:hAnsi="Times New Roman" w:cs="Times New Roman"/>
          <w:color w:val="000000" w:themeColor="text1"/>
          <w:sz w:val="28"/>
          <w:szCs w:val="28"/>
        </w:rPr>
        <w:t>завантаження загальною вагою</w:t>
      </w:r>
      <w:r w:rsidRPr="00A970D1">
        <w:rPr>
          <w:rFonts w:ascii="Times New Roman" w:hAnsi="Times New Roman" w:cs="Times New Roman"/>
          <w:color w:val="000000" w:themeColor="text1"/>
          <w:sz w:val="28"/>
          <w:szCs w:val="28"/>
        </w:rPr>
        <w:t xml:space="preserve"> 7260</w:t>
      </w:r>
      <w:r w:rsidR="00C1417C" w:rsidRPr="00A970D1">
        <w:rPr>
          <w:rFonts w:ascii="Times New Roman" w:hAnsi="Times New Roman" w:cs="Times New Roman"/>
          <w:color w:val="000000" w:themeColor="text1"/>
          <w:sz w:val="28"/>
          <w:szCs w:val="28"/>
        </w:rPr>
        <w:t>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w:t>
      </w:r>
    </w:p>
    <w:p w14:paraId="378FE398" w14:textId="6A0B8577" w:rsidR="006E0F69" w:rsidRPr="00A970D1" w:rsidRDefault="007E65D4"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noProof/>
          <w:color w:val="000000" w:themeColor="text1"/>
          <w:sz w:val="28"/>
          <w:szCs w:val="28"/>
        </w:rPr>
        <w:lastRenderedPageBreak/>
        <w:drawing>
          <wp:anchor distT="0" distB="0" distL="114300" distR="114300" simplePos="0" relativeHeight="251920896" behindDoc="0" locked="0" layoutInCell="1" allowOverlap="1" wp14:anchorId="570C1306" wp14:editId="6C787FA5">
            <wp:simplePos x="0" y="0"/>
            <wp:positionH relativeFrom="column">
              <wp:posOffset>676910</wp:posOffset>
            </wp:positionH>
            <wp:positionV relativeFrom="paragraph">
              <wp:posOffset>62865</wp:posOffset>
            </wp:positionV>
            <wp:extent cx="8458200" cy="5000625"/>
            <wp:effectExtent l="0" t="0" r="0" b="952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458200" cy="5000625"/>
                    </a:xfrm>
                    <a:prstGeom prst="rect">
                      <a:avLst/>
                    </a:prstGeom>
                  </pic:spPr>
                </pic:pic>
              </a:graphicData>
            </a:graphic>
            <wp14:sizeRelH relativeFrom="margin">
              <wp14:pctWidth>0</wp14:pctWidth>
            </wp14:sizeRelH>
          </wp:anchor>
        </w:drawing>
      </w:r>
    </w:p>
    <w:p w14:paraId="7B29644A" w14:textId="77777777" w:rsidR="007E65D4" w:rsidRPr="00A970D1" w:rsidRDefault="00F06B2A" w:rsidP="004A3E85">
      <w:pPr>
        <w:spacing w:line="360" w:lineRule="auto"/>
        <w:ind w:firstLine="680"/>
        <w:jc w:val="both"/>
        <w:rPr>
          <w:rFonts w:ascii="Times New Roman" w:hAnsi="Times New Roman" w:cs="Times New Roman"/>
          <w:color w:val="000000" w:themeColor="text1"/>
          <w:sz w:val="28"/>
          <w:szCs w:val="28"/>
        </w:rPr>
        <w:sectPr w:rsidR="007E65D4" w:rsidRPr="00A970D1" w:rsidSect="007E65D4">
          <w:pgSz w:w="16838" w:h="11906" w:orient="landscape" w:code="9"/>
          <w:pgMar w:top="1701" w:right="1134" w:bottom="850" w:left="1134" w:header="121" w:footer="0" w:gutter="0"/>
          <w:cols w:space="720"/>
          <w:docGrid w:linePitch="299"/>
        </w:sectPr>
      </w:pPr>
      <w:r w:rsidRPr="00A970D1">
        <w:rPr>
          <w:rFonts w:ascii="Times New Roman" w:hAnsi="Times New Roman" w:cs="Times New Roman"/>
          <w:color w:val="000000" w:themeColor="text1"/>
          <w:sz w:val="28"/>
          <w:szCs w:val="28"/>
        </w:rPr>
        <w:t>Рисунок 4. 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аграма </w:t>
      </w:r>
      <w:proofErr w:type="spellStart"/>
      <w:r w:rsidRPr="00A970D1">
        <w:rPr>
          <w:rFonts w:ascii="Times New Roman" w:hAnsi="Times New Roman" w:cs="Times New Roman"/>
          <w:color w:val="000000" w:themeColor="text1"/>
          <w:sz w:val="28"/>
          <w:szCs w:val="28"/>
        </w:rPr>
        <w:t>Ганта</w:t>
      </w:r>
      <w:proofErr w:type="spellEnd"/>
      <w:r w:rsidRPr="00A970D1">
        <w:rPr>
          <w:rFonts w:ascii="Times New Roman" w:hAnsi="Times New Roman" w:cs="Times New Roman"/>
          <w:color w:val="000000" w:themeColor="text1"/>
          <w:sz w:val="28"/>
          <w:szCs w:val="28"/>
        </w:rPr>
        <w:t xml:space="preserve"> 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оти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використанням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ового генетичного алгоритму.</w:t>
      </w:r>
    </w:p>
    <w:p w14:paraId="36FEF960" w14:textId="6003D2A9" w:rsidR="00CF167D" w:rsidRPr="00A970D1" w:rsidRDefault="0095395D" w:rsidP="0095395D">
      <w:pPr>
        <w:pStyle w:val="2"/>
        <w:rPr>
          <w:rFonts w:ascii="Times New Roman" w:hAnsi="Times New Roman" w:cs="Times New Roman"/>
          <w:color w:val="000000" w:themeColor="text1"/>
          <w:sz w:val="28"/>
          <w:szCs w:val="28"/>
        </w:rPr>
      </w:pPr>
      <w:bookmarkStart w:id="22" w:name="_Toc213841125"/>
      <w:r w:rsidRPr="00A970D1">
        <w:rPr>
          <w:rFonts w:ascii="Times New Roman" w:hAnsi="Times New Roman" w:cs="Times New Roman"/>
          <w:color w:val="000000" w:themeColor="text1"/>
          <w:sz w:val="28"/>
          <w:szCs w:val="28"/>
        </w:rPr>
        <w:lastRenderedPageBreak/>
        <w:t>3</w:t>
      </w:r>
      <w:r w:rsidR="00F06B2A" w:rsidRPr="00A970D1">
        <w:rPr>
          <w:rFonts w:ascii="Times New Roman" w:hAnsi="Times New Roman" w:cs="Times New Roman"/>
          <w:color w:val="000000" w:themeColor="text1"/>
          <w:sz w:val="28"/>
          <w:szCs w:val="28"/>
        </w:rPr>
        <w:t>.</w:t>
      </w:r>
      <w:r w:rsidR="006E0F69" w:rsidRPr="00A970D1">
        <w:rPr>
          <w:rFonts w:ascii="Times New Roman" w:hAnsi="Times New Roman" w:cs="Times New Roman"/>
          <w:color w:val="000000" w:themeColor="text1"/>
          <w:sz w:val="28"/>
          <w:szCs w:val="28"/>
        </w:rPr>
        <w:t>6</w:t>
      </w:r>
      <w:r w:rsidR="00F06B2A" w:rsidRPr="00A970D1">
        <w:rPr>
          <w:rFonts w:ascii="Times New Roman" w:hAnsi="Times New Roman" w:cs="Times New Roman"/>
          <w:color w:val="000000" w:themeColor="text1"/>
          <w:sz w:val="28"/>
          <w:szCs w:val="28"/>
        </w:rPr>
        <w:t>. Адаптивний генетичний алгоритм</w:t>
      </w:r>
      <w:bookmarkEnd w:id="22"/>
    </w:p>
    <w:p w14:paraId="4E0D087B" w14:textId="77777777" w:rsidR="00500869" w:rsidRPr="00A970D1" w:rsidRDefault="00500869" w:rsidP="00500869">
      <w:pPr>
        <w:spacing w:line="360" w:lineRule="auto"/>
        <w:ind w:firstLine="680"/>
        <w:jc w:val="both"/>
        <w:rPr>
          <w:rFonts w:ascii="Times New Roman" w:hAnsi="Times New Roman" w:cs="Times New Roman"/>
          <w:color w:val="000000" w:themeColor="text1"/>
          <w:sz w:val="28"/>
          <w:szCs w:val="28"/>
        </w:rPr>
      </w:pPr>
    </w:p>
    <w:p w14:paraId="1D884412" w14:textId="7B931C5B" w:rsidR="00500869" w:rsidRPr="00A970D1" w:rsidRDefault="00500869" w:rsidP="00500869">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Використовуючи вдосконалений генетичний алгоритм для розв'язання моделі планування для вантажівок із заміною акумуляторів, план планування транспортування для 30 вантажівок із заміною акумуляторів за одну робочу зміну показано на наступному рисунку 5.</w:t>
      </w:r>
    </w:p>
    <w:p w14:paraId="6DE28AE5" w14:textId="05D06B89" w:rsidR="00500869" w:rsidRPr="00A970D1" w:rsidRDefault="00500869" w:rsidP="00500869">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Багатоцільовий зважений бал оцінки для цього підходу становить 122,17. Одна робоча зміна несе загальні транспортні витрати в розмірі 13 713,89 </w:t>
      </w:r>
      <w:proofErr w:type="spellStart"/>
      <w:r w:rsidR="0085372A" w:rsidRPr="0085372A">
        <w:rPr>
          <w:rFonts w:ascii="Times New Roman" w:hAnsi="Times New Roman" w:cs="Times New Roman"/>
          <w:color w:val="000000" w:themeColor="text1"/>
          <w:sz w:val="28"/>
          <w:szCs w:val="28"/>
        </w:rPr>
        <w:t>У.о</w:t>
      </w:r>
      <w:proofErr w:type="spellEnd"/>
      <w:r w:rsidR="0085372A" w:rsidRPr="0085372A">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при цьому вантажівки чекають загалом 22,96 год, подолавши 2496,3 км та пройшовши 73 заміни акумуляторів. В середньому, кожна вантажівка із заміною акумуляторів має транспортні витрати в розмірі 457,13 </w:t>
      </w:r>
      <w:proofErr w:type="spellStart"/>
      <w:r w:rsidR="0085372A" w:rsidRPr="0085372A">
        <w:rPr>
          <w:rFonts w:ascii="Times New Roman" w:hAnsi="Times New Roman" w:cs="Times New Roman"/>
          <w:color w:val="000000" w:themeColor="text1"/>
          <w:sz w:val="28"/>
          <w:szCs w:val="28"/>
        </w:rPr>
        <w:t>У.о</w:t>
      </w:r>
      <w:proofErr w:type="spellEnd"/>
      <w:r w:rsidR="0085372A" w:rsidRPr="0085372A">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чекає 0,76 год, проїжджає 83,21 км та замінює акумулятори 2,43 рази. Зокрема, </w:t>
      </w:r>
    </w:p>
    <w:p w14:paraId="7B8638B8" w14:textId="52FCB6D2" w:rsidR="00500869" w:rsidRPr="00A970D1" w:rsidRDefault="00500869" w:rsidP="00C1417C">
      <w:pPr>
        <w:pStyle w:val="a6"/>
        <w:numPr>
          <w:ilvl w:val="0"/>
          <w:numId w:val="15"/>
        </w:num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екскаватора у пункті A виконав 126 операцій завантаження, переміщуючи 7560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w:t>
      </w:r>
    </w:p>
    <w:p w14:paraId="56BD46B2" w14:textId="2ACDAD90" w:rsidR="00500869" w:rsidRPr="00A970D1" w:rsidRDefault="00500869" w:rsidP="00C1417C">
      <w:pPr>
        <w:pStyle w:val="a6"/>
        <w:numPr>
          <w:ilvl w:val="0"/>
          <w:numId w:val="15"/>
        </w:num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екскаватор у пункті B виконав 128 операцій завантаження, переміщуючи 7680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w:t>
      </w:r>
    </w:p>
    <w:p w14:paraId="66B57587" w14:textId="686D1C1D" w:rsidR="00500869" w:rsidRPr="00A970D1" w:rsidRDefault="00500869" w:rsidP="00C1417C">
      <w:pPr>
        <w:pStyle w:val="a6"/>
        <w:numPr>
          <w:ilvl w:val="0"/>
          <w:numId w:val="15"/>
        </w:num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екскаватор у пункті C виконав 120 операцій завантаження, переміщуючи 7200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w:t>
      </w:r>
    </w:p>
    <w:p w14:paraId="46B428E2" w14:textId="2F051549" w:rsidR="00500869" w:rsidRPr="00A970D1" w:rsidRDefault="00500869" w:rsidP="00C1417C">
      <w:pPr>
        <w:pStyle w:val="a6"/>
        <w:numPr>
          <w:ilvl w:val="0"/>
          <w:numId w:val="15"/>
        </w:num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екскаватор у пункті D виконав 147 операцій завантаження, переміщуючи 8820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 xml:space="preserve">; </w:t>
      </w:r>
    </w:p>
    <w:p w14:paraId="1CFBDBD6" w14:textId="77777777" w:rsidR="00C1417C" w:rsidRPr="00A970D1" w:rsidRDefault="00500869" w:rsidP="00C1417C">
      <w:pPr>
        <w:pStyle w:val="a6"/>
        <w:numPr>
          <w:ilvl w:val="0"/>
          <w:numId w:val="15"/>
        </w:numPr>
        <w:spacing w:line="360" w:lineRule="auto"/>
        <w:jc w:val="both"/>
        <w:rPr>
          <w:rFonts w:ascii="Times New Roman" w:hAnsi="Times New Roman" w:cs="Times New Roman"/>
          <w:color w:val="000000" w:themeColor="text1"/>
          <w:sz w:val="28"/>
          <w:szCs w:val="28"/>
        </w:rPr>
        <w:sectPr w:rsidR="00C1417C" w:rsidRPr="00A970D1" w:rsidSect="004A3E85">
          <w:type w:val="continuous"/>
          <w:pgSz w:w="11906" w:h="16838" w:code="9"/>
          <w:pgMar w:top="1134" w:right="850" w:bottom="1134" w:left="1701" w:header="121" w:footer="0" w:gutter="0"/>
          <w:cols w:space="720"/>
          <w:docGrid w:linePitch="299"/>
        </w:sectPr>
      </w:pPr>
      <w:r w:rsidRPr="00A970D1">
        <w:rPr>
          <w:rFonts w:ascii="Times New Roman" w:hAnsi="Times New Roman" w:cs="Times New Roman"/>
          <w:color w:val="000000" w:themeColor="text1"/>
          <w:sz w:val="28"/>
          <w:szCs w:val="28"/>
        </w:rPr>
        <w:t xml:space="preserve">екскаватор у пункті E виконав 124 операції завантаження, переміщуючи 7440 </w:t>
      </w:r>
      <w:proofErr w:type="spellStart"/>
      <w:r w:rsidRPr="00A970D1">
        <w:rPr>
          <w:rFonts w:ascii="Times New Roman" w:hAnsi="Times New Roman" w:cs="Times New Roman"/>
          <w:color w:val="000000" w:themeColor="text1"/>
          <w:sz w:val="28"/>
          <w:szCs w:val="28"/>
        </w:rPr>
        <w:t>тонн</w:t>
      </w:r>
      <w:proofErr w:type="spellEnd"/>
      <w:r w:rsidRPr="00A970D1">
        <w:rPr>
          <w:rFonts w:ascii="Times New Roman" w:hAnsi="Times New Roman" w:cs="Times New Roman"/>
          <w:color w:val="000000" w:themeColor="text1"/>
          <w:sz w:val="28"/>
          <w:szCs w:val="28"/>
        </w:rPr>
        <w:t>.</w:t>
      </w:r>
    </w:p>
    <w:p w14:paraId="691414C8" w14:textId="50F03D46" w:rsidR="0095395D" w:rsidRPr="00A970D1" w:rsidRDefault="00C1417C" w:rsidP="00C1417C">
      <w:pPr>
        <w:pStyle w:val="a6"/>
        <w:spacing w:line="360" w:lineRule="auto"/>
        <w:ind w:left="1400" w:firstLine="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lastRenderedPageBreak/>
        <w:t xml:space="preserve">Рисунок 5. Діаграма </w:t>
      </w:r>
      <w:proofErr w:type="spellStart"/>
      <w:r w:rsidRPr="00A970D1">
        <w:rPr>
          <w:rFonts w:ascii="Times New Roman" w:hAnsi="Times New Roman" w:cs="Times New Roman"/>
          <w:color w:val="000000" w:themeColor="text1"/>
          <w:sz w:val="28"/>
          <w:szCs w:val="28"/>
        </w:rPr>
        <w:t>Ганта</w:t>
      </w:r>
      <w:proofErr w:type="spellEnd"/>
      <w:r w:rsidRPr="00A970D1">
        <w:rPr>
          <w:rFonts w:ascii="Times New Roman" w:hAnsi="Times New Roman" w:cs="Times New Roman"/>
          <w:color w:val="000000" w:themeColor="text1"/>
          <w:sz w:val="28"/>
          <w:szCs w:val="28"/>
        </w:rPr>
        <w:t xml:space="preserve"> для роботи вантажівки з використанням адаптивного генетичного алгоритму. </w:t>
      </w:r>
      <w:r w:rsidRPr="00A970D1">
        <w:rPr>
          <w:rFonts w:ascii="Times New Roman" w:hAnsi="Times New Roman" w:cs="Times New Roman"/>
          <w:noProof/>
          <w:color w:val="000000" w:themeColor="text1"/>
          <w:sz w:val="28"/>
          <w:szCs w:val="28"/>
        </w:rPr>
        <w:drawing>
          <wp:anchor distT="0" distB="0" distL="114300" distR="114300" simplePos="0" relativeHeight="251922944" behindDoc="0" locked="0" layoutInCell="1" allowOverlap="1" wp14:anchorId="73C6FC3C" wp14:editId="22FB11BB">
            <wp:simplePos x="0" y="0"/>
            <wp:positionH relativeFrom="column">
              <wp:posOffset>173355</wp:posOffset>
            </wp:positionH>
            <wp:positionV relativeFrom="paragraph">
              <wp:posOffset>152400</wp:posOffset>
            </wp:positionV>
            <wp:extent cx="8866505" cy="5153025"/>
            <wp:effectExtent l="0" t="0" r="0" b="952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866505" cy="5153025"/>
                    </a:xfrm>
                    <a:prstGeom prst="rect">
                      <a:avLst/>
                    </a:prstGeom>
                  </pic:spPr>
                </pic:pic>
              </a:graphicData>
            </a:graphic>
            <wp14:sizeRelH relativeFrom="margin">
              <wp14:pctWidth>0</wp14:pctWidth>
            </wp14:sizeRelH>
          </wp:anchor>
        </w:drawing>
      </w:r>
    </w:p>
    <w:p w14:paraId="27D0C30D" w14:textId="052D5B0A" w:rsidR="00500869" w:rsidRPr="00A970D1" w:rsidRDefault="00500869" w:rsidP="004A3E85">
      <w:pPr>
        <w:spacing w:line="360" w:lineRule="auto"/>
        <w:ind w:firstLine="680"/>
        <w:jc w:val="both"/>
        <w:rPr>
          <w:rFonts w:ascii="Times New Roman" w:hAnsi="Times New Roman" w:cs="Times New Roman"/>
          <w:color w:val="000000" w:themeColor="text1"/>
          <w:sz w:val="28"/>
          <w:szCs w:val="28"/>
        </w:rPr>
      </w:pPr>
    </w:p>
    <w:p w14:paraId="10242326" w14:textId="77777777" w:rsidR="00C1417C" w:rsidRPr="00A970D1" w:rsidRDefault="00C1417C" w:rsidP="004A3E85">
      <w:pPr>
        <w:spacing w:line="360" w:lineRule="auto"/>
        <w:ind w:firstLine="680"/>
        <w:jc w:val="both"/>
        <w:rPr>
          <w:rFonts w:ascii="Times New Roman" w:hAnsi="Times New Roman" w:cs="Times New Roman"/>
          <w:color w:val="000000" w:themeColor="text1"/>
          <w:sz w:val="28"/>
          <w:szCs w:val="28"/>
        </w:rPr>
        <w:sectPr w:rsidR="00C1417C" w:rsidRPr="00A970D1" w:rsidSect="00C1417C">
          <w:pgSz w:w="16838" w:h="11906" w:orient="landscape" w:code="9"/>
          <w:pgMar w:top="1701" w:right="1134" w:bottom="850" w:left="1134" w:header="121" w:footer="0" w:gutter="0"/>
          <w:cols w:space="720"/>
          <w:docGrid w:linePitch="299"/>
        </w:sectPr>
      </w:pPr>
    </w:p>
    <w:p w14:paraId="7B401140" w14:textId="70616049" w:rsidR="00CF167D" w:rsidRPr="00A970D1" w:rsidRDefault="00E76B88" w:rsidP="00E76B88">
      <w:pPr>
        <w:pStyle w:val="2"/>
        <w:rPr>
          <w:rFonts w:ascii="Times New Roman" w:hAnsi="Times New Roman" w:cs="Times New Roman"/>
          <w:color w:val="000000" w:themeColor="text1"/>
          <w:sz w:val="28"/>
          <w:szCs w:val="28"/>
        </w:rPr>
      </w:pPr>
      <w:bookmarkStart w:id="23" w:name="_Toc213841126"/>
      <w:r w:rsidRPr="00A970D1">
        <w:rPr>
          <w:rFonts w:ascii="Times New Roman" w:hAnsi="Times New Roman" w:cs="Times New Roman"/>
          <w:color w:val="000000" w:themeColor="text1"/>
          <w:sz w:val="28"/>
          <w:szCs w:val="28"/>
        </w:rPr>
        <w:lastRenderedPageBreak/>
        <w:t xml:space="preserve">3.7. Результати </w:t>
      </w:r>
      <w:r w:rsidR="00F24905" w:rsidRPr="00A970D1">
        <w:rPr>
          <w:rFonts w:ascii="Times New Roman" w:hAnsi="Times New Roman" w:cs="Times New Roman"/>
          <w:color w:val="000000" w:themeColor="text1"/>
          <w:sz w:val="28"/>
          <w:szCs w:val="28"/>
        </w:rPr>
        <w:t>моделювання</w:t>
      </w:r>
      <w:bookmarkEnd w:id="23"/>
    </w:p>
    <w:p w14:paraId="0186705E" w14:textId="757E22C3" w:rsidR="002E3015" w:rsidRPr="00A970D1" w:rsidRDefault="002E3015" w:rsidP="004A3E85">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Результати, отримані за допомогою базового генетичного алгоритму та адаптивного генетичного алгоритму, показані на рисунку </w:t>
      </w:r>
      <w:r w:rsidR="006C1A6E" w:rsidRPr="00A970D1">
        <w:rPr>
          <w:rFonts w:ascii="Times New Roman" w:hAnsi="Times New Roman" w:cs="Times New Roman"/>
          <w:color w:val="000000" w:themeColor="text1"/>
          <w:sz w:val="28"/>
          <w:szCs w:val="28"/>
        </w:rPr>
        <w:t xml:space="preserve">6 </w:t>
      </w:r>
      <w:r w:rsidRPr="00A970D1">
        <w:rPr>
          <w:rFonts w:ascii="Times New Roman" w:hAnsi="Times New Roman" w:cs="Times New Roman"/>
          <w:color w:val="000000" w:themeColor="text1"/>
          <w:sz w:val="28"/>
          <w:szCs w:val="28"/>
        </w:rPr>
        <w:t>нижче.</w:t>
      </w:r>
    </w:p>
    <w:p w14:paraId="12772700" w14:textId="77777777" w:rsidR="006C1A6E" w:rsidRPr="00A970D1" w:rsidRDefault="00042123" w:rsidP="00042123">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На рисунку 6 обидва набори рішень задовольняють завдання завантаження на кожній точці екскаватора у кар'єрі, а також завдання споживання на дробильних станціях. </w:t>
      </w:r>
    </w:p>
    <w:p w14:paraId="6535F6FE" w14:textId="7396BC81" w:rsidR="006C1A6E" w:rsidRPr="00A970D1" w:rsidRDefault="00042123" w:rsidP="00042123">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Порівняно з базовим генетичним алгоритмом, адаптивний генетичний алгоритм зменшив загальні транспортні витрати на 761,61 </w:t>
      </w:r>
      <w:proofErr w:type="spellStart"/>
      <w:r w:rsidR="0085372A" w:rsidRPr="0085372A">
        <w:rPr>
          <w:rFonts w:ascii="Times New Roman" w:hAnsi="Times New Roman" w:cs="Times New Roman"/>
          <w:color w:val="000000" w:themeColor="text1"/>
          <w:sz w:val="28"/>
          <w:szCs w:val="28"/>
        </w:rPr>
        <w:t>У.о</w:t>
      </w:r>
      <w:proofErr w:type="spellEnd"/>
      <w:r w:rsidR="0085372A" w:rsidRPr="0085372A">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загальний час очікування на 4 год, загальну відстань транспортування на 165,9 км та загальну кількість замін акумуляторів на 10. </w:t>
      </w:r>
    </w:p>
    <w:p w14:paraId="68A942A5" w14:textId="77777777" w:rsidR="006C1A6E" w:rsidRPr="00A970D1" w:rsidRDefault="00042123" w:rsidP="00042123">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У середньому транспортні витрати на одну вантажівку зменшилися на 25,59 юаня, час очікування на одну вантажівку скоротився на 8 хв, відстань транспортування на одну вантажівку скоротилася на 5,53 км, а кількість замін акумуляторів на одну вантажівку зменшилася на 0,34. </w:t>
      </w:r>
    </w:p>
    <w:p w14:paraId="72126E31" w14:textId="62516C01" w:rsidR="002E3015" w:rsidRPr="00A970D1" w:rsidRDefault="00042123" w:rsidP="00042123">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Результати, отримані за допомогою адаптивного генетичного алгоритму, перевершили результати базового генетичного алгоритму за всіма чотирма показниками: транспортні витрати, час очікування, кількість замін акумуляторів та відстань транспортування.</w:t>
      </w:r>
      <w:r w:rsidR="006C1A6E"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Зокрема, адаптивний генетичний алгоритм зменшив загальні транспортні витрати та загальний час очікування на 5,6% та 17,4% відповідно, а також зменшив кількість замін акумуляторів та відстань транспортування на 15,8% та 1,2% відповідно.</w:t>
      </w:r>
    </w:p>
    <w:p w14:paraId="6E9AC84C" w14:textId="0F55ACAC" w:rsidR="006C1A6E" w:rsidRPr="00A970D1" w:rsidRDefault="00BE3501" w:rsidP="006C1A6E">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Обидва рішення досягли оптимізації планування перевезення транспортних засобів за нового режиму транспортування з використанням самоскидів із заміною акумуляторів у відкритих кар'єрах. Обидва рішення забезпечили перехресну перевірку, підвищивши різноманітність результатів моделі та перевіривши застосовність і надійність багатоцільової моделі оптимізації планування для самоскидів із заміною акумуляторів у кар'єрах. </w:t>
      </w:r>
    </w:p>
    <w:p w14:paraId="085F200A" w14:textId="406E9D71" w:rsidR="00662AFD" w:rsidRPr="00A970D1" w:rsidRDefault="00BE3501" w:rsidP="006C1A6E">
      <w:pPr>
        <w:pStyle w:val="a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Ці результати пропонують більш надійні та оптимізовані плани планування для планування транспортних засобів за нового режиму транспортування</w:t>
      </w:r>
      <w:r w:rsidRPr="00A970D1">
        <w:rPr>
          <w:rFonts w:ascii="URWPalladioL-Roma" w:eastAsia="URWPalladioL-Roma" w:hAnsiTheme="minorHAnsi" w:cs="URWPalladioL-Roma"/>
          <w:color w:val="000000" w:themeColor="text1"/>
          <w:sz w:val="20"/>
          <w:szCs w:val="20"/>
        </w:rPr>
        <w:t>.</w:t>
      </w:r>
      <w:r w:rsidR="00662AFD" w:rsidRPr="00A970D1">
        <w:rPr>
          <w:rFonts w:ascii="Times New Roman" w:hAnsi="Times New Roman" w:cs="Times New Roman"/>
          <w:color w:val="000000" w:themeColor="text1"/>
          <w:sz w:val="28"/>
          <w:szCs w:val="28"/>
        </w:rPr>
        <w:br w:type="page"/>
      </w:r>
    </w:p>
    <w:tbl>
      <w:tblPr>
        <w:tblStyle w:val="ae"/>
        <w:tblpPr w:leftFromText="180" w:rightFromText="180" w:vertAnchor="text" w:horzAnchor="margin" w:tblpY="1041"/>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267"/>
        <w:gridCol w:w="1122"/>
        <w:gridCol w:w="568"/>
        <w:gridCol w:w="1697"/>
        <w:gridCol w:w="1553"/>
        <w:gridCol w:w="697"/>
        <w:gridCol w:w="1123"/>
        <w:gridCol w:w="1268"/>
      </w:tblGrid>
      <w:tr w:rsidR="006C1A6E" w:rsidRPr="00A970D1" w14:paraId="677CC1CE" w14:textId="77777777" w:rsidTr="006C1A6E">
        <w:tc>
          <w:tcPr>
            <w:tcW w:w="4654" w:type="dxa"/>
            <w:gridSpan w:val="4"/>
          </w:tcPr>
          <w:p w14:paraId="5C96DC59" w14:textId="22417C74" w:rsidR="005F2774" w:rsidRPr="00A970D1" w:rsidRDefault="00493325" w:rsidP="006C1A6E">
            <w:pPr>
              <w:spacing w:line="360" w:lineRule="auto"/>
              <w:jc w:val="both"/>
              <w:rPr>
                <w:rFonts w:ascii="Times New Roman" w:hAnsi="Times New Roman" w:cs="Times New Roman"/>
                <w:color w:val="000000" w:themeColor="text1"/>
                <w:sz w:val="28"/>
                <w:szCs w:val="28"/>
                <w:highlight w:val="yellow"/>
              </w:rPr>
            </w:pPr>
            <w:r w:rsidRPr="00A970D1">
              <w:rPr>
                <w:rFonts w:ascii="Times New Roman" w:hAnsi="Times New Roman" w:cs="Times New Roman"/>
                <w:color w:val="000000" w:themeColor="text1"/>
                <w:sz w:val="28"/>
                <w:szCs w:val="28"/>
              </w:rPr>
              <w:lastRenderedPageBreak/>
              <w:t>БАЗОВИЙ АЛГОРИТМ</w:t>
            </w:r>
          </w:p>
        </w:tc>
        <w:tc>
          <w:tcPr>
            <w:tcW w:w="4641" w:type="dxa"/>
            <w:gridSpan w:val="4"/>
            <w:shd w:val="clear" w:color="auto" w:fill="auto"/>
          </w:tcPr>
          <w:p w14:paraId="0CC47302" w14:textId="1FFD3EEA" w:rsidR="005F2774" w:rsidRPr="00A970D1" w:rsidRDefault="00493325" w:rsidP="006C1A6E">
            <w:pPr>
              <w:spacing w:line="360" w:lineRule="auto"/>
              <w:jc w:val="right"/>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АДАПТИВНИЙ АЛГОРИТМ</w:t>
            </w:r>
          </w:p>
        </w:tc>
      </w:tr>
      <w:tr w:rsidR="006C1A6E" w:rsidRPr="00A970D1" w14:paraId="790AB133" w14:textId="77777777" w:rsidTr="006C1A6E">
        <w:tc>
          <w:tcPr>
            <w:tcW w:w="2389" w:type="dxa"/>
            <w:gridSpan w:val="2"/>
          </w:tcPr>
          <w:p w14:paraId="55DC9093" w14:textId="77777777" w:rsidR="00493325" w:rsidRPr="00A970D1" w:rsidRDefault="00493325" w:rsidP="0031058F">
            <w:pPr>
              <w:spacing w:line="360" w:lineRule="auto"/>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73,0</w:t>
            </w:r>
          </w:p>
        </w:tc>
        <w:tc>
          <w:tcPr>
            <w:tcW w:w="4515" w:type="dxa"/>
            <w:gridSpan w:val="4"/>
            <w:shd w:val="clear" w:color="auto" w:fill="D9D9D9" w:themeFill="background1" w:themeFillShade="D9"/>
          </w:tcPr>
          <w:p w14:paraId="09A33105" w14:textId="54D30C59" w:rsidR="00493325" w:rsidRPr="00A970D1" w:rsidRDefault="00493325" w:rsidP="006C1A6E">
            <w:pPr>
              <w:spacing w:line="360" w:lineRule="auto"/>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Кількість замін батареї</w:t>
            </w:r>
          </w:p>
        </w:tc>
        <w:tc>
          <w:tcPr>
            <w:tcW w:w="2391" w:type="dxa"/>
            <w:gridSpan w:val="2"/>
          </w:tcPr>
          <w:p w14:paraId="0ABFBEE3" w14:textId="2E9D480C" w:rsidR="00493325" w:rsidRPr="00A970D1" w:rsidRDefault="00493325" w:rsidP="0031058F">
            <w:pPr>
              <w:spacing w:line="360" w:lineRule="auto"/>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63,0</w:t>
            </w:r>
          </w:p>
        </w:tc>
      </w:tr>
      <w:tr w:rsidR="006C1A6E" w:rsidRPr="00A970D1" w14:paraId="3115E859" w14:textId="77777777" w:rsidTr="006C1A6E">
        <w:tc>
          <w:tcPr>
            <w:tcW w:w="9295" w:type="dxa"/>
            <w:gridSpan w:val="8"/>
            <w:shd w:val="clear" w:color="auto" w:fill="auto"/>
          </w:tcPr>
          <w:p w14:paraId="3569A619" w14:textId="77777777" w:rsidR="00493325" w:rsidRPr="00A970D1" w:rsidRDefault="00493325" w:rsidP="006C1A6E">
            <w:pPr>
              <w:spacing w:line="360" w:lineRule="auto"/>
              <w:jc w:val="both"/>
              <w:rPr>
                <w:rFonts w:ascii="Times New Roman" w:hAnsi="Times New Roman" w:cs="Times New Roman"/>
                <w:color w:val="000000" w:themeColor="text1"/>
                <w:sz w:val="28"/>
                <w:szCs w:val="28"/>
              </w:rPr>
            </w:pPr>
          </w:p>
        </w:tc>
      </w:tr>
      <w:tr w:rsidR="006C1A6E" w:rsidRPr="00A970D1" w14:paraId="60DF96E5" w14:textId="77777777" w:rsidTr="006C1A6E">
        <w:tc>
          <w:tcPr>
            <w:tcW w:w="2957" w:type="dxa"/>
            <w:gridSpan w:val="3"/>
          </w:tcPr>
          <w:p w14:paraId="0B311211" w14:textId="77777777" w:rsidR="00493325" w:rsidRPr="00A970D1" w:rsidRDefault="00493325" w:rsidP="0031058F">
            <w:pPr>
              <w:spacing w:line="360" w:lineRule="auto"/>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2496,3</w:t>
            </w:r>
          </w:p>
        </w:tc>
        <w:tc>
          <w:tcPr>
            <w:tcW w:w="3250" w:type="dxa"/>
            <w:gridSpan w:val="2"/>
            <w:shd w:val="clear" w:color="auto" w:fill="D9D9D9" w:themeFill="background1" w:themeFillShade="D9"/>
          </w:tcPr>
          <w:p w14:paraId="748EC561" w14:textId="77777777" w:rsidR="00493325" w:rsidRPr="00A970D1" w:rsidRDefault="00493325" w:rsidP="006C1A6E">
            <w:pPr>
              <w:spacing w:line="360" w:lineRule="auto"/>
              <w:jc w:val="center"/>
              <w:rPr>
                <w:rFonts w:ascii="Times New Roman" w:hAnsi="Times New Roman" w:cs="Times New Roman"/>
                <w:color w:val="000000" w:themeColor="text1"/>
                <w:sz w:val="28"/>
                <w:szCs w:val="28"/>
                <w:highlight w:val="yellow"/>
              </w:rPr>
            </w:pPr>
            <w:r w:rsidRPr="00A970D1">
              <w:rPr>
                <w:rFonts w:ascii="Times New Roman" w:hAnsi="Times New Roman" w:cs="Times New Roman"/>
                <w:color w:val="000000" w:themeColor="text1"/>
                <w:sz w:val="28"/>
                <w:szCs w:val="28"/>
              </w:rPr>
              <w:t>Відстань перевезень, км</w:t>
            </w:r>
          </w:p>
        </w:tc>
        <w:tc>
          <w:tcPr>
            <w:tcW w:w="3088" w:type="dxa"/>
            <w:gridSpan w:val="3"/>
          </w:tcPr>
          <w:p w14:paraId="772BA82C" w14:textId="36BCE9F3" w:rsidR="00493325" w:rsidRPr="00A970D1" w:rsidRDefault="00493325" w:rsidP="0031058F">
            <w:pPr>
              <w:spacing w:line="360" w:lineRule="auto"/>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2330,4</w:t>
            </w:r>
          </w:p>
        </w:tc>
      </w:tr>
      <w:tr w:rsidR="006C1A6E" w:rsidRPr="00A970D1" w14:paraId="288E4724" w14:textId="77777777" w:rsidTr="006C1A6E">
        <w:tc>
          <w:tcPr>
            <w:tcW w:w="9295" w:type="dxa"/>
            <w:gridSpan w:val="8"/>
          </w:tcPr>
          <w:p w14:paraId="1963E67F" w14:textId="77777777" w:rsidR="00493325" w:rsidRPr="00A970D1" w:rsidRDefault="00493325" w:rsidP="006C1A6E">
            <w:pPr>
              <w:spacing w:line="360" w:lineRule="auto"/>
              <w:jc w:val="both"/>
              <w:rPr>
                <w:rFonts w:ascii="Times New Roman" w:hAnsi="Times New Roman" w:cs="Times New Roman"/>
                <w:color w:val="000000" w:themeColor="text1"/>
                <w:sz w:val="28"/>
                <w:szCs w:val="28"/>
              </w:rPr>
            </w:pPr>
          </w:p>
        </w:tc>
      </w:tr>
      <w:tr w:rsidR="006C1A6E" w:rsidRPr="00A970D1" w14:paraId="28B26D5F" w14:textId="77777777" w:rsidTr="006C1A6E">
        <w:tc>
          <w:tcPr>
            <w:tcW w:w="2389" w:type="dxa"/>
            <w:gridSpan w:val="2"/>
          </w:tcPr>
          <w:p w14:paraId="7FF49BBF" w14:textId="77777777" w:rsidR="00493325" w:rsidRPr="00A970D1" w:rsidRDefault="00493325" w:rsidP="0031058F">
            <w:pPr>
              <w:spacing w:line="360" w:lineRule="auto"/>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22,96</w:t>
            </w:r>
          </w:p>
        </w:tc>
        <w:tc>
          <w:tcPr>
            <w:tcW w:w="4515" w:type="dxa"/>
            <w:gridSpan w:val="4"/>
            <w:shd w:val="clear" w:color="auto" w:fill="D9D9D9" w:themeFill="background1" w:themeFillShade="D9"/>
          </w:tcPr>
          <w:p w14:paraId="6607FCF9" w14:textId="77777777" w:rsidR="00493325" w:rsidRPr="00A970D1" w:rsidRDefault="00493325" w:rsidP="006C1A6E">
            <w:pPr>
              <w:spacing w:line="360" w:lineRule="auto"/>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Час роботи за добу, год.</w:t>
            </w:r>
          </w:p>
        </w:tc>
        <w:tc>
          <w:tcPr>
            <w:tcW w:w="2391" w:type="dxa"/>
            <w:gridSpan w:val="2"/>
          </w:tcPr>
          <w:p w14:paraId="77AFA74F" w14:textId="24F97E3F" w:rsidR="00493325" w:rsidRPr="00A970D1" w:rsidRDefault="00493325" w:rsidP="0031058F">
            <w:pPr>
              <w:spacing w:line="360" w:lineRule="auto"/>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18,96</w:t>
            </w:r>
          </w:p>
        </w:tc>
      </w:tr>
      <w:tr w:rsidR="006C1A6E" w:rsidRPr="00A970D1" w14:paraId="01B0D952" w14:textId="77777777" w:rsidTr="006C1A6E">
        <w:tc>
          <w:tcPr>
            <w:tcW w:w="9295" w:type="dxa"/>
            <w:gridSpan w:val="8"/>
          </w:tcPr>
          <w:p w14:paraId="6107C22B" w14:textId="77777777" w:rsidR="00493325" w:rsidRPr="00A970D1" w:rsidRDefault="00493325" w:rsidP="006C1A6E">
            <w:pPr>
              <w:spacing w:line="360" w:lineRule="auto"/>
              <w:jc w:val="both"/>
              <w:rPr>
                <w:rFonts w:ascii="Times New Roman" w:hAnsi="Times New Roman" w:cs="Times New Roman"/>
                <w:color w:val="000000" w:themeColor="text1"/>
                <w:sz w:val="28"/>
                <w:szCs w:val="28"/>
              </w:rPr>
            </w:pPr>
          </w:p>
        </w:tc>
      </w:tr>
      <w:tr w:rsidR="006C1A6E" w:rsidRPr="00A970D1" w14:paraId="7ACC470F" w14:textId="77777777" w:rsidTr="006C1A6E">
        <w:tc>
          <w:tcPr>
            <w:tcW w:w="1267" w:type="dxa"/>
          </w:tcPr>
          <w:p w14:paraId="788DCF44" w14:textId="77777777" w:rsidR="005F2774" w:rsidRPr="00A970D1" w:rsidRDefault="005F2774" w:rsidP="006C1A6E">
            <w:p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13713,89</w:t>
            </w:r>
          </w:p>
        </w:tc>
        <w:tc>
          <w:tcPr>
            <w:tcW w:w="6760" w:type="dxa"/>
            <w:gridSpan w:val="6"/>
            <w:shd w:val="clear" w:color="auto" w:fill="D9D9D9" w:themeFill="background1" w:themeFillShade="D9"/>
          </w:tcPr>
          <w:p w14:paraId="7355518C" w14:textId="3AA97A4C" w:rsidR="005F2774" w:rsidRPr="00A970D1" w:rsidRDefault="005F2774" w:rsidP="006C1A6E">
            <w:pPr>
              <w:spacing w:line="360" w:lineRule="auto"/>
              <w:jc w:val="cente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Вартість транспортування руди</w:t>
            </w:r>
            <w:r w:rsidR="0085372A">
              <w:rPr>
                <w:rFonts w:ascii="Times New Roman" w:hAnsi="Times New Roman" w:cs="Times New Roman"/>
                <w:color w:val="000000" w:themeColor="text1"/>
                <w:sz w:val="28"/>
                <w:szCs w:val="28"/>
              </w:rPr>
              <w:t xml:space="preserve">, </w:t>
            </w:r>
            <w:r w:rsidR="0085372A" w:rsidRPr="0085372A">
              <w:rPr>
                <w:rFonts w:ascii="Times New Roman" w:hAnsi="Times New Roman" w:cs="Times New Roman"/>
                <w:color w:val="000000" w:themeColor="text1"/>
                <w:sz w:val="28"/>
                <w:szCs w:val="28"/>
              </w:rPr>
              <w:t xml:space="preserve"> </w:t>
            </w:r>
            <w:proofErr w:type="spellStart"/>
            <w:r w:rsidR="0031058F">
              <w:rPr>
                <w:rFonts w:ascii="Times New Roman" w:hAnsi="Times New Roman" w:cs="Times New Roman"/>
                <w:color w:val="000000" w:themeColor="text1"/>
                <w:sz w:val="28"/>
                <w:szCs w:val="28"/>
              </w:rPr>
              <w:t>у</w:t>
            </w:r>
            <w:r w:rsidR="0085372A" w:rsidRPr="0085372A">
              <w:rPr>
                <w:rFonts w:ascii="Times New Roman" w:hAnsi="Times New Roman" w:cs="Times New Roman"/>
                <w:color w:val="000000" w:themeColor="text1"/>
                <w:sz w:val="28"/>
                <w:szCs w:val="28"/>
              </w:rPr>
              <w:t>.о</w:t>
            </w:r>
            <w:proofErr w:type="spellEnd"/>
            <w:r w:rsidR="0085372A" w:rsidRPr="0085372A">
              <w:rPr>
                <w:rFonts w:ascii="Times New Roman" w:hAnsi="Times New Roman" w:cs="Times New Roman"/>
                <w:color w:val="000000" w:themeColor="text1"/>
                <w:sz w:val="28"/>
                <w:szCs w:val="28"/>
              </w:rPr>
              <w:t>.</w:t>
            </w:r>
          </w:p>
        </w:tc>
        <w:tc>
          <w:tcPr>
            <w:tcW w:w="1268" w:type="dxa"/>
          </w:tcPr>
          <w:p w14:paraId="2B2663B8" w14:textId="77777777" w:rsidR="005F2774" w:rsidRPr="00A970D1" w:rsidRDefault="005F2774" w:rsidP="006C1A6E">
            <w:p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12946,28</w:t>
            </w:r>
          </w:p>
        </w:tc>
      </w:tr>
    </w:tbl>
    <w:p w14:paraId="616724B0" w14:textId="77777777" w:rsidR="00662AFD" w:rsidRPr="00A970D1" w:rsidRDefault="00662AFD" w:rsidP="00662AFD">
      <w:pPr>
        <w:spacing w:line="360" w:lineRule="auto"/>
        <w:jc w:val="both"/>
        <w:rPr>
          <w:rFonts w:ascii="Times New Roman" w:hAnsi="Times New Roman" w:cs="Times New Roman"/>
          <w:color w:val="000000" w:themeColor="text1"/>
          <w:sz w:val="28"/>
          <w:szCs w:val="28"/>
        </w:rPr>
      </w:pPr>
    </w:p>
    <w:p w14:paraId="35EF770E" w14:textId="51DFE256" w:rsidR="00662AFD" w:rsidRPr="00A970D1" w:rsidRDefault="00662AFD" w:rsidP="00662AFD">
      <w:pPr>
        <w:spacing w:line="360" w:lineRule="auto"/>
        <w:jc w:val="both"/>
        <w:rPr>
          <w:rFonts w:ascii="Times New Roman" w:hAnsi="Times New Roman" w:cs="Times New Roman"/>
          <w:color w:val="000000" w:themeColor="text1"/>
          <w:sz w:val="28"/>
          <w:szCs w:val="28"/>
        </w:rPr>
      </w:pPr>
    </w:p>
    <w:p w14:paraId="51CD8A63" w14:textId="77777777" w:rsidR="006C1A6E" w:rsidRPr="00A970D1" w:rsidRDefault="006C1A6E" w:rsidP="004A3E85">
      <w:pPr>
        <w:pStyle w:val="3"/>
        <w:spacing w:line="360" w:lineRule="auto"/>
        <w:ind w:firstLine="680"/>
        <w:jc w:val="both"/>
        <w:rPr>
          <w:rFonts w:ascii="Times New Roman" w:hAnsi="Times New Roman" w:cs="Times New Roman"/>
          <w:color w:val="000000" w:themeColor="text1"/>
          <w:sz w:val="28"/>
          <w:szCs w:val="28"/>
        </w:rPr>
      </w:pPr>
      <w:bookmarkStart w:id="24" w:name="_Toc208557433"/>
    </w:p>
    <w:p w14:paraId="20A53AA8" w14:textId="77777777" w:rsidR="006C1A6E" w:rsidRPr="00A970D1" w:rsidRDefault="006C1A6E" w:rsidP="006C1A6E">
      <w:pPr>
        <w:spacing w:line="360" w:lineRule="auto"/>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Рисунок 6. Порівняння базового та адаптивного генетичного алгоритму. </w:t>
      </w:r>
    </w:p>
    <w:p w14:paraId="01D3425A" w14:textId="77777777" w:rsidR="006C1A6E" w:rsidRPr="00A970D1" w:rsidRDefault="006C1A6E" w:rsidP="004A3E85">
      <w:pPr>
        <w:pStyle w:val="3"/>
        <w:spacing w:line="360" w:lineRule="auto"/>
        <w:ind w:firstLine="680"/>
        <w:jc w:val="both"/>
        <w:rPr>
          <w:rFonts w:ascii="Times New Roman" w:hAnsi="Times New Roman" w:cs="Times New Roman"/>
          <w:color w:val="000000" w:themeColor="text1"/>
          <w:sz w:val="28"/>
          <w:szCs w:val="28"/>
        </w:rPr>
      </w:pPr>
    </w:p>
    <w:p w14:paraId="5F66CF94" w14:textId="5542E18A" w:rsidR="00500869" w:rsidRPr="00A970D1" w:rsidRDefault="00500869" w:rsidP="004A3E85">
      <w:pPr>
        <w:pStyle w:val="3"/>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br w:type="page"/>
      </w:r>
    </w:p>
    <w:p w14:paraId="3B1C7AA2" w14:textId="51787947" w:rsidR="00CF167D" w:rsidRPr="00A970D1" w:rsidRDefault="0005414C" w:rsidP="000C70AD">
      <w:pPr>
        <w:pStyle w:val="3"/>
        <w:spacing w:line="360" w:lineRule="auto"/>
        <w:ind w:firstLine="680"/>
        <w:jc w:val="center"/>
        <w:rPr>
          <w:rFonts w:ascii="Times New Roman" w:hAnsi="Times New Roman" w:cs="Times New Roman"/>
          <w:color w:val="000000" w:themeColor="text1"/>
          <w:sz w:val="28"/>
          <w:szCs w:val="28"/>
        </w:rPr>
      </w:pPr>
      <w:bookmarkStart w:id="25" w:name="_Toc213841127"/>
      <w:r w:rsidRPr="00A970D1">
        <w:rPr>
          <w:rFonts w:ascii="Times New Roman" w:hAnsi="Times New Roman" w:cs="Times New Roman"/>
          <w:color w:val="000000" w:themeColor="text1"/>
          <w:sz w:val="28"/>
          <w:szCs w:val="28"/>
        </w:rPr>
        <w:lastRenderedPageBreak/>
        <w:t>ВИСНОВКИ</w:t>
      </w:r>
      <w:bookmarkEnd w:id="24"/>
      <w:bookmarkEnd w:id="25"/>
    </w:p>
    <w:p w14:paraId="28FE0BBE" w14:textId="77777777" w:rsidR="0005414C" w:rsidRPr="00A970D1" w:rsidRDefault="0005414C" w:rsidP="00F24905">
      <w:pPr>
        <w:spacing w:line="360" w:lineRule="auto"/>
        <w:ind w:firstLine="680"/>
        <w:jc w:val="both"/>
        <w:rPr>
          <w:rFonts w:ascii="Times New Roman" w:hAnsi="Times New Roman" w:cs="Times New Roman"/>
          <w:color w:val="000000" w:themeColor="text1"/>
          <w:sz w:val="28"/>
          <w:szCs w:val="28"/>
        </w:rPr>
      </w:pPr>
    </w:p>
    <w:p w14:paraId="0CAD8B93" w14:textId="77777777" w:rsidR="0005414C" w:rsidRPr="00A970D1" w:rsidRDefault="0005414C" w:rsidP="00F24905">
      <w:pPr>
        <w:spacing w:line="360" w:lineRule="auto"/>
        <w:ind w:firstLine="680"/>
        <w:jc w:val="both"/>
        <w:rPr>
          <w:rFonts w:ascii="Times New Roman" w:hAnsi="Times New Roman" w:cs="Times New Roman"/>
          <w:color w:val="000000" w:themeColor="text1"/>
          <w:sz w:val="28"/>
          <w:szCs w:val="28"/>
        </w:rPr>
      </w:pPr>
    </w:p>
    <w:p w14:paraId="7BEBD2E8" w14:textId="591233E9" w:rsidR="0005414C" w:rsidRPr="00A970D1" w:rsidRDefault="0005414C" w:rsidP="00F24905">
      <w:pPr>
        <w:spacing w:line="360" w:lineRule="auto"/>
        <w:ind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Зниження транспортних витрат та підвищення ефективності виробництва є вирішальними методами підвищення продуктивності гірничих робіт. Дослідження планування транспортування в шахтах є ключовим підходом до досягнення цих цілей. На відміну від академічних підручників з цивільного будівництва, які обмежуються гірничодобувним обладнанням на основі викопного палива, з основним акцентом на підвищення ефективності транспортування [34,</w:t>
      </w:r>
      <w:r w:rsidR="0085372A">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 xml:space="preserve">35], це дослідження поєднує проблему планування самоскидів із заміною акумуляторів з багатоцільовими алгоритмами оптимізації, створюючи модель оптимізації планування транспортування, придатну для нового режиму транспортування самоскидів із заміною акумуляторів у вугільних шахтах відкритого типу. Модель вирішується за допомогою як генетичних алгоритмів, так і адаптивних генетичних алгоритмів. Результати показують, що як базовий генетичний алгоритм, так і адаптивний генетичний алгоритм ефективно вирішують багатоцільову модель планування для нового режиму транспортування самоскидів із заміною акумуляторів у кар’єрах. Згенеровані плани планування, конфігурації самоскидів-екскаваторів та транспортні шляхи для самоскидів із заміною акумуляторів забезпечують два оптимізовані рішення для планування транспортування транспортних засобів за нового режиму транспортування. Обидва рішення відповідають вимогам гірничого виробництва; однак, рішення, отримане за допомогою адаптивного генетичного алгоритму, дещо перевершує рішення базового генетичного алгоритму. У рішеннях, визначених за допомогою аналізу чутливості багатоцільових ваг, адаптивний генетичний алгоритм зменшив загальні транспортні витрати та загальний час очікування на 5,6% та 17,4% відповідно, а також зменшив кількість замін акумуляторів та відстань транспортування на 15,8% та 1,2% порівняно з базовим генетичним алгоритмом. Запропонований метод планування </w:t>
      </w:r>
      <w:r w:rsidRPr="00A970D1">
        <w:rPr>
          <w:rFonts w:ascii="Times New Roman" w:hAnsi="Times New Roman" w:cs="Times New Roman"/>
          <w:color w:val="000000" w:themeColor="text1"/>
          <w:sz w:val="28"/>
          <w:szCs w:val="28"/>
        </w:rPr>
        <w:lastRenderedPageBreak/>
        <w:t xml:space="preserve">перевезення транспортних засобів для нового режиму транспортування за допомогою вантажівок із заміною акумуляторів на кар’єрах  усуває брак рішень для планування цього режиму. У дослідженні встановлена багатоцільова модель оптимізації планування, адаптована до режиму заміни акумуляторів, що дозволяє досягти оптимізації планування перевезень вантажівками із заміною акумуляторів на </w:t>
      </w:r>
      <w:r w:rsidR="008C7D32" w:rsidRPr="00A970D1">
        <w:rPr>
          <w:rFonts w:ascii="Times New Roman" w:hAnsi="Times New Roman" w:cs="Times New Roman"/>
          <w:color w:val="000000" w:themeColor="text1"/>
          <w:sz w:val="28"/>
          <w:szCs w:val="28"/>
        </w:rPr>
        <w:t>кар’єрах</w:t>
      </w:r>
      <w:r w:rsidRPr="00A970D1">
        <w:rPr>
          <w:rFonts w:ascii="Times New Roman" w:hAnsi="Times New Roman" w:cs="Times New Roman"/>
          <w:color w:val="000000" w:themeColor="text1"/>
          <w:sz w:val="28"/>
          <w:szCs w:val="28"/>
        </w:rPr>
        <w:t xml:space="preserve">. Це забезпечує технічну підтримку для ефективного виробництва та інтелектуального розвитку на </w:t>
      </w:r>
      <w:r w:rsidR="008C7D32" w:rsidRPr="00A970D1">
        <w:rPr>
          <w:rFonts w:ascii="Times New Roman" w:hAnsi="Times New Roman" w:cs="Times New Roman"/>
          <w:color w:val="000000" w:themeColor="text1"/>
          <w:sz w:val="28"/>
          <w:szCs w:val="28"/>
        </w:rPr>
        <w:t>кар’єрах</w:t>
      </w:r>
      <w:r w:rsidRPr="00A970D1">
        <w:rPr>
          <w:rFonts w:ascii="Times New Roman" w:hAnsi="Times New Roman" w:cs="Times New Roman"/>
          <w:color w:val="000000" w:themeColor="text1"/>
          <w:sz w:val="28"/>
          <w:szCs w:val="28"/>
        </w:rPr>
        <w:t xml:space="preserve">. </w:t>
      </w:r>
    </w:p>
    <w:p w14:paraId="7BC10F1D" w14:textId="77777777" w:rsidR="001951FF" w:rsidRPr="00A970D1" w:rsidRDefault="001951FF">
      <w:pPr>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br w:type="page"/>
      </w:r>
    </w:p>
    <w:p w14:paraId="63DBBDAA" w14:textId="1BACC9A1" w:rsidR="00CF167D" w:rsidRPr="00A970D1" w:rsidRDefault="001951FF" w:rsidP="001951FF">
      <w:pPr>
        <w:pStyle w:val="1"/>
        <w:jc w:val="center"/>
        <w:rPr>
          <w:rFonts w:ascii="Times New Roman" w:hAnsi="Times New Roman" w:cs="Times New Roman"/>
          <w:color w:val="000000" w:themeColor="text1"/>
          <w:sz w:val="28"/>
          <w:szCs w:val="28"/>
        </w:rPr>
      </w:pPr>
      <w:bookmarkStart w:id="26" w:name="_Toc213841128"/>
      <w:r w:rsidRPr="00A970D1">
        <w:rPr>
          <w:rFonts w:ascii="Times New Roman" w:hAnsi="Times New Roman" w:cs="Times New Roman"/>
          <w:color w:val="000000" w:themeColor="text1"/>
          <w:sz w:val="28"/>
          <w:szCs w:val="28"/>
        </w:rPr>
        <w:lastRenderedPageBreak/>
        <w:t>СПИСОК ЛІТЕРАТУРИ</w:t>
      </w:r>
      <w:bookmarkEnd w:id="26"/>
    </w:p>
    <w:p w14:paraId="0007FCD3" w14:textId="386DB4E3" w:rsidR="00CF167D" w:rsidRPr="00A970D1" w:rsidRDefault="00CF167D" w:rsidP="004A3E85">
      <w:pPr>
        <w:pStyle w:val="a3"/>
        <w:spacing w:line="360" w:lineRule="auto"/>
        <w:ind w:firstLine="680"/>
        <w:jc w:val="both"/>
        <w:rPr>
          <w:rFonts w:ascii="Times New Roman" w:hAnsi="Times New Roman" w:cs="Times New Roman"/>
          <w:color w:val="000000" w:themeColor="text1"/>
          <w:sz w:val="28"/>
          <w:szCs w:val="28"/>
        </w:rPr>
      </w:pPr>
    </w:p>
    <w:p w14:paraId="63C12AED" w14:textId="77777777" w:rsidR="001951FF" w:rsidRPr="00A970D1" w:rsidRDefault="001951FF" w:rsidP="004A3E85">
      <w:pPr>
        <w:pStyle w:val="a3"/>
        <w:spacing w:line="360" w:lineRule="auto"/>
        <w:ind w:firstLine="680"/>
        <w:jc w:val="both"/>
        <w:rPr>
          <w:rFonts w:ascii="Times New Roman" w:hAnsi="Times New Roman" w:cs="Times New Roman"/>
          <w:color w:val="000000" w:themeColor="text1"/>
          <w:sz w:val="28"/>
          <w:szCs w:val="28"/>
        </w:rPr>
      </w:pPr>
    </w:p>
    <w:p w14:paraId="4D7AEADE" w14:textId="110163C8" w:rsidR="00CF167D" w:rsidRPr="00A970D1" w:rsidRDefault="00F06B2A" w:rsidP="004A3E85">
      <w:pPr>
        <w:pStyle w:val="a6"/>
        <w:numPr>
          <w:ilvl w:val="0"/>
          <w:numId w:val="1"/>
        </w:numPr>
        <w:tabs>
          <w:tab w:val="left" w:pos="599"/>
          <w:tab w:val="left" w:pos="863"/>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ндгрен</w:t>
      </w:r>
      <w:proofErr w:type="spellEnd"/>
      <w:r w:rsidRPr="00A970D1">
        <w:rPr>
          <w:rFonts w:ascii="Times New Roman" w:hAnsi="Times New Roman" w:cs="Times New Roman"/>
          <w:color w:val="000000" w:themeColor="text1"/>
          <w:sz w:val="28"/>
          <w:szCs w:val="28"/>
        </w:rPr>
        <w:t xml:space="preserve"> Л.; </w:t>
      </w:r>
      <w:proofErr w:type="spellStart"/>
      <w:r w:rsidRPr="00A970D1">
        <w:rPr>
          <w:rFonts w:ascii="Times New Roman" w:hAnsi="Times New Roman" w:cs="Times New Roman"/>
          <w:color w:val="000000" w:themeColor="text1"/>
          <w:sz w:val="28"/>
          <w:szCs w:val="28"/>
        </w:rPr>
        <w:t>Грауерс</w:t>
      </w:r>
      <w:proofErr w:type="spellEnd"/>
      <w:r w:rsidRPr="00A970D1">
        <w:rPr>
          <w:rFonts w:ascii="Times New Roman" w:hAnsi="Times New Roman" w:cs="Times New Roman"/>
          <w:color w:val="000000" w:themeColor="text1"/>
          <w:sz w:val="28"/>
          <w:szCs w:val="28"/>
        </w:rPr>
        <w:t xml:space="preserve">, А.; </w:t>
      </w:r>
      <w:proofErr w:type="spellStart"/>
      <w:r w:rsidRPr="00A970D1">
        <w:rPr>
          <w:rFonts w:ascii="Times New Roman" w:hAnsi="Times New Roman" w:cs="Times New Roman"/>
          <w:color w:val="000000" w:themeColor="text1"/>
          <w:sz w:val="28"/>
          <w:szCs w:val="28"/>
        </w:rPr>
        <w:t>Ранггард</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Мак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 Моделювання циклу приводу великих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електричним акумулятором для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дкритих 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рничих ро</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 xml:space="preserve">т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електричними дорогами.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я 2022, 15, 4871. </w:t>
      </w:r>
      <w:hyperlink r:id="rId32">
        <w:r w:rsidR="001951FF" w:rsidRPr="00A970D1">
          <w:rPr>
            <w:rFonts w:ascii="Times New Roman" w:hAnsi="Times New Roman" w:cs="Times New Roman"/>
            <w:color w:val="000000" w:themeColor="text1"/>
            <w:sz w:val="28"/>
            <w:szCs w:val="28"/>
          </w:rPr>
          <w:t xml:space="preserve"> </w:t>
        </w:r>
      </w:hyperlink>
    </w:p>
    <w:p w14:paraId="7F9113AC" w14:textId="7D5DAE98" w:rsidR="00CF167D" w:rsidRPr="00A970D1" w:rsidRDefault="00F06B2A" w:rsidP="004A3E85">
      <w:pPr>
        <w:pStyle w:val="a6"/>
        <w:numPr>
          <w:ilvl w:val="0"/>
          <w:numId w:val="1"/>
        </w:numPr>
        <w:tabs>
          <w:tab w:val="left" w:pos="592"/>
          <w:tab w:val="left" w:pos="86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Тенг</w:t>
      </w:r>
      <w:proofErr w:type="spellEnd"/>
      <w:r w:rsidRPr="00A970D1">
        <w:rPr>
          <w:rFonts w:ascii="Times New Roman" w:hAnsi="Times New Roman" w:cs="Times New Roman"/>
          <w:color w:val="000000" w:themeColor="text1"/>
          <w:sz w:val="28"/>
          <w:szCs w:val="28"/>
        </w:rPr>
        <w:t>, С.;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Ю.;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Л.; Же, X.; Ай, Ю.; Чен, Л.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ка сценар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їв для автономного транспорту: новий етап у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дкрит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ахти.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EEE</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Trans</w:t>
      </w:r>
      <w:proofErr w:type="spellEnd"/>
      <w:r w:rsidRPr="00A970D1">
        <w:rPr>
          <w:rFonts w:ascii="Times New Roman" w:hAnsi="Times New Roman" w:cs="Times New Roman"/>
          <w:color w:val="000000" w:themeColor="text1"/>
          <w:sz w:val="28"/>
          <w:szCs w:val="28"/>
        </w:rPr>
        <w:t xml:space="preserve">.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ntell</w:t>
      </w:r>
      <w:proofErr w:type="spellEnd"/>
      <w:r w:rsidRPr="00A970D1">
        <w:rPr>
          <w:rFonts w:ascii="Times New Roman" w:hAnsi="Times New Roman" w:cs="Times New Roman"/>
          <w:color w:val="000000" w:themeColor="text1"/>
          <w:sz w:val="28"/>
          <w:szCs w:val="28"/>
        </w:rPr>
        <w:t xml:space="preserve">. Вех. 2024, 9, 4394–4404. </w:t>
      </w:r>
      <w:hyperlink r:id="rId33">
        <w:r w:rsidR="001951FF" w:rsidRPr="00A970D1">
          <w:rPr>
            <w:rFonts w:ascii="Times New Roman" w:hAnsi="Times New Roman" w:cs="Times New Roman"/>
            <w:color w:val="000000" w:themeColor="text1"/>
            <w:sz w:val="28"/>
            <w:szCs w:val="28"/>
          </w:rPr>
          <w:t xml:space="preserve"> </w:t>
        </w:r>
      </w:hyperlink>
    </w:p>
    <w:p w14:paraId="2B08C541" w14:textId="52133428" w:rsidR="00CF167D" w:rsidRPr="00A970D1" w:rsidRDefault="00F06B2A" w:rsidP="004A3E85">
      <w:pPr>
        <w:pStyle w:val="a6"/>
        <w:numPr>
          <w:ilvl w:val="0"/>
          <w:numId w:val="1"/>
        </w:numPr>
        <w:tabs>
          <w:tab w:val="left" w:pos="592"/>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 М.; </w:t>
      </w:r>
      <w:proofErr w:type="spellStart"/>
      <w:r w:rsidRPr="00A970D1">
        <w:rPr>
          <w:rFonts w:ascii="Times New Roman" w:hAnsi="Times New Roman" w:cs="Times New Roman"/>
          <w:color w:val="000000" w:themeColor="text1"/>
          <w:sz w:val="28"/>
          <w:szCs w:val="28"/>
        </w:rPr>
        <w:t>Ч</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оу</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Д.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 планування транспортування ресурс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дкритої </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ахти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GA</w:t>
      </w:r>
      <w:proofErr w:type="spellEnd"/>
      <w:r w:rsidRPr="00A970D1">
        <w:rPr>
          <w:rFonts w:ascii="Times New Roman" w:hAnsi="Times New Roman" w:cs="Times New Roman"/>
          <w:color w:val="000000" w:themeColor="text1"/>
          <w:sz w:val="28"/>
          <w:szCs w:val="28"/>
        </w:rPr>
        <w:t>.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народної конференц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w:t>
      </w:r>
      <w:r w:rsidR="006C1A6E"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нтелектуальної електромере</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 xml:space="preserve"> та електричної автомати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CSGEA</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Чан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w:t>
      </w:r>
      <w:proofErr w:type="spellEnd"/>
      <w:r w:rsidRPr="00A970D1">
        <w:rPr>
          <w:rFonts w:ascii="Times New Roman" w:hAnsi="Times New Roman" w:cs="Times New Roman"/>
          <w:color w:val="000000" w:themeColor="text1"/>
          <w:sz w:val="28"/>
          <w:szCs w:val="28"/>
        </w:rPr>
        <w:t xml:space="preserve">, Китай, 27–28 травня 2017 р.;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EEE</w:t>
      </w:r>
      <w:proofErr w:type="spellEnd"/>
      <w:r w:rsidRPr="00A970D1">
        <w:rPr>
          <w:rFonts w:ascii="Times New Roman" w:hAnsi="Times New Roman" w:cs="Times New Roman"/>
          <w:color w:val="000000" w:themeColor="text1"/>
          <w:sz w:val="28"/>
          <w:szCs w:val="28"/>
        </w:rPr>
        <w:t xml:space="preserve">: Нью-Йорк, Нью-Йорк, </w:t>
      </w:r>
      <w:proofErr w:type="spellStart"/>
      <w:r w:rsidRPr="00A970D1">
        <w:rPr>
          <w:rFonts w:ascii="Times New Roman" w:hAnsi="Times New Roman" w:cs="Times New Roman"/>
          <w:color w:val="000000" w:themeColor="text1"/>
          <w:sz w:val="28"/>
          <w:szCs w:val="28"/>
        </w:rPr>
        <w:t>С</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w:t>
      </w:r>
      <w:proofErr w:type="spellEnd"/>
      <w:r w:rsidRPr="00A970D1">
        <w:rPr>
          <w:rFonts w:ascii="Times New Roman" w:hAnsi="Times New Roman" w:cs="Times New Roman"/>
          <w:color w:val="000000" w:themeColor="text1"/>
          <w:sz w:val="28"/>
          <w:szCs w:val="28"/>
        </w:rPr>
        <w:t>, 2017; С. 247–250.</w:t>
      </w:r>
    </w:p>
    <w:p w14:paraId="0A841B6B" w14:textId="56951084" w:rsidR="00CF167D" w:rsidRPr="00A970D1" w:rsidRDefault="00F06B2A" w:rsidP="004A3E85">
      <w:pPr>
        <w:pStyle w:val="a6"/>
        <w:numPr>
          <w:ilvl w:val="0"/>
          <w:numId w:val="1"/>
        </w:numPr>
        <w:tabs>
          <w:tab w:val="left" w:pos="590"/>
          <w:tab w:val="left" w:pos="86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Сюй</w:t>
      </w:r>
      <w:proofErr w:type="spellEnd"/>
      <w:r w:rsidRPr="00A970D1">
        <w:rPr>
          <w:rFonts w:ascii="Times New Roman" w:hAnsi="Times New Roman" w:cs="Times New Roman"/>
          <w:color w:val="000000" w:themeColor="text1"/>
          <w:sz w:val="28"/>
          <w:szCs w:val="28"/>
        </w:rPr>
        <w:t xml:space="preserve">, Т.; </w:t>
      </w:r>
      <w:proofErr w:type="spellStart"/>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w:t>
      </w:r>
      <w:proofErr w:type="spellEnd"/>
      <w:r w:rsidRPr="00A970D1">
        <w:rPr>
          <w:rFonts w:ascii="Times New Roman" w:hAnsi="Times New Roman" w:cs="Times New Roman"/>
          <w:color w:val="000000" w:themeColor="text1"/>
          <w:sz w:val="28"/>
          <w:szCs w:val="28"/>
        </w:rPr>
        <w:t xml:space="preserve">, Ф.; </w:t>
      </w:r>
      <w:proofErr w:type="spellStart"/>
      <w:r w:rsidRPr="00A970D1">
        <w:rPr>
          <w:rFonts w:ascii="Times New Roman" w:hAnsi="Times New Roman" w:cs="Times New Roman"/>
          <w:color w:val="000000" w:themeColor="text1"/>
          <w:sz w:val="28"/>
          <w:szCs w:val="28"/>
        </w:rPr>
        <w:t>Лю</w:t>
      </w:r>
      <w:proofErr w:type="spellEnd"/>
      <w:r w:rsidRPr="00A970D1">
        <w:rPr>
          <w:rFonts w:ascii="Times New Roman" w:hAnsi="Times New Roman" w:cs="Times New Roman"/>
          <w:color w:val="000000" w:themeColor="text1"/>
          <w:sz w:val="28"/>
          <w:szCs w:val="28"/>
        </w:rPr>
        <w:t>, В.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ення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адач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транспортних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асо</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на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ли</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еним динам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чним програмуванням.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народної конференц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EEE</w:t>
      </w:r>
      <w:proofErr w:type="spellEnd"/>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промислових </w:t>
      </w:r>
      <w:proofErr w:type="spellStart"/>
      <w:r w:rsidRPr="00A970D1">
        <w:rPr>
          <w:rFonts w:ascii="Times New Roman" w:hAnsi="Times New Roman" w:cs="Times New Roman"/>
          <w:color w:val="000000" w:themeColor="text1"/>
          <w:sz w:val="28"/>
          <w:szCs w:val="28"/>
        </w:rPr>
        <w:t>к</w:t>
      </w:r>
      <w:r w:rsidR="004A3E85" w:rsidRPr="00A970D1">
        <w:rPr>
          <w:rFonts w:ascii="Times New Roman" w:hAnsi="Times New Roman" w:cs="Times New Roman"/>
          <w:color w:val="000000" w:themeColor="text1"/>
          <w:sz w:val="28"/>
          <w:szCs w:val="28"/>
        </w:rPr>
        <w:t>іб</w:t>
      </w:r>
      <w:r w:rsidRPr="00A970D1">
        <w:rPr>
          <w:rFonts w:ascii="Times New Roman" w:hAnsi="Times New Roman" w:cs="Times New Roman"/>
          <w:color w:val="000000" w:themeColor="text1"/>
          <w:sz w:val="28"/>
          <w:szCs w:val="28"/>
        </w:rPr>
        <w:t>ерф</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ичних</w:t>
      </w:r>
      <w:proofErr w:type="spellEnd"/>
      <w:r w:rsidRPr="00A970D1">
        <w:rPr>
          <w:rFonts w:ascii="Times New Roman" w:hAnsi="Times New Roman" w:cs="Times New Roman"/>
          <w:color w:val="000000" w:themeColor="text1"/>
          <w:sz w:val="28"/>
          <w:szCs w:val="28"/>
        </w:rPr>
        <w:t xml:space="preserve"> систем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CPS</w:t>
      </w:r>
      <w:proofErr w:type="spellEnd"/>
      <w:r w:rsidRPr="00A970D1">
        <w:rPr>
          <w:rFonts w:ascii="Times New Roman" w:hAnsi="Times New Roman" w:cs="Times New Roman"/>
          <w:color w:val="000000" w:themeColor="text1"/>
          <w:sz w:val="28"/>
          <w:szCs w:val="28"/>
        </w:rPr>
        <w:t>), Тай</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ей, Тайвань, </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–9 травня 2019 р.;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EEE</w:t>
      </w:r>
      <w:proofErr w:type="spellEnd"/>
      <w:r w:rsidRPr="00A970D1">
        <w:rPr>
          <w:rFonts w:ascii="Times New Roman" w:hAnsi="Times New Roman" w:cs="Times New Roman"/>
          <w:color w:val="000000" w:themeColor="text1"/>
          <w:sz w:val="28"/>
          <w:szCs w:val="28"/>
        </w:rPr>
        <w:t xml:space="preserve">: Нью-Йорк, Нью-Йорк, </w:t>
      </w:r>
      <w:proofErr w:type="spellStart"/>
      <w:r w:rsidRPr="00A970D1">
        <w:rPr>
          <w:rFonts w:ascii="Times New Roman" w:hAnsi="Times New Roman" w:cs="Times New Roman"/>
          <w:color w:val="000000" w:themeColor="text1"/>
          <w:sz w:val="28"/>
          <w:szCs w:val="28"/>
        </w:rPr>
        <w:t>С</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w:t>
      </w:r>
      <w:proofErr w:type="spellEnd"/>
      <w:r w:rsidRPr="00A970D1">
        <w:rPr>
          <w:rFonts w:ascii="Times New Roman" w:hAnsi="Times New Roman" w:cs="Times New Roman"/>
          <w:color w:val="000000" w:themeColor="text1"/>
          <w:sz w:val="28"/>
          <w:szCs w:val="28"/>
        </w:rPr>
        <w:t>, 2019; С. 571–577.</w:t>
      </w:r>
    </w:p>
    <w:p w14:paraId="091C9252" w14:textId="0DFFED3D" w:rsidR="00CF167D" w:rsidRPr="00A970D1" w:rsidRDefault="00F06B2A" w:rsidP="004A3E85">
      <w:pPr>
        <w:pStyle w:val="a6"/>
        <w:numPr>
          <w:ilvl w:val="0"/>
          <w:numId w:val="1"/>
        </w:numPr>
        <w:tabs>
          <w:tab w:val="left" w:pos="591"/>
          <w:tab w:val="left" w:pos="858"/>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 </w:t>
      </w:r>
      <w:proofErr w:type="spellStart"/>
      <w:r w:rsidRPr="00A970D1">
        <w:rPr>
          <w:rFonts w:ascii="Times New Roman" w:hAnsi="Times New Roman" w:cs="Times New Roman"/>
          <w:color w:val="000000" w:themeColor="text1"/>
          <w:sz w:val="28"/>
          <w:szCs w:val="28"/>
        </w:rPr>
        <w:t>Tavakkoli-Moghaddam</w:t>
      </w:r>
      <w:proofErr w:type="spellEnd"/>
      <w:r w:rsidRPr="00A970D1">
        <w:rPr>
          <w:rFonts w:ascii="Times New Roman" w:hAnsi="Times New Roman" w:cs="Times New Roman"/>
          <w:color w:val="000000" w:themeColor="text1"/>
          <w:sz w:val="28"/>
          <w:szCs w:val="28"/>
        </w:rPr>
        <w:t xml:space="preserve">, R. </w:t>
      </w:r>
      <w:proofErr w:type="spellStart"/>
      <w:r w:rsidRPr="00A970D1">
        <w:rPr>
          <w:rFonts w:ascii="Times New Roman" w:hAnsi="Times New Roman" w:cs="Times New Roman"/>
          <w:color w:val="000000" w:themeColor="text1"/>
          <w:sz w:val="28"/>
          <w:szCs w:val="28"/>
        </w:rPr>
        <w:t>Двоц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льова</w:t>
      </w:r>
      <w:proofErr w:type="spellEnd"/>
      <w:r w:rsidRPr="00A970D1">
        <w:rPr>
          <w:rFonts w:ascii="Times New Roman" w:hAnsi="Times New Roman" w:cs="Times New Roman"/>
          <w:color w:val="000000" w:themeColor="text1"/>
          <w:sz w:val="28"/>
          <w:szCs w:val="28"/>
        </w:rPr>
        <w:t xml:space="preserve">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лема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крос-</w:t>
      </w:r>
      <w:proofErr w:type="spellStart"/>
      <w:r w:rsidRPr="00A970D1">
        <w:rPr>
          <w:rFonts w:ascii="Times New Roman" w:hAnsi="Times New Roman" w:cs="Times New Roman"/>
          <w:color w:val="000000" w:themeColor="text1"/>
          <w:sz w:val="28"/>
          <w:szCs w:val="28"/>
        </w:rPr>
        <w:t>док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нг</w:t>
      </w:r>
      <w:proofErr w:type="spellEnd"/>
      <w:r w:rsidRPr="00A970D1">
        <w:rPr>
          <w:rFonts w:ascii="Times New Roman" w:hAnsi="Times New Roman" w:cs="Times New Roman"/>
          <w:color w:val="000000" w:themeColor="text1"/>
          <w:sz w:val="28"/>
          <w:szCs w:val="28"/>
        </w:rPr>
        <w:t>-центр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ймов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стю поломки для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чис</w:t>
      </w:r>
      <w:proofErr w:type="spellEnd"/>
      <w:r w:rsidRPr="00A970D1">
        <w:rPr>
          <w:rFonts w:ascii="Times New Roman" w:hAnsi="Times New Roman" w:cs="Times New Roman"/>
          <w:color w:val="000000" w:themeColor="text1"/>
          <w:sz w:val="28"/>
          <w:szCs w:val="28"/>
        </w:rPr>
        <w:t xml:space="preserve">. Інд.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201</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9</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180–191. </w:t>
      </w:r>
      <w:hyperlink r:id="rId34">
        <w:r w:rsidR="001951FF" w:rsidRPr="00A970D1">
          <w:rPr>
            <w:rFonts w:ascii="Times New Roman" w:hAnsi="Times New Roman" w:cs="Times New Roman"/>
            <w:color w:val="000000" w:themeColor="text1"/>
            <w:sz w:val="28"/>
            <w:szCs w:val="28"/>
          </w:rPr>
          <w:t xml:space="preserve"> </w:t>
        </w:r>
      </w:hyperlink>
    </w:p>
    <w:p w14:paraId="2825FAFA" w14:textId="4D5155BA" w:rsidR="00CF167D" w:rsidRPr="00A970D1" w:rsidRDefault="00F06B2A" w:rsidP="004A3E85">
      <w:pPr>
        <w:pStyle w:val="a6"/>
        <w:numPr>
          <w:ilvl w:val="0"/>
          <w:numId w:val="1"/>
        </w:numPr>
        <w:tabs>
          <w:tab w:val="left" w:pos="595"/>
          <w:tab w:val="left" w:pos="867"/>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Чарг</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Т.; </w:t>
      </w:r>
      <w:proofErr w:type="spellStart"/>
      <w:r w:rsidRPr="00A970D1">
        <w:rPr>
          <w:rFonts w:ascii="Times New Roman" w:hAnsi="Times New Roman" w:cs="Times New Roman"/>
          <w:color w:val="000000" w:themeColor="text1"/>
          <w:sz w:val="28"/>
          <w:szCs w:val="28"/>
        </w:rPr>
        <w:t>Бекрар</w:t>
      </w:r>
      <w:proofErr w:type="spellEnd"/>
      <w:r w:rsidRPr="00A970D1">
        <w:rPr>
          <w:rFonts w:ascii="Times New Roman" w:hAnsi="Times New Roman" w:cs="Times New Roman"/>
          <w:color w:val="000000" w:themeColor="text1"/>
          <w:sz w:val="28"/>
          <w:szCs w:val="28"/>
        </w:rPr>
        <w:t xml:space="preserve">, А.; </w:t>
      </w:r>
      <w:proofErr w:type="spellStart"/>
      <w:r w:rsidRPr="00A970D1">
        <w:rPr>
          <w:rFonts w:ascii="Times New Roman" w:hAnsi="Times New Roman" w:cs="Times New Roman"/>
          <w:color w:val="000000" w:themeColor="text1"/>
          <w:sz w:val="28"/>
          <w:szCs w:val="28"/>
        </w:rPr>
        <w:t>Рег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уї</w:t>
      </w:r>
      <w:proofErr w:type="spellEnd"/>
      <w:r w:rsidRPr="00A970D1">
        <w:rPr>
          <w:rFonts w:ascii="Times New Roman" w:hAnsi="Times New Roman" w:cs="Times New Roman"/>
          <w:color w:val="000000" w:themeColor="text1"/>
          <w:sz w:val="28"/>
          <w:szCs w:val="28"/>
        </w:rPr>
        <w:t xml:space="preserve">, М.; </w:t>
      </w:r>
      <w:proofErr w:type="spellStart"/>
      <w:r w:rsidRPr="00A970D1">
        <w:rPr>
          <w:rFonts w:ascii="Times New Roman" w:hAnsi="Times New Roman" w:cs="Times New Roman"/>
          <w:color w:val="000000" w:themeColor="text1"/>
          <w:sz w:val="28"/>
          <w:szCs w:val="28"/>
        </w:rPr>
        <w:t>Trentesaux</w:t>
      </w:r>
      <w:proofErr w:type="spellEnd"/>
      <w:r w:rsidRPr="00A970D1">
        <w:rPr>
          <w:rFonts w:ascii="Times New Roman" w:hAnsi="Times New Roman" w:cs="Times New Roman"/>
          <w:color w:val="000000" w:themeColor="text1"/>
          <w:sz w:val="28"/>
          <w:szCs w:val="28"/>
        </w:rPr>
        <w:t>, D. Багатоц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льове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ф</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ичному Інтернет- ха</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 xml:space="preserve">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 xml:space="preserve"> дорогами.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17-го симпо</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уму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FAC</w:t>
      </w:r>
      <w:proofErr w:type="spellEnd"/>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лем управл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ння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нформац</w:t>
      </w:r>
      <w:r w:rsidR="004A3E85" w:rsidRPr="00A970D1">
        <w:rPr>
          <w:rFonts w:ascii="Times New Roman" w:hAnsi="Times New Roman" w:cs="Times New Roman"/>
          <w:color w:val="000000" w:themeColor="text1"/>
          <w:sz w:val="28"/>
          <w:szCs w:val="28"/>
        </w:rPr>
        <w:t>іє</w:t>
      </w:r>
      <w:r w:rsidRPr="00A970D1">
        <w:rPr>
          <w:rFonts w:ascii="Times New Roman" w:hAnsi="Times New Roman" w:cs="Times New Roman"/>
          <w:color w:val="000000" w:themeColor="text1"/>
          <w:sz w:val="28"/>
          <w:szCs w:val="28"/>
        </w:rPr>
        <w:t>ю у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ництв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NCOM</w:t>
      </w:r>
      <w:proofErr w:type="spellEnd"/>
      <w:r w:rsidRPr="00A970D1">
        <w:rPr>
          <w:rFonts w:ascii="Times New Roman" w:hAnsi="Times New Roman" w:cs="Times New Roman"/>
          <w:color w:val="000000" w:themeColor="text1"/>
          <w:sz w:val="28"/>
          <w:szCs w:val="28"/>
        </w:rPr>
        <w:t>), Будапе</w:t>
      </w:r>
      <w:r w:rsidR="00F143D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т, Угорщина, 7–9 червня 2021 р.; С. </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47–</w:t>
      </w:r>
      <w:proofErr w:type="spellStart"/>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52</w:t>
      </w:r>
      <w:proofErr w:type="spellEnd"/>
      <w:r w:rsidRPr="00A970D1">
        <w:rPr>
          <w:rFonts w:ascii="Times New Roman" w:hAnsi="Times New Roman" w:cs="Times New Roman"/>
          <w:color w:val="000000" w:themeColor="text1"/>
          <w:sz w:val="28"/>
          <w:szCs w:val="28"/>
        </w:rPr>
        <w:t>.</w:t>
      </w:r>
    </w:p>
    <w:p w14:paraId="09AD9F33" w14:textId="2E3D05EB" w:rsidR="00CF167D" w:rsidRPr="00A970D1" w:rsidRDefault="00F06B2A" w:rsidP="004A3E85">
      <w:pPr>
        <w:pStyle w:val="a6"/>
        <w:numPr>
          <w:ilvl w:val="0"/>
          <w:numId w:val="1"/>
        </w:numPr>
        <w:tabs>
          <w:tab w:val="left" w:pos="597"/>
          <w:tab w:val="left" w:pos="866"/>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Тавана</w:t>
      </w:r>
      <w:proofErr w:type="spellEnd"/>
      <w:r w:rsidRPr="00A970D1">
        <w:rPr>
          <w:rFonts w:ascii="Times New Roman" w:hAnsi="Times New Roman" w:cs="Times New Roman"/>
          <w:color w:val="000000" w:themeColor="text1"/>
          <w:sz w:val="28"/>
          <w:szCs w:val="28"/>
        </w:rPr>
        <w:t>, М.; Хал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w:t>
      </w:r>
      <w:proofErr w:type="spellStart"/>
      <w:r w:rsidRPr="00A970D1">
        <w:rPr>
          <w:rFonts w:ascii="Times New Roman" w:hAnsi="Times New Roman" w:cs="Times New Roman"/>
          <w:color w:val="000000" w:themeColor="text1"/>
          <w:sz w:val="28"/>
          <w:szCs w:val="28"/>
        </w:rPr>
        <w:t>Дамган</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К.; Сантос-</w:t>
      </w:r>
      <w:proofErr w:type="spellStart"/>
      <w:r w:rsidRPr="00A970D1">
        <w:rPr>
          <w:rFonts w:ascii="Times New Roman" w:hAnsi="Times New Roman" w:cs="Times New Roman"/>
          <w:color w:val="000000" w:themeColor="text1"/>
          <w:sz w:val="28"/>
          <w:szCs w:val="28"/>
        </w:rPr>
        <w:t>Артеага</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FJ</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Занд</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М.-Х. Бе</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лотна доставка. пор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вняно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доставкою ванта</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вкою в крос-</w:t>
      </w:r>
      <w:proofErr w:type="spellStart"/>
      <w:r w:rsidRPr="00A970D1">
        <w:rPr>
          <w:rFonts w:ascii="Times New Roman" w:hAnsi="Times New Roman" w:cs="Times New Roman"/>
          <w:color w:val="000000" w:themeColor="text1"/>
          <w:sz w:val="28"/>
          <w:szCs w:val="28"/>
        </w:rPr>
        <w:t>док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нг</w:t>
      </w:r>
      <w:proofErr w:type="spellEnd"/>
      <w:r w:rsidRPr="00A970D1">
        <w:rPr>
          <w:rFonts w:ascii="Times New Roman" w:hAnsi="Times New Roman" w:cs="Times New Roman"/>
          <w:color w:val="000000" w:themeColor="text1"/>
          <w:sz w:val="28"/>
          <w:szCs w:val="28"/>
        </w:rPr>
        <w:t xml:space="preserve"> система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дек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лькома парками та продуктами. Експерт </w:t>
      </w:r>
      <w:proofErr w:type="spellStart"/>
      <w:r w:rsidRPr="00A970D1">
        <w:rPr>
          <w:rFonts w:ascii="Times New Roman" w:hAnsi="Times New Roman" w:cs="Times New Roman"/>
          <w:color w:val="000000" w:themeColor="text1"/>
          <w:sz w:val="28"/>
          <w:szCs w:val="28"/>
        </w:rPr>
        <w:t>сист</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апл</w:t>
      </w:r>
      <w:proofErr w:type="spellEnd"/>
      <w:r w:rsidRPr="00A970D1">
        <w:rPr>
          <w:rFonts w:ascii="Times New Roman" w:hAnsi="Times New Roman" w:cs="Times New Roman"/>
          <w:color w:val="000000" w:themeColor="text1"/>
          <w:sz w:val="28"/>
          <w:szCs w:val="28"/>
        </w:rPr>
        <w:t xml:space="preserve">. 2017, 72, 93–107. </w:t>
      </w:r>
      <w:hyperlink r:id="rId35">
        <w:r w:rsidR="001951FF" w:rsidRPr="00A970D1">
          <w:rPr>
            <w:rFonts w:ascii="Times New Roman" w:hAnsi="Times New Roman" w:cs="Times New Roman"/>
            <w:color w:val="000000" w:themeColor="text1"/>
            <w:sz w:val="28"/>
            <w:szCs w:val="28"/>
          </w:rPr>
          <w:t xml:space="preserve"> </w:t>
        </w:r>
      </w:hyperlink>
    </w:p>
    <w:p w14:paraId="5FC2A0B2" w14:textId="7618CA28" w:rsidR="00CF167D" w:rsidRPr="00A970D1" w:rsidRDefault="00F06B2A" w:rsidP="004A3E85">
      <w:pPr>
        <w:pStyle w:val="a6"/>
        <w:numPr>
          <w:ilvl w:val="0"/>
          <w:numId w:val="1"/>
        </w:numPr>
        <w:tabs>
          <w:tab w:val="left" w:pos="594"/>
          <w:tab w:val="left" w:pos="864"/>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lastRenderedPageBreak/>
        <w:t>Мохта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ам</w:t>
      </w:r>
      <w:proofErr w:type="spellEnd"/>
      <w:r w:rsidRPr="00A970D1">
        <w:rPr>
          <w:rFonts w:ascii="Times New Roman" w:hAnsi="Times New Roman" w:cs="Times New Roman"/>
          <w:color w:val="000000" w:themeColor="text1"/>
          <w:sz w:val="28"/>
          <w:szCs w:val="28"/>
        </w:rPr>
        <w:t xml:space="preserve">, М.; </w:t>
      </w:r>
      <w:proofErr w:type="spellStart"/>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аї-Нас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ад</w:t>
      </w:r>
      <w:proofErr w:type="spellEnd"/>
      <w:r w:rsidRPr="00A970D1">
        <w:rPr>
          <w:rFonts w:ascii="Times New Roman" w:hAnsi="Times New Roman" w:cs="Times New Roman"/>
          <w:color w:val="000000" w:themeColor="text1"/>
          <w:sz w:val="28"/>
          <w:szCs w:val="28"/>
        </w:rPr>
        <w:t xml:space="preserve">, Х.; </w:t>
      </w:r>
      <w:proofErr w:type="spellStart"/>
      <w:r w:rsidRPr="00A970D1">
        <w:rPr>
          <w:rFonts w:ascii="Times New Roman" w:hAnsi="Times New Roman" w:cs="Times New Roman"/>
          <w:color w:val="000000" w:themeColor="text1"/>
          <w:sz w:val="28"/>
          <w:szCs w:val="28"/>
        </w:rPr>
        <w:t>Аскар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-Наса</w:t>
      </w:r>
      <w:r w:rsidR="004A3E85" w:rsidRPr="00A970D1">
        <w:rPr>
          <w:rFonts w:ascii="Times New Roman" w:hAnsi="Times New Roman" w:cs="Times New Roman"/>
          <w:color w:val="000000" w:themeColor="text1"/>
          <w:sz w:val="28"/>
          <w:szCs w:val="28"/>
        </w:rPr>
        <w:t>б</w:t>
      </w:r>
      <w:proofErr w:type="spellEnd"/>
      <w:r w:rsidRPr="00A970D1">
        <w:rPr>
          <w:rFonts w:ascii="Times New Roman" w:hAnsi="Times New Roman" w:cs="Times New Roman"/>
          <w:color w:val="000000" w:themeColor="text1"/>
          <w:sz w:val="28"/>
          <w:szCs w:val="28"/>
        </w:rPr>
        <w:t xml:space="preserve">, Х.; </w:t>
      </w:r>
      <w:proofErr w:type="spellStart"/>
      <w:r w:rsidRPr="00A970D1">
        <w:rPr>
          <w:rFonts w:ascii="Times New Roman" w:hAnsi="Times New Roman" w:cs="Times New Roman"/>
          <w:color w:val="000000" w:themeColor="text1"/>
          <w:sz w:val="28"/>
          <w:szCs w:val="28"/>
        </w:rPr>
        <w:t>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аде</w:t>
      </w:r>
      <w:proofErr w:type="spellEnd"/>
      <w:r w:rsidRPr="00A970D1">
        <w:rPr>
          <w:rFonts w:ascii="Times New Roman" w:hAnsi="Times New Roman" w:cs="Times New Roman"/>
          <w:color w:val="000000" w:themeColor="text1"/>
          <w:sz w:val="28"/>
          <w:szCs w:val="28"/>
        </w:rPr>
        <w:t>, Б. Багатоц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льова модель для граф</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ка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лу флоту на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дкритих </w:t>
      </w:r>
      <w:r w:rsidR="00F143D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ахтах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урахуванням впливу встановлення пр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оритет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лей на продуктивн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сть транспортної системи. </w:t>
      </w:r>
      <w:proofErr w:type="spellStart"/>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w:t>
      </w:r>
      <w:proofErr w:type="spellEnd"/>
      <w:r w:rsidRPr="00A970D1">
        <w:rPr>
          <w:rFonts w:ascii="Times New Roman" w:hAnsi="Times New Roman" w:cs="Times New Roman"/>
          <w:color w:val="000000" w:themeColor="text1"/>
          <w:sz w:val="28"/>
          <w:szCs w:val="28"/>
        </w:rPr>
        <w:t>. J.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 </w:t>
      </w:r>
      <w:proofErr w:type="spellStart"/>
      <w:r w:rsidRPr="00A970D1">
        <w:rPr>
          <w:rFonts w:ascii="Times New Roman" w:hAnsi="Times New Roman" w:cs="Times New Roman"/>
          <w:color w:val="000000" w:themeColor="text1"/>
          <w:sz w:val="28"/>
          <w:szCs w:val="28"/>
        </w:rPr>
        <w:t>Reclam</w:t>
      </w:r>
      <w:proofErr w:type="spellEnd"/>
      <w:r w:rsidRPr="00A970D1">
        <w:rPr>
          <w:rFonts w:ascii="Times New Roman" w:hAnsi="Times New Roman" w:cs="Times New Roman"/>
          <w:color w:val="000000" w:themeColor="text1"/>
          <w:sz w:val="28"/>
          <w:szCs w:val="28"/>
        </w:rPr>
        <w:t>.</w:t>
      </w:r>
      <w:r w:rsidR="001951FF" w:rsidRPr="00A970D1">
        <w:rPr>
          <w:rFonts w:ascii="Times New Roman" w:hAnsi="Times New Roman" w:cs="Times New Roman"/>
          <w:color w:val="000000" w:themeColor="text1"/>
          <w:sz w:val="28"/>
          <w:szCs w:val="28"/>
        </w:rPr>
        <w:t xml:space="preserve"> </w:t>
      </w:r>
      <w:r w:rsidR="00C653A7" w:rsidRPr="00A970D1">
        <w:rPr>
          <w:rFonts w:ascii="Times New Roman" w:hAnsi="Times New Roman" w:cs="Times New Roman"/>
          <w:color w:val="000000" w:themeColor="text1"/>
          <w:sz w:val="28"/>
          <w:szCs w:val="28"/>
        </w:rPr>
        <w:t>Навколиш</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середовище. 2021, 35, 709–727. </w:t>
      </w:r>
      <w:hyperlink r:id="rId36">
        <w:r w:rsidR="001951FF" w:rsidRPr="00A970D1">
          <w:rPr>
            <w:rFonts w:ascii="Times New Roman" w:hAnsi="Times New Roman" w:cs="Times New Roman"/>
            <w:color w:val="000000" w:themeColor="text1"/>
            <w:sz w:val="28"/>
            <w:szCs w:val="28"/>
          </w:rPr>
          <w:t xml:space="preserve"> </w:t>
        </w:r>
      </w:hyperlink>
    </w:p>
    <w:p w14:paraId="489BC24D" w14:textId="30104CCE" w:rsidR="00CF167D" w:rsidRPr="00A970D1" w:rsidRDefault="00F06B2A" w:rsidP="004A3E85">
      <w:pPr>
        <w:pStyle w:val="a6"/>
        <w:numPr>
          <w:ilvl w:val="0"/>
          <w:numId w:val="1"/>
        </w:numPr>
        <w:tabs>
          <w:tab w:val="left" w:pos="863"/>
        </w:tabs>
        <w:spacing w:line="360" w:lineRule="auto"/>
        <w:ind w:left="0" w:firstLine="680"/>
        <w:jc w:val="both"/>
        <w:rPr>
          <w:rFonts w:ascii="Times New Roman" w:hAnsi="Times New Roman" w:cs="Times New Roman"/>
          <w:color w:val="000000" w:themeColor="text1"/>
          <w:position w:val="5"/>
          <w:sz w:val="28"/>
          <w:szCs w:val="28"/>
        </w:rPr>
      </w:pPr>
      <w:proofErr w:type="spellStart"/>
      <w:r w:rsidRPr="00A970D1">
        <w:rPr>
          <w:rFonts w:ascii="Times New Roman" w:hAnsi="Times New Roman" w:cs="Times New Roman"/>
          <w:color w:val="000000" w:themeColor="text1"/>
          <w:sz w:val="28"/>
          <w:szCs w:val="28"/>
        </w:rPr>
        <w:t>Essghaier</w:t>
      </w:r>
      <w:proofErr w:type="spellEnd"/>
      <w:r w:rsidRPr="00A970D1">
        <w:rPr>
          <w:rFonts w:ascii="Times New Roman" w:hAnsi="Times New Roman" w:cs="Times New Roman"/>
          <w:color w:val="000000" w:themeColor="text1"/>
          <w:sz w:val="28"/>
          <w:szCs w:val="28"/>
        </w:rPr>
        <w:t xml:space="preserve">, F.; </w:t>
      </w:r>
      <w:proofErr w:type="spellStart"/>
      <w:r w:rsidRPr="00A970D1">
        <w:rPr>
          <w:rFonts w:ascii="Times New Roman" w:hAnsi="Times New Roman" w:cs="Times New Roman"/>
          <w:color w:val="000000" w:themeColor="text1"/>
          <w:sz w:val="28"/>
          <w:szCs w:val="28"/>
        </w:rPr>
        <w:t>Чарг</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Т.; </w:t>
      </w:r>
      <w:proofErr w:type="spellStart"/>
      <w:r w:rsidRPr="00A970D1">
        <w:rPr>
          <w:rFonts w:ascii="Times New Roman" w:hAnsi="Times New Roman" w:cs="Times New Roman"/>
          <w:color w:val="000000" w:themeColor="text1"/>
          <w:sz w:val="28"/>
          <w:szCs w:val="28"/>
        </w:rPr>
        <w:t>Хсу</w:t>
      </w:r>
      <w:proofErr w:type="spellEnd"/>
      <w:r w:rsidRPr="00A970D1">
        <w:rPr>
          <w:rFonts w:ascii="Times New Roman" w:hAnsi="Times New Roman" w:cs="Times New Roman"/>
          <w:color w:val="000000" w:themeColor="text1"/>
          <w:sz w:val="28"/>
          <w:szCs w:val="28"/>
        </w:rPr>
        <w:t xml:space="preserve">, Т.; </w:t>
      </w:r>
      <w:proofErr w:type="spellStart"/>
      <w:r w:rsidRPr="00A970D1">
        <w:rPr>
          <w:rFonts w:ascii="Times New Roman" w:hAnsi="Times New Roman" w:cs="Times New Roman"/>
          <w:color w:val="000000" w:themeColor="text1"/>
          <w:sz w:val="28"/>
          <w:szCs w:val="28"/>
        </w:rPr>
        <w:t>Бекрар</w:t>
      </w:r>
      <w:proofErr w:type="spellEnd"/>
      <w:r w:rsidRPr="00A970D1">
        <w:rPr>
          <w:rFonts w:ascii="Times New Roman" w:hAnsi="Times New Roman" w:cs="Times New Roman"/>
          <w:color w:val="000000" w:themeColor="text1"/>
          <w:sz w:val="28"/>
          <w:szCs w:val="28"/>
        </w:rPr>
        <w:t xml:space="preserve">, А.; </w:t>
      </w:r>
      <w:proofErr w:type="spellStart"/>
      <w:r w:rsidRPr="00A970D1">
        <w:rPr>
          <w:rFonts w:ascii="Times New Roman" w:hAnsi="Times New Roman" w:cs="Times New Roman"/>
          <w:color w:val="000000" w:themeColor="text1"/>
          <w:sz w:val="28"/>
          <w:szCs w:val="28"/>
        </w:rPr>
        <w:t>Аллауї</w:t>
      </w:r>
      <w:proofErr w:type="spellEnd"/>
      <w:r w:rsidRPr="00A970D1">
        <w:rPr>
          <w:rFonts w:ascii="Times New Roman" w:hAnsi="Times New Roman" w:cs="Times New Roman"/>
          <w:color w:val="000000" w:themeColor="text1"/>
          <w:sz w:val="28"/>
          <w:szCs w:val="28"/>
        </w:rPr>
        <w:t xml:space="preserve">, Х.; </w:t>
      </w:r>
      <w:proofErr w:type="spellStart"/>
      <w:r w:rsidRPr="00A970D1">
        <w:rPr>
          <w:rFonts w:ascii="Times New Roman" w:hAnsi="Times New Roman" w:cs="Times New Roman"/>
          <w:color w:val="000000" w:themeColor="text1"/>
          <w:sz w:val="28"/>
          <w:szCs w:val="28"/>
        </w:rPr>
        <w:t>Trentesaux</w:t>
      </w:r>
      <w:proofErr w:type="spellEnd"/>
      <w:r w:rsidRPr="00A970D1">
        <w:rPr>
          <w:rFonts w:ascii="Times New Roman" w:hAnsi="Times New Roman" w:cs="Times New Roman"/>
          <w:color w:val="000000" w:themeColor="text1"/>
          <w:sz w:val="28"/>
          <w:szCs w:val="28"/>
        </w:rPr>
        <w:t xml:space="preserve">, D.; </w:t>
      </w:r>
      <w:proofErr w:type="spellStart"/>
      <w:r w:rsidRPr="00A970D1">
        <w:rPr>
          <w:rFonts w:ascii="Times New Roman" w:hAnsi="Times New Roman" w:cs="Times New Roman"/>
          <w:color w:val="000000" w:themeColor="text1"/>
          <w:sz w:val="28"/>
          <w:szCs w:val="28"/>
        </w:rPr>
        <w:t>Goncalves</w:t>
      </w:r>
      <w:proofErr w:type="spellEnd"/>
      <w:r w:rsidRPr="00A970D1">
        <w:rPr>
          <w:rFonts w:ascii="Times New Roman" w:hAnsi="Times New Roman" w:cs="Times New Roman"/>
          <w:color w:val="000000" w:themeColor="text1"/>
          <w:sz w:val="28"/>
          <w:szCs w:val="28"/>
        </w:rPr>
        <w:t>, G. Неч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тке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льове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мультимодальних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нично-автомо</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льних ву</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лах ф</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ичного Інтернету. </w:t>
      </w:r>
      <w:proofErr w:type="spellStart"/>
      <w:r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чис</w:t>
      </w:r>
      <w:proofErr w:type="spellEnd"/>
      <w:r w:rsidRPr="00A970D1">
        <w:rPr>
          <w:rFonts w:ascii="Times New Roman" w:hAnsi="Times New Roman" w:cs="Times New Roman"/>
          <w:color w:val="000000" w:themeColor="text1"/>
          <w:sz w:val="28"/>
          <w:szCs w:val="28"/>
        </w:rPr>
        <w:t xml:space="preserve">. Інд.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 2023, 182, 109404. </w:t>
      </w:r>
      <w:hyperlink r:id="rId37">
        <w:r w:rsidR="001951FF" w:rsidRPr="00A970D1">
          <w:rPr>
            <w:rFonts w:ascii="Times New Roman" w:hAnsi="Times New Roman" w:cs="Times New Roman"/>
            <w:color w:val="000000" w:themeColor="text1"/>
            <w:sz w:val="28"/>
            <w:szCs w:val="28"/>
          </w:rPr>
          <w:t xml:space="preserve"> </w:t>
        </w:r>
      </w:hyperlink>
    </w:p>
    <w:p w14:paraId="1A79E48F" w14:textId="7C5F4071" w:rsidR="00CF167D" w:rsidRPr="00A970D1" w:rsidRDefault="00F06B2A" w:rsidP="004A3E85">
      <w:pPr>
        <w:pStyle w:val="a6"/>
        <w:numPr>
          <w:ilvl w:val="0"/>
          <w:numId w:val="1"/>
        </w:numPr>
        <w:tabs>
          <w:tab w:val="left" w:pos="681"/>
          <w:tab w:val="left" w:pos="865"/>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Ху, X.; Го,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Ч</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w:t>
      </w:r>
      <w:proofErr w:type="spellEnd"/>
      <w:r w:rsidRPr="00A970D1">
        <w:rPr>
          <w:rFonts w:ascii="Times New Roman" w:hAnsi="Times New Roman" w:cs="Times New Roman"/>
          <w:color w:val="000000" w:themeColor="text1"/>
          <w:sz w:val="28"/>
          <w:szCs w:val="28"/>
        </w:rPr>
        <w:t xml:space="preserve"> Ю. Оптимальн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стратег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контейнерному терм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нал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урахуванням контейнерн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кластери. </w:t>
      </w:r>
      <w:proofErr w:type="spellStart"/>
      <w:r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чис</w:t>
      </w:r>
      <w:proofErr w:type="spellEnd"/>
      <w:r w:rsidRPr="00A970D1">
        <w:rPr>
          <w:rFonts w:ascii="Times New Roman" w:hAnsi="Times New Roman" w:cs="Times New Roman"/>
          <w:color w:val="000000" w:themeColor="text1"/>
          <w:sz w:val="28"/>
          <w:szCs w:val="28"/>
        </w:rPr>
        <w:t xml:space="preserve">. Інд.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2019, 137, 10</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083. </w:t>
      </w:r>
      <w:hyperlink r:id="rId38">
        <w:r w:rsidR="001951FF" w:rsidRPr="00A970D1">
          <w:rPr>
            <w:rFonts w:ascii="Times New Roman" w:hAnsi="Times New Roman" w:cs="Times New Roman"/>
            <w:color w:val="000000" w:themeColor="text1"/>
            <w:sz w:val="28"/>
            <w:szCs w:val="28"/>
          </w:rPr>
          <w:t xml:space="preserve"> </w:t>
        </w:r>
      </w:hyperlink>
    </w:p>
    <w:p w14:paraId="5141FA98" w14:textId="6D38256F" w:rsidR="00CF167D" w:rsidRPr="00A970D1" w:rsidRDefault="00F06B2A" w:rsidP="004A3E85">
      <w:pPr>
        <w:pStyle w:val="a6"/>
        <w:numPr>
          <w:ilvl w:val="0"/>
          <w:numId w:val="1"/>
        </w:numPr>
        <w:tabs>
          <w:tab w:val="left" w:pos="682"/>
          <w:tab w:val="left" w:pos="86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Фард</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С.С</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Вандан</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Б.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начення та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систем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крос-</w:t>
      </w:r>
      <w:proofErr w:type="spellStart"/>
      <w:r w:rsidRPr="00A970D1">
        <w:rPr>
          <w:rFonts w:ascii="Times New Roman" w:hAnsi="Times New Roman" w:cs="Times New Roman"/>
          <w:color w:val="000000" w:themeColor="text1"/>
          <w:sz w:val="28"/>
          <w:szCs w:val="28"/>
        </w:rPr>
        <w:t>док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нгу</w:t>
      </w:r>
      <w:proofErr w:type="spellEnd"/>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урахуванням 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ивання енерг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та черги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Ж. Чистий.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ник 2019, 213, 21–41. </w:t>
      </w:r>
      <w:hyperlink r:id="rId39">
        <w:r w:rsidR="001951FF" w:rsidRPr="00A970D1">
          <w:rPr>
            <w:rFonts w:ascii="Times New Roman" w:hAnsi="Times New Roman" w:cs="Times New Roman"/>
            <w:color w:val="000000" w:themeColor="text1"/>
            <w:sz w:val="28"/>
            <w:szCs w:val="28"/>
          </w:rPr>
          <w:t xml:space="preserve"> </w:t>
        </w:r>
      </w:hyperlink>
    </w:p>
    <w:p w14:paraId="6B377F58" w14:textId="1C2D5234" w:rsidR="00CF167D" w:rsidRPr="00A970D1" w:rsidRDefault="00F06B2A" w:rsidP="004A3E85">
      <w:pPr>
        <w:pStyle w:val="a6"/>
        <w:numPr>
          <w:ilvl w:val="0"/>
          <w:numId w:val="1"/>
        </w:numPr>
        <w:tabs>
          <w:tab w:val="left" w:pos="681"/>
          <w:tab w:val="left" w:pos="863"/>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Манупат</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В.К</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Мадан</w:t>
      </w:r>
      <w:proofErr w:type="spellEnd"/>
      <w:r w:rsidRPr="00A970D1">
        <w:rPr>
          <w:rFonts w:ascii="Times New Roman" w:hAnsi="Times New Roman" w:cs="Times New Roman"/>
          <w:color w:val="000000" w:themeColor="text1"/>
          <w:sz w:val="28"/>
          <w:szCs w:val="28"/>
        </w:rPr>
        <w:t xml:space="preserve">, С.; </w:t>
      </w:r>
      <w:proofErr w:type="spellStart"/>
      <w:r w:rsidRPr="00A970D1">
        <w:rPr>
          <w:rFonts w:ascii="Times New Roman" w:hAnsi="Times New Roman" w:cs="Times New Roman"/>
          <w:color w:val="000000" w:themeColor="text1"/>
          <w:sz w:val="28"/>
          <w:szCs w:val="28"/>
        </w:rPr>
        <w:t>Лах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С.;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ая</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Кр</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w:t>
      </w:r>
      <w:proofErr w:type="spellEnd"/>
      <w:r w:rsidRPr="00A970D1">
        <w:rPr>
          <w:rFonts w:ascii="Times New Roman" w:hAnsi="Times New Roman" w:cs="Times New Roman"/>
          <w:color w:val="000000" w:themeColor="text1"/>
          <w:sz w:val="28"/>
          <w:szCs w:val="28"/>
        </w:rPr>
        <w:t>, К. Нова структура та ефективне планування центру крос-</w:t>
      </w:r>
      <w:proofErr w:type="spellStart"/>
      <w:r w:rsidRPr="00A970D1">
        <w:rPr>
          <w:rFonts w:ascii="Times New Roman" w:hAnsi="Times New Roman" w:cs="Times New Roman"/>
          <w:color w:val="000000" w:themeColor="text1"/>
          <w:sz w:val="28"/>
          <w:szCs w:val="28"/>
        </w:rPr>
        <w:t>док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нгу</w:t>
      </w:r>
      <w:proofErr w:type="spellEnd"/>
      <w:r w:rsidRPr="00A970D1">
        <w:rPr>
          <w:rFonts w:ascii="Times New Roman" w:hAnsi="Times New Roman" w:cs="Times New Roman"/>
          <w:color w:val="000000" w:themeColor="text1"/>
          <w:sz w:val="28"/>
          <w:szCs w:val="28"/>
        </w:rPr>
        <w:t xml:space="preserve"> для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льової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адач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планування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народної конференц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товариства управл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ння виро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ництвом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операц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ями (</w:t>
      </w:r>
      <w:proofErr w:type="spellStart"/>
      <w:r w:rsidRPr="00A970D1">
        <w:rPr>
          <w:rFonts w:ascii="Times New Roman" w:hAnsi="Times New Roman" w:cs="Times New Roman"/>
          <w:color w:val="000000" w:themeColor="text1"/>
          <w:sz w:val="28"/>
          <w:szCs w:val="28"/>
        </w:rPr>
        <w:t>POMS</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Канд</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w:t>
      </w:r>
      <w:proofErr w:type="spellStart"/>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р</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Ланка, 14–1</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грудня 2018 р.;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EEE</w:t>
      </w:r>
      <w:proofErr w:type="spellEnd"/>
      <w:r w:rsidRPr="00A970D1">
        <w:rPr>
          <w:rFonts w:ascii="Times New Roman" w:hAnsi="Times New Roman" w:cs="Times New Roman"/>
          <w:color w:val="000000" w:themeColor="text1"/>
          <w:sz w:val="28"/>
          <w:szCs w:val="28"/>
        </w:rPr>
        <w:t xml:space="preserve">: Нью-Йорк, Нью-Йорк, </w:t>
      </w:r>
      <w:proofErr w:type="spellStart"/>
      <w:r w:rsidRPr="00A970D1">
        <w:rPr>
          <w:rFonts w:ascii="Times New Roman" w:hAnsi="Times New Roman" w:cs="Times New Roman"/>
          <w:color w:val="000000" w:themeColor="text1"/>
          <w:sz w:val="28"/>
          <w:szCs w:val="28"/>
        </w:rPr>
        <w:t>С</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w:t>
      </w:r>
      <w:proofErr w:type="spellEnd"/>
      <w:r w:rsidRPr="00A970D1">
        <w:rPr>
          <w:rFonts w:ascii="Times New Roman" w:hAnsi="Times New Roman" w:cs="Times New Roman"/>
          <w:color w:val="000000" w:themeColor="text1"/>
          <w:sz w:val="28"/>
          <w:szCs w:val="28"/>
        </w:rPr>
        <w:t>, 2018.</w:t>
      </w:r>
    </w:p>
    <w:p w14:paraId="4B1D42E9" w14:textId="1E01133B" w:rsidR="00CF167D" w:rsidRPr="00A970D1" w:rsidRDefault="00F06B2A" w:rsidP="004A3E85">
      <w:pPr>
        <w:pStyle w:val="a6"/>
        <w:numPr>
          <w:ilvl w:val="0"/>
          <w:numId w:val="1"/>
        </w:numPr>
        <w:tabs>
          <w:tab w:val="left" w:pos="682"/>
          <w:tab w:val="left" w:pos="857"/>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Тан, </w:t>
      </w:r>
      <w:proofErr w:type="spellStart"/>
      <w:r w:rsidRPr="00A970D1">
        <w:rPr>
          <w:rFonts w:ascii="Times New Roman" w:hAnsi="Times New Roman" w:cs="Times New Roman"/>
          <w:color w:val="000000" w:themeColor="text1"/>
          <w:sz w:val="28"/>
          <w:szCs w:val="28"/>
        </w:rPr>
        <w:t>KC</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Chew</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YH</w:t>
      </w:r>
      <w:proofErr w:type="spellEnd"/>
      <w:r w:rsidRPr="00A970D1">
        <w:rPr>
          <w:rFonts w:ascii="Times New Roman" w:hAnsi="Times New Roman" w:cs="Times New Roman"/>
          <w:color w:val="000000" w:themeColor="text1"/>
          <w:sz w:val="28"/>
          <w:szCs w:val="28"/>
        </w:rPr>
        <w:t>;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Л. Х. Г</w:t>
      </w:r>
      <w:r w:rsidR="004A3E85" w:rsidRPr="00A970D1">
        <w:rPr>
          <w:rFonts w:ascii="Times New Roman" w:hAnsi="Times New Roman" w:cs="Times New Roman"/>
          <w:color w:val="000000" w:themeColor="text1"/>
          <w:sz w:val="28"/>
          <w:szCs w:val="28"/>
        </w:rPr>
        <w:t>іб</w:t>
      </w:r>
      <w:r w:rsidRPr="00A970D1">
        <w:rPr>
          <w:rFonts w:ascii="Times New Roman" w:hAnsi="Times New Roman" w:cs="Times New Roman"/>
          <w:color w:val="000000" w:themeColor="text1"/>
          <w:sz w:val="28"/>
          <w:szCs w:val="28"/>
        </w:rPr>
        <w:t xml:space="preserve">ридний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льовий еволюц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йний алгоритм для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в’я</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ання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лем </w:t>
      </w:r>
      <w:r w:rsidR="001E696A" w:rsidRPr="00A970D1">
        <w:rPr>
          <w:rFonts w:ascii="Times New Roman" w:hAnsi="Times New Roman" w:cs="Times New Roman"/>
          <w:color w:val="000000" w:themeColor="text1"/>
          <w:sz w:val="28"/>
          <w:szCs w:val="28"/>
        </w:rPr>
        <w:t>маршр</w:t>
      </w:r>
      <w:r w:rsidRPr="00A970D1">
        <w:rPr>
          <w:rFonts w:ascii="Times New Roman" w:hAnsi="Times New Roman" w:cs="Times New Roman"/>
          <w:color w:val="000000" w:themeColor="text1"/>
          <w:sz w:val="28"/>
          <w:szCs w:val="28"/>
        </w:rPr>
        <w:t>ути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причеп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в.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вро J. </w:t>
      </w:r>
      <w:proofErr w:type="spellStart"/>
      <w:r w:rsidRPr="00A970D1">
        <w:rPr>
          <w:rFonts w:ascii="Times New Roman" w:hAnsi="Times New Roman" w:cs="Times New Roman"/>
          <w:color w:val="000000" w:themeColor="text1"/>
          <w:sz w:val="28"/>
          <w:szCs w:val="28"/>
        </w:rPr>
        <w:t>Oper</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ре</w:t>
      </w:r>
      <w:r w:rsidR="00FB0FAD" w:rsidRPr="00A970D1">
        <w:rPr>
          <w:rFonts w:ascii="Times New Roman" w:hAnsi="Times New Roman" w:cs="Times New Roman"/>
          <w:color w:val="000000" w:themeColor="text1"/>
          <w:sz w:val="28"/>
          <w:szCs w:val="28"/>
        </w:rPr>
        <w:t>з</w:t>
      </w:r>
      <w:proofErr w:type="spellEnd"/>
      <w:r w:rsidRPr="00A970D1">
        <w:rPr>
          <w:rFonts w:ascii="Times New Roman" w:hAnsi="Times New Roman" w:cs="Times New Roman"/>
          <w:color w:val="000000" w:themeColor="text1"/>
          <w:sz w:val="28"/>
          <w:szCs w:val="28"/>
        </w:rPr>
        <w:t>. 200</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172, 855–885. </w:t>
      </w:r>
      <w:hyperlink r:id="rId40">
        <w:r w:rsidR="001951FF" w:rsidRPr="00A970D1">
          <w:rPr>
            <w:rFonts w:ascii="Times New Roman" w:hAnsi="Times New Roman" w:cs="Times New Roman"/>
            <w:color w:val="000000" w:themeColor="text1"/>
            <w:sz w:val="28"/>
            <w:szCs w:val="28"/>
          </w:rPr>
          <w:t xml:space="preserve"> </w:t>
        </w:r>
      </w:hyperlink>
    </w:p>
    <w:p w14:paraId="53113CC7" w14:textId="2A4B744F" w:rsidR="00CF167D" w:rsidRPr="00A970D1" w:rsidRDefault="00F06B2A" w:rsidP="004A3E85">
      <w:pPr>
        <w:pStyle w:val="a6"/>
        <w:numPr>
          <w:ilvl w:val="0"/>
          <w:numId w:val="1"/>
        </w:numPr>
        <w:tabs>
          <w:tab w:val="left" w:pos="673"/>
          <w:tab w:val="left" w:pos="866"/>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Мохта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ам</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А.; </w:t>
      </w:r>
      <w:proofErr w:type="spellStart"/>
      <w:r w:rsidRPr="00A970D1">
        <w:rPr>
          <w:rFonts w:ascii="Times New Roman" w:hAnsi="Times New Roman" w:cs="Times New Roman"/>
          <w:color w:val="000000" w:themeColor="text1"/>
          <w:sz w:val="28"/>
          <w:szCs w:val="28"/>
        </w:rPr>
        <w:t>Тавана</w:t>
      </w:r>
      <w:proofErr w:type="spellEnd"/>
      <w:r w:rsidRPr="00A970D1">
        <w:rPr>
          <w:rFonts w:ascii="Times New Roman" w:hAnsi="Times New Roman" w:cs="Times New Roman"/>
          <w:color w:val="000000" w:themeColor="text1"/>
          <w:sz w:val="28"/>
          <w:szCs w:val="28"/>
        </w:rPr>
        <w:t>, М.; Сантос-</w:t>
      </w:r>
      <w:proofErr w:type="spellStart"/>
      <w:r w:rsidRPr="00A970D1">
        <w:rPr>
          <w:rFonts w:ascii="Times New Roman" w:hAnsi="Times New Roman" w:cs="Times New Roman"/>
          <w:color w:val="000000" w:themeColor="text1"/>
          <w:sz w:val="28"/>
          <w:szCs w:val="28"/>
        </w:rPr>
        <w:t>Артеага</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FJ</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Fallahian-Najafabadi</w:t>
      </w:r>
      <w:proofErr w:type="spellEnd"/>
      <w:r w:rsidRPr="00A970D1">
        <w:rPr>
          <w:rFonts w:ascii="Times New Roman" w:hAnsi="Times New Roman" w:cs="Times New Roman"/>
          <w:color w:val="000000" w:themeColor="text1"/>
          <w:sz w:val="28"/>
          <w:szCs w:val="28"/>
        </w:rPr>
        <w:t xml:space="preserve">, A. Нова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льова мета-евристична модель для ви</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ня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лем планування крос-</w:t>
      </w:r>
      <w:proofErr w:type="spellStart"/>
      <w:r w:rsidRPr="00A970D1">
        <w:rPr>
          <w:rFonts w:ascii="Times New Roman" w:hAnsi="Times New Roman" w:cs="Times New Roman"/>
          <w:color w:val="000000" w:themeColor="text1"/>
          <w:sz w:val="28"/>
          <w:szCs w:val="28"/>
        </w:rPr>
        <w:t>док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нгу</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апл</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Soft</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Comput</w:t>
      </w:r>
      <w:proofErr w:type="spellEnd"/>
      <w:r w:rsidRPr="00A970D1">
        <w:rPr>
          <w:rFonts w:ascii="Times New Roman" w:hAnsi="Times New Roman" w:cs="Times New Roman"/>
          <w:color w:val="000000" w:themeColor="text1"/>
          <w:sz w:val="28"/>
          <w:szCs w:val="28"/>
        </w:rPr>
        <w:t xml:space="preserve">. 2015, 31, 30–47. </w:t>
      </w:r>
      <w:hyperlink r:id="rId41">
        <w:r w:rsidR="001951FF" w:rsidRPr="00A970D1">
          <w:rPr>
            <w:rFonts w:ascii="Times New Roman" w:hAnsi="Times New Roman" w:cs="Times New Roman"/>
            <w:color w:val="000000" w:themeColor="text1"/>
            <w:sz w:val="28"/>
            <w:szCs w:val="28"/>
          </w:rPr>
          <w:t xml:space="preserve"> </w:t>
        </w:r>
      </w:hyperlink>
    </w:p>
    <w:p w14:paraId="57558BD6" w14:textId="2897B855" w:rsidR="00CF167D" w:rsidRPr="00A970D1" w:rsidRDefault="00F06B2A" w:rsidP="004A3E85">
      <w:pPr>
        <w:pStyle w:val="a6"/>
        <w:numPr>
          <w:ilvl w:val="0"/>
          <w:numId w:val="1"/>
        </w:numPr>
        <w:tabs>
          <w:tab w:val="left" w:pos="672"/>
          <w:tab w:val="left" w:pos="864"/>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Ян, Б.; </w:t>
      </w:r>
      <w:proofErr w:type="spellStart"/>
      <w:r w:rsidRPr="00A970D1">
        <w:rPr>
          <w:rFonts w:ascii="Times New Roman" w:hAnsi="Times New Roman" w:cs="Times New Roman"/>
          <w:color w:val="000000" w:themeColor="text1"/>
          <w:sz w:val="28"/>
          <w:szCs w:val="28"/>
        </w:rPr>
        <w:t>Ч</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w:t>
      </w:r>
      <w:proofErr w:type="spellEnd"/>
      <w:r w:rsidRPr="00A970D1">
        <w:rPr>
          <w:rFonts w:ascii="Times New Roman" w:hAnsi="Times New Roman" w:cs="Times New Roman"/>
          <w:color w:val="000000" w:themeColor="text1"/>
          <w:sz w:val="28"/>
          <w:szCs w:val="28"/>
        </w:rPr>
        <w:t xml:space="preserve">, К.; </w:t>
      </w:r>
      <w:proofErr w:type="spellStart"/>
      <w:r w:rsidRPr="00A970D1">
        <w:rPr>
          <w:rFonts w:ascii="Times New Roman" w:hAnsi="Times New Roman" w:cs="Times New Roman"/>
          <w:color w:val="000000" w:themeColor="text1"/>
          <w:sz w:val="28"/>
          <w:szCs w:val="28"/>
        </w:rPr>
        <w:t>Ч</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w:t>
      </w:r>
      <w:proofErr w:type="spellEnd"/>
      <w:r w:rsidRPr="00A970D1">
        <w:rPr>
          <w:rFonts w:ascii="Times New Roman" w:hAnsi="Times New Roman" w:cs="Times New Roman"/>
          <w:color w:val="000000" w:themeColor="text1"/>
          <w:sz w:val="28"/>
          <w:szCs w:val="28"/>
        </w:rPr>
        <w:t>, Р.; Ян, Х.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я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кладу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для </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ирання та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лу порт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агатовим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рної просторово-часової мере</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7-ї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народної конференц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доро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нього руху та транспортної системи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CTETS</w:t>
      </w:r>
      <w:proofErr w:type="spellEnd"/>
      <w:r w:rsidRPr="00A970D1">
        <w:rPr>
          <w:rFonts w:ascii="Times New Roman" w:hAnsi="Times New Roman" w:cs="Times New Roman"/>
          <w:color w:val="000000" w:themeColor="text1"/>
          <w:sz w:val="28"/>
          <w:szCs w:val="28"/>
        </w:rPr>
        <w:t xml:space="preserve">), Далянь, Китай, </w:t>
      </w:r>
      <w:r w:rsidRPr="00A970D1">
        <w:rPr>
          <w:rFonts w:ascii="Times New Roman" w:hAnsi="Times New Roman" w:cs="Times New Roman"/>
          <w:color w:val="000000" w:themeColor="text1"/>
          <w:sz w:val="28"/>
          <w:szCs w:val="28"/>
        </w:rPr>
        <w:lastRenderedPageBreak/>
        <w:t>22–24 вересня 2023 р.</w:t>
      </w:r>
    </w:p>
    <w:p w14:paraId="07E28004" w14:textId="2BB9C52E" w:rsidR="00CF167D" w:rsidRPr="00A970D1" w:rsidRDefault="00F06B2A" w:rsidP="004A3E85">
      <w:pPr>
        <w:pStyle w:val="a6"/>
        <w:numPr>
          <w:ilvl w:val="0"/>
          <w:numId w:val="1"/>
        </w:numPr>
        <w:tabs>
          <w:tab w:val="left" w:pos="672"/>
          <w:tab w:val="left" w:pos="863"/>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Goodarzi</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AH</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Таваккол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-Могаддам</w:t>
      </w:r>
      <w:proofErr w:type="spellEnd"/>
      <w:r w:rsidRPr="00A970D1">
        <w:rPr>
          <w:rFonts w:ascii="Times New Roman" w:hAnsi="Times New Roman" w:cs="Times New Roman"/>
          <w:color w:val="000000" w:themeColor="text1"/>
          <w:sz w:val="28"/>
          <w:szCs w:val="28"/>
        </w:rPr>
        <w:t>, Р.; 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 Нова </w:t>
      </w:r>
      <w:proofErr w:type="spellStart"/>
      <w:r w:rsidR="004A3E85" w:rsidRPr="00A970D1">
        <w:rPr>
          <w:rFonts w:ascii="Times New Roman" w:hAnsi="Times New Roman" w:cs="Times New Roman"/>
          <w:color w:val="000000" w:themeColor="text1"/>
          <w:sz w:val="28"/>
          <w:szCs w:val="28"/>
        </w:rPr>
        <w:t>бі</w:t>
      </w:r>
      <w:proofErr w:type="spellEnd"/>
      <w:r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ктивна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лема </w:t>
      </w:r>
      <w:r w:rsidR="001E696A" w:rsidRPr="00A970D1">
        <w:rPr>
          <w:rFonts w:ascii="Times New Roman" w:hAnsi="Times New Roman" w:cs="Times New Roman"/>
          <w:color w:val="000000" w:themeColor="text1"/>
          <w:sz w:val="28"/>
          <w:szCs w:val="28"/>
        </w:rPr>
        <w:t>маршр</w:t>
      </w:r>
      <w:r w:rsidRPr="00A970D1">
        <w:rPr>
          <w:rFonts w:ascii="Times New Roman" w:hAnsi="Times New Roman" w:cs="Times New Roman"/>
          <w:color w:val="000000" w:themeColor="text1"/>
          <w:sz w:val="28"/>
          <w:szCs w:val="28"/>
        </w:rPr>
        <w:t>ути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та планування транспортного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крос-</w:t>
      </w:r>
      <w:proofErr w:type="spellStart"/>
      <w:r w:rsidRPr="00A970D1">
        <w:rPr>
          <w:rFonts w:ascii="Times New Roman" w:hAnsi="Times New Roman" w:cs="Times New Roman"/>
          <w:color w:val="000000" w:themeColor="text1"/>
          <w:sz w:val="28"/>
          <w:szCs w:val="28"/>
        </w:rPr>
        <w:t>док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нгом</w:t>
      </w:r>
      <w:proofErr w:type="spellEnd"/>
      <w:r w:rsidRPr="00A970D1">
        <w:rPr>
          <w:rFonts w:ascii="Times New Roman" w:hAnsi="Times New Roman" w:cs="Times New Roman"/>
          <w:color w:val="000000" w:themeColor="text1"/>
          <w:sz w:val="28"/>
          <w:szCs w:val="28"/>
        </w:rPr>
        <w:t xml:space="preserve">: Математична модель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алгоритми. </w:t>
      </w:r>
      <w:proofErr w:type="spellStart"/>
      <w:r w:rsidRPr="00A970D1">
        <w:rPr>
          <w:rFonts w:ascii="Times New Roman" w:hAnsi="Times New Roman" w:cs="Times New Roman"/>
          <w:color w:val="000000" w:themeColor="text1"/>
          <w:sz w:val="28"/>
          <w:szCs w:val="28"/>
        </w:rPr>
        <w:t>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чис</w:t>
      </w:r>
      <w:proofErr w:type="spellEnd"/>
      <w:r w:rsidRPr="00A970D1">
        <w:rPr>
          <w:rFonts w:ascii="Times New Roman" w:hAnsi="Times New Roman" w:cs="Times New Roman"/>
          <w:color w:val="000000" w:themeColor="text1"/>
          <w:sz w:val="28"/>
          <w:szCs w:val="28"/>
        </w:rPr>
        <w:t xml:space="preserve">. Інд.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2020, 149, 10</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832. </w:t>
      </w:r>
      <w:hyperlink r:id="rId42">
        <w:r w:rsidR="001951FF" w:rsidRPr="00A970D1">
          <w:rPr>
            <w:rFonts w:ascii="Times New Roman" w:hAnsi="Times New Roman" w:cs="Times New Roman"/>
            <w:color w:val="000000" w:themeColor="text1"/>
            <w:sz w:val="28"/>
            <w:szCs w:val="28"/>
          </w:rPr>
          <w:t xml:space="preserve"> </w:t>
        </w:r>
      </w:hyperlink>
    </w:p>
    <w:p w14:paraId="501F8997" w14:textId="10CE3E52" w:rsidR="00CF167D" w:rsidRPr="00A970D1" w:rsidRDefault="00F06B2A" w:rsidP="004A3E85">
      <w:pPr>
        <w:pStyle w:val="a6"/>
        <w:numPr>
          <w:ilvl w:val="0"/>
          <w:numId w:val="1"/>
        </w:numPr>
        <w:tabs>
          <w:tab w:val="left" w:pos="649"/>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Ван, X.; Дай, К.; </w:t>
      </w:r>
      <w:proofErr w:type="spellStart"/>
      <w:r w:rsidRPr="00A970D1">
        <w:rPr>
          <w:rFonts w:ascii="Times New Roman" w:hAnsi="Times New Roman" w:cs="Times New Roman"/>
          <w:color w:val="000000" w:themeColor="text1"/>
          <w:sz w:val="28"/>
          <w:szCs w:val="28"/>
        </w:rPr>
        <w:t>Б</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ан</w:t>
      </w:r>
      <w:proofErr w:type="spellEnd"/>
      <w:r w:rsidRPr="00A970D1">
        <w:rPr>
          <w:rFonts w:ascii="Times New Roman" w:hAnsi="Times New Roman" w:cs="Times New Roman"/>
          <w:color w:val="000000" w:themeColor="text1"/>
          <w:sz w:val="28"/>
          <w:szCs w:val="28"/>
        </w:rPr>
        <w:t xml:space="preserve">, Ю.; Се, Г.; </w:t>
      </w:r>
      <w:proofErr w:type="spellStart"/>
      <w:r w:rsidRPr="00A970D1">
        <w:rPr>
          <w:rFonts w:ascii="Times New Roman" w:hAnsi="Times New Roman" w:cs="Times New Roman"/>
          <w:color w:val="000000" w:themeColor="text1"/>
          <w:sz w:val="28"/>
          <w:szCs w:val="28"/>
        </w:rPr>
        <w:t>Сюй</w:t>
      </w:r>
      <w:proofErr w:type="spellEnd"/>
      <w:r w:rsidRPr="00A970D1">
        <w:rPr>
          <w:rFonts w:ascii="Times New Roman" w:hAnsi="Times New Roman" w:cs="Times New Roman"/>
          <w:color w:val="000000" w:themeColor="text1"/>
          <w:sz w:val="28"/>
          <w:szCs w:val="28"/>
        </w:rPr>
        <w:t>, Б.; Ян, З. Диспетчери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ре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реального часу на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дкритих </w:t>
      </w:r>
      <w:r w:rsidR="00292582"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ахтах. </w:t>
      </w:r>
      <w:proofErr w:type="spellStart"/>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w:t>
      </w:r>
      <w:proofErr w:type="spellEnd"/>
      <w:r w:rsidRPr="00A970D1">
        <w:rPr>
          <w:rFonts w:ascii="Times New Roman" w:hAnsi="Times New Roman" w:cs="Times New Roman"/>
          <w:color w:val="000000" w:themeColor="text1"/>
          <w:sz w:val="28"/>
          <w:szCs w:val="28"/>
        </w:rPr>
        <w:t>. J.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 </w:t>
      </w:r>
      <w:proofErr w:type="spellStart"/>
      <w:r w:rsidR="00F143DE" w:rsidRPr="00A970D1">
        <w:rPr>
          <w:rFonts w:ascii="Times New Roman" w:hAnsi="Times New Roman" w:cs="Times New Roman"/>
          <w:color w:val="000000" w:themeColor="text1"/>
          <w:sz w:val="28"/>
          <w:szCs w:val="28"/>
        </w:rPr>
        <w:t>Реклам</w:t>
      </w:r>
      <w:proofErr w:type="spellEnd"/>
      <w:r w:rsidRPr="00A970D1">
        <w:rPr>
          <w:rFonts w:ascii="Times New Roman" w:hAnsi="Times New Roman" w:cs="Times New Roman"/>
          <w:color w:val="000000" w:themeColor="text1"/>
          <w:sz w:val="28"/>
          <w:szCs w:val="28"/>
        </w:rPr>
        <w:t xml:space="preserve">. </w:t>
      </w:r>
      <w:r w:rsidR="00C653A7" w:rsidRPr="00A970D1">
        <w:rPr>
          <w:rFonts w:ascii="Times New Roman" w:hAnsi="Times New Roman" w:cs="Times New Roman"/>
          <w:color w:val="000000" w:themeColor="text1"/>
          <w:sz w:val="28"/>
          <w:szCs w:val="28"/>
        </w:rPr>
        <w:t>Навколиш</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середовище.</w:t>
      </w:r>
      <w:r w:rsidR="001951FF"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 xml:space="preserve">2023, 37, 504–523. </w:t>
      </w:r>
      <w:hyperlink r:id="rId43">
        <w:r w:rsidR="001951FF" w:rsidRPr="00A970D1">
          <w:rPr>
            <w:rFonts w:ascii="Times New Roman" w:hAnsi="Times New Roman" w:cs="Times New Roman"/>
            <w:color w:val="000000" w:themeColor="text1"/>
            <w:sz w:val="28"/>
            <w:szCs w:val="28"/>
          </w:rPr>
          <w:t xml:space="preserve"> </w:t>
        </w:r>
      </w:hyperlink>
    </w:p>
    <w:p w14:paraId="64EE5280" w14:textId="21D773F1" w:rsidR="00CF167D" w:rsidRPr="00A970D1" w:rsidRDefault="00F06B2A" w:rsidP="004A3E85">
      <w:pPr>
        <w:pStyle w:val="a6"/>
        <w:numPr>
          <w:ilvl w:val="0"/>
          <w:numId w:val="1"/>
        </w:numPr>
        <w:tabs>
          <w:tab w:val="left" w:pos="672"/>
          <w:tab w:val="left" w:pos="864"/>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Сонце, </w:t>
      </w:r>
      <w:proofErr w:type="spellStart"/>
      <w:r w:rsidRPr="00A970D1">
        <w:rPr>
          <w:rFonts w:ascii="Times New Roman" w:hAnsi="Times New Roman" w:cs="Times New Roman"/>
          <w:color w:val="000000" w:themeColor="text1"/>
          <w:sz w:val="28"/>
          <w:szCs w:val="28"/>
        </w:rPr>
        <w:t>XY</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Фенг</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xml:space="preserve">. Х.; Ян, </w:t>
      </w:r>
      <w:proofErr w:type="spellStart"/>
      <w:r w:rsidRPr="00A970D1">
        <w:rPr>
          <w:rFonts w:ascii="Times New Roman" w:hAnsi="Times New Roman" w:cs="Times New Roman"/>
          <w:color w:val="000000" w:themeColor="text1"/>
          <w:sz w:val="28"/>
          <w:szCs w:val="28"/>
        </w:rPr>
        <w:t>HX</w:t>
      </w:r>
      <w:proofErr w:type="spellEnd"/>
      <w:r w:rsidRPr="00A970D1">
        <w:rPr>
          <w:rFonts w:ascii="Times New Roman" w:hAnsi="Times New Roman" w:cs="Times New Roman"/>
          <w:color w:val="000000" w:themeColor="text1"/>
          <w:sz w:val="28"/>
          <w:szCs w:val="28"/>
        </w:rPr>
        <w:t xml:space="preserve">; Сонце, </w:t>
      </w:r>
      <w:proofErr w:type="spellStart"/>
      <w:r w:rsidRPr="00A970D1">
        <w:rPr>
          <w:rFonts w:ascii="Times New Roman" w:hAnsi="Times New Roman" w:cs="Times New Roman"/>
          <w:color w:val="000000" w:themeColor="text1"/>
          <w:sz w:val="28"/>
          <w:szCs w:val="28"/>
        </w:rPr>
        <w:t>QS</w:t>
      </w:r>
      <w:proofErr w:type="spellEnd"/>
      <w:r w:rsidRPr="00A970D1">
        <w:rPr>
          <w:rFonts w:ascii="Times New Roman" w:hAnsi="Times New Roman" w:cs="Times New Roman"/>
          <w:color w:val="000000" w:themeColor="text1"/>
          <w:sz w:val="28"/>
          <w:szCs w:val="28"/>
        </w:rPr>
        <w:t xml:space="preserve">; Яо, CM; </w:t>
      </w:r>
      <w:proofErr w:type="spellStart"/>
      <w:r w:rsidRPr="00A970D1">
        <w:rPr>
          <w:rFonts w:ascii="Times New Roman" w:hAnsi="Times New Roman" w:cs="Times New Roman"/>
          <w:color w:val="000000" w:themeColor="text1"/>
          <w:sz w:val="28"/>
          <w:szCs w:val="28"/>
        </w:rPr>
        <w:t>Кюї</w:t>
      </w:r>
      <w:proofErr w:type="spellEnd"/>
      <w:r w:rsidRPr="00A970D1">
        <w:rPr>
          <w:rFonts w:ascii="Times New Roman" w:hAnsi="Times New Roman" w:cs="Times New Roman"/>
          <w:color w:val="000000" w:themeColor="text1"/>
          <w:sz w:val="28"/>
          <w:szCs w:val="28"/>
        </w:rPr>
        <w:t xml:space="preserve">, Г.; </w:t>
      </w:r>
      <w:proofErr w:type="spellStart"/>
      <w:r w:rsidRPr="00A970D1">
        <w:rPr>
          <w:rFonts w:ascii="Times New Roman" w:hAnsi="Times New Roman" w:cs="Times New Roman"/>
          <w:color w:val="000000" w:themeColor="text1"/>
          <w:sz w:val="28"/>
          <w:szCs w:val="28"/>
        </w:rPr>
        <w:t>Gao</w:t>
      </w:r>
      <w:proofErr w:type="spellEnd"/>
      <w:r w:rsidRPr="00A970D1">
        <w:rPr>
          <w:rFonts w:ascii="Times New Roman" w:hAnsi="Times New Roman" w:cs="Times New Roman"/>
          <w:color w:val="000000" w:themeColor="text1"/>
          <w:sz w:val="28"/>
          <w:szCs w:val="28"/>
        </w:rPr>
        <w:t>, DL Автоматичне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п</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навання статусу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/екскаватора та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ована система диспетчери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в ре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реального часу для 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оти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дкритими </w:t>
      </w:r>
      <w:r w:rsidR="00F143D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ахтами.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29-го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народного симпо</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уму </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астосування комп’ютер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у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неральн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 промисловост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Пек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Китай, 25–27 кв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тня 2001 р.; С. 379–382.</w:t>
      </w:r>
    </w:p>
    <w:p w14:paraId="25DFE0E1" w14:textId="533983A3" w:rsidR="00CF167D" w:rsidRPr="00A970D1" w:rsidRDefault="00F06B2A" w:rsidP="004A3E85">
      <w:pPr>
        <w:pStyle w:val="a6"/>
        <w:numPr>
          <w:ilvl w:val="0"/>
          <w:numId w:val="1"/>
        </w:numPr>
        <w:tabs>
          <w:tab w:val="left" w:pos="673"/>
          <w:tab w:val="left" w:pos="86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Коу</w:t>
      </w:r>
      <w:proofErr w:type="spellEnd"/>
      <w:r w:rsidRPr="00A970D1">
        <w:rPr>
          <w:rFonts w:ascii="Times New Roman" w:hAnsi="Times New Roman" w:cs="Times New Roman"/>
          <w:color w:val="000000" w:themeColor="text1"/>
          <w:sz w:val="28"/>
          <w:szCs w:val="28"/>
        </w:rPr>
        <w:t xml:space="preserve">, X.; Се, X.; </w:t>
      </w:r>
      <w:proofErr w:type="spellStart"/>
      <w:r w:rsidRPr="00A970D1">
        <w:rPr>
          <w:rFonts w:ascii="Times New Roman" w:hAnsi="Times New Roman" w:cs="Times New Roman"/>
          <w:color w:val="000000" w:themeColor="text1"/>
          <w:sz w:val="28"/>
          <w:szCs w:val="28"/>
        </w:rPr>
        <w:t>Зоу</w:t>
      </w:r>
      <w:proofErr w:type="spellEnd"/>
      <w:r w:rsidRPr="00A970D1">
        <w:rPr>
          <w:rFonts w:ascii="Times New Roman" w:hAnsi="Times New Roman" w:cs="Times New Roman"/>
          <w:color w:val="000000" w:themeColor="text1"/>
          <w:sz w:val="28"/>
          <w:szCs w:val="28"/>
        </w:rPr>
        <w:t xml:space="preserve">, Ю.; Кан, К.; </w:t>
      </w:r>
      <w:proofErr w:type="spellStart"/>
      <w:r w:rsidRPr="00A970D1">
        <w:rPr>
          <w:rFonts w:ascii="Times New Roman" w:hAnsi="Times New Roman" w:cs="Times New Roman"/>
          <w:color w:val="000000" w:themeColor="text1"/>
          <w:sz w:val="28"/>
          <w:szCs w:val="28"/>
        </w:rPr>
        <w:t>Лю</w:t>
      </w:r>
      <w:proofErr w:type="spellEnd"/>
      <w:r w:rsidRPr="00A970D1">
        <w:rPr>
          <w:rFonts w:ascii="Times New Roman" w:hAnsi="Times New Roman" w:cs="Times New Roman"/>
          <w:color w:val="000000" w:themeColor="text1"/>
          <w:sz w:val="28"/>
          <w:szCs w:val="28"/>
        </w:rPr>
        <w:t>, К.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модел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комплексної оц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нки системи диспетчери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дкритих </w:t>
      </w:r>
      <w:r w:rsidR="00F143D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ахтах. Сталий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виток 2022, 14, 90</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2. </w:t>
      </w:r>
      <w:hyperlink r:id="rId44">
        <w:r w:rsidR="001951FF" w:rsidRPr="00A970D1">
          <w:rPr>
            <w:rFonts w:ascii="Times New Roman" w:hAnsi="Times New Roman" w:cs="Times New Roman"/>
            <w:color w:val="000000" w:themeColor="text1"/>
            <w:sz w:val="28"/>
            <w:szCs w:val="28"/>
          </w:rPr>
          <w:t xml:space="preserve"> </w:t>
        </w:r>
      </w:hyperlink>
    </w:p>
    <w:p w14:paraId="18C2CC31" w14:textId="642AF46D" w:rsidR="00CF167D" w:rsidRPr="00A970D1" w:rsidRDefault="00F06B2A" w:rsidP="004A3E85">
      <w:pPr>
        <w:pStyle w:val="a6"/>
        <w:numPr>
          <w:ilvl w:val="0"/>
          <w:numId w:val="1"/>
        </w:numPr>
        <w:tabs>
          <w:tab w:val="left" w:pos="665"/>
          <w:tab w:val="left" w:pos="865"/>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Баяни </w:t>
      </w:r>
      <w:proofErr w:type="spellStart"/>
      <w:r w:rsidRPr="00A970D1">
        <w:rPr>
          <w:rFonts w:ascii="Times New Roman" w:hAnsi="Times New Roman" w:cs="Times New Roman"/>
          <w:color w:val="000000" w:themeColor="text1"/>
          <w:sz w:val="28"/>
          <w:szCs w:val="28"/>
        </w:rPr>
        <w:t>Д.М</w:t>
      </w:r>
      <w:proofErr w:type="spellEnd"/>
      <w:r w:rsidRPr="00A970D1">
        <w:rPr>
          <w:rFonts w:ascii="Times New Roman" w:hAnsi="Times New Roman" w:cs="Times New Roman"/>
          <w:color w:val="000000" w:themeColor="text1"/>
          <w:sz w:val="28"/>
          <w:szCs w:val="28"/>
        </w:rPr>
        <w:t xml:space="preserve">.; Ся, X.; </w:t>
      </w:r>
      <w:proofErr w:type="spellStart"/>
      <w:r w:rsidRPr="00A970D1">
        <w:rPr>
          <w:rFonts w:ascii="Times New Roman" w:hAnsi="Times New Roman" w:cs="Times New Roman"/>
          <w:color w:val="000000" w:themeColor="text1"/>
          <w:sz w:val="28"/>
          <w:szCs w:val="28"/>
        </w:rPr>
        <w:t>Ч</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w:t>
      </w:r>
      <w:proofErr w:type="spellEnd"/>
      <w:r w:rsidRPr="00A970D1">
        <w:rPr>
          <w:rFonts w:ascii="Times New Roman" w:hAnsi="Times New Roman" w:cs="Times New Roman"/>
          <w:color w:val="000000" w:themeColor="text1"/>
          <w:sz w:val="28"/>
          <w:szCs w:val="28"/>
        </w:rPr>
        <w:t xml:space="preserve">, Л. Модель </w:t>
      </w:r>
      <w:proofErr w:type="spellStart"/>
      <w:r w:rsidRPr="00A970D1">
        <w:rPr>
          <w:rFonts w:ascii="Times New Roman" w:hAnsi="Times New Roman" w:cs="Times New Roman"/>
          <w:color w:val="000000" w:themeColor="text1"/>
          <w:sz w:val="28"/>
          <w:szCs w:val="28"/>
        </w:rPr>
        <w:t>M</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LP</w:t>
      </w:r>
      <w:proofErr w:type="spellEnd"/>
      <w:r w:rsidRPr="00A970D1">
        <w:rPr>
          <w:rFonts w:ascii="Times New Roman" w:hAnsi="Times New Roman" w:cs="Times New Roman"/>
          <w:color w:val="000000" w:themeColor="text1"/>
          <w:sz w:val="28"/>
          <w:szCs w:val="28"/>
        </w:rPr>
        <w:t xml:space="preserve"> для планування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екскаватором для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спо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ивання палива.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8-ї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народної конференц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прикладної енергетики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CAE</w:t>
      </w:r>
      <w:proofErr w:type="spellEnd"/>
      <w:r w:rsidRPr="00A970D1">
        <w:rPr>
          <w:rFonts w:ascii="Times New Roman" w:hAnsi="Times New Roman" w:cs="Times New Roman"/>
          <w:color w:val="000000" w:themeColor="text1"/>
          <w:sz w:val="28"/>
          <w:szCs w:val="28"/>
        </w:rPr>
        <w:t>), Пек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нський технолог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чний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нститут, Пек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 Китай, 8–11 </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овтня 2017 р.; С. 2739–2745.</w:t>
      </w:r>
    </w:p>
    <w:p w14:paraId="616A16A2" w14:textId="607BF8BA" w:rsidR="00CF167D" w:rsidRPr="00A970D1" w:rsidRDefault="00F06B2A" w:rsidP="004A3E85">
      <w:pPr>
        <w:pStyle w:val="a6"/>
        <w:numPr>
          <w:ilvl w:val="0"/>
          <w:numId w:val="1"/>
        </w:numPr>
        <w:tabs>
          <w:tab w:val="left" w:pos="665"/>
          <w:tab w:val="left" w:pos="866"/>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Ахангаран</w:t>
      </w:r>
      <w:proofErr w:type="spellEnd"/>
      <w:r w:rsidRPr="00A970D1">
        <w:rPr>
          <w:rFonts w:ascii="Times New Roman" w:hAnsi="Times New Roman" w:cs="Times New Roman"/>
          <w:color w:val="000000" w:themeColor="text1"/>
          <w:sz w:val="28"/>
          <w:szCs w:val="28"/>
        </w:rPr>
        <w:t>, Д</w:t>
      </w:r>
      <w:r w:rsidR="006C1A6E"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Ясре</w:t>
      </w:r>
      <w:r w:rsidR="004A3E85" w:rsidRPr="00A970D1">
        <w:rPr>
          <w:rFonts w:ascii="Times New Roman" w:hAnsi="Times New Roman" w:cs="Times New Roman"/>
          <w:color w:val="000000" w:themeColor="text1"/>
          <w:sz w:val="28"/>
          <w:szCs w:val="28"/>
        </w:rPr>
        <w:t>бі</w:t>
      </w:r>
      <w:proofErr w:type="spellEnd"/>
      <w:r w:rsidRPr="00A970D1">
        <w:rPr>
          <w:rFonts w:ascii="Times New Roman" w:hAnsi="Times New Roman" w:cs="Times New Roman"/>
          <w:color w:val="000000" w:themeColor="text1"/>
          <w:sz w:val="28"/>
          <w:szCs w:val="28"/>
        </w:rPr>
        <w:t xml:space="preserve"> А.</w:t>
      </w:r>
      <w:r w:rsidR="006C1A6E"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Wetherelt</w:t>
      </w:r>
      <w:proofErr w:type="spellEnd"/>
      <w:r w:rsidRPr="00A970D1">
        <w:rPr>
          <w:rFonts w:ascii="Times New Roman" w:hAnsi="Times New Roman" w:cs="Times New Roman"/>
          <w:color w:val="000000" w:themeColor="text1"/>
          <w:sz w:val="28"/>
          <w:szCs w:val="28"/>
        </w:rPr>
        <w:t xml:space="preserve">, A.; </w:t>
      </w:r>
      <w:proofErr w:type="spellStart"/>
      <w:r w:rsidRPr="00A970D1">
        <w:rPr>
          <w:rFonts w:ascii="Times New Roman" w:hAnsi="Times New Roman" w:cs="Times New Roman"/>
          <w:color w:val="000000" w:themeColor="text1"/>
          <w:sz w:val="28"/>
          <w:szCs w:val="28"/>
        </w:rPr>
        <w:t>Фостер</w:t>
      </w:r>
      <w:proofErr w:type="spellEnd"/>
      <w:r w:rsidRPr="00A970D1">
        <w:rPr>
          <w:rFonts w:ascii="Times New Roman" w:hAnsi="Times New Roman" w:cs="Times New Roman"/>
          <w:color w:val="000000" w:themeColor="text1"/>
          <w:sz w:val="28"/>
          <w:szCs w:val="28"/>
        </w:rPr>
        <w:t>, П. Диспетчерське моделювання в реальному час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для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р</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ної ванта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оп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дйомност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у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дкритих </w:t>
      </w:r>
      <w:r w:rsidR="00F143D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ахтах. </w:t>
      </w:r>
      <w:proofErr w:type="spellStart"/>
      <w:r w:rsidRPr="00A970D1">
        <w:rPr>
          <w:rFonts w:ascii="Times New Roman" w:hAnsi="Times New Roman" w:cs="Times New Roman"/>
          <w:color w:val="000000" w:themeColor="text1"/>
          <w:sz w:val="28"/>
          <w:szCs w:val="28"/>
        </w:rPr>
        <w:t>Арк</w:t>
      </w:r>
      <w:proofErr w:type="spellEnd"/>
      <w:r w:rsidRPr="00A970D1">
        <w:rPr>
          <w:rFonts w:ascii="Times New Roman" w:hAnsi="Times New Roman" w:cs="Times New Roman"/>
          <w:color w:val="000000" w:themeColor="text1"/>
          <w:sz w:val="28"/>
          <w:szCs w:val="28"/>
        </w:rPr>
        <w:t xml:space="preserve">. Хв. наук. 2012, 57, 39–52. </w:t>
      </w:r>
      <w:hyperlink r:id="rId45">
        <w:r w:rsidR="001951FF" w:rsidRPr="00A970D1">
          <w:rPr>
            <w:rFonts w:ascii="Times New Roman" w:hAnsi="Times New Roman" w:cs="Times New Roman"/>
            <w:color w:val="000000" w:themeColor="text1"/>
            <w:sz w:val="28"/>
            <w:szCs w:val="28"/>
          </w:rPr>
          <w:t xml:space="preserve"> </w:t>
        </w:r>
      </w:hyperlink>
    </w:p>
    <w:p w14:paraId="3DF33E50" w14:textId="3C9516C4" w:rsidR="00CF167D" w:rsidRPr="00A970D1" w:rsidRDefault="00F06B2A" w:rsidP="004A3E85">
      <w:pPr>
        <w:pStyle w:val="a6"/>
        <w:numPr>
          <w:ilvl w:val="0"/>
          <w:numId w:val="1"/>
        </w:numPr>
        <w:tabs>
          <w:tab w:val="left" w:pos="664"/>
          <w:tab w:val="left" w:pos="864"/>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В</w:t>
      </w:r>
      <w:r w:rsidR="006C1A6E" w:rsidRPr="00A970D1">
        <w:rPr>
          <w:rFonts w:ascii="Times New Roman" w:hAnsi="Times New Roman" w:cs="Times New Roman"/>
          <w:color w:val="000000" w:themeColor="text1"/>
          <w:sz w:val="28"/>
          <w:szCs w:val="28"/>
        </w:rPr>
        <w:t>.</w:t>
      </w:r>
      <w:r w:rsidRPr="00A970D1">
        <w:rPr>
          <w:rFonts w:ascii="Times New Roman" w:hAnsi="Times New Roman" w:cs="Times New Roman"/>
          <w:color w:val="000000" w:themeColor="text1"/>
          <w:sz w:val="28"/>
          <w:szCs w:val="28"/>
        </w:rPr>
        <w:t>С</w:t>
      </w:r>
      <w:proofErr w:type="spellEnd"/>
      <w:r w:rsidRPr="00A970D1">
        <w:rPr>
          <w:rFonts w:ascii="Times New Roman" w:hAnsi="Times New Roman" w:cs="Times New Roman"/>
          <w:color w:val="000000" w:themeColor="text1"/>
          <w:sz w:val="28"/>
          <w:szCs w:val="28"/>
        </w:rPr>
        <w:t xml:space="preserve">, X.-р.; </w:t>
      </w:r>
      <w:proofErr w:type="spellStart"/>
      <w:r w:rsidRPr="00A970D1">
        <w:rPr>
          <w:rFonts w:ascii="Times New Roman" w:hAnsi="Times New Roman" w:cs="Times New Roman"/>
          <w:color w:val="000000" w:themeColor="text1"/>
          <w:sz w:val="28"/>
          <w:szCs w:val="28"/>
        </w:rPr>
        <w:t>Ч</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ао</w:t>
      </w:r>
      <w:proofErr w:type="spellEnd"/>
      <w:r w:rsidRPr="00A970D1">
        <w:rPr>
          <w:rFonts w:ascii="Times New Roman" w:hAnsi="Times New Roman" w:cs="Times New Roman"/>
          <w:color w:val="000000" w:themeColor="text1"/>
          <w:sz w:val="28"/>
          <w:szCs w:val="28"/>
        </w:rPr>
        <w:t xml:space="preserve">, С.-с.; </w:t>
      </w:r>
      <w:proofErr w:type="spellStart"/>
      <w:r w:rsidRPr="00A970D1">
        <w:rPr>
          <w:rFonts w:ascii="Times New Roman" w:hAnsi="Times New Roman" w:cs="Times New Roman"/>
          <w:color w:val="000000" w:themeColor="text1"/>
          <w:sz w:val="28"/>
          <w:szCs w:val="28"/>
        </w:rPr>
        <w:t>Лю</w:t>
      </w:r>
      <w:proofErr w:type="spellEnd"/>
      <w:r w:rsidRPr="00A970D1">
        <w:rPr>
          <w:rFonts w:ascii="Times New Roman" w:hAnsi="Times New Roman" w:cs="Times New Roman"/>
          <w:color w:val="000000" w:themeColor="text1"/>
          <w:sz w:val="28"/>
          <w:szCs w:val="28"/>
        </w:rPr>
        <w:t xml:space="preserve">, Х.; </w:t>
      </w:r>
      <w:proofErr w:type="spellStart"/>
      <w:r w:rsidRPr="00A970D1">
        <w:rPr>
          <w:rFonts w:ascii="Times New Roman" w:hAnsi="Times New Roman" w:cs="Times New Roman"/>
          <w:color w:val="000000" w:themeColor="text1"/>
          <w:sz w:val="28"/>
          <w:szCs w:val="28"/>
        </w:rPr>
        <w:t>Ч</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w:t>
      </w:r>
      <w:proofErr w:type="spellEnd"/>
      <w:r w:rsidRPr="00A970D1">
        <w:rPr>
          <w:rFonts w:ascii="Times New Roman" w:hAnsi="Times New Roman" w:cs="Times New Roman"/>
          <w:color w:val="000000" w:themeColor="text1"/>
          <w:sz w:val="28"/>
          <w:szCs w:val="28"/>
        </w:rPr>
        <w:t>, Х. 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внова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на модель при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начення доро</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ньої мере</w:t>
      </w:r>
      <w:r w:rsidR="004A3E85" w:rsidRPr="00A970D1">
        <w:rPr>
          <w:rFonts w:ascii="Times New Roman" w:hAnsi="Times New Roman" w:cs="Times New Roman"/>
          <w:color w:val="000000" w:themeColor="text1"/>
          <w:sz w:val="28"/>
          <w:szCs w:val="28"/>
        </w:rPr>
        <w:t>жі</w:t>
      </w:r>
      <w:r w:rsidRPr="00A970D1">
        <w:rPr>
          <w:rFonts w:ascii="Times New Roman" w:hAnsi="Times New Roman" w:cs="Times New Roman"/>
          <w:color w:val="000000" w:themeColor="text1"/>
          <w:sz w:val="28"/>
          <w:szCs w:val="28"/>
        </w:rPr>
        <w:t xml:space="preserve"> для транспортного потоку у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дкритому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2-ї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народної конференц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електрон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ки, мере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евої та комп’ютерної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CENCE</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Іньчуань</w:t>
      </w:r>
      <w:proofErr w:type="spellEnd"/>
      <w:r w:rsidRPr="00A970D1">
        <w:rPr>
          <w:rFonts w:ascii="Times New Roman" w:hAnsi="Times New Roman" w:cs="Times New Roman"/>
          <w:color w:val="000000" w:themeColor="text1"/>
          <w:sz w:val="28"/>
          <w:szCs w:val="28"/>
        </w:rPr>
        <w:t>, Китай, 13–14 серпня 201</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р.; С. 739–744.</w:t>
      </w:r>
    </w:p>
    <w:p w14:paraId="1A81E0B5" w14:textId="0F01E2B9" w:rsidR="00CF167D" w:rsidRPr="00A970D1" w:rsidRDefault="00F06B2A" w:rsidP="004A3E85">
      <w:pPr>
        <w:pStyle w:val="a6"/>
        <w:numPr>
          <w:ilvl w:val="0"/>
          <w:numId w:val="1"/>
        </w:numPr>
        <w:tabs>
          <w:tab w:val="left" w:pos="665"/>
          <w:tab w:val="left" w:pos="85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lastRenderedPageBreak/>
        <w:t>Морад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-Афрапол</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А.; </w:t>
      </w:r>
      <w:proofErr w:type="spellStart"/>
      <w:r w:rsidRPr="00A970D1">
        <w:rPr>
          <w:rFonts w:ascii="Times New Roman" w:hAnsi="Times New Roman" w:cs="Times New Roman"/>
          <w:color w:val="000000" w:themeColor="text1"/>
          <w:sz w:val="28"/>
          <w:szCs w:val="28"/>
        </w:rPr>
        <w:t>Упадхяй</w:t>
      </w:r>
      <w:proofErr w:type="spellEnd"/>
      <w:r w:rsidRPr="00A970D1">
        <w:rPr>
          <w:rFonts w:ascii="Times New Roman" w:hAnsi="Times New Roman" w:cs="Times New Roman"/>
          <w:color w:val="000000" w:themeColor="text1"/>
          <w:sz w:val="28"/>
          <w:szCs w:val="28"/>
        </w:rPr>
        <w:t xml:space="preserve">, С.; </w:t>
      </w:r>
      <w:proofErr w:type="spellStart"/>
      <w:r w:rsidRPr="00A970D1">
        <w:rPr>
          <w:rFonts w:ascii="Times New Roman" w:hAnsi="Times New Roman" w:cs="Times New Roman"/>
          <w:color w:val="000000" w:themeColor="text1"/>
          <w:sz w:val="28"/>
          <w:szCs w:val="28"/>
        </w:rPr>
        <w:t>Аскар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-Наса</w:t>
      </w:r>
      <w:r w:rsidR="004A3E85" w:rsidRPr="00A970D1">
        <w:rPr>
          <w:rFonts w:ascii="Times New Roman" w:hAnsi="Times New Roman" w:cs="Times New Roman"/>
          <w:color w:val="000000" w:themeColor="text1"/>
          <w:sz w:val="28"/>
          <w:szCs w:val="28"/>
        </w:rPr>
        <w:t>б</w:t>
      </w:r>
      <w:proofErr w:type="spellEnd"/>
      <w:r w:rsidRPr="00A970D1">
        <w:rPr>
          <w:rFonts w:ascii="Times New Roman" w:hAnsi="Times New Roman" w:cs="Times New Roman"/>
          <w:color w:val="000000" w:themeColor="text1"/>
          <w:sz w:val="28"/>
          <w:szCs w:val="28"/>
        </w:rPr>
        <w:t>, Х. Диспетчери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я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дкритих </w:t>
      </w:r>
      <w:r w:rsidR="00292582"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ахтах. Застосування неч</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ткого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йного програмування. </w:t>
      </w:r>
      <w:proofErr w:type="spellStart"/>
      <w:r w:rsidRPr="00A970D1">
        <w:rPr>
          <w:rFonts w:ascii="Times New Roman" w:hAnsi="Times New Roman" w:cs="Times New Roman"/>
          <w:color w:val="000000" w:themeColor="text1"/>
          <w:sz w:val="28"/>
          <w:szCs w:val="28"/>
        </w:rPr>
        <w:t>JS</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Afr</w:t>
      </w:r>
      <w:proofErr w:type="spellEnd"/>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н-т Хв. метал. 2021, 121, 505–512. </w:t>
      </w:r>
      <w:hyperlink r:id="rId46">
        <w:r w:rsidR="001951FF" w:rsidRPr="00A970D1">
          <w:rPr>
            <w:rFonts w:ascii="Times New Roman" w:hAnsi="Times New Roman" w:cs="Times New Roman"/>
            <w:color w:val="000000" w:themeColor="text1"/>
            <w:sz w:val="28"/>
            <w:szCs w:val="28"/>
          </w:rPr>
          <w:t xml:space="preserve"> </w:t>
        </w:r>
      </w:hyperlink>
    </w:p>
    <w:p w14:paraId="039652A1" w14:textId="56637CF1" w:rsidR="00CF167D" w:rsidRPr="00A970D1" w:rsidRDefault="00F06B2A" w:rsidP="004A3E85">
      <w:pPr>
        <w:pStyle w:val="a6"/>
        <w:numPr>
          <w:ilvl w:val="0"/>
          <w:numId w:val="1"/>
        </w:numPr>
        <w:tabs>
          <w:tab w:val="left" w:pos="664"/>
          <w:tab w:val="left" w:pos="864"/>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Афрапол</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А.М</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Та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xml:space="preserve">, М.; </w:t>
      </w:r>
      <w:proofErr w:type="spellStart"/>
      <w:r w:rsidRPr="00A970D1">
        <w:rPr>
          <w:rFonts w:ascii="Times New Roman" w:hAnsi="Times New Roman" w:cs="Times New Roman"/>
          <w:color w:val="000000" w:themeColor="text1"/>
          <w:sz w:val="28"/>
          <w:szCs w:val="28"/>
        </w:rPr>
        <w:t>Аскар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-Наса</w:t>
      </w:r>
      <w:r w:rsidR="004A3E85" w:rsidRPr="00A970D1">
        <w:rPr>
          <w:rFonts w:ascii="Times New Roman" w:hAnsi="Times New Roman" w:cs="Times New Roman"/>
          <w:color w:val="000000" w:themeColor="text1"/>
          <w:sz w:val="28"/>
          <w:szCs w:val="28"/>
        </w:rPr>
        <w:t>б</w:t>
      </w:r>
      <w:proofErr w:type="spellEnd"/>
      <w:r w:rsidRPr="00A970D1">
        <w:rPr>
          <w:rFonts w:ascii="Times New Roman" w:hAnsi="Times New Roman" w:cs="Times New Roman"/>
          <w:color w:val="000000" w:themeColor="text1"/>
          <w:sz w:val="28"/>
          <w:szCs w:val="28"/>
        </w:rPr>
        <w:t>, Г. П</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дх</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 до транспортної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леми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лькома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ктами до динам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чної диспетчери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в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дкритих </w:t>
      </w:r>
      <w:r w:rsidR="00F143D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 xml:space="preserve">ахтах. </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вро J. </w:t>
      </w:r>
      <w:proofErr w:type="spellStart"/>
      <w:r w:rsidRPr="00A970D1">
        <w:rPr>
          <w:rFonts w:ascii="Times New Roman" w:hAnsi="Times New Roman" w:cs="Times New Roman"/>
          <w:color w:val="000000" w:themeColor="text1"/>
          <w:sz w:val="28"/>
          <w:szCs w:val="28"/>
        </w:rPr>
        <w:t>Oper</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ре</w:t>
      </w:r>
      <w:r w:rsidR="00FB0FAD" w:rsidRPr="00A970D1">
        <w:rPr>
          <w:rFonts w:ascii="Times New Roman" w:hAnsi="Times New Roman" w:cs="Times New Roman"/>
          <w:color w:val="000000" w:themeColor="text1"/>
          <w:sz w:val="28"/>
          <w:szCs w:val="28"/>
        </w:rPr>
        <w:t>з</w:t>
      </w:r>
      <w:proofErr w:type="spellEnd"/>
      <w:r w:rsidRPr="00A970D1">
        <w:rPr>
          <w:rFonts w:ascii="Times New Roman" w:hAnsi="Times New Roman" w:cs="Times New Roman"/>
          <w:color w:val="000000" w:themeColor="text1"/>
          <w:sz w:val="28"/>
          <w:szCs w:val="28"/>
        </w:rPr>
        <w:t>. 2019, 27</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331–342. </w:t>
      </w:r>
      <w:hyperlink r:id="rId47">
        <w:r w:rsidR="001951FF" w:rsidRPr="00A970D1">
          <w:rPr>
            <w:rFonts w:ascii="Times New Roman" w:hAnsi="Times New Roman" w:cs="Times New Roman"/>
            <w:color w:val="000000" w:themeColor="text1"/>
            <w:sz w:val="28"/>
            <w:szCs w:val="28"/>
          </w:rPr>
          <w:t xml:space="preserve"> </w:t>
        </w:r>
      </w:hyperlink>
    </w:p>
    <w:p w14:paraId="38EC99EB" w14:textId="41BD0A0F" w:rsidR="00CF167D" w:rsidRPr="00A970D1" w:rsidRDefault="00F06B2A" w:rsidP="004A3E85">
      <w:pPr>
        <w:pStyle w:val="a6"/>
        <w:numPr>
          <w:ilvl w:val="0"/>
          <w:numId w:val="1"/>
        </w:numPr>
        <w:tabs>
          <w:tab w:val="left" w:pos="665"/>
          <w:tab w:val="left" w:pos="866"/>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Ван, З.; Ван,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Ч</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ао</w:t>
      </w:r>
      <w:proofErr w:type="spellEnd"/>
      <w:r w:rsidRPr="00A970D1">
        <w:rPr>
          <w:rFonts w:ascii="Times New Roman" w:hAnsi="Times New Roman" w:cs="Times New Roman"/>
          <w:color w:val="000000" w:themeColor="text1"/>
          <w:sz w:val="28"/>
          <w:szCs w:val="28"/>
        </w:rPr>
        <w:t xml:space="preserve">, М.; Го, К.; </w:t>
      </w:r>
      <w:proofErr w:type="spellStart"/>
      <w:r w:rsidRPr="00A970D1">
        <w:rPr>
          <w:rFonts w:ascii="Times New Roman" w:hAnsi="Times New Roman" w:cs="Times New Roman"/>
          <w:color w:val="000000" w:themeColor="text1"/>
          <w:sz w:val="28"/>
          <w:szCs w:val="28"/>
        </w:rPr>
        <w:t>Ц</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ен</w:t>
      </w:r>
      <w:proofErr w:type="spellEnd"/>
      <w:r w:rsidRPr="00A970D1">
        <w:rPr>
          <w:rFonts w:ascii="Times New Roman" w:hAnsi="Times New Roman" w:cs="Times New Roman"/>
          <w:color w:val="000000" w:themeColor="text1"/>
          <w:sz w:val="28"/>
          <w:szCs w:val="28"/>
        </w:rPr>
        <w:t xml:space="preserve">, X.; </w:t>
      </w:r>
      <w:proofErr w:type="spellStart"/>
      <w:r w:rsidRPr="00A970D1">
        <w:rPr>
          <w:rFonts w:ascii="Times New Roman" w:hAnsi="Times New Roman" w:cs="Times New Roman"/>
          <w:color w:val="000000" w:themeColor="text1"/>
          <w:sz w:val="28"/>
          <w:szCs w:val="28"/>
        </w:rPr>
        <w:t>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нь</w:t>
      </w:r>
      <w:proofErr w:type="spellEnd"/>
      <w:r w:rsidRPr="00A970D1">
        <w:rPr>
          <w:rFonts w:ascii="Times New Roman" w:hAnsi="Times New Roman" w:cs="Times New Roman"/>
          <w:color w:val="000000" w:themeColor="text1"/>
          <w:sz w:val="28"/>
          <w:szCs w:val="28"/>
        </w:rPr>
        <w:t xml:space="preserve">, Ф.; </w:t>
      </w:r>
      <w:proofErr w:type="spellStart"/>
      <w:r w:rsidRPr="00A970D1">
        <w:rPr>
          <w:rFonts w:ascii="Times New Roman" w:hAnsi="Times New Roman" w:cs="Times New Roman"/>
          <w:color w:val="000000" w:themeColor="text1"/>
          <w:sz w:val="28"/>
          <w:szCs w:val="28"/>
        </w:rPr>
        <w:t>Zhou</w:t>
      </w:r>
      <w:proofErr w:type="spellEnd"/>
      <w:r w:rsidRPr="00A970D1">
        <w:rPr>
          <w:rFonts w:ascii="Times New Roman" w:hAnsi="Times New Roman" w:cs="Times New Roman"/>
          <w:color w:val="000000" w:themeColor="text1"/>
          <w:sz w:val="28"/>
          <w:szCs w:val="28"/>
        </w:rPr>
        <w:t xml:space="preserve">, H. </w:t>
      </w:r>
      <w:proofErr w:type="spellStart"/>
      <w:r w:rsidRPr="00A970D1">
        <w:rPr>
          <w:rFonts w:ascii="Times New Roman" w:hAnsi="Times New Roman" w:cs="Times New Roman"/>
          <w:color w:val="000000" w:themeColor="text1"/>
          <w:sz w:val="28"/>
          <w:szCs w:val="28"/>
        </w:rPr>
        <w:t>Truck</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Dispatching</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Optimization</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Model</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and</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Algorithm</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Based</w:t>
      </w:r>
      <w:proofErr w:type="spellEnd"/>
      <w:r w:rsidRPr="00A970D1">
        <w:rPr>
          <w:rFonts w:ascii="Times New Roman" w:hAnsi="Times New Roman" w:cs="Times New Roman"/>
          <w:color w:val="000000" w:themeColor="text1"/>
          <w:sz w:val="28"/>
          <w:szCs w:val="28"/>
        </w:rPr>
        <w:t xml:space="preserve"> на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нних </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 xml:space="preserve">ня 0-1. математика </w:t>
      </w:r>
      <w:proofErr w:type="spellStart"/>
      <w:r w:rsidRPr="00A970D1">
        <w:rPr>
          <w:rFonts w:ascii="Times New Roman" w:hAnsi="Times New Roman" w:cs="Times New Roman"/>
          <w:color w:val="000000" w:themeColor="text1"/>
          <w:sz w:val="28"/>
          <w:szCs w:val="28"/>
        </w:rPr>
        <w:t>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w:t>
      </w:r>
      <w:proofErr w:type="spellEnd"/>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2022, 2022, 5887</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72. </w:t>
      </w:r>
      <w:hyperlink r:id="rId48">
        <w:r w:rsidR="001951FF" w:rsidRPr="00A970D1">
          <w:rPr>
            <w:rFonts w:ascii="Times New Roman" w:hAnsi="Times New Roman" w:cs="Times New Roman"/>
            <w:color w:val="000000" w:themeColor="text1"/>
            <w:sz w:val="28"/>
            <w:szCs w:val="28"/>
          </w:rPr>
          <w:t xml:space="preserve"> </w:t>
        </w:r>
      </w:hyperlink>
    </w:p>
    <w:p w14:paraId="67D9A562" w14:textId="7BDC84F0" w:rsidR="00CF167D" w:rsidRPr="00A970D1" w:rsidRDefault="00F06B2A" w:rsidP="004A3E85">
      <w:pPr>
        <w:pStyle w:val="a6"/>
        <w:numPr>
          <w:ilvl w:val="0"/>
          <w:numId w:val="1"/>
        </w:numPr>
        <w:tabs>
          <w:tab w:val="left" w:pos="665"/>
          <w:tab w:val="left" w:pos="86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Ікарт</w:t>
      </w:r>
      <w:proofErr w:type="spellEnd"/>
      <w:r w:rsidRPr="00A970D1">
        <w:rPr>
          <w:rFonts w:ascii="Times New Roman" w:hAnsi="Times New Roman" w:cs="Times New Roman"/>
          <w:color w:val="000000" w:themeColor="text1"/>
          <w:sz w:val="28"/>
          <w:szCs w:val="28"/>
        </w:rPr>
        <w:t xml:space="preserve">, Г.; </w:t>
      </w:r>
      <w:proofErr w:type="spellStart"/>
      <w:r w:rsidRPr="00A970D1">
        <w:rPr>
          <w:rFonts w:ascii="Times New Roman" w:hAnsi="Times New Roman" w:cs="Times New Roman"/>
          <w:color w:val="000000" w:themeColor="text1"/>
          <w:sz w:val="28"/>
          <w:szCs w:val="28"/>
        </w:rPr>
        <w:t>Берр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ос</w:t>
      </w:r>
      <w:proofErr w:type="spellEnd"/>
      <w:r w:rsidRPr="00A970D1">
        <w:rPr>
          <w:rFonts w:ascii="Times New Roman" w:hAnsi="Times New Roman" w:cs="Times New Roman"/>
          <w:color w:val="000000" w:themeColor="text1"/>
          <w:sz w:val="28"/>
          <w:szCs w:val="28"/>
        </w:rPr>
        <w:t xml:space="preserve">, П.; </w:t>
      </w:r>
      <w:proofErr w:type="spellStart"/>
      <w:r w:rsidRPr="00A970D1">
        <w:rPr>
          <w:rFonts w:ascii="Times New Roman" w:hAnsi="Times New Roman" w:cs="Times New Roman"/>
          <w:color w:val="000000" w:themeColor="text1"/>
          <w:sz w:val="28"/>
          <w:szCs w:val="28"/>
        </w:rPr>
        <w:t>Каст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льо</w:t>
      </w:r>
      <w:proofErr w:type="spellEnd"/>
      <w:r w:rsidRPr="00A970D1">
        <w:rPr>
          <w:rFonts w:ascii="Times New Roman" w:hAnsi="Times New Roman" w:cs="Times New Roman"/>
          <w:color w:val="000000" w:themeColor="text1"/>
          <w:sz w:val="28"/>
          <w:szCs w:val="28"/>
        </w:rPr>
        <w:t xml:space="preserve">, Р.; Герцог, О. </w:t>
      </w:r>
      <w:proofErr w:type="spellStart"/>
      <w:r w:rsidRPr="00A970D1">
        <w:rPr>
          <w:rFonts w:ascii="Times New Roman" w:hAnsi="Times New Roman" w:cs="Times New Roman"/>
          <w:color w:val="000000" w:themeColor="text1"/>
          <w:sz w:val="28"/>
          <w:szCs w:val="28"/>
        </w:rPr>
        <w:t>Мультиагентна</w:t>
      </w:r>
      <w:proofErr w:type="spellEnd"/>
      <w:r w:rsidRPr="00A970D1">
        <w:rPr>
          <w:rFonts w:ascii="Times New Roman" w:hAnsi="Times New Roman" w:cs="Times New Roman"/>
          <w:color w:val="000000" w:themeColor="text1"/>
          <w:sz w:val="28"/>
          <w:szCs w:val="28"/>
        </w:rPr>
        <w:t xml:space="preserve"> система для диспетчери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дкритих </w:t>
      </w:r>
      <w:proofErr w:type="spellStart"/>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ахтах</w:t>
      </w:r>
      <w:proofErr w:type="spellEnd"/>
      <w:r w:rsidRPr="00A970D1">
        <w:rPr>
          <w:rFonts w:ascii="Times New Roman" w:hAnsi="Times New Roman" w:cs="Times New Roman"/>
          <w:color w:val="000000" w:themeColor="text1"/>
          <w:sz w:val="28"/>
          <w:szCs w:val="28"/>
        </w:rPr>
        <w:t xml:space="preserve">.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n</w:t>
      </w:r>
      <w:proofErr w:type="spellEnd"/>
      <w:r w:rsidRPr="00A970D1">
        <w:rPr>
          <w:rFonts w:ascii="Times New Roman" w:hAnsi="Times New Roman" w:cs="Times New Roman"/>
          <w:color w:val="000000" w:themeColor="text1"/>
          <w:sz w:val="28"/>
          <w:szCs w:val="28"/>
        </w:rPr>
        <w:t xml:space="preserve"> Dynamics </w:t>
      </w:r>
      <w:proofErr w:type="spellStart"/>
      <w:r w:rsidRPr="00A970D1">
        <w:rPr>
          <w:rFonts w:ascii="Times New Roman" w:hAnsi="Times New Roman" w:cs="Times New Roman"/>
          <w:color w:val="000000" w:themeColor="text1"/>
          <w:sz w:val="28"/>
          <w:szCs w:val="28"/>
        </w:rPr>
        <w:t>in</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Logistics</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Proceedings</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of</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the</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7th</w:t>
      </w:r>
      <w:proofErr w:type="spellEnd"/>
      <w:r w:rsidRPr="00A970D1">
        <w:rPr>
          <w:rFonts w:ascii="Times New Roman" w:hAnsi="Times New Roman" w:cs="Times New Roman"/>
          <w:color w:val="000000" w:themeColor="text1"/>
          <w:sz w:val="28"/>
          <w:szCs w:val="28"/>
        </w:rPr>
        <w:t xml:space="preserve">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nternational</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Conference</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LD</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C</w:t>
      </w:r>
      <w:proofErr w:type="spellEnd"/>
      <w:r w:rsidRPr="00A970D1">
        <w:rPr>
          <w:rFonts w:ascii="Times New Roman" w:hAnsi="Times New Roman" w:cs="Times New Roman"/>
          <w:color w:val="000000" w:themeColor="text1"/>
          <w:sz w:val="28"/>
          <w:szCs w:val="28"/>
        </w:rPr>
        <w:t xml:space="preserve"> 2020, Бремен, 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меччина; </w:t>
      </w:r>
      <w:proofErr w:type="spellStart"/>
      <w:r w:rsidRPr="00A970D1">
        <w:rPr>
          <w:rFonts w:ascii="Times New Roman" w:hAnsi="Times New Roman" w:cs="Times New Roman"/>
          <w:color w:val="000000" w:themeColor="text1"/>
          <w:sz w:val="28"/>
          <w:szCs w:val="28"/>
        </w:rPr>
        <w:t>Springer</w:t>
      </w:r>
      <w:proofErr w:type="spellEnd"/>
      <w:r w:rsidRPr="00A970D1">
        <w:rPr>
          <w:rFonts w:ascii="Times New Roman" w:hAnsi="Times New Roman" w:cs="Times New Roman"/>
          <w:color w:val="000000" w:themeColor="text1"/>
          <w:sz w:val="28"/>
          <w:szCs w:val="28"/>
        </w:rPr>
        <w:t xml:space="preserve">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nternational</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Publishing</w:t>
      </w:r>
      <w:proofErr w:type="spellEnd"/>
      <w:r w:rsidRPr="00A970D1">
        <w:rPr>
          <w:rFonts w:ascii="Times New Roman" w:hAnsi="Times New Roman" w:cs="Times New Roman"/>
          <w:color w:val="000000" w:themeColor="text1"/>
          <w:sz w:val="28"/>
          <w:szCs w:val="28"/>
        </w:rPr>
        <w:t>: Берл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proofErr w:type="spellStart"/>
      <w:r w:rsidRPr="00A970D1">
        <w:rPr>
          <w:rFonts w:ascii="Times New Roman" w:hAnsi="Times New Roman" w:cs="Times New Roman"/>
          <w:color w:val="000000" w:themeColor="text1"/>
          <w:sz w:val="28"/>
          <w:szCs w:val="28"/>
        </w:rPr>
        <w:t>Гайдель</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ерг</w:t>
      </w:r>
      <w:proofErr w:type="spellEnd"/>
      <w:r w:rsidRPr="00A970D1">
        <w:rPr>
          <w:rFonts w:ascii="Times New Roman" w:hAnsi="Times New Roman" w:cs="Times New Roman"/>
          <w:color w:val="000000" w:themeColor="text1"/>
          <w:sz w:val="28"/>
          <w:szCs w:val="28"/>
        </w:rPr>
        <w:t>, 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меччина, 2020.</w:t>
      </w:r>
    </w:p>
    <w:p w14:paraId="23AA98B7" w14:textId="0C37B97E" w:rsidR="00CF167D" w:rsidRPr="00A970D1" w:rsidRDefault="00F06B2A" w:rsidP="004A3E85">
      <w:pPr>
        <w:pStyle w:val="a6"/>
        <w:numPr>
          <w:ilvl w:val="0"/>
          <w:numId w:val="1"/>
        </w:numPr>
        <w:tabs>
          <w:tab w:val="left" w:pos="665"/>
          <w:tab w:val="left" w:pos="857"/>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аї-Нас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ад</w:t>
      </w:r>
      <w:proofErr w:type="spellEnd"/>
      <w:r w:rsidRPr="00A970D1">
        <w:rPr>
          <w:rFonts w:ascii="Times New Roman" w:hAnsi="Times New Roman" w:cs="Times New Roman"/>
          <w:color w:val="000000" w:themeColor="text1"/>
          <w:sz w:val="28"/>
          <w:szCs w:val="28"/>
        </w:rPr>
        <w:t xml:space="preserve">, Х.; </w:t>
      </w:r>
      <w:proofErr w:type="spellStart"/>
      <w:r w:rsidRPr="00A970D1">
        <w:rPr>
          <w:rFonts w:ascii="Times New Roman" w:hAnsi="Times New Roman" w:cs="Times New Roman"/>
          <w:color w:val="000000" w:themeColor="text1"/>
          <w:sz w:val="28"/>
          <w:szCs w:val="28"/>
        </w:rPr>
        <w:t>Мохта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ам</w:t>
      </w:r>
      <w:proofErr w:type="spellEnd"/>
      <w:r w:rsidRPr="00A970D1">
        <w:rPr>
          <w:rFonts w:ascii="Times New Roman" w:hAnsi="Times New Roman" w:cs="Times New Roman"/>
          <w:color w:val="000000" w:themeColor="text1"/>
          <w:sz w:val="28"/>
          <w:szCs w:val="28"/>
        </w:rPr>
        <w:t xml:space="preserve">, М.; </w:t>
      </w:r>
      <w:proofErr w:type="spellStart"/>
      <w:r w:rsidRPr="00A970D1">
        <w:rPr>
          <w:rFonts w:ascii="Times New Roman" w:hAnsi="Times New Roman" w:cs="Times New Roman"/>
          <w:color w:val="000000" w:themeColor="text1"/>
          <w:sz w:val="28"/>
          <w:szCs w:val="28"/>
        </w:rPr>
        <w:t>Аскар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-Наса</w:t>
      </w:r>
      <w:r w:rsidR="004A3E85" w:rsidRPr="00A970D1">
        <w:rPr>
          <w:rFonts w:ascii="Times New Roman" w:hAnsi="Times New Roman" w:cs="Times New Roman"/>
          <w:color w:val="000000" w:themeColor="text1"/>
          <w:sz w:val="28"/>
          <w:szCs w:val="28"/>
        </w:rPr>
        <w:t>б</w:t>
      </w:r>
      <w:proofErr w:type="spellEnd"/>
      <w:r w:rsidRPr="00A970D1">
        <w:rPr>
          <w:rFonts w:ascii="Times New Roman" w:hAnsi="Times New Roman" w:cs="Times New Roman"/>
          <w:color w:val="000000" w:themeColor="text1"/>
          <w:sz w:val="28"/>
          <w:szCs w:val="28"/>
        </w:rPr>
        <w:t xml:space="preserve">, Х.; </w:t>
      </w:r>
      <w:proofErr w:type="spellStart"/>
      <w:r w:rsidRPr="00A970D1">
        <w:rPr>
          <w:rFonts w:ascii="Times New Roman" w:hAnsi="Times New Roman" w:cs="Times New Roman"/>
          <w:color w:val="000000" w:themeColor="text1"/>
          <w:sz w:val="28"/>
          <w:szCs w:val="28"/>
        </w:rPr>
        <w:t>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аде</w:t>
      </w:r>
      <w:proofErr w:type="spellEnd"/>
      <w:r w:rsidRPr="00A970D1">
        <w:rPr>
          <w:rFonts w:ascii="Times New Roman" w:hAnsi="Times New Roman" w:cs="Times New Roman"/>
          <w:color w:val="000000" w:themeColor="text1"/>
          <w:sz w:val="28"/>
          <w:szCs w:val="28"/>
        </w:rPr>
        <w:t>, Б. Модель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для диспетчери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у реальному час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лема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дкритих г</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рничих ро</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 xml:space="preserve">т. </w:t>
      </w:r>
      <w:proofErr w:type="spellStart"/>
      <w:r w:rsidRPr="00A970D1">
        <w:rPr>
          <w:rFonts w:ascii="Times New Roman" w:hAnsi="Times New Roman" w:cs="Times New Roman"/>
          <w:color w:val="000000" w:themeColor="text1"/>
          <w:sz w:val="28"/>
          <w:szCs w:val="28"/>
        </w:rPr>
        <w:t>оптим</w:t>
      </w:r>
      <w:proofErr w:type="spellEnd"/>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 2023, 24, 2449–2473. </w:t>
      </w:r>
      <w:hyperlink r:id="rId49">
        <w:r w:rsidR="001951FF" w:rsidRPr="00A970D1">
          <w:rPr>
            <w:rFonts w:ascii="Times New Roman" w:hAnsi="Times New Roman" w:cs="Times New Roman"/>
            <w:color w:val="000000" w:themeColor="text1"/>
            <w:sz w:val="28"/>
            <w:szCs w:val="28"/>
          </w:rPr>
          <w:t xml:space="preserve"> </w:t>
        </w:r>
      </w:hyperlink>
    </w:p>
    <w:p w14:paraId="62B15E79" w14:textId="50D3DAA8" w:rsidR="00CF167D" w:rsidRPr="00A970D1" w:rsidRDefault="00F06B2A" w:rsidP="004A3E85">
      <w:pPr>
        <w:pStyle w:val="a6"/>
        <w:numPr>
          <w:ilvl w:val="0"/>
          <w:numId w:val="1"/>
        </w:numPr>
        <w:tabs>
          <w:tab w:val="left" w:pos="665"/>
          <w:tab w:val="left" w:pos="865"/>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Яо,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xml:space="preserve">.; Ван, З.; Чен, Х.; </w:t>
      </w:r>
      <w:proofErr w:type="spellStart"/>
      <w:r w:rsidRPr="00A970D1">
        <w:rPr>
          <w:rFonts w:ascii="Times New Roman" w:hAnsi="Times New Roman" w:cs="Times New Roman"/>
          <w:color w:val="000000" w:themeColor="text1"/>
          <w:sz w:val="28"/>
          <w:szCs w:val="28"/>
        </w:rPr>
        <w:t>Хоу</w:t>
      </w:r>
      <w:proofErr w:type="spellEnd"/>
      <w:r w:rsidRPr="00A970D1">
        <w:rPr>
          <w:rFonts w:ascii="Times New Roman" w:hAnsi="Times New Roman" w:cs="Times New Roman"/>
          <w:color w:val="000000" w:themeColor="text1"/>
          <w:sz w:val="28"/>
          <w:szCs w:val="28"/>
        </w:rPr>
        <w:t xml:space="preserve">, В.; </w:t>
      </w:r>
      <w:proofErr w:type="spellStart"/>
      <w:r w:rsidRPr="00A970D1">
        <w:rPr>
          <w:rFonts w:ascii="Times New Roman" w:hAnsi="Times New Roman" w:cs="Times New Roman"/>
          <w:color w:val="000000" w:themeColor="text1"/>
          <w:sz w:val="28"/>
          <w:szCs w:val="28"/>
        </w:rPr>
        <w:t>Ч</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ан</w:t>
      </w:r>
      <w:proofErr w:type="spellEnd"/>
      <w:r w:rsidRPr="00A970D1">
        <w:rPr>
          <w:rFonts w:ascii="Times New Roman" w:hAnsi="Times New Roman" w:cs="Times New Roman"/>
          <w:color w:val="000000" w:themeColor="text1"/>
          <w:sz w:val="28"/>
          <w:szCs w:val="28"/>
        </w:rPr>
        <w:t>, X.;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 Юань, В. Система диспетчери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кар’</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рних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на основ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динам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чних </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 xml:space="preserve">ь щодо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00F143D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ування руди. Сталий ро</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виток 2023, 15, 3399. </w:t>
      </w:r>
      <w:hyperlink r:id="rId50">
        <w:r w:rsidR="001951FF" w:rsidRPr="00A970D1">
          <w:rPr>
            <w:rFonts w:ascii="Times New Roman" w:hAnsi="Times New Roman" w:cs="Times New Roman"/>
            <w:color w:val="000000" w:themeColor="text1"/>
            <w:sz w:val="28"/>
            <w:szCs w:val="28"/>
          </w:rPr>
          <w:t xml:space="preserve"> </w:t>
        </w:r>
      </w:hyperlink>
    </w:p>
    <w:p w14:paraId="23BB79BA" w14:textId="4CE8D76E" w:rsidR="00CF167D" w:rsidRPr="00A970D1" w:rsidRDefault="00F06B2A" w:rsidP="004A3E85">
      <w:pPr>
        <w:pStyle w:val="a6"/>
        <w:numPr>
          <w:ilvl w:val="0"/>
          <w:numId w:val="1"/>
        </w:numPr>
        <w:tabs>
          <w:tab w:val="left" w:pos="668"/>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Мохта</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ам</w:t>
      </w:r>
      <w:proofErr w:type="spellEnd"/>
      <w:r w:rsidRPr="00A970D1">
        <w:rPr>
          <w:rFonts w:ascii="Times New Roman" w:hAnsi="Times New Roman" w:cs="Times New Roman"/>
          <w:color w:val="000000" w:themeColor="text1"/>
          <w:sz w:val="28"/>
          <w:szCs w:val="28"/>
        </w:rPr>
        <w:t xml:space="preserve">, М.; </w:t>
      </w:r>
      <w:proofErr w:type="spellStart"/>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аї-Нас</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ра</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ад</w:t>
      </w:r>
      <w:proofErr w:type="spellEnd"/>
      <w:r w:rsidRPr="00A970D1">
        <w:rPr>
          <w:rFonts w:ascii="Times New Roman" w:hAnsi="Times New Roman" w:cs="Times New Roman"/>
          <w:color w:val="000000" w:themeColor="text1"/>
          <w:sz w:val="28"/>
          <w:szCs w:val="28"/>
        </w:rPr>
        <w:t xml:space="preserve">, Х.; </w:t>
      </w:r>
      <w:proofErr w:type="spellStart"/>
      <w:r w:rsidRPr="00A970D1">
        <w:rPr>
          <w:rFonts w:ascii="Times New Roman" w:hAnsi="Times New Roman" w:cs="Times New Roman"/>
          <w:color w:val="000000" w:themeColor="text1"/>
          <w:sz w:val="28"/>
          <w:szCs w:val="28"/>
        </w:rPr>
        <w:t>Аскар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-Наса</w:t>
      </w:r>
      <w:r w:rsidR="004A3E85" w:rsidRPr="00A970D1">
        <w:rPr>
          <w:rFonts w:ascii="Times New Roman" w:hAnsi="Times New Roman" w:cs="Times New Roman"/>
          <w:color w:val="000000" w:themeColor="text1"/>
          <w:sz w:val="28"/>
          <w:szCs w:val="28"/>
        </w:rPr>
        <w:t>б</w:t>
      </w:r>
      <w:proofErr w:type="spellEnd"/>
      <w:r w:rsidRPr="00A970D1">
        <w:rPr>
          <w:rFonts w:ascii="Times New Roman" w:hAnsi="Times New Roman" w:cs="Times New Roman"/>
          <w:color w:val="000000" w:themeColor="text1"/>
          <w:sz w:val="28"/>
          <w:szCs w:val="28"/>
        </w:rPr>
        <w:t xml:space="preserve">, Х.; </w:t>
      </w:r>
      <w:proofErr w:type="spellStart"/>
      <w:r w:rsidRPr="00A970D1">
        <w:rPr>
          <w:rFonts w:ascii="Times New Roman" w:hAnsi="Times New Roman" w:cs="Times New Roman"/>
          <w:color w:val="000000" w:themeColor="text1"/>
          <w:sz w:val="28"/>
          <w:szCs w:val="28"/>
        </w:rPr>
        <w:t>Ал</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аде</w:t>
      </w:r>
      <w:proofErr w:type="spellEnd"/>
      <w:r w:rsidRPr="00A970D1">
        <w:rPr>
          <w:rFonts w:ascii="Times New Roman" w:hAnsi="Times New Roman" w:cs="Times New Roman"/>
          <w:color w:val="000000" w:themeColor="text1"/>
          <w:sz w:val="28"/>
          <w:szCs w:val="28"/>
        </w:rPr>
        <w:t>, Б. Багатоетапна система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ї для ви</w:t>
      </w:r>
      <w:r w:rsidR="00767D1E" w:rsidRPr="00A970D1">
        <w:rPr>
          <w:rFonts w:ascii="Times New Roman" w:hAnsi="Times New Roman" w:cs="Times New Roman"/>
          <w:color w:val="000000" w:themeColor="text1"/>
          <w:sz w:val="28"/>
          <w:szCs w:val="28"/>
        </w:rPr>
        <w:t>рішен</w:t>
      </w:r>
      <w:r w:rsidRPr="00A970D1">
        <w:rPr>
          <w:rFonts w:ascii="Times New Roman" w:hAnsi="Times New Roman" w:cs="Times New Roman"/>
          <w:color w:val="000000" w:themeColor="text1"/>
          <w:sz w:val="28"/>
          <w:szCs w:val="28"/>
        </w:rPr>
        <w:t>ня про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леми </w:t>
      </w:r>
      <w:r w:rsidR="00284852" w:rsidRPr="00A970D1">
        <w:rPr>
          <w:rFonts w:ascii="Times New Roman" w:hAnsi="Times New Roman" w:cs="Times New Roman"/>
          <w:color w:val="000000" w:themeColor="text1"/>
          <w:sz w:val="28"/>
          <w:szCs w:val="28"/>
        </w:rPr>
        <w:t>автосамоскиду</w:t>
      </w:r>
      <w:r w:rsidRPr="00A970D1">
        <w:rPr>
          <w:rFonts w:ascii="Times New Roman" w:hAnsi="Times New Roman" w:cs="Times New Roman"/>
          <w:color w:val="000000" w:themeColor="text1"/>
          <w:sz w:val="28"/>
          <w:szCs w:val="28"/>
        </w:rPr>
        <w:t xml:space="preserve"> в ре</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им</w:t>
      </w:r>
      <w:r w:rsidR="004A3E85" w:rsidRPr="00A970D1">
        <w:rPr>
          <w:rFonts w:ascii="Times New Roman" w:hAnsi="Times New Roman" w:cs="Times New Roman"/>
          <w:color w:val="000000" w:themeColor="text1"/>
          <w:sz w:val="28"/>
          <w:szCs w:val="28"/>
        </w:rPr>
        <w:t>і</w:t>
      </w:r>
      <w:r w:rsidR="001951FF"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реального часу на 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дкритих </w:t>
      </w:r>
      <w:r w:rsidR="001951FF"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ахтах: практичне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дної </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 xml:space="preserve">ахти </w:t>
      </w:r>
      <w:proofErr w:type="spellStart"/>
      <w:r w:rsidRPr="00A970D1">
        <w:rPr>
          <w:rFonts w:ascii="Times New Roman" w:hAnsi="Times New Roman" w:cs="Times New Roman"/>
          <w:color w:val="000000" w:themeColor="text1"/>
          <w:sz w:val="28"/>
          <w:szCs w:val="28"/>
        </w:rPr>
        <w:t>Сунгун</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w:t>
      </w:r>
      <w:proofErr w:type="spellEnd"/>
      <w:r w:rsidRPr="00A970D1">
        <w:rPr>
          <w:rFonts w:ascii="Times New Roman" w:hAnsi="Times New Roman" w:cs="Times New Roman"/>
          <w:color w:val="000000" w:themeColor="text1"/>
          <w:sz w:val="28"/>
          <w:szCs w:val="28"/>
        </w:rPr>
        <w:t>. J. 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 </w:t>
      </w:r>
      <w:proofErr w:type="spellStart"/>
      <w:r w:rsidR="00F143DE" w:rsidRPr="00A970D1">
        <w:rPr>
          <w:rFonts w:ascii="Times New Roman" w:hAnsi="Times New Roman" w:cs="Times New Roman"/>
          <w:color w:val="000000" w:themeColor="text1"/>
          <w:sz w:val="28"/>
          <w:szCs w:val="28"/>
        </w:rPr>
        <w:t>Реклам</w:t>
      </w:r>
      <w:proofErr w:type="spellEnd"/>
      <w:r w:rsidRPr="00A970D1">
        <w:rPr>
          <w:rFonts w:ascii="Times New Roman" w:hAnsi="Times New Roman" w:cs="Times New Roman"/>
          <w:color w:val="000000" w:themeColor="text1"/>
          <w:sz w:val="28"/>
          <w:szCs w:val="28"/>
        </w:rPr>
        <w:t xml:space="preserve">. </w:t>
      </w:r>
      <w:r w:rsidR="00C653A7" w:rsidRPr="00A970D1">
        <w:rPr>
          <w:rFonts w:ascii="Times New Roman" w:hAnsi="Times New Roman" w:cs="Times New Roman"/>
          <w:color w:val="000000" w:themeColor="text1"/>
          <w:sz w:val="28"/>
          <w:szCs w:val="28"/>
        </w:rPr>
        <w:t>Навколиш</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є</w:t>
      </w:r>
      <w:r w:rsidRPr="00A970D1">
        <w:rPr>
          <w:rFonts w:ascii="Times New Roman" w:hAnsi="Times New Roman" w:cs="Times New Roman"/>
          <w:color w:val="000000" w:themeColor="text1"/>
          <w:sz w:val="28"/>
          <w:szCs w:val="28"/>
        </w:rPr>
        <w:t xml:space="preserve"> середовище. 2022, 3</w:t>
      </w:r>
      <w:r w:rsidR="001951FF"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4</w:t>
      </w:r>
      <w:r w:rsidR="001951FF"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1–491.</w:t>
      </w:r>
    </w:p>
    <w:p w14:paraId="3F49E1D2" w14:textId="6320BAED" w:rsidR="00CF167D" w:rsidRPr="00A970D1" w:rsidRDefault="00F06B2A" w:rsidP="004A3E85">
      <w:pPr>
        <w:pStyle w:val="a6"/>
        <w:numPr>
          <w:ilvl w:val="0"/>
          <w:numId w:val="1"/>
        </w:numPr>
        <w:tabs>
          <w:tab w:val="left" w:pos="665"/>
          <w:tab w:val="left" w:pos="86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Чень</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xml:space="preserve">.; Ху,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xml:space="preserve">.; Li, F. Покращений </w:t>
      </w:r>
      <w:proofErr w:type="spellStart"/>
      <w:r w:rsidRPr="00A970D1">
        <w:rPr>
          <w:rFonts w:ascii="Times New Roman" w:hAnsi="Times New Roman" w:cs="Times New Roman"/>
          <w:color w:val="000000" w:themeColor="text1"/>
          <w:sz w:val="28"/>
          <w:szCs w:val="28"/>
        </w:rPr>
        <w:t>партено</w:t>
      </w:r>
      <w:proofErr w:type="spellEnd"/>
      <w:r w:rsidRPr="00A970D1">
        <w:rPr>
          <w:rFonts w:ascii="Times New Roman" w:hAnsi="Times New Roman" w:cs="Times New Roman"/>
          <w:color w:val="000000" w:themeColor="text1"/>
          <w:sz w:val="28"/>
          <w:szCs w:val="28"/>
        </w:rPr>
        <w:t xml:space="preserve">-генетичний алгоритм та його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астосування.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7-го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народного симпо</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уму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тестових вим</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рювань, Пек</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Китай, 5–8 серпня 2007 р.; С. 2378–2381.</w:t>
      </w:r>
    </w:p>
    <w:p w14:paraId="10690BAF" w14:textId="2E9D927E" w:rsidR="00CF167D" w:rsidRPr="00A970D1" w:rsidRDefault="00F06B2A" w:rsidP="004A3E85">
      <w:pPr>
        <w:pStyle w:val="a6"/>
        <w:numPr>
          <w:ilvl w:val="0"/>
          <w:numId w:val="1"/>
        </w:numPr>
        <w:tabs>
          <w:tab w:val="left" w:pos="665"/>
          <w:tab w:val="left" w:pos="865"/>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 xml:space="preserve">Чен, </w:t>
      </w:r>
      <w:proofErr w:type="spellStart"/>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proofErr w:type="spellEnd"/>
      <w:r w:rsidRPr="00A970D1">
        <w:rPr>
          <w:rFonts w:ascii="Times New Roman" w:hAnsi="Times New Roman" w:cs="Times New Roman"/>
          <w:color w:val="000000" w:themeColor="text1"/>
          <w:sz w:val="28"/>
          <w:szCs w:val="28"/>
        </w:rPr>
        <w:t>.; Лю, В.; Жень, X. Досл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ення ефективност</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числення </w:t>
      </w:r>
      <w:proofErr w:type="spellStart"/>
      <w:r w:rsidRPr="00A970D1">
        <w:rPr>
          <w:rFonts w:ascii="Times New Roman" w:hAnsi="Times New Roman" w:cs="Times New Roman"/>
          <w:color w:val="000000" w:themeColor="text1"/>
          <w:sz w:val="28"/>
          <w:szCs w:val="28"/>
        </w:rPr>
        <w:t>партено</w:t>
      </w:r>
      <w:proofErr w:type="spellEnd"/>
      <w:r w:rsidRPr="00A970D1">
        <w:rPr>
          <w:rFonts w:ascii="Times New Roman" w:hAnsi="Times New Roman" w:cs="Times New Roman"/>
          <w:color w:val="000000" w:themeColor="text1"/>
          <w:sz w:val="28"/>
          <w:szCs w:val="28"/>
        </w:rPr>
        <w:t>-генетичного алгоритму.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алах 8-ї </w:t>
      </w:r>
      <w:proofErr w:type="spellStart"/>
      <w:r w:rsidRPr="00A970D1">
        <w:rPr>
          <w:rFonts w:ascii="Times New Roman" w:hAnsi="Times New Roman" w:cs="Times New Roman"/>
          <w:color w:val="000000" w:themeColor="text1"/>
          <w:sz w:val="28"/>
          <w:szCs w:val="28"/>
        </w:rPr>
        <w:t>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w:t>
      </w:r>
      <w:proofErr w:type="spellEnd"/>
      <w:r w:rsidRPr="00A970D1">
        <w:rPr>
          <w:rFonts w:ascii="Times New Roman" w:hAnsi="Times New Roman" w:cs="Times New Roman"/>
          <w:color w:val="000000" w:themeColor="text1"/>
          <w:sz w:val="28"/>
          <w:szCs w:val="28"/>
        </w:rPr>
        <w:t xml:space="preserve"> Симпо</w:t>
      </w:r>
      <w:r w:rsidR="00FB0FAD" w:rsidRPr="00A970D1">
        <w:rPr>
          <w:rFonts w:ascii="Times New Roman" w:hAnsi="Times New Roman" w:cs="Times New Roman"/>
          <w:color w:val="000000" w:themeColor="text1"/>
          <w:sz w:val="28"/>
          <w:szCs w:val="28"/>
        </w:rPr>
        <w:t>з</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ум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lastRenderedPageBreak/>
        <w:t xml:space="preserve">тестових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аход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 Чунц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 Китай, 23–2</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 серпня 2009 р.; С. 1544–154</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w:t>
      </w:r>
    </w:p>
    <w:p w14:paraId="28F1FC9C" w14:textId="484AFFF4" w:rsidR="00CF167D" w:rsidRPr="00A970D1" w:rsidRDefault="00F06B2A" w:rsidP="004A3E85">
      <w:pPr>
        <w:pStyle w:val="a6"/>
        <w:numPr>
          <w:ilvl w:val="0"/>
          <w:numId w:val="1"/>
        </w:numPr>
        <w:tabs>
          <w:tab w:val="left" w:pos="664"/>
          <w:tab w:val="left" w:pos="864"/>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нь, Л.; </w:t>
      </w:r>
      <w:proofErr w:type="spellStart"/>
      <w:r w:rsidRPr="00A970D1">
        <w:rPr>
          <w:rFonts w:ascii="Times New Roman" w:hAnsi="Times New Roman" w:cs="Times New Roman"/>
          <w:color w:val="000000" w:themeColor="text1"/>
          <w:sz w:val="28"/>
          <w:szCs w:val="28"/>
        </w:rPr>
        <w:t>Ло</w:t>
      </w:r>
      <w:proofErr w:type="spellEnd"/>
      <w:r w:rsidRPr="00A970D1">
        <w:rPr>
          <w:rFonts w:ascii="Times New Roman" w:hAnsi="Times New Roman" w:cs="Times New Roman"/>
          <w:color w:val="000000" w:themeColor="text1"/>
          <w:sz w:val="28"/>
          <w:szCs w:val="28"/>
        </w:rPr>
        <w:t>, Ю.-Ж.; Ван, Ю.-й.; Л</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З.; Яо, Б.-й. Покращений метод г</w:t>
      </w:r>
      <w:r w:rsidR="004A3E85" w:rsidRPr="00A970D1">
        <w:rPr>
          <w:rFonts w:ascii="Times New Roman" w:hAnsi="Times New Roman" w:cs="Times New Roman"/>
          <w:color w:val="000000" w:themeColor="text1"/>
          <w:sz w:val="28"/>
          <w:szCs w:val="28"/>
        </w:rPr>
        <w:t>іб</w:t>
      </w:r>
      <w:r w:rsidRPr="00A970D1">
        <w:rPr>
          <w:rFonts w:ascii="Times New Roman" w:hAnsi="Times New Roman" w:cs="Times New Roman"/>
          <w:color w:val="000000" w:themeColor="text1"/>
          <w:sz w:val="28"/>
          <w:szCs w:val="28"/>
        </w:rPr>
        <w:t>ридного генетичного алгоритму.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народної конференц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proofErr w:type="spellStart"/>
      <w:r w:rsidRPr="00A970D1">
        <w:rPr>
          <w:rFonts w:ascii="Times New Roman" w:hAnsi="Times New Roman" w:cs="Times New Roman"/>
          <w:color w:val="000000" w:themeColor="text1"/>
          <w:sz w:val="28"/>
          <w:szCs w:val="28"/>
        </w:rPr>
        <w:t>мехатрон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ки</w:t>
      </w:r>
      <w:proofErr w:type="spellEnd"/>
      <w:r w:rsidRPr="00A970D1">
        <w:rPr>
          <w:rFonts w:ascii="Times New Roman" w:hAnsi="Times New Roman" w:cs="Times New Roman"/>
          <w:color w:val="000000" w:themeColor="text1"/>
          <w:sz w:val="28"/>
          <w:szCs w:val="28"/>
        </w:rPr>
        <w:t xml:space="preserve"> та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числювальної техн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ки (</w:t>
      </w:r>
      <w:proofErr w:type="spellStart"/>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CMECT</w:t>
      </w:r>
      <w:proofErr w:type="spellEnd"/>
      <w:r w:rsidRPr="00A970D1">
        <w:rPr>
          <w:rFonts w:ascii="Times New Roman" w:hAnsi="Times New Roman" w:cs="Times New Roman"/>
          <w:color w:val="000000" w:themeColor="text1"/>
          <w:sz w:val="28"/>
          <w:szCs w:val="28"/>
        </w:rPr>
        <w:t xml:space="preserve">), </w:t>
      </w:r>
      <w:r w:rsidR="00F143DE" w:rsidRPr="00A970D1">
        <w:rPr>
          <w:rFonts w:ascii="Times New Roman" w:hAnsi="Times New Roman" w:cs="Times New Roman"/>
          <w:color w:val="000000" w:themeColor="text1"/>
          <w:sz w:val="28"/>
          <w:szCs w:val="28"/>
        </w:rPr>
        <w:t>Ш</w:t>
      </w:r>
      <w:r w:rsidRPr="00A970D1">
        <w:rPr>
          <w:rFonts w:ascii="Times New Roman" w:hAnsi="Times New Roman" w:cs="Times New Roman"/>
          <w:color w:val="000000" w:themeColor="text1"/>
          <w:sz w:val="28"/>
          <w:szCs w:val="28"/>
        </w:rPr>
        <w:t>анхай, Китай, 9–10 кв</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тня 2014 р.; С. 4014–4017.</w:t>
      </w:r>
    </w:p>
    <w:p w14:paraId="2888E5EB" w14:textId="53E55958" w:rsidR="00CF167D" w:rsidRPr="00A970D1" w:rsidRDefault="00F06B2A" w:rsidP="004A3E85">
      <w:pPr>
        <w:pStyle w:val="a6"/>
        <w:numPr>
          <w:ilvl w:val="0"/>
          <w:numId w:val="1"/>
        </w:numPr>
        <w:tabs>
          <w:tab w:val="left" w:pos="664"/>
          <w:tab w:val="left" w:pos="864"/>
        </w:tabs>
        <w:spacing w:line="360" w:lineRule="auto"/>
        <w:ind w:left="0" w:firstLine="680"/>
        <w:jc w:val="both"/>
        <w:rPr>
          <w:rFonts w:ascii="Times New Roman" w:hAnsi="Times New Roman" w:cs="Times New Roman"/>
          <w:color w:val="000000" w:themeColor="text1"/>
          <w:sz w:val="28"/>
          <w:szCs w:val="28"/>
        </w:rPr>
      </w:pPr>
      <w:r w:rsidRPr="00A970D1">
        <w:rPr>
          <w:rFonts w:ascii="Times New Roman" w:hAnsi="Times New Roman" w:cs="Times New Roman"/>
          <w:color w:val="000000" w:themeColor="text1"/>
          <w:sz w:val="28"/>
          <w:szCs w:val="28"/>
        </w:rPr>
        <w:t>Го, П.; Ван, X.; Хан Ю. Покращен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генетичн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 алгоритми для оптим</w:t>
      </w:r>
      <w:r w:rsidR="004A3E85" w:rsidRPr="00A970D1">
        <w:rPr>
          <w:rFonts w:ascii="Times New Roman" w:hAnsi="Times New Roman" w:cs="Times New Roman"/>
          <w:color w:val="000000" w:themeColor="text1"/>
          <w:sz w:val="28"/>
          <w:szCs w:val="28"/>
        </w:rPr>
        <w:t>і</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йного ди</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айну. У матер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алах 3-ї м</w:t>
      </w:r>
      <w:r w:rsidR="004A3E85" w:rsidRPr="00A970D1">
        <w:rPr>
          <w:rFonts w:ascii="Times New Roman" w:hAnsi="Times New Roman" w:cs="Times New Roman"/>
          <w:color w:val="000000" w:themeColor="text1"/>
          <w:sz w:val="28"/>
          <w:szCs w:val="28"/>
        </w:rPr>
        <w:t>іж</w:t>
      </w:r>
      <w:r w:rsidRPr="00A970D1">
        <w:rPr>
          <w:rFonts w:ascii="Times New Roman" w:hAnsi="Times New Roman" w:cs="Times New Roman"/>
          <w:color w:val="000000" w:themeColor="text1"/>
          <w:sz w:val="28"/>
          <w:szCs w:val="28"/>
        </w:rPr>
        <w:t>народної конференц</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w:t>
      </w:r>
      <w:r w:rsidR="00FB0FAD" w:rsidRPr="00A970D1">
        <w:rPr>
          <w:rFonts w:ascii="Times New Roman" w:hAnsi="Times New Roman" w:cs="Times New Roman"/>
          <w:color w:val="000000" w:themeColor="text1"/>
          <w:sz w:val="28"/>
          <w:szCs w:val="28"/>
        </w:rPr>
        <w:t>з</w:t>
      </w:r>
      <w:r w:rsidRPr="00A970D1">
        <w:rPr>
          <w:rFonts w:ascii="Times New Roman" w:hAnsi="Times New Roman" w:cs="Times New Roman"/>
          <w:color w:val="000000" w:themeColor="text1"/>
          <w:sz w:val="28"/>
          <w:szCs w:val="28"/>
        </w:rPr>
        <w:t xml:space="preserve"> </w:t>
      </w:r>
      <w:r w:rsidR="004A3E85" w:rsidRPr="00A970D1">
        <w:rPr>
          <w:rFonts w:ascii="Times New Roman" w:hAnsi="Times New Roman" w:cs="Times New Roman"/>
          <w:color w:val="000000" w:themeColor="text1"/>
          <w:sz w:val="28"/>
          <w:szCs w:val="28"/>
        </w:rPr>
        <w:t>бі</w:t>
      </w:r>
      <w:r w:rsidRPr="00A970D1">
        <w:rPr>
          <w:rFonts w:ascii="Times New Roman" w:hAnsi="Times New Roman" w:cs="Times New Roman"/>
          <w:color w:val="000000" w:themeColor="text1"/>
          <w:sz w:val="28"/>
          <w:szCs w:val="28"/>
        </w:rPr>
        <w:t xml:space="preserve">омедичної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енер</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 xml:space="preserve">ї та </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нформатики 2010 р. (</w:t>
      </w:r>
      <w:proofErr w:type="spellStart"/>
      <w:r w:rsidRPr="00A970D1">
        <w:rPr>
          <w:rFonts w:ascii="Times New Roman" w:hAnsi="Times New Roman" w:cs="Times New Roman"/>
          <w:color w:val="000000" w:themeColor="text1"/>
          <w:sz w:val="28"/>
          <w:szCs w:val="28"/>
        </w:rPr>
        <w:t>BME</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2010), Ун</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верситет Яньтай, Яньтай, Китай, 1</w:t>
      </w:r>
      <w:r w:rsidR="00292582" w:rsidRPr="00A970D1">
        <w:rPr>
          <w:rFonts w:ascii="Times New Roman" w:hAnsi="Times New Roman" w:cs="Times New Roman"/>
          <w:color w:val="000000" w:themeColor="text1"/>
          <w:sz w:val="28"/>
          <w:szCs w:val="28"/>
        </w:rPr>
        <w:t>6</w:t>
      </w:r>
      <w:r w:rsidRPr="00A970D1">
        <w:rPr>
          <w:rFonts w:ascii="Times New Roman" w:hAnsi="Times New Roman" w:cs="Times New Roman"/>
          <w:color w:val="000000" w:themeColor="text1"/>
          <w:sz w:val="28"/>
          <w:szCs w:val="28"/>
        </w:rPr>
        <w:t xml:space="preserve">–18 </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овтня 2010 р.; С. 2990–2994.</w:t>
      </w:r>
    </w:p>
    <w:p w14:paraId="5CC92CDC" w14:textId="0CBF91B2" w:rsidR="00CF167D" w:rsidRPr="00A970D1" w:rsidRDefault="00F06B2A" w:rsidP="004A3E85">
      <w:pPr>
        <w:pStyle w:val="a6"/>
        <w:numPr>
          <w:ilvl w:val="0"/>
          <w:numId w:val="1"/>
        </w:numPr>
        <w:tabs>
          <w:tab w:val="left" w:pos="66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Наннелл</w:t>
      </w:r>
      <w:r w:rsidR="004A3E85" w:rsidRPr="00A970D1">
        <w:rPr>
          <w:rFonts w:ascii="Times New Roman" w:hAnsi="Times New Roman" w:cs="Times New Roman"/>
          <w:color w:val="000000" w:themeColor="text1"/>
          <w:sz w:val="28"/>
          <w:szCs w:val="28"/>
        </w:rPr>
        <w:t>і</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SW</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Construction</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Methods</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and</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Management</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Prentice</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Hall</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Hoboken</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NJ</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С</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w:t>
      </w:r>
      <w:proofErr w:type="spellEnd"/>
      <w:r w:rsidRPr="00A970D1">
        <w:rPr>
          <w:rFonts w:ascii="Times New Roman" w:hAnsi="Times New Roman" w:cs="Times New Roman"/>
          <w:color w:val="000000" w:themeColor="text1"/>
          <w:sz w:val="28"/>
          <w:szCs w:val="28"/>
        </w:rPr>
        <w:t>, 2001; Том 3.</w:t>
      </w:r>
    </w:p>
    <w:p w14:paraId="2CCACB5D" w14:textId="61B108B0" w:rsidR="00CF167D" w:rsidRPr="00A970D1" w:rsidRDefault="00F06B2A" w:rsidP="004A3E85">
      <w:pPr>
        <w:pStyle w:val="a6"/>
        <w:numPr>
          <w:ilvl w:val="0"/>
          <w:numId w:val="1"/>
        </w:numPr>
        <w:tabs>
          <w:tab w:val="left" w:pos="66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Peurifoy</w:t>
      </w:r>
      <w:proofErr w:type="spellEnd"/>
      <w:r w:rsidRPr="00A970D1">
        <w:rPr>
          <w:rFonts w:ascii="Times New Roman" w:hAnsi="Times New Roman" w:cs="Times New Roman"/>
          <w:color w:val="000000" w:themeColor="text1"/>
          <w:sz w:val="28"/>
          <w:szCs w:val="28"/>
        </w:rPr>
        <w:t xml:space="preserve">, </w:t>
      </w:r>
      <w:proofErr w:type="spellStart"/>
      <w:r w:rsidRPr="00A970D1">
        <w:rPr>
          <w:rFonts w:ascii="Times New Roman" w:hAnsi="Times New Roman" w:cs="Times New Roman"/>
          <w:color w:val="000000" w:themeColor="text1"/>
          <w:sz w:val="28"/>
          <w:szCs w:val="28"/>
        </w:rPr>
        <w:t>RL</w:t>
      </w:r>
      <w:proofErr w:type="spellEnd"/>
      <w:r w:rsidRPr="00A970D1">
        <w:rPr>
          <w:rFonts w:ascii="Times New Roman" w:hAnsi="Times New Roman" w:cs="Times New Roman"/>
          <w:color w:val="000000" w:themeColor="text1"/>
          <w:sz w:val="28"/>
          <w:szCs w:val="28"/>
        </w:rPr>
        <w:t xml:space="preserve"> Планування </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уд</w:t>
      </w:r>
      <w:r w:rsidR="004A3E85" w:rsidRPr="00A970D1">
        <w:rPr>
          <w:rFonts w:ascii="Times New Roman" w:hAnsi="Times New Roman" w:cs="Times New Roman"/>
          <w:color w:val="000000" w:themeColor="text1"/>
          <w:sz w:val="28"/>
          <w:szCs w:val="28"/>
        </w:rPr>
        <w:t>і</w:t>
      </w:r>
      <w:r w:rsidRPr="00A970D1">
        <w:rPr>
          <w:rFonts w:ascii="Times New Roman" w:hAnsi="Times New Roman" w:cs="Times New Roman"/>
          <w:color w:val="000000" w:themeColor="text1"/>
          <w:sz w:val="28"/>
          <w:szCs w:val="28"/>
        </w:rPr>
        <w:t>вництва, о</w:t>
      </w:r>
      <w:r w:rsidR="004A3E85" w:rsidRPr="00A970D1">
        <w:rPr>
          <w:rFonts w:ascii="Times New Roman" w:hAnsi="Times New Roman" w:cs="Times New Roman"/>
          <w:color w:val="000000" w:themeColor="text1"/>
          <w:sz w:val="28"/>
          <w:szCs w:val="28"/>
        </w:rPr>
        <w:t>б</w:t>
      </w:r>
      <w:r w:rsidRPr="00A970D1">
        <w:rPr>
          <w:rFonts w:ascii="Times New Roman" w:hAnsi="Times New Roman" w:cs="Times New Roman"/>
          <w:color w:val="000000" w:themeColor="text1"/>
          <w:sz w:val="28"/>
          <w:szCs w:val="28"/>
        </w:rPr>
        <w:t xml:space="preserve">ладнання та методи; </w:t>
      </w:r>
      <w:proofErr w:type="spellStart"/>
      <w:r w:rsidRPr="00A970D1">
        <w:rPr>
          <w:rFonts w:ascii="Times New Roman" w:hAnsi="Times New Roman" w:cs="Times New Roman"/>
          <w:color w:val="000000" w:themeColor="text1"/>
          <w:sz w:val="28"/>
          <w:szCs w:val="28"/>
        </w:rPr>
        <w:t>McGraw-Hill</w:t>
      </w:r>
      <w:proofErr w:type="spellEnd"/>
      <w:r w:rsidRPr="00A970D1">
        <w:rPr>
          <w:rFonts w:ascii="Times New Roman" w:hAnsi="Times New Roman" w:cs="Times New Roman"/>
          <w:color w:val="000000" w:themeColor="text1"/>
          <w:sz w:val="28"/>
          <w:szCs w:val="28"/>
        </w:rPr>
        <w:t xml:space="preserve">: Нью-Йорк, Нью-Йорк, </w:t>
      </w:r>
      <w:proofErr w:type="spellStart"/>
      <w:r w:rsidRPr="00A970D1">
        <w:rPr>
          <w:rFonts w:ascii="Times New Roman" w:hAnsi="Times New Roman" w:cs="Times New Roman"/>
          <w:color w:val="000000" w:themeColor="text1"/>
          <w:sz w:val="28"/>
          <w:szCs w:val="28"/>
        </w:rPr>
        <w:t>С</w:t>
      </w:r>
      <w:r w:rsidR="004A3E85" w:rsidRPr="00A970D1">
        <w:rPr>
          <w:rFonts w:ascii="Times New Roman" w:hAnsi="Times New Roman" w:cs="Times New Roman"/>
          <w:color w:val="000000" w:themeColor="text1"/>
          <w:sz w:val="28"/>
          <w:szCs w:val="28"/>
        </w:rPr>
        <w:t>Ж</w:t>
      </w:r>
      <w:r w:rsidRPr="00A970D1">
        <w:rPr>
          <w:rFonts w:ascii="Times New Roman" w:hAnsi="Times New Roman" w:cs="Times New Roman"/>
          <w:color w:val="000000" w:themeColor="text1"/>
          <w:sz w:val="28"/>
          <w:szCs w:val="28"/>
        </w:rPr>
        <w:t>А</w:t>
      </w:r>
      <w:proofErr w:type="spellEnd"/>
      <w:r w:rsidRPr="00A970D1">
        <w:rPr>
          <w:rFonts w:ascii="Times New Roman" w:hAnsi="Times New Roman" w:cs="Times New Roman"/>
          <w:color w:val="000000" w:themeColor="text1"/>
          <w:sz w:val="28"/>
          <w:szCs w:val="28"/>
        </w:rPr>
        <w:t>, 1970.</w:t>
      </w:r>
    </w:p>
    <w:p w14:paraId="5FA73CAD" w14:textId="4D611B3C" w:rsidR="00735DD6" w:rsidRPr="00A970D1" w:rsidRDefault="00735DD6" w:rsidP="004A3E85">
      <w:pPr>
        <w:pStyle w:val="a6"/>
        <w:numPr>
          <w:ilvl w:val="0"/>
          <w:numId w:val="1"/>
        </w:numPr>
        <w:tabs>
          <w:tab w:val="left" w:pos="665"/>
        </w:tabs>
        <w:spacing w:line="360" w:lineRule="auto"/>
        <w:ind w:left="0" w:firstLine="680"/>
        <w:jc w:val="both"/>
        <w:rPr>
          <w:rFonts w:ascii="Times New Roman" w:hAnsi="Times New Roman" w:cs="Times New Roman"/>
          <w:color w:val="000000" w:themeColor="text1"/>
          <w:sz w:val="28"/>
          <w:szCs w:val="28"/>
        </w:rPr>
      </w:pPr>
      <w:proofErr w:type="spellStart"/>
      <w:r w:rsidRPr="00A970D1">
        <w:rPr>
          <w:rFonts w:ascii="Times New Roman" w:hAnsi="Times New Roman" w:cs="Times New Roman"/>
          <w:color w:val="000000" w:themeColor="text1"/>
          <w:sz w:val="28"/>
          <w:szCs w:val="28"/>
        </w:rPr>
        <w:t>Сяо</w:t>
      </w:r>
      <w:proofErr w:type="spellEnd"/>
      <w:r w:rsidRPr="00A970D1">
        <w:rPr>
          <w:rFonts w:ascii="Times New Roman" w:hAnsi="Times New Roman" w:cs="Times New Roman"/>
          <w:color w:val="000000" w:themeColor="text1"/>
          <w:sz w:val="28"/>
          <w:szCs w:val="28"/>
        </w:rPr>
        <w:t xml:space="preserve">, Ю., </w:t>
      </w:r>
      <w:proofErr w:type="spellStart"/>
      <w:r w:rsidRPr="00A970D1">
        <w:rPr>
          <w:rFonts w:ascii="Times New Roman" w:hAnsi="Times New Roman" w:cs="Times New Roman"/>
          <w:color w:val="000000" w:themeColor="text1"/>
          <w:sz w:val="28"/>
          <w:szCs w:val="28"/>
        </w:rPr>
        <w:t>Чжоу</w:t>
      </w:r>
      <w:proofErr w:type="spellEnd"/>
      <w:r w:rsidRPr="00A970D1">
        <w:rPr>
          <w:rFonts w:ascii="Times New Roman" w:hAnsi="Times New Roman" w:cs="Times New Roman"/>
          <w:color w:val="000000" w:themeColor="text1"/>
          <w:sz w:val="28"/>
          <w:szCs w:val="28"/>
        </w:rPr>
        <w:t xml:space="preserve">, В., Луань, Б., Ян, К., і Ян, Ю. (2024). Планування перевезень вантажних автомобілів для нового виду транспорту - </w:t>
      </w:r>
      <w:r w:rsidR="00F75344" w:rsidRPr="00A970D1">
        <w:rPr>
          <w:rFonts w:ascii="Times New Roman" w:hAnsi="Times New Roman" w:cs="Times New Roman"/>
          <w:color w:val="000000" w:themeColor="text1"/>
          <w:sz w:val="28"/>
          <w:szCs w:val="28"/>
        </w:rPr>
        <w:t>автосамоскидів</w:t>
      </w:r>
      <w:r w:rsidRPr="00A970D1">
        <w:rPr>
          <w:rFonts w:ascii="Times New Roman" w:hAnsi="Times New Roman" w:cs="Times New Roman"/>
          <w:color w:val="000000" w:themeColor="text1"/>
          <w:sz w:val="28"/>
          <w:szCs w:val="28"/>
        </w:rPr>
        <w:t xml:space="preserve"> для заміни акумуляторів у кар'єр</w:t>
      </w:r>
      <w:r w:rsidR="00F143DE" w:rsidRPr="00A970D1">
        <w:rPr>
          <w:rFonts w:ascii="Times New Roman" w:hAnsi="Times New Roman" w:cs="Times New Roman"/>
          <w:color w:val="000000" w:themeColor="text1"/>
          <w:sz w:val="28"/>
          <w:szCs w:val="28"/>
        </w:rPr>
        <w:t>ах</w:t>
      </w:r>
      <w:r w:rsidRPr="00A970D1">
        <w:rPr>
          <w:rFonts w:ascii="Times New Roman" w:hAnsi="Times New Roman" w:cs="Times New Roman"/>
          <w:color w:val="000000" w:themeColor="text1"/>
          <w:sz w:val="28"/>
          <w:szCs w:val="28"/>
        </w:rPr>
        <w:t>.</w:t>
      </w:r>
      <w:r w:rsidR="00F143DE" w:rsidRPr="00A970D1">
        <w:rPr>
          <w:rFonts w:ascii="Times New Roman" w:hAnsi="Times New Roman" w:cs="Times New Roman"/>
          <w:color w:val="000000" w:themeColor="text1"/>
          <w:sz w:val="28"/>
          <w:szCs w:val="28"/>
        </w:rPr>
        <w:t xml:space="preserve"> </w:t>
      </w:r>
      <w:r w:rsidRPr="00A970D1">
        <w:rPr>
          <w:rFonts w:ascii="Times New Roman" w:hAnsi="Times New Roman" w:cs="Times New Roman"/>
          <w:color w:val="000000" w:themeColor="text1"/>
          <w:sz w:val="28"/>
          <w:szCs w:val="28"/>
        </w:rPr>
        <w:t> </w:t>
      </w:r>
      <w:r w:rsidRPr="00A970D1">
        <w:rPr>
          <w:rFonts w:ascii="Times New Roman" w:hAnsi="Times New Roman" w:cs="Times New Roman"/>
          <w:i/>
          <w:iCs/>
          <w:color w:val="000000" w:themeColor="text1"/>
          <w:sz w:val="28"/>
          <w:szCs w:val="28"/>
        </w:rPr>
        <w:t>Прикладні науки</w:t>
      </w:r>
      <w:r w:rsidRPr="00A970D1">
        <w:rPr>
          <w:rFonts w:ascii="Times New Roman" w:hAnsi="Times New Roman" w:cs="Times New Roman"/>
          <w:color w:val="000000" w:themeColor="text1"/>
          <w:sz w:val="28"/>
          <w:szCs w:val="28"/>
        </w:rPr>
        <w:t>, </w:t>
      </w:r>
      <w:r w:rsidRPr="00A970D1">
        <w:rPr>
          <w:rFonts w:ascii="Times New Roman" w:hAnsi="Times New Roman" w:cs="Times New Roman"/>
          <w:i/>
          <w:iCs/>
          <w:color w:val="000000" w:themeColor="text1"/>
          <w:sz w:val="28"/>
          <w:szCs w:val="28"/>
        </w:rPr>
        <w:t>14</w:t>
      </w:r>
      <w:r w:rsidRPr="00A970D1">
        <w:rPr>
          <w:rFonts w:ascii="Times New Roman" w:hAnsi="Times New Roman" w:cs="Times New Roman"/>
          <w:color w:val="000000" w:themeColor="text1"/>
          <w:sz w:val="28"/>
          <w:szCs w:val="28"/>
        </w:rPr>
        <w:t>(22), 10185. https://doi.org/10.3390/app142210185</w:t>
      </w:r>
    </w:p>
    <w:sectPr w:rsidR="00735DD6" w:rsidRPr="00A970D1" w:rsidSect="004A3E85">
      <w:headerReference w:type="default" r:id="rId51"/>
      <w:pgSz w:w="11906" w:h="16838" w:code="9"/>
      <w:pgMar w:top="1134" w:right="850" w:bottom="1134" w:left="1701" w:header="12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60BA" w14:textId="77777777" w:rsidR="00291419" w:rsidRDefault="00291419">
      <w:r>
        <w:separator/>
      </w:r>
    </w:p>
  </w:endnote>
  <w:endnote w:type="continuationSeparator" w:id="0">
    <w:p w14:paraId="5AA16343" w14:textId="77777777" w:rsidR="00291419" w:rsidRDefault="0029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URWPalladioL-Roma">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158044"/>
      <w:docPartObj>
        <w:docPartGallery w:val="Page Numbers (Bottom of Page)"/>
        <w:docPartUnique/>
      </w:docPartObj>
    </w:sdtPr>
    <w:sdtEndPr>
      <w:rPr>
        <w:rFonts w:ascii="Times New Roman" w:hAnsi="Times New Roman" w:cs="Times New Roman"/>
        <w:sz w:val="28"/>
        <w:szCs w:val="28"/>
      </w:rPr>
    </w:sdtEndPr>
    <w:sdtContent>
      <w:p w14:paraId="04C6358E" w14:textId="23137059" w:rsidR="009A2697" w:rsidRPr="009A2697" w:rsidRDefault="009A2697">
        <w:pPr>
          <w:pStyle w:val="a9"/>
          <w:jc w:val="right"/>
          <w:rPr>
            <w:rFonts w:ascii="Times New Roman" w:hAnsi="Times New Roman" w:cs="Times New Roman"/>
            <w:sz w:val="28"/>
            <w:szCs w:val="28"/>
          </w:rPr>
        </w:pPr>
        <w:r w:rsidRPr="009A2697">
          <w:rPr>
            <w:rFonts w:ascii="Times New Roman" w:hAnsi="Times New Roman" w:cs="Times New Roman"/>
            <w:sz w:val="28"/>
            <w:szCs w:val="28"/>
          </w:rPr>
          <w:fldChar w:fldCharType="begin"/>
        </w:r>
        <w:r w:rsidRPr="009A2697">
          <w:rPr>
            <w:rFonts w:ascii="Times New Roman" w:hAnsi="Times New Roman" w:cs="Times New Roman"/>
            <w:sz w:val="28"/>
            <w:szCs w:val="28"/>
          </w:rPr>
          <w:instrText>PAGE   \* MERGEFORMAT</w:instrText>
        </w:r>
        <w:r w:rsidRPr="009A2697">
          <w:rPr>
            <w:rFonts w:ascii="Times New Roman" w:hAnsi="Times New Roman" w:cs="Times New Roman"/>
            <w:sz w:val="28"/>
            <w:szCs w:val="28"/>
          </w:rPr>
          <w:fldChar w:fldCharType="separate"/>
        </w:r>
        <w:r w:rsidRPr="009A2697">
          <w:rPr>
            <w:rFonts w:ascii="Times New Roman" w:hAnsi="Times New Roman" w:cs="Times New Roman"/>
            <w:sz w:val="28"/>
            <w:szCs w:val="28"/>
          </w:rPr>
          <w:t>2</w:t>
        </w:r>
        <w:r w:rsidRPr="009A2697">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8D32" w14:textId="77777777" w:rsidR="00291419" w:rsidRDefault="00291419">
      <w:r>
        <w:separator/>
      </w:r>
    </w:p>
  </w:footnote>
  <w:footnote w:type="continuationSeparator" w:id="0">
    <w:p w14:paraId="5AB49FDC" w14:textId="77777777" w:rsidR="00291419" w:rsidRDefault="0029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5015" w14:textId="77777777" w:rsidR="00CF167D" w:rsidRDefault="00CF167D">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5D1E" w14:textId="7ED7B3CE" w:rsidR="00CF167D" w:rsidRDefault="00CF167D">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576F" w14:textId="347A638C" w:rsidR="00CF167D" w:rsidRDefault="00CF16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22F"/>
    <w:multiLevelType w:val="hybridMultilevel"/>
    <w:tmpl w:val="03529CB6"/>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 w15:restartNumberingAfterBreak="0">
    <w:nsid w:val="021D36DD"/>
    <w:multiLevelType w:val="multilevel"/>
    <w:tmpl w:val="F926B8DA"/>
    <w:lvl w:ilvl="0">
      <w:start w:val="2"/>
      <w:numFmt w:val="decimal"/>
      <w:lvlText w:val="%1"/>
      <w:lvlJc w:val="left"/>
      <w:pPr>
        <w:ind w:left="3384" w:hanging="339"/>
      </w:pPr>
      <w:rPr>
        <w:rFonts w:hint="default"/>
        <w:lang w:val="uk-UA" w:eastAsia="en-US" w:bidi="ar-SA"/>
      </w:rPr>
    </w:lvl>
    <w:lvl w:ilvl="1">
      <w:start w:val="2"/>
      <w:numFmt w:val="decimal"/>
      <w:lvlText w:val="%1.%2."/>
      <w:lvlJc w:val="left"/>
      <w:pPr>
        <w:ind w:left="3384" w:hanging="339"/>
      </w:pPr>
      <w:rPr>
        <w:rFonts w:hint="default"/>
        <w:spacing w:val="0"/>
        <w:w w:val="101"/>
        <w:lang w:val="uk-UA" w:eastAsia="en-US" w:bidi="ar-SA"/>
      </w:rPr>
    </w:lvl>
    <w:lvl w:ilvl="2">
      <w:start w:val="1"/>
      <w:numFmt w:val="decimal"/>
      <w:lvlText w:val="%1.%2.%3."/>
      <w:lvlJc w:val="left"/>
      <w:pPr>
        <w:ind w:left="3532" w:hanging="486"/>
      </w:pPr>
      <w:rPr>
        <w:rFonts w:hint="default"/>
        <w:spacing w:val="0"/>
        <w:w w:val="101"/>
        <w:lang w:val="uk-UA" w:eastAsia="en-US" w:bidi="ar-SA"/>
      </w:rPr>
    </w:lvl>
    <w:lvl w:ilvl="3">
      <w:numFmt w:val="bullet"/>
      <w:lvlText w:val="•"/>
      <w:lvlJc w:val="left"/>
      <w:pPr>
        <w:ind w:left="5334" w:hanging="486"/>
      </w:pPr>
      <w:rPr>
        <w:rFonts w:hint="default"/>
        <w:lang w:val="uk-UA" w:eastAsia="en-US" w:bidi="ar-SA"/>
      </w:rPr>
    </w:lvl>
    <w:lvl w:ilvl="4">
      <w:numFmt w:val="bullet"/>
      <w:lvlText w:val="•"/>
      <w:lvlJc w:val="left"/>
      <w:pPr>
        <w:ind w:left="6232" w:hanging="486"/>
      </w:pPr>
      <w:rPr>
        <w:rFonts w:hint="default"/>
        <w:lang w:val="uk-UA" w:eastAsia="en-US" w:bidi="ar-SA"/>
      </w:rPr>
    </w:lvl>
    <w:lvl w:ilvl="5">
      <w:numFmt w:val="bullet"/>
      <w:lvlText w:val="•"/>
      <w:lvlJc w:val="left"/>
      <w:pPr>
        <w:ind w:left="7129" w:hanging="486"/>
      </w:pPr>
      <w:rPr>
        <w:rFonts w:hint="default"/>
        <w:lang w:val="uk-UA" w:eastAsia="en-US" w:bidi="ar-SA"/>
      </w:rPr>
    </w:lvl>
    <w:lvl w:ilvl="6">
      <w:numFmt w:val="bullet"/>
      <w:lvlText w:val="•"/>
      <w:lvlJc w:val="left"/>
      <w:pPr>
        <w:ind w:left="8027" w:hanging="486"/>
      </w:pPr>
      <w:rPr>
        <w:rFonts w:hint="default"/>
        <w:lang w:val="uk-UA" w:eastAsia="en-US" w:bidi="ar-SA"/>
      </w:rPr>
    </w:lvl>
    <w:lvl w:ilvl="7">
      <w:numFmt w:val="bullet"/>
      <w:lvlText w:val="•"/>
      <w:lvlJc w:val="left"/>
      <w:pPr>
        <w:ind w:left="8924" w:hanging="486"/>
      </w:pPr>
      <w:rPr>
        <w:rFonts w:hint="default"/>
        <w:lang w:val="uk-UA" w:eastAsia="en-US" w:bidi="ar-SA"/>
      </w:rPr>
    </w:lvl>
    <w:lvl w:ilvl="8">
      <w:numFmt w:val="bullet"/>
      <w:lvlText w:val="•"/>
      <w:lvlJc w:val="left"/>
      <w:pPr>
        <w:ind w:left="9822" w:hanging="486"/>
      </w:pPr>
      <w:rPr>
        <w:rFonts w:hint="default"/>
        <w:lang w:val="uk-UA" w:eastAsia="en-US" w:bidi="ar-SA"/>
      </w:rPr>
    </w:lvl>
  </w:abstractNum>
  <w:abstractNum w:abstractNumId="2" w15:restartNumberingAfterBreak="0">
    <w:nsid w:val="02BE66EA"/>
    <w:multiLevelType w:val="hybridMultilevel"/>
    <w:tmpl w:val="ECDC4D2C"/>
    <w:lvl w:ilvl="0" w:tplc="0780371E">
      <w:start w:val="1"/>
      <w:numFmt w:val="decimal"/>
      <w:lvlText w:val="%1."/>
      <w:lvlJc w:val="left"/>
      <w:pPr>
        <w:ind w:left="863" w:hanging="160"/>
      </w:pPr>
      <w:rPr>
        <w:rFonts w:hint="default"/>
        <w:spacing w:val="0"/>
        <w:w w:val="95"/>
        <w:lang w:val="uk-UA" w:eastAsia="en-US" w:bidi="ar-SA"/>
      </w:rPr>
    </w:lvl>
    <w:lvl w:ilvl="1" w:tplc="E398FFA2">
      <w:numFmt w:val="bullet"/>
      <w:lvlText w:val="•"/>
      <w:lvlJc w:val="left"/>
      <w:pPr>
        <w:ind w:left="1935" w:hanging="160"/>
      </w:pPr>
      <w:rPr>
        <w:rFonts w:hint="default"/>
        <w:lang w:val="uk-UA" w:eastAsia="en-US" w:bidi="ar-SA"/>
      </w:rPr>
    </w:lvl>
    <w:lvl w:ilvl="2" w:tplc="804A3640">
      <w:numFmt w:val="bullet"/>
      <w:lvlText w:val="•"/>
      <w:lvlJc w:val="left"/>
      <w:pPr>
        <w:ind w:left="3011" w:hanging="160"/>
      </w:pPr>
      <w:rPr>
        <w:rFonts w:hint="default"/>
        <w:lang w:val="uk-UA" w:eastAsia="en-US" w:bidi="ar-SA"/>
      </w:rPr>
    </w:lvl>
    <w:lvl w:ilvl="3" w:tplc="B7D28F8C">
      <w:numFmt w:val="bullet"/>
      <w:lvlText w:val="•"/>
      <w:lvlJc w:val="left"/>
      <w:pPr>
        <w:ind w:left="4087" w:hanging="160"/>
      </w:pPr>
      <w:rPr>
        <w:rFonts w:hint="default"/>
        <w:lang w:val="uk-UA" w:eastAsia="en-US" w:bidi="ar-SA"/>
      </w:rPr>
    </w:lvl>
    <w:lvl w:ilvl="4" w:tplc="8F2C279A">
      <w:numFmt w:val="bullet"/>
      <w:lvlText w:val="•"/>
      <w:lvlJc w:val="left"/>
      <w:pPr>
        <w:ind w:left="5162" w:hanging="160"/>
      </w:pPr>
      <w:rPr>
        <w:rFonts w:hint="default"/>
        <w:lang w:val="uk-UA" w:eastAsia="en-US" w:bidi="ar-SA"/>
      </w:rPr>
    </w:lvl>
    <w:lvl w:ilvl="5" w:tplc="8FBCC89C">
      <w:numFmt w:val="bullet"/>
      <w:lvlText w:val="•"/>
      <w:lvlJc w:val="left"/>
      <w:pPr>
        <w:ind w:left="6238" w:hanging="160"/>
      </w:pPr>
      <w:rPr>
        <w:rFonts w:hint="default"/>
        <w:lang w:val="uk-UA" w:eastAsia="en-US" w:bidi="ar-SA"/>
      </w:rPr>
    </w:lvl>
    <w:lvl w:ilvl="6" w:tplc="BD0C0CD6">
      <w:numFmt w:val="bullet"/>
      <w:lvlText w:val="•"/>
      <w:lvlJc w:val="left"/>
      <w:pPr>
        <w:ind w:left="7314" w:hanging="160"/>
      </w:pPr>
      <w:rPr>
        <w:rFonts w:hint="default"/>
        <w:lang w:val="uk-UA" w:eastAsia="en-US" w:bidi="ar-SA"/>
      </w:rPr>
    </w:lvl>
    <w:lvl w:ilvl="7" w:tplc="CCE29A60">
      <w:numFmt w:val="bullet"/>
      <w:lvlText w:val="•"/>
      <w:lvlJc w:val="left"/>
      <w:pPr>
        <w:ind w:left="8389" w:hanging="160"/>
      </w:pPr>
      <w:rPr>
        <w:rFonts w:hint="default"/>
        <w:lang w:val="uk-UA" w:eastAsia="en-US" w:bidi="ar-SA"/>
      </w:rPr>
    </w:lvl>
    <w:lvl w:ilvl="8" w:tplc="C05E7688">
      <w:numFmt w:val="bullet"/>
      <w:lvlText w:val="•"/>
      <w:lvlJc w:val="left"/>
      <w:pPr>
        <w:ind w:left="9465" w:hanging="160"/>
      </w:pPr>
      <w:rPr>
        <w:rFonts w:hint="default"/>
        <w:lang w:val="uk-UA" w:eastAsia="en-US" w:bidi="ar-SA"/>
      </w:rPr>
    </w:lvl>
  </w:abstractNum>
  <w:abstractNum w:abstractNumId="3" w15:restartNumberingAfterBreak="0">
    <w:nsid w:val="069C45EF"/>
    <w:multiLevelType w:val="hybridMultilevel"/>
    <w:tmpl w:val="2BD8749A"/>
    <w:lvl w:ilvl="0" w:tplc="C98EFEE8">
      <w:start w:val="1"/>
      <w:numFmt w:val="decimal"/>
      <w:lvlText w:val="%1"/>
      <w:lvlJc w:val="left"/>
      <w:pPr>
        <w:ind w:left="3318" w:hanging="266"/>
      </w:pPr>
      <w:rPr>
        <w:rFonts w:hint="default"/>
        <w:spacing w:val="0"/>
        <w:w w:val="104"/>
        <w:lang w:val="uk-UA" w:eastAsia="en-US" w:bidi="ar-SA"/>
      </w:rPr>
    </w:lvl>
    <w:lvl w:ilvl="1" w:tplc="958E07E4">
      <w:numFmt w:val="bullet"/>
      <w:lvlText w:val="•"/>
      <w:lvlJc w:val="left"/>
      <w:pPr>
        <w:ind w:left="4149" w:hanging="266"/>
      </w:pPr>
      <w:rPr>
        <w:rFonts w:hint="default"/>
        <w:lang w:val="uk-UA" w:eastAsia="en-US" w:bidi="ar-SA"/>
      </w:rPr>
    </w:lvl>
    <w:lvl w:ilvl="2" w:tplc="F15C11D6">
      <w:numFmt w:val="bullet"/>
      <w:lvlText w:val="•"/>
      <w:lvlJc w:val="left"/>
      <w:pPr>
        <w:ind w:left="4979" w:hanging="266"/>
      </w:pPr>
      <w:rPr>
        <w:rFonts w:hint="default"/>
        <w:lang w:val="uk-UA" w:eastAsia="en-US" w:bidi="ar-SA"/>
      </w:rPr>
    </w:lvl>
    <w:lvl w:ilvl="3" w:tplc="820C9722">
      <w:numFmt w:val="bullet"/>
      <w:lvlText w:val="•"/>
      <w:lvlJc w:val="left"/>
      <w:pPr>
        <w:ind w:left="5809" w:hanging="266"/>
      </w:pPr>
      <w:rPr>
        <w:rFonts w:hint="default"/>
        <w:lang w:val="uk-UA" w:eastAsia="en-US" w:bidi="ar-SA"/>
      </w:rPr>
    </w:lvl>
    <w:lvl w:ilvl="4" w:tplc="942A79F6">
      <w:numFmt w:val="bullet"/>
      <w:lvlText w:val="•"/>
      <w:lvlJc w:val="left"/>
      <w:pPr>
        <w:ind w:left="6638" w:hanging="266"/>
      </w:pPr>
      <w:rPr>
        <w:rFonts w:hint="default"/>
        <w:lang w:val="uk-UA" w:eastAsia="en-US" w:bidi="ar-SA"/>
      </w:rPr>
    </w:lvl>
    <w:lvl w:ilvl="5" w:tplc="3364EAF8">
      <w:numFmt w:val="bullet"/>
      <w:lvlText w:val="•"/>
      <w:lvlJc w:val="left"/>
      <w:pPr>
        <w:ind w:left="7468" w:hanging="266"/>
      </w:pPr>
      <w:rPr>
        <w:rFonts w:hint="default"/>
        <w:lang w:val="uk-UA" w:eastAsia="en-US" w:bidi="ar-SA"/>
      </w:rPr>
    </w:lvl>
    <w:lvl w:ilvl="6" w:tplc="B8E485BC">
      <w:numFmt w:val="bullet"/>
      <w:lvlText w:val="•"/>
      <w:lvlJc w:val="left"/>
      <w:pPr>
        <w:ind w:left="8298" w:hanging="266"/>
      </w:pPr>
      <w:rPr>
        <w:rFonts w:hint="default"/>
        <w:lang w:val="uk-UA" w:eastAsia="en-US" w:bidi="ar-SA"/>
      </w:rPr>
    </w:lvl>
    <w:lvl w:ilvl="7" w:tplc="27A653A6">
      <w:numFmt w:val="bullet"/>
      <w:lvlText w:val="•"/>
      <w:lvlJc w:val="left"/>
      <w:pPr>
        <w:ind w:left="9127" w:hanging="266"/>
      </w:pPr>
      <w:rPr>
        <w:rFonts w:hint="default"/>
        <w:lang w:val="uk-UA" w:eastAsia="en-US" w:bidi="ar-SA"/>
      </w:rPr>
    </w:lvl>
    <w:lvl w:ilvl="8" w:tplc="6514218A">
      <w:numFmt w:val="bullet"/>
      <w:lvlText w:val="•"/>
      <w:lvlJc w:val="left"/>
      <w:pPr>
        <w:ind w:left="9957" w:hanging="266"/>
      </w:pPr>
      <w:rPr>
        <w:rFonts w:hint="default"/>
        <w:lang w:val="uk-UA" w:eastAsia="en-US" w:bidi="ar-SA"/>
      </w:rPr>
    </w:lvl>
  </w:abstractNum>
  <w:abstractNum w:abstractNumId="4" w15:restartNumberingAfterBreak="0">
    <w:nsid w:val="08A316DC"/>
    <w:multiLevelType w:val="multilevel"/>
    <w:tmpl w:val="DC6470E6"/>
    <w:lvl w:ilvl="0">
      <w:start w:val="1"/>
      <w:numFmt w:val="decimal"/>
      <w:lvlText w:val="%1."/>
      <w:lvlJc w:val="left"/>
      <w:pPr>
        <w:ind w:left="380" w:hanging="360"/>
      </w:pPr>
      <w:rPr>
        <w:rFonts w:hint="default"/>
      </w:rPr>
    </w:lvl>
    <w:lvl w:ilvl="1">
      <w:start w:val="1"/>
      <w:numFmt w:val="decimal"/>
      <w:isLgl/>
      <w:lvlText w:val="%1.%2."/>
      <w:lvlJc w:val="left"/>
      <w:pPr>
        <w:ind w:left="740" w:hanging="36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20" w:hanging="720"/>
      </w:pPr>
      <w:rPr>
        <w:rFonts w:hint="default"/>
      </w:rPr>
    </w:lvl>
    <w:lvl w:ilvl="4">
      <w:start w:val="1"/>
      <w:numFmt w:val="decimal"/>
      <w:isLgl/>
      <w:lvlText w:val="%1.%2.%3.%4.%5."/>
      <w:lvlJc w:val="left"/>
      <w:pPr>
        <w:ind w:left="2540" w:hanging="1080"/>
      </w:pPr>
      <w:rPr>
        <w:rFonts w:hint="default"/>
      </w:rPr>
    </w:lvl>
    <w:lvl w:ilvl="5">
      <w:start w:val="1"/>
      <w:numFmt w:val="decimal"/>
      <w:isLgl/>
      <w:lvlText w:val="%1.%2.%3.%4.%5.%6."/>
      <w:lvlJc w:val="left"/>
      <w:pPr>
        <w:ind w:left="2900" w:hanging="1080"/>
      </w:pPr>
      <w:rPr>
        <w:rFonts w:hint="default"/>
      </w:rPr>
    </w:lvl>
    <w:lvl w:ilvl="6">
      <w:start w:val="1"/>
      <w:numFmt w:val="decimal"/>
      <w:isLgl/>
      <w:lvlText w:val="%1.%2.%3.%4.%5.%6.%7."/>
      <w:lvlJc w:val="left"/>
      <w:pPr>
        <w:ind w:left="3620" w:hanging="1440"/>
      </w:pPr>
      <w:rPr>
        <w:rFonts w:hint="default"/>
      </w:rPr>
    </w:lvl>
    <w:lvl w:ilvl="7">
      <w:start w:val="1"/>
      <w:numFmt w:val="decimal"/>
      <w:isLgl/>
      <w:lvlText w:val="%1.%2.%3.%4.%5.%6.%7.%8."/>
      <w:lvlJc w:val="left"/>
      <w:pPr>
        <w:ind w:left="3980" w:hanging="1440"/>
      </w:pPr>
      <w:rPr>
        <w:rFonts w:hint="default"/>
      </w:rPr>
    </w:lvl>
    <w:lvl w:ilvl="8">
      <w:start w:val="1"/>
      <w:numFmt w:val="decimal"/>
      <w:isLgl/>
      <w:lvlText w:val="%1.%2.%3.%4.%5.%6.%7.%8.%9."/>
      <w:lvlJc w:val="left"/>
      <w:pPr>
        <w:ind w:left="4340" w:hanging="1440"/>
      </w:pPr>
      <w:rPr>
        <w:rFonts w:hint="default"/>
      </w:rPr>
    </w:lvl>
  </w:abstractNum>
  <w:abstractNum w:abstractNumId="5" w15:restartNumberingAfterBreak="0">
    <w:nsid w:val="10CF7C95"/>
    <w:multiLevelType w:val="hybridMultilevel"/>
    <w:tmpl w:val="63367A2E"/>
    <w:lvl w:ilvl="0" w:tplc="CC2A0F0A">
      <w:start w:val="2"/>
      <w:numFmt w:val="decimal"/>
      <w:lvlText w:val="(%1)"/>
      <w:lvlJc w:val="left"/>
      <w:pPr>
        <w:ind w:left="3509" w:hanging="244"/>
      </w:pPr>
      <w:rPr>
        <w:rFonts w:hint="default"/>
        <w:spacing w:val="0"/>
        <w:w w:val="91"/>
        <w:lang w:val="uk-UA" w:eastAsia="en-US" w:bidi="ar-SA"/>
      </w:rPr>
    </w:lvl>
    <w:lvl w:ilvl="1" w:tplc="6E5E8294">
      <w:numFmt w:val="bullet"/>
      <w:lvlText w:val="•"/>
      <w:lvlJc w:val="left"/>
      <w:pPr>
        <w:ind w:left="4311" w:hanging="244"/>
      </w:pPr>
      <w:rPr>
        <w:rFonts w:hint="default"/>
        <w:lang w:val="uk-UA" w:eastAsia="en-US" w:bidi="ar-SA"/>
      </w:rPr>
    </w:lvl>
    <w:lvl w:ilvl="2" w:tplc="D6FAB64E">
      <w:numFmt w:val="bullet"/>
      <w:lvlText w:val="•"/>
      <w:lvlJc w:val="left"/>
      <w:pPr>
        <w:ind w:left="5123" w:hanging="244"/>
      </w:pPr>
      <w:rPr>
        <w:rFonts w:hint="default"/>
        <w:lang w:val="uk-UA" w:eastAsia="en-US" w:bidi="ar-SA"/>
      </w:rPr>
    </w:lvl>
    <w:lvl w:ilvl="3" w:tplc="52669460">
      <w:numFmt w:val="bullet"/>
      <w:lvlText w:val="•"/>
      <w:lvlJc w:val="left"/>
      <w:pPr>
        <w:ind w:left="5935" w:hanging="244"/>
      </w:pPr>
      <w:rPr>
        <w:rFonts w:hint="default"/>
        <w:lang w:val="uk-UA" w:eastAsia="en-US" w:bidi="ar-SA"/>
      </w:rPr>
    </w:lvl>
    <w:lvl w:ilvl="4" w:tplc="A6E2D0D8">
      <w:numFmt w:val="bullet"/>
      <w:lvlText w:val="•"/>
      <w:lvlJc w:val="left"/>
      <w:pPr>
        <w:ind w:left="6746" w:hanging="244"/>
      </w:pPr>
      <w:rPr>
        <w:rFonts w:hint="default"/>
        <w:lang w:val="uk-UA" w:eastAsia="en-US" w:bidi="ar-SA"/>
      </w:rPr>
    </w:lvl>
    <w:lvl w:ilvl="5" w:tplc="A79CA13A">
      <w:numFmt w:val="bullet"/>
      <w:lvlText w:val="•"/>
      <w:lvlJc w:val="left"/>
      <w:pPr>
        <w:ind w:left="7558" w:hanging="244"/>
      </w:pPr>
      <w:rPr>
        <w:rFonts w:hint="default"/>
        <w:lang w:val="uk-UA" w:eastAsia="en-US" w:bidi="ar-SA"/>
      </w:rPr>
    </w:lvl>
    <w:lvl w:ilvl="6" w:tplc="DE9CB196">
      <w:numFmt w:val="bullet"/>
      <w:lvlText w:val="•"/>
      <w:lvlJc w:val="left"/>
      <w:pPr>
        <w:ind w:left="8370" w:hanging="244"/>
      </w:pPr>
      <w:rPr>
        <w:rFonts w:hint="default"/>
        <w:lang w:val="uk-UA" w:eastAsia="en-US" w:bidi="ar-SA"/>
      </w:rPr>
    </w:lvl>
    <w:lvl w:ilvl="7" w:tplc="589CE3D8">
      <w:numFmt w:val="bullet"/>
      <w:lvlText w:val="•"/>
      <w:lvlJc w:val="left"/>
      <w:pPr>
        <w:ind w:left="9181" w:hanging="244"/>
      </w:pPr>
      <w:rPr>
        <w:rFonts w:hint="default"/>
        <w:lang w:val="uk-UA" w:eastAsia="en-US" w:bidi="ar-SA"/>
      </w:rPr>
    </w:lvl>
    <w:lvl w:ilvl="8" w:tplc="736A2F4C">
      <w:numFmt w:val="bullet"/>
      <w:lvlText w:val="•"/>
      <w:lvlJc w:val="left"/>
      <w:pPr>
        <w:ind w:left="9993" w:hanging="244"/>
      </w:pPr>
      <w:rPr>
        <w:rFonts w:hint="default"/>
        <w:lang w:val="uk-UA" w:eastAsia="en-US" w:bidi="ar-SA"/>
      </w:rPr>
    </w:lvl>
  </w:abstractNum>
  <w:abstractNum w:abstractNumId="6" w15:restartNumberingAfterBreak="0">
    <w:nsid w:val="1AF2753C"/>
    <w:multiLevelType w:val="multilevel"/>
    <w:tmpl w:val="BA7CA71C"/>
    <w:lvl w:ilvl="0">
      <w:start w:val="1"/>
      <w:numFmt w:val="decimal"/>
      <w:lvlText w:val="%1."/>
      <w:lvlJc w:val="left"/>
      <w:pPr>
        <w:ind w:left="536" w:hanging="175"/>
        <w:jc w:val="right"/>
      </w:pPr>
      <w:rPr>
        <w:rFonts w:hint="default"/>
        <w:spacing w:val="0"/>
        <w:w w:val="97"/>
        <w:lang w:val="uk-UA" w:eastAsia="en-US" w:bidi="ar-SA"/>
      </w:rPr>
    </w:lvl>
    <w:lvl w:ilvl="1">
      <w:start w:val="1"/>
      <w:numFmt w:val="decimal"/>
      <w:lvlText w:val="%1.%2"/>
      <w:lvlJc w:val="left"/>
      <w:pPr>
        <w:ind w:left="3090" w:hanging="222"/>
      </w:pPr>
      <w:rPr>
        <w:rFonts w:ascii="Microsoft Sans Serif" w:eastAsia="Microsoft Sans Serif" w:hAnsi="Microsoft Sans Serif" w:cs="Microsoft Sans Serif" w:hint="default"/>
        <w:b w:val="0"/>
        <w:bCs w:val="0"/>
        <w:i w:val="0"/>
        <w:iCs w:val="0"/>
        <w:spacing w:val="-42"/>
        <w:w w:val="98"/>
        <w:sz w:val="13"/>
        <w:szCs w:val="13"/>
        <w:lang w:val="uk-UA" w:eastAsia="en-US" w:bidi="ar-SA"/>
      </w:rPr>
    </w:lvl>
    <w:lvl w:ilvl="2">
      <w:numFmt w:val="bullet"/>
      <w:lvlText w:val="•"/>
      <w:lvlJc w:val="left"/>
      <w:pPr>
        <w:ind w:left="3747" w:hanging="222"/>
      </w:pPr>
      <w:rPr>
        <w:rFonts w:hint="default"/>
        <w:lang w:val="uk-UA" w:eastAsia="en-US" w:bidi="ar-SA"/>
      </w:rPr>
    </w:lvl>
    <w:lvl w:ilvl="3">
      <w:numFmt w:val="bullet"/>
      <w:lvlText w:val="•"/>
      <w:lvlJc w:val="left"/>
      <w:pPr>
        <w:ind w:left="4395" w:hanging="222"/>
      </w:pPr>
      <w:rPr>
        <w:rFonts w:hint="default"/>
        <w:lang w:val="uk-UA" w:eastAsia="en-US" w:bidi="ar-SA"/>
      </w:rPr>
    </w:lvl>
    <w:lvl w:ilvl="4">
      <w:numFmt w:val="bullet"/>
      <w:lvlText w:val="•"/>
      <w:lvlJc w:val="left"/>
      <w:pPr>
        <w:ind w:left="5043" w:hanging="222"/>
      </w:pPr>
      <w:rPr>
        <w:rFonts w:hint="default"/>
        <w:lang w:val="uk-UA" w:eastAsia="en-US" w:bidi="ar-SA"/>
      </w:rPr>
    </w:lvl>
    <w:lvl w:ilvl="5">
      <w:numFmt w:val="bullet"/>
      <w:lvlText w:val="•"/>
      <w:lvlJc w:val="left"/>
      <w:pPr>
        <w:ind w:left="5690" w:hanging="222"/>
      </w:pPr>
      <w:rPr>
        <w:rFonts w:hint="default"/>
        <w:lang w:val="uk-UA" w:eastAsia="en-US" w:bidi="ar-SA"/>
      </w:rPr>
    </w:lvl>
    <w:lvl w:ilvl="6">
      <w:numFmt w:val="bullet"/>
      <w:lvlText w:val="•"/>
      <w:lvlJc w:val="left"/>
      <w:pPr>
        <w:ind w:left="6338" w:hanging="222"/>
      </w:pPr>
      <w:rPr>
        <w:rFonts w:hint="default"/>
        <w:lang w:val="uk-UA" w:eastAsia="en-US" w:bidi="ar-SA"/>
      </w:rPr>
    </w:lvl>
    <w:lvl w:ilvl="7">
      <w:numFmt w:val="bullet"/>
      <w:lvlText w:val="•"/>
      <w:lvlJc w:val="left"/>
      <w:pPr>
        <w:ind w:left="6986" w:hanging="222"/>
      </w:pPr>
      <w:rPr>
        <w:rFonts w:hint="default"/>
        <w:lang w:val="uk-UA" w:eastAsia="en-US" w:bidi="ar-SA"/>
      </w:rPr>
    </w:lvl>
    <w:lvl w:ilvl="8">
      <w:numFmt w:val="bullet"/>
      <w:lvlText w:val="•"/>
      <w:lvlJc w:val="left"/>
      <w:pPr>
        <w:ind w:left="7633" w:hanging="222"/>
      </w:pPr>
      <w:rPr>
        <w:rFonts w:hint="default"/>
        <w:lang w:val="uk-UA" w:eastAsia="en-US" w:bidi="ar-SA"/>
      </w:rPr>
    </w:lvl>
  </w:abstractNum>
  <w:abstractNum w:abstractNumId="7" w15:restartNumberingAfterBreak="0">
    <w:nsid w:val="1C505EE2"/>
    <w:multiLevelType w:val="hybridMultilevel"/>
    <w:tmpl w:val="0AB405D2"/>
    <w:lvl w:ilvl="0" w:tplc="3796E684">
      <w:start w:val="6"/>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8" w15:restartNumberingAfterBreak="0">
    <w:nsid w:val="22107FF1"/>
    <w:multiLevelType w:val="hybridMultilevel"/>
    <w:tmpl w:val="322E5412"/>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9" w15:restartNumberingAfterBreak="0">
    <w:nsid w:val="224454F1"/>
    <w:multiLevelType w:val="hybridMultilevel"/>
    <w:tmpl w:val="C71CFD0E"/>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0" w15:restartNumberingAfterBreak="0">
    <w:nsid w:val="26862D19"/>
    <w:multiLevelType w:val="hybridMultilevel"/>
    <w:tmpl w:val="842603E8"/>
    <w:lvl w:ilvl="0" w:tplc="3086E638">
      <w:numFmt w:val="bullet"/>
      <w:lvlText w:val="•"/>
      <w:lvlJc w:val="left"/>
      <w:pPr>
        <w:ind w:left="3297" w:hanging="420"/>
      </w:pPr>
      <w:rPr>
        <w:rFonts w:ascii="Microsoft Sans Serif" w:eastAsia="Microsoft Sans Serif" w:hAnsi="Microsoft Sans Serif" w:cs="Microsoft Sans Serif" w:hint="default"/>
        <w:spacing w:val="0"/>
        <w:w w:val="109"/>
        <w:lang w:val="uk-UA" w:eastAsia="en-US" w:bidi="ar-SA"/>
      </w:rPr>
    </w:lvl>
    <w:lvl w:ilvl="1" w:tplc="83FE0C20">
      <w:numFmt w:val="bullet"/>
      <w:lvlText w:val="•"/>
      <w:lvlJc w:val="left"/>
      <w:pPr>
        <w:ind w:left="3470" w:hanging="102"/>
      </w:pPr>
      <w:rPr>
        <w:rFonts w:ascii="Microsoft Sans Serif" w:eastAsia="Microsoft Sans Serif" w:hAnsi="Microsoft Sans Serif" w:cs="Microsoft Sans Serif" w:hint="default"/>
        <w:spacing w:val="0"/>
        <w:w w:val="109"/>
        <w:lang w:val="uk-UA" w:eastAsia="en-US" w:bidi="ar-SA"/>
      </w:rPr>
    </w:lvl>
    <w:lvl w:ilvl="2" w:tplc="65447E64">
      <w:numFmt w:val="bullet"/>
      <w:lvlText w:val="•"/>
      <w:lvlJc w:val="left"/>
      <w:pPr>
        <w:ind w:left="4384" w:hanging="102"/>
      </w:pPr>
      <w:rPr>
        <w:rFonts w:hint="default"/>
        <w:lang w:val="uk-UA" w:eastAsia="en-US" w:bidi="ar-SA"/>
      </w:rPr>
    </w:lvl>
    <w:lvl w:ilvl="3" w:tplc="260CFA0C">
      <w:numFmt w:val="bullet"/>
      <w:lvlText w:val="•"/>
      <w:lvlJc w:val="left"/>
      <w:pPr>
        <w:ind w:left="5288" w:hanging="102"/>
      </w:pPr>
      <w:rPr>
        <w:rFonts w:hint="default"/>
        <w:lang w:val="uk-UA" w:eastAsia="en-US" w:bidi="ar-SA"/>
      </w:rPr>
    </w:lvl>
    <w:lvl w:ilvl="4" w:tplc="31B8D2B0">
      <w:numFmt w:val="bullet"/>
      <w:lvlText w:val="•"/>
      <w:lvlJc w:val="left"/>
      <w:pPr>
        <w:ind w:left="6192" w:hanging="102"/>
      </w:pPr>
      <w:rPr>
        <w:rFonts w:hint="default"/>
        <w:lang w:val="uk-UA" w:eastAsia="en-US" w:bidi="ar-SA"/>
      </w:rPr>
    </w:lvl>
    <w:lvl w:ilvl="5" w:tplc="4C9C83DA">
      <w:numFmt w:val="bullet"/>
      <w:lvlText w:val="•"/>
      <w:lvlJc w:val="left"/>
      <w:pPr>
        <w:ind w:left="7096" w:hanging="102"/>
      </w:pPr>
      <w:rPr>
        <w:rFonts w:hint="default"/>
        <w:lang w:val="uk-UA" w:eastAsia="en-US" w:bidi="ar-SA"/>
      </w:rPr>
    </w:lvl>
    <w:lvl w:ilvl="6" w:tplc="B25E508C">
      <w:numFmt w:val="bullet"/>
      <w:lvlText w:val="•"/>
      <w:lvlJc w:val="left"/>
      <w:pPr>
        <w:ind w:left="8000" w:hanging="102"/>
      </w:pPr>
      <w:rPr>
        <w:rFonts w:hint="default"/>
        <w:lang w:val="uk-UA" w:eastAsia="en-US" w:bidi="ar-SA"/>
      </w:rPr>
    </w:lvl>
    <w:lvl w:ilvl="7" w:tplc="97E803A6">
      <w:numFmt w:val="bullet"/>
      <w:lvlText w:val="•"/>
      <w:lvlJc w:val="left"/>
      <w:pPr>
        <w:ind w:left="8904" w:hanging="102"/>
      </w:pPr>
      <w:rPr>
        <w:rFonts w:hint="default"/>
        <w:lang w:val="uk-UA" w:eastAsia="en-US" w:bidi="ar-SA"/>
      </w:rPr>
    </w:lvl>
    <w:lvl w:ilvl="8" w:tplc="5B10F6F8">
      <w:numFmt w:val="bullet"/>
      <w:lvlText w:val="•"/>
      <w:lvlJc w:val="left"/>
      <w:pPr>
        <w:ind w:left="9808" w:hanging="102"/>
      </w:pPr>
      <w:rPr>
        <w:rFonts w:hint="default"/>
        <w:lang w:val="uk-UA" w:eastAsia="en-US" w:bidi="ar-SA"/>
      </w:rPr>
    </w:lvl>
  </w:abstractNum>
  <w:abstractNum w:abstractNumId="11" w15:restartNumberingAfterBreak="0">
    <w:nsid w:val="33673CB1"/>
    <w:multiLevelType w:val="hybridMultilevel"/>
    <w:tmpl w:val="EA7E7D3C"/>
    <w:lvl w:ilvl="0" w:tplc="3BFEEE70">
      <w:numFmt w:val="bullet"/>
      <w:lvlText w:val="•"/>
      <w:lvlJc w:val="left"/>
      <w:pPr>
        <w:ind w:left="1040" w:hanging="360"/>
      </w:pPr>
      <w:rPr>
        <w:rFonts w:ascii="Times New Roman" w:eastAsia="Microsoft Sans Serif" w:hAnsi="Times New Roman" w:cs="Times New Roman"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12" w15:restartNumberingAfterBreak="0">
    <w:nsid w:val="39011E40"/>
    <w:multiLevelType w:val="hybridMultilevel"/>
    <w:tmpl w:val="6CFC6816"/>
    <w:lvl w:ilvl="0" w:tplc="ABB001FC">
      <w:start w:val="1"/>
      <w:numFmt w:val="lowerLetter"/>
      <w:lvlText w:val="(%1)"/>
      <w:lvlJc w:val="left"/>
      <w:pPr>
        <w:ind w:left="1100" w:hanging="42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3" w15:restartNumberingAfterBreak="0">
    <w:nsid w:val="537E4C77"/>
    <w:multiLevelType w:val="hybridMultilevel"/>
    <w:tmpl w:val="4CCEF874"/>
    <w:lvl w:ilvl="0" w:tplc="2EB2BFAA">
      <w:start w:val="13"/>
      <w:numFmt w:val="decimal"/>
      <w:lvlText w:val="%1"/>
      <w:lvlJc w:val="left"/>
      <w:pPr>
        <w:ind w:left="1036" w:hanging="198"/>
      </w:pPr>
      <w:rPr>
        <w:rFonts w:hint="default"/>
        <w:spacing w:val="0"/>
        <w:w w:val="106"/>
        <w:lang w:val="uk-UA" w:eastAsia="en-US" w:bidi="ar-SA"/>
      </w:rPr>
    </w:lvl>
    <w:lvl w:ilvl="1" w:tplc="5824F8B6">
      <w:numFmt w:val="bullet"/>
      <w:lvlText w:val="•"/>
      <w:lvlJc w:val="left"/>
      <w:pPr>
        <w:ind w:left="1943" w:hanging="198"/>
      </w:pPr>
      <w:rPr>
        <w:rFonts w:hint="default"/>
        <w:lang w:val="uk-UA" w:eastAsia="en-US" w:bidi="ar-SA"/>
      </w:rPr>
    </w:lvl>
    <w:lvl w:ilvl="2" w:tplc="2068793C">
      <w:numFmt w:val="bullet"/>
      <w:lvlText w:val="•"/>
      <w:lvlJc w:val="left"/>
      <w:pPr>
        <w:ind w:left="2846" w:hanging="198"/>
      </w:pPr>
      <w:rPr>
        <w:rFonts w:hint="default"/>
        <w:lang w:val="uk-UA" w:eastAsia="en-US" w:bidi="ar-SA"/>
      </w:rPr>
    </w:lvl>
    <w:lvl w:ilvl="3" w:tplc="966890B8">
      <w:numFmt w:val="bullet"/>
      <w:lvlText w:val="•"/>
      <w:lvlJc w:val="left"/>
      <w:pPr>
        <w:ind w:left="3749" w:hanging="198"/>
      </w:pPr>
      <w:rPr>
        <w:rFonts w:hint="default"/>
        <w:lang w:val="uk-UA" w:eastAsia="en-US" w:bidi="ar-SA"/>
      </w:rPr>
    </w:lvl>
    <w:lvl w:ilvl="4" w:tplc="5B88E138">
      <w:numFmt w:val="bullet"/>
      <w:lvlText w:val="•"/>
      <w:lvlJc w:val="left"/>
      <w:pPr>
        <w:ind w:left="4652" w:hanging="198"/>
      </w:pPr>
      <w:rPr>
        <w:rFonts w:hint="default"/>
        <w:lang w:val="uk-UA" w:eastAsia="en-US" w:bidi="ar-SA"/>
      </w:rPr>
    </w:lvl>
    <w:lvl w:ilvl="5" w:tplc="CB341886">
      <w:numFmt w:val="bullet"/>
      <w:lvlText w:val="•"/>
      <w:lvlJc w:val="left"/>
      <w:pPr>
        <w:ind w:left="5555" w:hanging="198"/>
      </w:pPr>
      <w:rPr>
        <w:rFonts w:hint="default"/>
        <w:lang w:val="uk-UA" w:eastAsia="en-US" w:bidi="ar-SA"/>
      </w:rPr>
    </w:lvl>
    <w:lvl w:ilvl="6" w:tplc="1026F7D2">
      <w:numFmt w:val="bullet"/>
      <w:lvlText w:val="•"/>
      <w:lvlJc w:val="left"/>
      <w:pPr>
        <w:ind w:left="6458" w:hanging="198"/>
      </w:pPr>
      <w:rPr>
        <w:rFonts w:hint="default"/>
        <w:lang w:val="uk-UA" w:eastAsia="en-US" w:bidi="ar-SA"/>
      </w:rPr>
    </w:lvl>
    <w:lvl w:ilvl="7" w:tplc="BF76BF8E">
      <w:numFmt w:val="bullet"/>
      <w:lvlText w:val="•"/>
      <w:lvlJc w:val="left"/>
      <w:pPr>
        <w:ind w:left="7362" w:hanging="198"/>
      </w:pPr>
      <w:rPr>
        <w:rFonts w:hint="default"/>
        <w:lang w:val="uk-UA" w:eastAsia="en-US" w:bidi="ar-SA"/>
      </w:rPr>
    </w:lvl>
    <w:lvl w:ilvl="8" w:tplc="54501356">
      <w:numFmt w:val="bullet"/>
      <w:lvlText w:val="•"/>
      <w:lvlJc w:val="left"/>
      <w:pPr>
        <w:ind w:left="8265" w:hanging="198"/>
      </w:pPr>
      <w:rPr>
        <w:rFonts w:hint="default"/>
        <w:lang w:val="uk-UA" w:eastAsia="en-US" w:bidi="ar-SA"/>
      </w:rPr>
    </w:lvl>
  </w:abstractNum>
  <w:abstractNum w:abstractNumId="14" w15:restartNumberingAfterBreak="0">
    <w:nsid w:val="6075383B"/>
    <w:multiLevelType w:val="hybridMultilevel"/>
    <w:tmpl w:val="CE7E590A"/>
    <w:lvl w:ilvl="0" w:tplc="5382F4F0">
      <w:numFmt w:val="bullet"/>
      <w:lvlText w:val="-"/>
      <w:lvlJc w:val="left"/>
      <w:pPr>
        <w:ind w:left="812" w:hanging="64"/>
      </w:pPr>
      <w:rPr>
        <w:rFonts w:ascii="Microsoft Sans Serif" w:eastAsia="Microsoft Sans Serif" w:hAnsi="Microsoft Sans Serif" w:cs="Microsoft Sans Serif" w:hint="default"/>
        <w:b w:val="0"/>
        <w:bCs w:val="0"/>
        <w:i w:val="0"/>
        <w:iCs w:val="0"/>
        <w:spacing w:val="0"/>
        <w:w w:val="101"/>
        <w:sz w:val="10"/>
        <w:szCs w:val="10"/>
        <w:lang w:val="uk-UA" w:eastAsia="en-US" w:bidi="ar-SA"/>
      </w:rPr>
    </w:lvl>
    <w:lvl w:ilvl="1" w:tplc="36C69BA6">
      <w:numFmt w:val="bullet"/>
      <w:lvlText w:val="•"/>
      <w:lvlJc w:val="left"/>
      <w:pPr>
        <w:ind w:left="988" w:hanging="64"/>
      </w:pPr>
      <w:rPr>
        <w:rFonts w:hint="default"/>
        <w:lang w:val="uk-UA" w:eastAsia="en-US" w:bidi="ar-SA"/>
      </w:rPr>
    </w:lvl>
    <w:lvl w:ilvl="2" w:tplc="B6EC2F50">
      <w:numFmt w:val="bullet"/>
      <w:lvlText w:val="•"/>
      <w:lvlJc w:val="left"/>
      <w:pPr>
        <w:ind w:left="1157" w:hanging="64"/>
      </w:pPr>
      <w:rPr>
        <w:rFonts w:hint="default"/>
        <w:lang w:val="uk-UA" w:eastAsia="en-US" w:bidi="ar-SA"/>
      </w:rPr>
    </w:lvl>
    <w:lvl w:ilvl="3" w:tplc="767E5ABE">
      <w:numFmt w:val="bullet"/>
      <w:lvlText w:val="•"/>
      <w:lvlJc w:val="left"/>
      <w:pPr>
        <w:ind w:left="1325" w:hanging="64"/>
      </w:pPr>
      <w:rPr>
        <w:rFonts w:hint="default"/>
        <w:lang w:val="uk-UA" w:eastAsia="en-US" w:bidi="ar-SA"/>
      </w:rPr>
    </w:lvl>
    <w:lvl w:ilvl="4" w:tplc="AAE6D958">
      <w:numFmt w:val="bullet"/>
      <w:lvlText w:val="•"/>
      <w:lvlJc w:val="left"/>
      <w:pPr>
        <w:ind w:left="1494" w:hanging="64"/>
      </w:pPr>
      <w:rPr>
        <w:rFonts w:hint="default"/>
        <w:lang w:val="uk-UA" w:eastAsia="en-US" w:bidi="ar-SA"/>
      </w:rPr>
    </w:lvl>
    <w:lvl w:ilvl="5" w:tplc="8A9623DE">
      <w:numFmt w:val="bullet"/>
      <w:lvlText w:val="•"/>
      <w:lvlJc w:val="left"/>
      <w:pPr>
        <w:ind w:left="1663" w:hanging="64"/>
      </w:pPr>
      <w:rPr>
        <w:rFonts w:hint="default"/>
        <w:lang w:val="uk-UA" w:eastAsia="en-US" w:bidi="ar-SA"/>
      </w:rPr>
    </w:lvl>
    <w:lvl w:ilvl="6" w:tplc="69BCC69E">
      <w:numFmt w:val="bullet"/>
      <w:lvlText w:val="•"/>
      <w:lvlJc w:val="left"/>
      <w:pPr>
        <w:ind w:left="1831" w:hanging="64"/>
      </w:pPr>
      <w:rPr>
        <w:rFonts w:hint="default"/>
        <w:lang w:val="uk-UA" w:eastAsia="en-US" w:bidi="ar-SA"/>
      </w:rPr>
    </w:lvl>
    <w:lvl w:ilvl="7" w:tplc="37C84160">
      <w:numFmt w:val="bullet"/>
      <w:lvlText w:val="•"/>
      <w:lvlJc w:val="left"/>
      <w:pPr>
        <w:ind w:left="2000" w:hanging="64"/>
      </w:pPr>
      <w:rPr>
        <w:rFonts w:hint="default"/>
        <w:lang w:val="uk-UA" w:eastAsia="en-US" w:bidi="ar-SA"/>
      </w:rPr>
    </w:lvl>
    <w:lvl w:ilvl="8" w:tplc="6DA85662">
      <w:numFmt w:val="bullet"/>
      <w:lvlText w:val="•"/>
      <w:lvlJc w:val="left"/>
      <w:pPr>
        <w:ind w:left="2168" w:hanging="64"/>
      </w:pPr>
      <w:rPr>
        <w:rFonts w:hint="default"/>
        <w:lang w:val="uk-UA" w:eastAsia="en-US" w:bidi="ar-SA"/>
      </w:rPr>
    </w:lvl>
  </w:abstractNum>
  <w:abstractNum w:abstractNumId="15" w15:restartNumberingAfterBreak="0">
    <w:nsid w:val="63434522"/>
    <w:multiLevelType w:val="hybridMultilevel"/>
    <w:tmpl w:val="F5766F16"/>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6" w15:restartNumberingAfterBreak="0">
    <w:nsid w:val="7B926D47"/>
    <w:multiLevelType w:val="hybridMultilevel"/>
    <w:tmpl w:val="639E2ECC"/>
    <w:lvl w:ilvl="0" w:tplc="0818BE8A">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3"/>
  </w:num>
  <w:num w:numId="3">
    <w:abstractNumId w:val="5"/>
  </w:num>
  <w:num w:numId="4">
    <w:abstractNumId w:val="1"/>
  </w:num>
  <w:num w:numId="5">
    <w:abstractNumId w:val="14"/>
  </w:num>
  <w:num w:numId="6">
    <w:abstractNumId w:val="10"/>
  </w:num>
  <w:num w:numId="7">
    <w:abstractNumId w:val="6"/>
  </w:num>
  <w:num w:numId="8">
    <w:abstractNumId w:val="3"/>
  </w:num>
  <w:num w:numId="9">
    <w:abstractNumId w:val="4"/>
  </w:num>
  <w:num w:numId="10">
    <w:abstractNumId w:val="7"/>
  </w:num>
  <w:num w:numId="11">
    <w:abstractNumId w:val="16"/>
  </w:num>
  <w:num w:numId="12">
    <w:abstractNumId w:val="0"/>
  </w:num>
  <w:num w:numId="13">
    <w:abstractNumId w:val="12"/>
  </w:num>
  <w:num w:numId="14">
    <w:abstractNumId w:val="8"/>
  </w:num>
  <w:num w:numId="15">
    <w:abstractNumId w:val="9"/>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7D"/>
    <w:rsid w:val="00000669"/>
    <w:rsid w:val="00023042"/>
    <w:rsid w:val="00042123"/>
    <w:rsid w:val="0005414C"/>
    <w:rsid w:val="000C70AD"/>
    <w:rsid w:val="000E0E01"/>
    <w:rsid w:val="001561FC"/>
    <w:rsid w:val="00162986"/>
    <w:rsid w:val="001951FF"/>
    <w:rsid w:val="001E696A"/>
    <w:rsid w:val="00230E37"/>
    <w:rsid w:val="00235393"/>
    <w:rsid w:val="002377FF"/>
    <w:rsid w:val="00245CA6"/>
    <w:rsid w:val="00257EF1"/>
    <w:rsid w:val="00270E15"/>
    <w:rsid w:val="00284852"/>
    <w:rsid w:val="00291419"/>
    <w:rsid w:val="00292582"/>
    <w:rsid w:val="00294730"/>
    <w:rsid w:val="002C5EDC"/>
    <w:rsid w:val="002C6B2F"/>
    <w:rsid w:val="002E2967"/>
    <w:rsid w:val="002E3015"/>
    <w:rsid w:val="002F65E8"/>
    <w:rsid w:val="00302F20"/>
    <w:rsid w:val="0031058F"/>
    <w:rsid w:val="00311D50"/>
    <w:rsid w:val="003142A6"/>
    <w:rsid w:val="0035016D"/>
    <w:rsid w:val="0035204C"/>
    <w:rsid w:val="003711EB"/>
    <w:rsid w:val="0038128F"/>
    <w:rsid w:val="003A450D"/>
    <w:rsid w:val="003B583C"/>
    <w:rsid w:val="003D2733"/>
    <w:rsid w:val="003E1132"/>
    <w:rsid w:val="003E4D8B"/>
    <w:rsid w:val="00492CA3"/>
    <w:rsid w:val="00493325"/>
    <w:rsid w:val="00496563"/>
    <w:rsid w:val="004A3E85"/>
    <w:rsid w:val="004A5A4B"/>
    <w:rsid w:val="004B1850"/>
    <w:rsid w:val="004B3A2C"/>
    <w:rsid w:val="004D2032"/>
    <w:rsid w:val="004D2500"/>
    <w:rsid w:val="004D4DA4"/>
    <w:rsid w:val="005001D3"/>
    <w:rsid w:val="00500869"/>
    <w:rsid w:val="005158F2"/>
    <w:rsid w:val="00532A54"/>
    <w:rsid w:val="00551A63"/>
    <w:rsid w:val="00575712"/>
    <w:rsid w:val="005B7877"/>
    <w:rsid w:val="005F0791"/>
    <w:rsid w:val="005F2774"/>
    <w:rsid w:val="006361F8"/>
    <w:rsid w:val="006405C2"/>
    <w:rsid w:val="00647A13"/>
    <w:rsid w:val="00657D6F"/>
    <w:rsid w:val="00662AFD"/>
    <w:rsid w:val="006B157C"/>
    <w:rsid w:val="006B70DC"/>
    <w:rsid w:val="006C1A6E"/>
    <w:rsid w:val="006E0F69"/>
    <w:rsid w:val="006E190F"/>
    <w:rsid w:val="006F3B3B"/>
    <w:rsid w:val="007001F5"/>
    <w:rsid w:val="00722839"/>
    <w:rsid w:val="007254C6"/>
    <w:rsid w:val="00735DD6"/>
    <w:rsid w:val="00743582"/>
    <w:rsid w:val="00755CB5"/>
    <w:rsid w:val="00767D1E"/>
    <w:rsid w:val="00785E94"/>
    <w:rsid w:val="007A2FC3"/>
    <w:rsid w:val="007E65D4"/>
    <w:rsid w:val="007F32C0"/>
    <w:rsid w:val="00843EC9"/>
    <w:rsid w:val="0085372A"/>
    <w:rsid w:val="00857116"/>
    <w:rsid w:val="00881888"/>
    <w:rsid w:val="008904CB"/>
    <w:rsid w:val="008C7D32"/>
    <w:rsid w:val="008E4235"/>
    <w:rsid w:val="008F7BA5"/>
    <w:rsid w:val="0090474A"/>
    <w:rsid w:val="009155CC"/>
    <w:rsid w:val="0095395D"/>
    <w:rsid w:val="00962391"/>
    <w:rsid w:val="00975233"/>
    <w:rsid w:val="00997956"/>
    <w:rsid w:val="009A2697"/>
    <w:rsid w:val="009A531C"/>
    <w:rsid w:val="009F74CE"/>
    <w:rsid w:val="00A37210"/>
    <w:rsid w:val="00A41CF9"/>
    <w:rsid w:val="00A63346"/>
    <w:rsid w:val="00A65717"/>
    <w:rsid w:val="00A75821"/>
    <w:rsid w:val="00A970D1"/>
    <w:rsid w:val="00A97DBB"/>
    <w:rsid w:val="00AA1ACB"/>
    <w:rsid w:val="00AE10F3"/>
    <w:rsid w:val="00B021A6"/>
    <w:rsid w:val="00B06D8F"/>
    <w:rsid w:val="00B305C7"/>
    <w:rsid w:val="00B37E3A"/>
    <w:rsid w:val="00B41BE2"/>
    <w:rsid w:val="00B61F67"/>
    <w:rsid w:val="00B83218"/>
    <w:rsid w:val="00BE3501"/>
    <w:rsid w:val="00BF5D34"/>
    <w:rsid w:val="00C1417C"/>
    <w:rsid w:val="00C2772D"/>
    <w:rsid w:val="00C653A7"/>
    <w:rsid w:val="00C832C3"/>
    <w:rsid w:val="00CD41E9"/>
    <w:rsid w:val="00CF167D"/>
    <w:rsid w:val="00D172BA"/>
    <w:rsid w:val="00D60B73"/>
    <w:rsid w:val="00D735BA"/>
    <w:rsid w:val="00D85A75"/>
    <w:rsid w:val="00DA2934"/>
    <w:rsid w:val="00DA7ABE"/>
    <w:rsid w:val="00DE6386"/>
    <w:rsid w:val="00DF338C"/>
    <w:rsid w:val="00E23CC1"/>
    <w:rsid w:val="00E534FC"/>
    <w:rsid w:val="00E76B88"/>
    <w:rsid w:val="00E90F6E"/>
    <w:rsid w:val="00F06B2A"/>
    <w:rsid w:val="00F143DE"/>
    <w:rsid w:val="00F24905"/>
    <w:rsid w:val="00F67AD1"/>
    <w:rsid w:val="00F75344"/>
    <w:rsid w:val="00F95EAA"/>
    <w:rsid w:val="00FB0FAD"/>
    <w:rsid w:val="00FC4B0C"/>
    <w:rsid w:val="00FC5295"/>
    <w:rsid w:val="00FC77A8"/>
    <w:rsid w:val="00FD76F4"/>
    <w:rsid w:val="00FE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17AEB"/>
  <w15:docId w15:val="{1DB257BE-2F28-448B-867C-ACC13A5D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850"/>
    <w:rPr>
      <w:rFonts w:ascii="Microsoft Sans Serif" w:eastAsia="Microsoft Sans Serif" w:hAnsi="Microsoft Sans Serif" w:cs="Microsoft Sans Serif"/>
      <w:lang w:val="uk-UA"/>
    </w:rPr>
  </w:style>
  <w:style w:type="paragraph" w:styleId="1">
    <w:name w:val="heading 1"/>
    <w:basedOn w:val="a"/>
    <w:uiPriority w:val="9"/>
    <w:qFormat/>
    <w:pPr>
      <w:spacing w:before="15"/>
      <w:ind w:left="20"/>
      <w:outlineLvl w:val="0"/>
    </w:pPr>
    <w:rPr>
      <w:rFonts w:ascii="Arial MT" w:eastAsia="Arial MT" w:hAnsi="Arial MT" w:cs="Arial MT"/>
      <w:sz w:val="21"/>
      <w:szCs w:val="21"/>
    </w:rPr>
  </w:style>
  <w:style w:type="paragraph" w:styleId="2">
    <w:name w:val="heading 2"/>
    <w:basedOn w:val="a"/>
    <w:uiPriority w:val="9"/>
    <w:unhideWhenUsed/>
    <w:qFormat/>
    <w:pPr>
      <w:ind w:left="3336"/>
      <w:outlineLvl w:val="1"/>
    </w:pPr>
    <w:rPr>
      <w:sz w:val="19"/>
      <w:szCs w:val="19"/>
    </w:rPr>
  </w:style>
  <w:style w:type="paragraph" w:styleId="3">
    <w:name w:val="heading 3"/>
    <w:basedOn w:val="a"/>
    <w:uiPriority w:val="9"/>
    <w:unhideWhenUsed/>
    <w:qFormat/>
    <w:pPr>
      <w:outlineLvl w:val="2"/>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5"/>
      <w:szCs w:val="15"/>
    </w:rPr>
  </w:style>
  <w:style w:type="paragraph" w:styleId="a5">
    <w:name w:val="Title"/>
    <w:basedOn w:val="a"/>
    <w:uiPriority w:val="10"/>
    <w:qFormat/>
    <w:pPr>
      <w:spacing w:before="93"/>
      <w:ind w:left="444" w:right="2901" w:hanging="20"/>
    </w:pPr>
    <w:rPr>
      <w:sz w:val="25"/>
      <w:szCs w:val="25"/>
    </w:rPr>
  </w:style>
  <w:style w:type="paragraph" w:styleId="a6">
    <w:name w:val="List Paragraph"/>
    <w:basedOn w:val="a"/>
    <w:uiPriority w:val="1"/>
    <w:qFormat/>
    <w:pPr>
      <w:ind w:left="865" w:hanging="432"/>
    </w:pPr>
  </w:style>
  <w:style w:type="paragraph" w:customStyle="1" w:styleId="TableParagraph">
    <w:name w:val="Table Paragraph"/>
    <w:basedOn w:val="a"/>
    <w:uiPriority w:val="1"/>
    <w:qFormat/>
    <w:pPr>
      <w:spacing w:before="23"/>
    </w:pPr>
  </w:style>
  <w:style w:type="paragraph" w:styleId="a7">
    <w:name w:val="header"/>
    <w:basedOn w:val="a"/>
    <w:link w:val="a8"/>
    <w:uiPriority w:val="99"/>
    <w:unhideWhenUsed/>
    <w:rsid w:val="004A3E85"/>
    <w:pPr>
      <w:tabs>
        <w:tab w:val="center" w:pos="4677"/>
        <w:tab w:val="right" w:pos="9355"/>
      </w:tabs>
    </w:pPr>
  </w:style>
  <w:style w:type="character" w:customStyle="1" w:styleId="a8">
    <w:name w:val="Верхній колонтитул Знак"/>
    <w:basedOn w:val="a0"/>
    <w:link w:val="a7"/>
    <w:uiPriority w:val="99"/>
    <w:rsid w:val="004A3E85"/>
    <w:rPr>
      <w:rFonts w:ascii="Microsoft Sans Serif" w:eastAsia="Microsoft Sans Serif" w:hAnsi="Microsoft Sans Serif" w:cs="Microsoft Sans Serif"/>
      <w:lang w:val="uk-UA"/>
    </w:rPr>
  </w:style>
  <w:style w:type="paragraph" w:styleId="a9">
    <w:name w:val="footer"/>
    <w:basedOn w:val="a"/>
    <w:link w:val="aa"/>
    <w:uiPriority w:val="99"/>
    <w:unhideWhenUsed/>
    <w:rsid w:val="004A3E85"/>
    <w:pPr>
      <w:tabs>
        <w:tab w:val="center" w:pos="4677"/>
        <w:tab w:val="right" w:pos="9355"/>
      </w:tabs>
    </w:pPr>
  </w:style>
  <w:style w:type="character" w:customStyle="1" w:styleId="aa">
    <w:name w:val="Нижній колонтитул Знак"/>
    <w:basedOn w:val="a0"/>
    <w:link w:val="a9"/>
    <w:uiPriority w:val="99"/>
    <w:rsid w:val="004A3E85"/>
    <w:rPr>
      <w:rFonts w:ascii="Microsoft Sans Serif" w:eastAsia="Microsoft Sans Serif" w:hAnsi="Microsoft Sans Serif" w:cs="Microsoft Sans Serif"/>
      <w:lang w:val="uk-UA"/>
    </w:rPr>
  </w:style>
  <w:style w:type="paragraph" w:styleId="ab">
    <w:name w:val="TOC Heading"/>
    <w:basedOn w:val="1"/>
    <w:next w:val="a"/>
    <w:uiPriority w:val="39"/>
    <w:unhideWhenUsed/>
    <w:qFormat/>
    <w:rsid w:val="005158F2"/>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uk-UA"/>
    </w:rPr>
  </w:style>
  <w:style w:type="paragraph" w:styleId="10">
    <w:name w:val="toc 1"/>
    <w:basedOn w:val="a"/>
    <w:next w:val="a"/>
    <w:autoRedefine/>
    <w:uiPriority w:val="39"/>
    <w:unhideWhenUsed/>
    <w:rsid w:val="005158F2"/>
    <w:pPr>
      <w:spacing w:after="100"/>
    </w:pPr>
  </w:style>
  <w:style w:type="paragraph" w:styleId="20">
    <w:name w:val="toc 2"/>
    <w:basedOn w:val="a"/>
    <w:next w:val="a"/>
    <w:autoRedefine/>
    <w:uiPriority w:val="39"/>
    <w:unhideWhenUsed/>
    <w:rsid w:val="005158F2"/>
    <w:pPr>
      <w:spacing w:after="100"/>
      <w:ind w:left="220"/>
    </w:pPr>
  </w:style>
  <w:style w:type="paragraph" w:styleId="30">
    <w:name w:val="toc 3"/>
    <w:basedOn w:val="a"/>
    <w:next w:val="a"/>
    <w:autoRedefine/>
    <w:uiPriority w:val="39"/>
    <w:unhideWhenUsed/>
    <w:rsid w:val="005158F2"/>
    <w:pPr>
      <w:spacing w:after="100"/>
      <w:ind w:left="440"/>
    </w:pPr>
  </w:style>
  <w:style w:type="character" w:styleId="ac">
    <w:name w:val="Hyperlink"/>
    <w:basedOn w:val="a0"/>
    <w:uiPriority w:val="99"/>
    <w:unhideWhenUsed/>
    <w:rsid w:val="005158F2"/>
    <w:rPr>
      <w:color w:val="0000FF" w:themeColor="hyperlink"/>
      <w:u w:val="single"/>
    </w:rPr>
  </w:style>
  <w:style w:type="character" w:styleId="ad">
    <w:name w:val="Emphasis"/>
    <w:basedOn w:val="a0"/>
    <w:uiPriority w:val="20"/>
    <w:qFormat/>
    <w:rsid w:val="00735DD6"/>
    <w:rPr>
      <w:i/>
      <w:iCs/>
    </w:rPr>
  </w:style>
  <w:style w:type="character" w:customStyle="1" w:styleId="a4">
    <w:name w:val="Основний текст Знак"/>
    <w:basedOn w:val="a0"/>
    <w:link w:val="a3"/>
    <w:uiPriority w:val="1"/>
    <w:rsid w:val="00DA2934"/>
    <w:rPr>
      <w:rFonts w:ascii="Microsoft Sans Serif" w:eastAsia="Microsoft Sans Serif" w:hAnsi="Microsoft Sans Serif" w:cs="Microsoft Sans Serif"/>
      <w:sz w:val="15"/>
      <w:szCs w:val="15"/>
      <w:lang w:val="uk-UA"/>
    </w:rPr>
  </w:style>
  <w:style w:type="table" w:styleId="ae">
    <w:name w:val="Table Grid"/>
    <w:basedOn w:val="a1"/>
    <w:uiPriority w:val="39"/>
    <w:rsid w:val="006E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doi.org/10.1016/j.jclepro.2018.12.106" TargetMode="External"/><Relationship Id="rId21" Type="http://schemas.openxmlformats.org/officeDocument/2006/relationships/image" Target="media/image12.png"/><Relationship Id="rId34" Type="http://schemas.openxmlformats.org/officeDocument/2006/relationships/hyperlink" Target="https://doi.org/10.1016/j.cie.2016.03.023" TargetMode="External"/><Relationship Id="rId42" Type="http://schemas.openxmlformats.org/officeDocument/2006/relationships/hyperlink" Target="https://doi.org/10.1016/j.cie.2020.106832" TargetMode="External"/><Relationship Id="rId47" Type="http://schemas.openxmlformats.org/officeDocument/2006/relationships/hyperlink" Target="https://doi.org/10.1016/j.ejor.2019.01.008" TargetMode="External"/><Relationship Id="rId50" Type="http://schemas.openxmlformats.org/officeDocument/2006/relationships/hyperlink" Target="https://doi.org/10.3390/su150433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9.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doi.org/10.3390/en15134871" TargetMode="External"/><Relationship Id="rId37" Type="http://schemas.openxmlformats.org/officeDocument/2006/relationships/hyperlink" Target="https://doi.org/10.1016/j.cie.2023.109404" TargetMode="External"/><Relationship Id="rId40" Type="http://schemas.openxmlformats.org/officeDocument/2006/relationships/hyperlink" Target="https://doi.org/10.1016/j.ejor.2004.11.019" TargetMode="External"/><Relationship Id="rId45" Type="http://schemas.openxmlformats.org/officeDocument/2006/relationships/hyperlink" Target="https://doi.org/10.2478/v10267-012-0003-8"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emf"/><Relationship Id="rId19" Type="http://schemas.openxmlformats.org/officeDocument/2006/relationships/image" Target="media/image10.png"/><Relationship Id="rId31" Type="http://schemas.openxmlformats.org/officeDocument/2006/relationships/image" Target="media/image21.png"/><Relationship Id="rId44" Type="http://schemas.openxmlformats.org/officeDocument/2006/relationships/hyperlink" Target="https://doi.org/10.3390/su1415906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image" Target="media/image20.png"/><Relationship Id="rId35" Type="http://schemas.openxmlformats.org/officeDocument/2006/relationships/hyperlink" Target="https://doi.org/10.1016/j.eswa.2016.12.014" TargetMode="External"/><Relationship Id="rId43" Type="http://schemas.openxmlformats.org/officeDocument/2006/relationships/hyperlink" Target="https://doi.org/10.1080/17480930.2023.2201120" TargetMode="External"/><Relationship Id="rId48" Type="http://schemas.openxmlformats.org/officeDocument/2006/relationships/hyperlink" Target="https://doi.org/10.1155/2022/5887672" TargetMode="External"/><Relationship Id="rId8" Type="http://schemas.openxmlformats.org/officeDocument/2006/relationships/header" Target="header1.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doi.org/10.1109/TIV.2024.3373495" TargetMode="External"/><Relationship Id="rId38" Type="http://schemas.openxmlformats.org/officeDocument/2006/relationships/hyperlink" Target="https://doi.org/10.1016/j.cie.2019.106083" TargetMode="External"/><Relationship Id="rId46" Type="http://schemas.openxmlformats.org/officeDocument/2006/relationships/hyperlink" Target="https://doi.org/10.17159/2411-9717/522/2021" TargetMode="External"/><Relationship Id="rId20" Type="http://schemas.openxmlformats.org/officeDocument/2006/relationships/image" Target="media/image11.png"/><Relationship Id="rId41" Type="http://schemas.openxmlformats.org/officeDocument/2006/relationships/hyperlink" Target="https://doi.org/10.1016/j.asoc.2015.02.0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hyperlink" Target="https://doi.org/10.1080/17480930.2021.1949861" TargetMode="External"/><Relationship Id="rId49" Type="http://schemas.openxmlformats.org/officeDocument/2006/relationships/hyperlink" Target="https://doi.org/10.1007/s11081-022-0978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0D5E-78DF-40E9-8F2C-CFCF8F29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39201</Words>
  <Characters>22346</Characters>
  <Application>Microsoft Office Word</Application>
  <DocSecurity>0</DocSecurity>
  <Lines>186</Lines>
  <Paragraphs>122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Yurii Monastyrskyi</dc:creator>
  <cp:lastModifiedBy>Yurii Monastyrskyi</cp:lastModifiedBy>
  <cp:revision>88</cp:revision>
  <cp:lastPrinted>2025-11-12T10:00:00Z</cp:lastPrinted>
  <dcterms:created xsi:type="dcterms:W3CDTF">2025-09-11T13:25:00Z</dcterms:created>
  <dcterms:modified xsi:type="dcterms:W3CDTF">2025-11-12T10:04:00Z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PDFium</vt:lpwstr>
  </property>
  <property fmtid="{D5CDD505-2E9C-101B-9397-08002B2CF9AE}" pid="4" name="LastSaved">
    <vt:filetime>2025-01-13T00:00:00Z</vt:filetime>
  </property>
</Properties>
</file>