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46E867" w14:textId="77777777" w:rsidR="005310DF" w:rsidRDefault="004C53EC">
      <w:pPr>
        <w:pStyle w:val="2"/>
        <w:jc w:val="center"/>
        <w:rPr>
          <w:b w:val="0"/>
          <w:bCs w:val="0"/>
          <w:sz w:val="28"/>
          <w:szCs w:val="28"/>
        </w:rPr>
      </w:pPr>
      <w:r>
        <w:rPr>
          <w:noProof/>
        </w:rPr>
        <mc:AlternateContent>
          <mc:Choice Requires="wps">
            <w:drawing>
              <wp:anchor distT="0" distB="0" distL="0" distR="0" simplePos="0" relativeHeight="6" behindDoc="0" locked="0" layoutInCell="1" allowOverlap="1" wp14:anchorId="4FCB0F56" wp14:editId="3C18297D">
                <wp:simplePos x="0" y="0"/>
                <wp:positionH relativeFrom="column">
                  <wp:posOffset>5998210</wp:posOffset>
                </wp:positionH>
                <wp:positionV relativeFrom="paragraph">
                  <wp:posOffset>-333375</wp:posOffset>
                </wp:positionV>
                <wp:extent cx="286385" cy="1220470"/>
                <wp:effectExtent l="0" t="0" r="0" b="0"/>
                <wp:wrapNone/>
                <wp:docPr id="1" name="Shape2"/>
                <wp:cNvGraphicFramePr/>
                <a:graphic xmlns:a="http://schemas.openxmlformats.org/drawingml/2006/main">
                  <a:graphicData uri="http://schemas.microsoft.com/office/word/2010/wordprocessingShape">
                    <wps:wsp>
                      <wps:cNvSpPr/>
                      <wps:spPr>
                        <a:xfrm>
                          <a:off x="0" y="0"/>
                          <a:ext cx="285840" cy="1219680"/>
                        </a:xfrm>
                        <a:prstGeom prst="rect">
                          <a:avLst/>
                        </a:prstGeom>
                        <a:solidFill>
                          <a:srgbClr val="FFFFFF"/>
                        </a:solidFill>
                        <a:ln>
                          <a:solidFill>
                            <a:srgbClr val="FFFFFF"/>
                          </a:solidFill>
                        </a:ln>
                      </wps:spPr>
                      <wps:style>
                        <a:lnRef idx="0">
                          <a:scrgbClr r="0" g="0" b="0"/>
                        </a:lnRef>
                        <a:fillRef idx="0">
                          <a:scrgbClr r="0" g="0" b="0"/>
                        </a:fillRef>
                        <a:effectRef idx="0">
                          <a:scrgbClr r="0" g="0" b="0"/>
                        </a:effectRef>
                        <a:fontRef idx="minor"/>
                      </wps:style>
                      <wps:bodyPr/>
                    </wps:wsp>
                  </a:graphicData>
                </a:graphic>
              </wp:anchor>
            </w:drawing>
          </mc:Choice>
          <mc:Fallback>
            <w:pict>
              <v:rect w14:anchorId="5534483C" id="Shape2" o:spid="_x0000_s1026" style="position:absolute;margin-left:472.3pt;margin-top:-26.25pt;width:22.55pt;height:96.1pt;z-index: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" strokecolor="white"/>
            </w:pict>
          </mc:Fallback>
        </mc:AlternateContent>
      </w:r>
      <w:r>
        <w:rPr>
          <w:b w:val="0"/>
          <w:bCs w:val="0"/>
          <w:sz w:val="28"/>
          <w:szCs w:val="28"/>
        </w:rPr>
        <w:t>Міністерство освіти і науки України</w:t>
      </w:r>
    </w:p>
    <w:p w14:paraId="714E8DA8" w14:textId="77777777" w:rsidR="005310DF" w:rsidRDefault="004C53EC">
      <w:pPr>
        <w:pStyle w:val="a0"/>
        <w:spacing w:line="240" w:lineRule="auto"/>
        <w:jc w:val="center"/>
        <w:rPr>
          <w:sz w:val="28"/>
          <w:szCs w:val="28"/>
        </w:rPr>
      </w:pPr>
      <w:r>
        <w:rPr>
          <w:sz w:val="28"/>
          <w:szCs w:val="28"/>
        </w:rPr>
        <w:t>Криворізький національний університет</w:t>
      </w:r>
    </w:p>
    <w:p w14:paraId="6D9D68DB" w14:textId="77777777" w:rsidR="005310DF" w:rsidRDefault="004C53EC">
      <w:pPr>
        <w:pStyle w:val="a0"/>
        <w:spacing w:line="240" w:lineRule="auto"/>
        <w:jc w:val="center"/>
        <w:rPr>
          <w:sz w:val="28"/>
          <w:szCs w:val="28"/>
        </w:rPr>
      </w:pPr>
      <w:r>
        <w:rPr>
          <w:sz w:val="28"/>
          <w:szCs w:val="28"/>
        </w:rPr>
        <w:t>Гірничо-металургійний факультет</w:t>
      </w:r>
    </w:p>
    <w:p w14:paraId="4ACC7918" w14:textId="77777777" w:rsidR="005310DF" w:rsidRDefault="004C53EC">
      <w:pPr>
        <w:pStyle w:val="a0"/>
        <w:spacing w:line="240" w:lineRule="auto"/>
        <w:jc w:val="center"/>
        <w:rPr>
          <w:sz w:val="28"/>
          <w:szCs w:val="28"/>
        </w:rPr>
      </w:pPr>
      <w:r>
        <w:rPr>
          <w:sz w:val="28"/>
          <w:szCs w:val="28"/>
        </w:rPr>
        <w:t>Кафедра маркшейдерії</w:t>
      </w:r>
    </w:p>
    <w:p w14:paraId="214E57FA" w14:textId="77777777" w:rsidR="005310DF" w:rsidRDefault="005310DF">
      <w:pPr>
        <w:pStyle w:val="a0"/>
        <w:spacing w:line="360" w:lineRule="auto"/>
        <w:rPr>
          <w:sz w:val="28"/>
          <w:szCs w:val="28"/>
        </w:rPr>
      </w:pPr>
    </w:p>
    <w:p w14:paraId="5591C585" w14:textId="77777777" w:rsidR="005310DF" w:rsidRDefault="005310DF">
      <w:pPr>
        <w:pStyle w:val="a0"/>
        <w:spacing w:line="360" w:lineRule="auto"/>
        <w:rPr>
          <w:sz w:val="28"/>
          <w:szCs w:val="28"/>
        </w:rPr>
      </w:pPr>
    </w:p>
    <w:p w14:paraId="545365E4" w14:textId="77777777" w:rsidR="005310DF" w:rsidRDefault="005310DF">
      <w:pPr>
        <w:pStyle w:val="a0"/>
        <w:spacing w:line="360" w:lineRule="auto"/>
        <w:rPr>
          <w:sz w:val="28"/>
          <w:szCs w:val="28"/>
        </w:rPr>
      </w:pPr>
    </w:p>
    <w:p w14:paraId="1E78CF38" w14:textId="77777777" w:rsidR="005310DF" w:rsidRDefault="004C53EC">
      <w:pPr>
        <w:pStyle w:val="a0"/>
        <w:spacing w:line="240" w:lineRule="auto"/>
        <w:jc w:val="center"/>
        <w:rPr>
          <w:b/>
          <w:bCs/>
          <w:sz w:val="28"/>
          <w:szCs w:val="28"/>
        </w:rPr>
      </w:pPr>
      <w:r>
        <w:rPr>
          <w:b/>
          <w:bCs/>
          <w:sz w:val="28"/>
          <w:szCs w:val="28"/>
        </w:rPr>
        <w:t>МАГІСТЕРСЬКА РОБОТА</w:t>
      </w:r>
    </w:p>
    <w:p w14:paraId="1BB266B2" w14:textId="77777777" w:rsidR="005310DF" w:rsidRDefault="004C53EC">
      <w:pPr>
        <w:pStyle w:val="a0"/>
        <w:spacing w:line="240" w:lineRule="auto"/>
        <w:jc w:val="center"/>
        <w:rPr>
          <w:sz w:val="28"/>
          <w:szCs w:val="28"/>
        </w:rPr>
      </w:pPr>
      <w:r>
        <w:rPr>
          <w:sz w:val="28"/>
          <w:szCs w:val="28"/>
        </w:rPr>
        <w:t>на здобуття ступеня магістра за ОПП «Маркшейдерська справа»</w:t>
      </w:r>
    </w:p>
    <w:p w14:paraId="261A7BDB" w14:textId="77777777" w:rsidR="005310DF" w:rsidRDefault="004C53EC">
      <w:pPr>
        <w:pStyle w:val="a0"/>
        <w:spacing w:line="240" w:lineRule="auto"/>
        <w:jc w:val="center"/>
        <w:rPr>
          <w:sz w:val="28"/>
          <w:szCs w:val="28"/>
        </w:rPr>
      </w:pPr>
      <w:r>
        <w:rPr>
          <w:sz w:val="28"/>
          <w:szCs w:val="28"/>
        </w:rPr>
        <w:t xml:space="preserve">спеціальності 184 Гірництво галузі </w:t>
      </w:r>
      <w:r>
        <w:rPr>
          <w:sz w:val="28"/>
          <w:szCs w:val="28"/>
        </w:rPr>
        <w:t>знань 18 Виробництво та технології</w:t>
      </w:r>
    </w:p>
    <w:p w14:paraId="610E3515" w14:textId="77777777" w:rsidR="005310DF" w:rsidRDefault="004C53EC">
      <w:pPr>
        <w:pStyle w:val="a0"/>
        <w:spacing w:line="240" w:lineRule="auto"/>
        <w:jc w:val="center"/>
        <w:rPr>
          <w:sz w:val="28"/>
          <w:szCs w:val="28"/>
        </w:rPr>
      </w:pPr>
      <w:r>
        <w:rPr>
          <w:sz w:val="28"/>
          <w:szCs w:val="28"/>
        </w:rPr>
        <w:t>на тему</w:t>
      </w:r>
    </w:p>
    <w:p w14:paraId="79174D21" w14:textId="77777777" w:rsidR="005310DF" w:rsidRDefault="005310DF">
      <w:pPr>
        <w:pStyle w:val="a0"/>
        <w:spacing w:line="240" w:lineRule="auto"/>
        <w:jc w:val="center"/>
        <w:rPr>
          <w:sz w:val="28"/>
          <w:szCs w:val="28"/>
        </w:rPr>
      </w:pPr>
    </w:p>
    <w:p w14:paraId="0DF6D76A" w14:textId="77777777" w:rsidR="005310DF" w:rsidRDefault="005310DF">
      <w:pPr>
        <w:pStyle w:val="a0"/>
        <w:spacing w:line="240" w:lineRule="auto"/>
        <w:jc w:val="center"/>
        <w:rPr>
          <w:sz w:val="28"/>
          <w:szCs w:val="28"/>
        </w:rPr>
      </w:pPr>
    </w:p>
    <w:p w14:paraId="51B2AAB0" w14:textId="77777777" w:rsidR="005310DF" w:rsidRDefault="004C53EC">
      <w:pPr>
        <w:jc w:val="center"/>
        <w:rPr>
          <w:b/>
          <w:bCs/>
          <w:sz w:val="28"/>
          <w:szCs w:val="28"/>
        </w:rPr>
      </w:pPr>
      <w:r>
        <w:rPr>
          <w:b/>
          <w:bCs/>
          <w:sz w:val="28"/>
          <w:szCs w:val="28"/>
        </w:rPr>
        <w:t>Використання цифрової фотограмметрії при 3D-моделюванні об’єктів</w:t>
      </w:r>
    </w:p>
    <w:p w14:paraId="4E4B1015" w14:textId="77777777" w:rsidR="005310DF" w:rsidRDefault="004C53EC">
      <w:pPr>
        <w:jc w:val="center"/>
        <w:rPr>
          <w:b/>
          <w:bCs/>
          <w:sz w:val="28"/>
          <w:szCs w:val="28"/>
        </w:rPr>
      </w:pPr>
      <w:r>
        <w:rPr>
          <w:b/>
          <w:bCs/>
          <w:sz w:val="28"/>
          <w:szCs w:val="28"/>
        </w:rPr>
        <w:t>гірничодобувного підприємства.</w:t>
      </w:r>
    </w:p>
    <w:p w14:paraId="30B4CFEB" w14:textId="77777777" w:rsidR="005310DF" w:rsidRDefault="005310DF">
      <w:pPr>
        <w:jc w:val="center"/>
        <w:rPr>
          <w:b/>
          <w:bCs/>
          <w:sz w:val="28"/>
          <w:szCs w:val="28"/>
        </w:rPr>
      </w:pPr>
    </w:p>
    <w:p w14:paraId="23993F7E" w14:textId="77777777" w:rsidR="005310DF" w:rsidRDefault="005310DF">
      <w:pPr>
        <w:jc w:val="center"/>
        <w:rPr>
          <w:b/>
          <w:bCs/>
          <w:sz w:val="28"/>
          <w:szCs w:val="28"/>
        </w:rPr>
      </w:pPr>
    </w:p>
    <w:p w14:paraId="49258570" w14:textId="77777777" w:rsidR="005310DF" w:rsidRDefault="005310DF">
      <w:pPr>
        <w:jc w:val="center"/>
        <w:rPr>
          <w:b/>
          <w:bCs/>
          <w:sz w:val="28"/>
          <w:szCs w:val="28"/>
        </w:rPr>
      </w:pPr>
    </w:p>
    <w:p w14:paraId="3F7CEA29" w14:textId="77777777" w:rsidR="005310DF" w:rsidRDefault="005310DF">
      <w:pPr>
        <w:jc w:val="center"/>
        <w:rPr>
          <w:b/>
          <w:bCs/>
          <w:sz w:val="28"/>
          <w:szCs w:val="28"/>
        </w:rPr>
      </w:pPr>
    </w:p>
    <w:p w14:paraId="363003E2" w14:textId="77777777" w:rsidR="005310DF" w:rsidRDefault="005310DF">
      <w:pPr>
        <w:jc w:val="center"/>
        <w:rPr>
          <w:b/>
          <w:bCs/>
          <w:sz w:val="28"/>
          <w:szCs w:val="28"/>
        </w:rPr>
      </w:pPr>
    </w:p>
    <w:p w14:paraId="6B11B889" w14:textId="77777777" w:rsidR="005310DF" w:rsidRDefault="005310DF">
      <w:pPr>
        <w:jc w:val="center"/>
        <w:rPr>
          <w:b/>
          <w:bCs/>
          <w:sz w:val="28"/>
          <w:szCs w:val="28"/>
        </w:rPr>
      </w:pPr>
    </w:p>
    <w:p w14:paraId="21E14BE5" w14:textId="77777777" w:rsidR="005310DF" w:rsidRDefault="005310DF">
      <w:pPr>
        <w:pStyle w:val="a0"/>
        <w:spacing w:line="360" w:lineRule="auto"/>
        <w:rPr>
          <w:sz w:val="28"/>
          <w:szCs w:val="28"/>
        </w:rPr>
      </w:pPr>
    </w:p>
    <w:p w14:paraId="5B2947DD" w14:textId="77777777" w:rsidR="005310DF" w:rsidRDefault="004C53EC">
      <w:pPr>
        <w:pStyle w:val="a0"/>
        <w:spacing w:line="240" w:lineRule="auto"/>
        <w:rPr>
          <w:sz w:val="28"/>
          <w:szCs w:val="28"/>
        </w:rPr>
      </w:pPr>
      <w:r>
        <w:rPr>
          <w:noProof/>
        </w:rPr>
        <mc:AlternateContent>
          <mc:Choice Requires="wps">
            <w:drawing>
              <wp:anchor distT="0" distB="0" distL="0" distR="0" simplePos="0" relativeHeight="2" behindDoc="0" locked="0" layoutInCell="1" allowOverlap="1" wp14:anchorId="05FC72AF" wp14:editId="40C867FC">
                <wp:simplePos x="0" y="0"/>
                <wp:positionH relativeFrom="column">
                  <wp:posOffset>2738755</wp:posOffset>
                </wp:positionH>
                <wp:positionV relativeFrom="paragraph">
                  <wp:posOffset>182245</wp:posOffset>
                </wp:positionV>
                <wp:extent cx="2159635" cy="8890"/>
                <wp:effectExtent l="0" t="0" r="0" b="0"/>
                <wp:wrapNone/>
                <wp:docPr id="2" name="Shape1"/>
                <wp:cNvGraphicFramePr/>
                <a:graphic xmlns:a="http://schemas.openxmlformats.org/drawingml/2006/main">
                  <a:graphicData uri="http://schemas.microsoft.com/office/word/2010/wordprocessingShape">
                    <wps:wsp>
                      <wps:cNvCnPr/>
                      <wps:spPr>
                        <a:xfrm flipH="1" flipV="1">
                          <a:off x="0" y="0"/>
                          <a:ext cx="2158920" cy="8280"/>
                        </a:xfrm>
                        <a:prstGeom prst="line">
                          <a:avLst/>
                        </a:prstGeom>
                        <a:ln>
                          <a:solidFill>
                            <a:srgbClr val="000000"/>
                          </a:solidFill>
                        </a:ln>
                      </wps:spPr>
                      <wps:style>
                        <a:lnRef idx="0">
                          <a:scrgbClr r="0" g="0" b="0"/>
                        </a:lnRef>
                        <a:fillRef idx="0">
                          <a:scrgbClr r="0" g="0" b="0"/>
                        </a:fillRef>
                        <a:effectRef idx="0">
                          <a:scrgbClr r="0" g="0" b="0"/>
                        </a:effectRef>
                        <a:fontRef idx="minor"/>
                      </wps:style>
                      <wps:bodyPr/>
                    </wps:wsp>
                  </a:graphicData>
                </a:graphic>
              </wp:anchor>
            </w:drawing>
          </mc:Choice>
          <mc:Fallback>
            <w:pict>
              <v:line w14:anchorId="7999A1C9" id="Shape1" o:spid="_x0000_s1026" style="position:absolute;flip:x y;z-index:2;visibility:visible;mso-wrap-style:square;mso-wrap-distance-left:0;mso-wrap-distance-top:0;mso-wrap-distance-right:0;mso-wrap-distance-bottom:0;mso-position-horizontal:absolute;mso-position-horizontal-relative:text;mso-position-vertical:absolute;mso-position-vertical-relative:text" from="215.65pt,14.35pt" to="385.7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"/>
            </w:pict>
          </mc:Fallback>
        </mc:AlternateContent>
      </w:r>
      <w:r>
        <w:rPr>
          <w:sz w:val="28"/>
          <w:szCs w:val="28"/>
        </w:rPr>
        <w:t>Виконав магістрант групи ГГ-24м                                                     Кравченко А.С.</w:t>
      </w:r>
    </w:p>
    <w:p w14:paraId="59B6C18D" w14:textId="77777777" w:rsidR="005310DF" w:rsidRDefault="004C53EC">
      <w:pPr>
        <w:pStyle w:val="a0"/>
        <w:spacing w:line="240" w:lineRule="auto"/>
        <w:rPr>
          <w:sz w:val="28"/>
          <w:szCs w:val="28"/>
        </w:rPr>
      </w:pPr>
      <w:r>
        <w:rPr>
          <w:noProof/>
        </w:rPr>
        <mc:AlternateContent>
          <mc:Choice Requires="wps">
            <w:drawing>
              <wp:anchor distT="0" distB="0" distL="0" distR="0" simplePos="0" relativeHeight="3" behindDoc="0" locked="0" layoutInCell="1" allowOverlap="1" wp14:anchorId="634A022A" wp14:editId="2941FA5F">
                <wp:simplePos x="0" y="0"/>
                <wp:positionH relativeFrom="column">
                  <wp:posOffset>2738755</wp:posOffset>
                </wp:positionH>
                <wp:positionV relativeFrom="paragraph">
                  <wp:posOffset>168275</wp:posOffset>
                </wp:positionV>
                <wp:extent cx="2159635" cy="8890"/>
                <wp:effectExtent l="0" t="0" r="0" b="0"/>
                <wp:wrapNone/>
                <wp:docPr id="3" name="Shape1"/>
                <wp:cNvGraphicFramePr/>
                <a:graphic xmlns:a="http://schemas.openxmlformats.org/drawingml/2006/main">
                  <a:graphicData uri="http://schemas.microsoft.com/office/word/2010/wordprocessingShape">
                    <wps:wsp>
                      <wps:cNvCnPr/>
                      <wps:spPr>
                        <a:xfrm flipH="1" flipV="1">
                          <a:off x="0" y="0"/>
                          <a:ext cx="2158920" cy="8280"/>
                        </a:xfrm>
                        <a:prstGeom prst="line">
                          <a:avLst/>
                        </a:prstGeom>
                        <a:ln>
                          <a:solidFill>
                            <a:srgbClr val="000000"/>
                          </a:solidFill>
                        </a:ln>
                      </wps:spPr>
                      <wps:style>
                        <a:lnRef idx="0">
                          <a:scrgbClr r="0" g="0" b="0"/>
                        </a:lnRef>
                        <a:fillRef idx="0">
                          <a:scrgbClr r="0" g="0" b="0"/>
                        </a:fillRef>
                        <a:effectRef idx="0">
                          <a:scrgbClr r="0" g="0" b="0"/>
                        </a:effectRef>
                        <a:fontRef idx="minor"/>
                      </wps:style>
                      <wps:bodyPr/>
                    </wps:wsp>
                  </a:graphicData>
                </a:graphic>
              </wp:anchor>
            </w:drawing>
          </mc:Choice>
          <mc:Fallback>
            <w:pict>
              <v:line w14:anchorId="3B3E4FA5" id="Shape1" o:spid="_x0000_s1026" style="position:absolute;flip:x y;z-index:3;visibility:visible;mso-wrap-style:square;mso-wrap-distance-left:0;mso-wrap-distance-top:0;mso-wrap-distance-right:0;mso-wrap-distance-bottom:0;mso-position-horizontal:absolute;mso-position-horizontal-relative:text;mso-position-vertical:absolute;mso-position-vertical-relative:text" from="215.65pt,13.25pt" to="385.7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"/>
            </w:pict>
          </mc:Fallback>
        </mc:AlternateContent>
      </w:r>
      <w:r>
        <w:rPr>
          <w:noProof/>
        </w:rPr>
        <mc:AlternateContent>
          <mc:Choice Requires="wps">
            <w:drawing>
              <wp:anchor distT="0" distB="0" distL="0" distR="0" simplePos="0" relativeHeight="4" behindDoc="0" locked="0" layoutInCell="1" allowOverlap="1" wp14:anchorId="632EE4AD" wp14:editId="1907BCB5">
                <wp:simplePos x="0" y="0"/>
                <wp:positionH relativeFrom="column">
                  <wp:posOffset>2738755</wp:posOffset>
                </wp:positionH>
                <wp:positionV relativeFrom="paragraph">
                  <wp:posOffset>182245</wp:posOffset>
                </wp:positionV>
                <wp:extent cx="2159635" cy="8890"/>
                <wp:effectExtent l="0" t="0" r="0" b="0"/>
                <wp:wrapNone/>
                <wp:docPr id="4" name="Shape1"/>
                <wp:cNvGraphicFramePr/>
                <a:graphic xmlns:a="http://schemas.openxmlformats.org/drawingml/2006/main">
                  <a:graphicData uri="http://schemas.microsoft.com/office/word/2010/wordprocessingShape">
                    <wps:wsp>
                      <wps:cNvCnPr/>
                      <wps:spPr>
                        <a:xfrm flipH="1" flipV="1">
                          <a:off x="0" y="0"/>
                          <a:ext cx="2158920" cy="8280"/>
                        </a:xfrm>
                        <a:prstGeom prst="line">
                          <a:avLst/>
                        </a:prstGeom>
                        <a:ln>
                          <a:solidFill>
                            <a:srgbClr val="000000"/>
                          </a:solidFill>
                        </a:ln>
                      </wps:spPr>
                      <wps:style>
                        <a:lnRef idx="0">
                          <a:scrgbClr r="0" g="0" b="0"/>
                        </a:lnRef>
                        <a:fillRef idx="0">
                          <a:scrgbClr r="0" g="0" b="0"/>
                        </a:fillRef>
                        <a:effectRef idx="0">
                          <a:scrgbClr r="0" g="0" b="0"/>
                        </a:effectRef>
                        <a:fontRef idx="minor"/>
                      </wps:style>
                      <wps:bodyPr/>
                    </wps:wsp>
                  </a:graphicData>
                </a:graphic>
              </wp:anchor>
            </w:drawing>
          </mc:Choice>
          <mc:Fallback>
            <w:pict>
              <v:line w14:anchorId="46B14691" id="Shape1" o:spid="_x0000_s1026" style="position:absolute;flip:x y;z-index:4;visibility:visible;mso-wrap-style:square;mso-wrap-distance-left:0;mso-wrap-distance-top:0;mso-wrap-distance-right:0;mso-wrap-distance-bottom:0;mso-position-horizontal:absolute;mso-position-horizontal-relative:text;mso-position-vertical:absolute;mso-position-vertical-relative:text" from="215.65pt,14.35pt" to="385.7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"/>
            </w:pict>
          </mc:Fallback>
        </mc:AlternateContent>
      </w:r>
      <w:r>
        <w:rPr>
          <w:sz w:val="28"/>
          <w:szCs w:val="28"/>
        </w:rPr>
        <w:t>Керівн</w:t>
      </w:r>
      <w:r>
        <w:rPr>
          <w:sz w:val="28"/>
          <w:szCs w:val="28"/>
        </w:rPr>
        <w:t xml:space="preserve">ик магістерської роботи                                                           </w:t>
      </w:r>
      <w:proofErr w:type="spellStart"/>
      <w:r>
        <w:rPr>
          <w:sz w:val="28"/>
          <w:szCs w:val="28"/>
        </w:rPr>
        <w:t>Долгіх</w:t>
      </w:r>
      <w:proofErr w:type="spellEnd"/>
      <w:r>
        <w:rPr>
          <w:sz w:val="28"/>
          <w:szCs w:val="28"/>
        </w:rPr>
        <w:t xml:space="preserve"> Л.В.</w:t>
      </w:r>
    </w:p>
    <w:p w14:paraId="532C1703" w14:textId="77777777" w:rsidR="005310DF" w:rsidRDefault="004C53EC">
      <w:pPr>
        <w:pStyle w:val="a0"/>
        <w:spacing w:line="240" w:lineRule="auto"/>
        <w:rPr>
          <w:sz w:val="28"/>
          <w:szCs w:val="28"/>
        </w:rPr>
      </w:pPr>
      <w:r>
        <w:rPr>
          <w:noProof/>
        </w:rPr>
        <mc:AlternateContent>
          <mc:Choice Requires="wps">
            <w:drawing>
              <wp:anchor distT="0" distB="0" distL="0" distR="0" simplePos="0" relativeHeight="5" behindDoc="0" locked="0" layoutInCell="1" allowOverlap="1" wp14:anchorId="58DF28E5" wp14:editId="0430BB6D">
                <wp:simplePos x="0" y="0"/>
                <wp:positionH relativeFrom="column">
                  <wp:posOffset>2738755</wp:posOffset>
                </wp:positionH>
                <wp:positionV relativeFrom="paragraph">
                  <wp:posOffset>180975</wp:posOffset>
                </wp:positionV>
                <wp:extent cx="2159635" cy="8890"/>
                <wp:effectExtent l="0" t="0" r="0" b="0"/>
                <wp:wrapNone/>
                <wp:docPr id="5" name="Shape1"/>
                <wp:cNvGraphicFramePr/>
                <a:graphic xmlns:a="http://schemas.openxmlformats.org/drawingml/2006/main">
                  <a:graphicData uri="http://schemas.microsoft.com/office/word/2010/wordprocessingShape">
                    <wps:wsp>
                      <wps:cNvCnPr/>
                      <wps:spPr>
                        <a:xfrm flipH="1" flipV="1">
                          <a:off x="0" y="0"/>
                          <a:ext cx="2158920" cy="8280"/>
                        </a:xfrm>
                        <a:prstGeom prst="line">
                          <a:avLst/>
                        </a:prstGeom>
                        <a:ln>
                          <a:solidFill>
                            <a:srgbClr val="000000"/>
                          </a:solidFill>
                        </a:ln>
                      </wps:spPr>
                      <wps:style>
                        <a:lnRef idx="0">
                          <a:scrgbClr r="0" g="0" b="0"/>
                        </a:lnRef>
                        <a:fillRef idx="0">
                          <a:scrgbClr r="0" g="0" b="0"/>
                        </a:fillRef>
                        <a:effectRef idx="0">
                          <a:scrgbClr r="0" g="0" b="0"/>
                        </a:effectRef>
                        <a:fontRef idx="minor"/>
                      </wps:style>
                      <wps:bodyPr/>
                    </wps:wsp>
                  </a:graphicData>
                </a:graphic>
              </wp:anchor>
            </w:drawing>
          </mc:Choice>
          <mc:Fallback>
            <w:pict>
              <v:line w14:anchorId="3789DAC4" id="Shape1" o:spid="_x0000_s1026" style="position:absolute;flip:x y;z-index:5;visibility:visible;mso-wrap-style:square;mso-wrap-distance-left:0;mso-wrap-distance-top:0;mso-wrap-distance-right:0;mso-wrap-distance-bottom:0;mso-position-horizontal:absolute;mso-position-horizontal-relative:text;mso-position-vertical:absolute;mso-position-vertical-relative:text" from="215.65pt,14.25pt" to="385.7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"/>
            </w:pict>
          </mc:Fallback>
        </mc:AlternateContent>
      </w:r>
      <w:r>
        <w:rPr>
          <w:sz w:val="28"/>
          <w:szCs w:val="28"/>
        </w:rPr>
        <w:t xml:space="preserve">Завідувач кафедри маркшейдерії                                                        </w:t>
      </w:r>
      <w:proofErr w:type="spellStart"/>
      <w:r>
        <w:rPr>
          <w:sz w:val="28"/>
          <w:szCs w:val="28"/>
        </w:rPr>
        <w:t>Долгіх</w:t>
      </w:r>
      <w:proofErr w:type="spellEnd"/>
      <w:r>
        <w:rPr>
          <w:sz w:val="28"/>
          <w:szCs w:val="28"/>
        </w:rPr>
        <w:t xml:space="preserve"> О.В.</w:t>
      </w:r>
    </w:p>
    <w:p w14:paraId="5D7BB14B" w14:textId="77777777" w:rsidR="005310DF" w:rsidRDefault="005310DF">
      <w:pPr>
        <w:pStyle w:val="a0"/>
        <w:spacing w:line="360" w:lineRule="auto"/>
        <w:rPr>
          <w:sz w:val="28"/>
          <w:szCs w:val="28"/>
        </w:rPr>
      </w:pPr>
    </w:p>
    <w:p w14:paraId="6D4D76F7" w14:textId="77777777" w:rsidR="005310DF" w:rsidRDefault="005310DF">
      <w:pPr>
        <w:pStyle w:val="a0"/>
        <w:spacing w:line="360" w:lineRule="auto"/>
        <w:rPr>
          <w:sz w:val="28"/>
          <w:szCs w:val="28"/>
        </w:rPr>
      </w:pPr>
    </w:p>
    <w:p w14:paraId="4FD9D113" w14:textId="77777777" w:rsidR="005310DF" w:rsidRDefault="005310DF">
      <w:pPr>
        <w:pStyle w:val="a0"/>
        <w:spacing w:line="360" w:lineRule="auto"/>
        <w:rPr>
          <w:sz w:val="28"/>
          <w:szCs w:val="28"/>
        </w:rPr>
      </w:pPr>
    </w:p>
    <w:p w14:paraId="72369CBE" w14:textId="77777777" w:rsidR="005310DF" w:rsidRDefault="004C53EC">
      <w:pPr>
        <w:pStyle w:val="a0"/>
        <w:spacing w:line="240" w:lineRule="auto"/>
        <w:jc w:val="center"/>
        <w:rPr>
          <w:sz w:val="28"/>
          <w:szCs w:val="28"/>
        </w:rPr>
      </w:pPr>
      <w:r>
        <w:rPr>
          <w:sz w:val="28"/>
          <w:szCs w:val="28"/>
        </w:rPr>
        <w:t>Кривий Ріг</w:t>
      </w:r>
    </w:p>
    <w:p w14:paraId="342812DF" w14:textId="77777777" w:rsidR="005310DF" w:rsidRDefault="004C53EC">
      <w:pPr>
        <w:pStyle w:val="a0"/>
        <w:spacing w:line="240" w:lineRule="auto"/>
        <w:jc w:val="center"/>
        <w:rPr>
          <w:sz w:val="28"/>
          <w:szCs w:val="28"/>
        </w:rPr>
      </w:pPr>
      <w:r>
        <w:rPr>
          <w:sz w:val="28"/>
          <w:szCs w:val="28"/>
        </w:rPr>
        <w:t>2025</w:t>
      </w:r>
      <w:r>
        <w:br w:type="page"/>
      </w:r>
    </w:p>
    <w:p w14:paraId="0068B395" w14:textId="77777777" w:rsidR="005310DF" w:rsidRDefault="004C53EC">
      <w:pPr>
        <w:pStyle w:val="2"/>
        <w:spacing w:before="0" w:after="0" w:line="360" w:lineRule="auto"/>
        <w:jc w:val="center"/>
        <w:rPr>
          <w:sz w:val="28"/>
          <w:szCs w:val="28"/>
        </w:rPr>
      </w:pPr>
      <w:r>
        <w:rPr>
          <w:sz w:val="28"/>
          <w:szCs w:val="28"/>
        </w:rPr>
        <w:lastRenderedPageBreak/>
        <w:t>Зміст</w:t>
      </w:r>
    </w:p>
    <w:p w14:paraId="4BBE01F1" w14:textId="77777777" w:rsidR="005310DF" w:rsidRDefault="004C53EC">
      <w:pPr>
        <w:pStyle w:val="a0"/>
        <w:spacing w:after="0" w:line="360" w:lineRule="auto"/>
        <w:jc w:val="both"/>
        <w:rPr>
          <w:sz w:val="28"/>
          <w:szCs w:val="28"/>
        </w:rPr>
      </w:pPr>
      <w:r>
        <w:rPr>
          <w:sz w:val="28"/>
          <w:szCs w:val="28"/>
        </w:rPr>
        <w:tab/>
        <w:t>Вступ</w:t>
      </w:r>
    </w:p>
    <w:p w14:paraId="535D57D6" w14:textId="77777777" w:rsidR="005310DF" w:rsidRDefault="004C53EC">
      <w:pPr>
        <w:pStyle w:val="3"/>
        <w:numPr>
          <w:ilvl w:val="0"/>
          <w:numId w:val="2"/>
        </w:numPr>
        <w:spacing w:before="0" w:after="0" w:line="360" w:lineRule="auto"/>
        <w:jc w:val="both"/>
      </w:pPr>
      <w:r>
        <w:rPr>
          <w:rStyle w:val="StrongEmphasis"/>
        </w:rPr>
        <w:t xml:space="preserve">Розділ 1. </w:t>
      </w:r>
      <w:r>
        <w:rPr>
          <w:rStyle w:val="StrongEmphasis"/>
        </w:rPr>
        <w:t>Актуальність питання застосування цифрової фотограмметрії та 3D-моделювання об’єктів</w:t>
      </w:r>
    </w:p>
    <w:p w14:paraId="3EFF9A70" w14:textId="77777777" w:rsidR="005310DF" w:rsidRDefault="004C53EC">
      <w:pPr>
        <w:pStyle w:val="a0"/>
        <w:numPr>
          <w:ilvl w:val="1"/>
          <w:numId w:val="2"/>
        </w:numPr>
        <w:spacing w:after="0" w:line="360" w:lineRule="auto"/>
        <w:jc w:val="both"/>
        <w:rPr>
          <w:sz w:val="28"/>
          <w:szCs w:val="28"/>
        </w:rPr>
      </w:pPr>
      <w:r>
        <w:rPr>
          <w:sz w:val="28"/>
          <w:szCs w:val="28"/>
        </w:rPr>
        <w:t>Сучасний стан розвитку цифрової фотограмметрії в Україні та світі</w:t>
      </w:r>
    </w:p>
    <w:p w14:paraId="6ED49187" w14:textId="77777777" w:rsidR="005310DF" w:rsidRDefault="004C53EC">
      <w:pPr>
        <w:pStyle w:val="a0"/>
        <w:numPr>
          <w:ilvl w:val="1"/>
          <w:numId w:val="2"/>
        </w:numPr>
        <w:spacing w:after="0" w:line="360" w:lineRule="auto"/>
        <w:jc w:val="both"/>
        <w:rPr>
          <w:sz w:val="28"/>
          <w:szCs w:val="28"/>
        </w:rPr>
      </w:pPr>
      <w:r>
        <w:rPr>
          <w:sz w:val="28"/>
          <w:szCs w:val="28"/>
        </w:rPr>
        <w:t>Використання безпілотних літальних апаратів (БПЛА) для створення 3D-моделей</w:t>
      </w:r>
    </w:p>
    <w:p w14:paraId="6BDFD5E3" w14:textId="77777777" w:rsidR="005310DF" w:rsidRDefault="004C53EC">
      <w:pPr>
        <w:pStyle w:val="a0"/>
        <w:numPr>
          <w:ilvl w:val="1"/>
          <w:numId w:val="2"/>
        </w:numPr>
        <w:spacing w:after="0" w:line="360" w:lineRule="auto"/>
        <w:jc w:val="both"/>
        <w:rPr>
          <w:sz w:val="28"/>
          <w:szCs w:val="28"/>
        </w:rPr>
      </w:pPr>
      <w:r>
        <w:rPr>
          <w:sz w:val="28"/>
          <w:szCs w:val="28"/>
        </w:rPr>
        <w:t>Порівняння традиційних і суча</w:t>
      </w:r>
      <w:r>
        <w:rPr>
          <w:sz w:val="28"/>
          <w:szCs w:val="28"/>
        </w:rPr>
        <w:t>сних методів вимірювання та відображення об’єктів</w:t>
      </w:r>
    </w:p>
    <w:p w14:paraId="051D4A66" w14:textId="77777777" w:rsidR="005310DF" w:rsidRDefault="004C53EC">
      <w:pPr>
        <w:pStyle w:val="a0"/>
        <w:numPr>
          <w:ilvl w:val="1"/>
          <w:numId w:val="2"/>
        </w:numPr>
        <w:spacing w:after="0" w:line="360" w:lineRule="auto"/>
        <w:jc w:val="both"/>
        <w:rPr>
          <w:sz w:val="28"/>
          <w:szCs w:val="28"/>
        </w:rPr>
      </w:pPr>
      <w:r>
        <w:rPr>
          <w:sz w:val="28"/>
          <w:szCs w:val="28"/>
        </w:rPr>
        <w:t xml:space="preserve">Роль </w:t>
      </w:r>
      <w:proofErr w:type="spellStart"/>
      <w:r>
        <w:rPr>
          <w:sz w:val="28"/>
          <w:szCs w:val="28"/>
        </w:rPr>
        <w:t>цифровізації</w:t>
      </w:r>
      <w:proofErr w:type="spellEnd"/>
      <w:r>
        <w:rPr>
          <w:sz w:val="28"/>
          <w:szCs w:val="28"/>
        </w:rPr>
        <w:t xml:space="preserve"> у формуванні концепції «Розумного гірничого підприємства»</w:t>
      </w:r>
    </w:p>
    <w:p w14:paraId="4FBBD1F1" w14:textId="77777777" w:rsidR="005310DF" w:rsidRDefault="004C53EC">
      <w:pPr>
        <w:pStyle w:val="3"/>
        <w:numPr>
          <w:ilvl w:val="0"/>
          <w:numId w:val="2"/>
        </w:numPr>
        <w:spacing w:before="0" w:after="0" w:line="360" w:lineRule="auto"/>
        <w:jc w:val="both"/>
      </w:pPr>
      <w:r>
        <w:rPr>
          <w:rStyle w:val="StrongEmphasis"/>
        </w:rPr>
        <w:t>Розділ 2. Маркшейдерські роботи при обслуговуванні об’єктів гірничодобувних підприємств</w:t>
      </w:r>
    </w:p>
    <w:p w14:paraId="7371EECD" w14:textId="77777777" w:rsidR="005310DF" w:rsidRDefault="004C53EC">
      <w:pPr>
        <w:pStyle w:val="a0"/>
        <w:numPr>
          <w:ilvl w:val="1"/>
          <w:numId w:val="2"/>
        </w:numPr>
        <w:spacing w:after="0" w:line="360" w:lineRule="auto"/>
        <w:jc w:val="both"/>
        <w:rPr>
          <w:sz w:val="28"/>
          <w:szCs w:val="28"/>
        </w:rPr>
      </w:pPr>
      <w:r>
        <w:rPr>
          <w:sz w:val="28"/>
          <w:szCs w:val="28"/>
        </w:rPr>
        <w:t>Значення фотограмметрії у маркшейдерському</w:t>
      </w:r>
      <w:r>
        <w:rPr>
          <w:sz w:val="28"/>
          <w:szCs w:val="28"/>
        </w:rPr>
        <w:t xml:space="preserve"> забезпеченні кар’єрів</w:t>
      </w:r>
    </w:p>
    <w:p w14:paraId="74E33005" w14:textId="77777777" w:rsidR="005310DF" w:rsidRDefault="004C53EC">
      <w:pPr>
        <w:pStyle w:val="a0"/>
        <w:numPr>
          <w:ilvl w:val="1"/>
          <w:numId w:val="2"/>
        </w:numPr>
        <w:spacing w:after="0" w:line="360" w:lineRule="auto"/>
        <w:jc w:val="both"/>
        <w:rPr>
          <w:sz w:val="28"/>
          <w:szCs w:val="28"/>
        </w:rPr>
      </w:pPr>
      <w:r>
        <w:rPr>
          <w:sz w:val="28"/>
          <w:szCs w:val="28"/>
        </w:rPr>
        <w:t>Методи збору даних: аерофотознімання, наземне сканування, GNSS</w:t>
      </w:r>
    </w:p>
    <w:p w14:paraId="4AB63244" w14:textId="77777777" w:rsidR="005310DF" w:rsidRDefault="004C53EC">
      <w:pPr>
        <w:pStyle w:val="a0"/>
        <w:numPr>
          <w:ilvl w:val="1"/>
          <w:numId w:val="2"/>
        </w:numPr>
        <w:spacing w:after="0" w:line="360" w:lineRule="auto"/>
        <w:jc w:val="both"/>
        <w:rPr>
          <w:sz w:val="28"/>
          <w:szCs w:val="28"/>
        </w:rPr>
      </w:pPr>
      <w:r>
        <w:rPr>
          <w:sz w:val="28"/>
          <w:szCs w:val="28"/>
        </w:rPr>
        <w:t xml:space="preserve">Обробка результатів та створення тривимірних моделей у Pix4Dmapper і </w:t>
      </w:r>
      <w:proofErr w:type="spellStart"/>
      <w:r>
        <w:rPr>
          <w:sz w:val="28"/>
          <w:szCs w:val="28"/>
        </w:rPr>
        <w:t>Bentley</w:t>
      </w:r>
      <w:proofErr w:type="spellEnd"/>
      <w:r>
        <w:rPr>
          <w:sz w:val="28"/>
          <w:szCs w:val="28"/>
        </w:rPr>
        <w:t xml:space="preserve"> </w:t>
      </w:r>
      <w:proofErr w:type="spellStart"/>
      <w:r>
        <w:rPr>
          <w:sz w:val="28"/>
          <w:szCs w:val="28"/>
        </w:rPr>
        <w:t>ContextCapture</w:t>
      </w:r>
      <w:proofErr w:type="spellEnd"/>
    </w:p>
    <w:p w14:paraId="4AB33DAF" w14:textId="77777777" w:rsidR="005310DF" w:rsidRDefault="004C53EC">
      <w:pPr>
        <w:pStyle w:val="a0"/>
        <w:numPr>
          <w:ilvl w:val="1"/>
          <w:numId w:val="2"/>
        </w:numPr>
        <w:spacing w:after="0" w:line="360" w:lineRule="auto"/>
        <w:jc w:val="both"/>
        <w:rPr>
          <w:sz w:val="28"/>
          <w:szCs w:val="28"/>
        </w:rPr>
      </w:pPr>
      <w:r>
        <w:rPr>
          <w:sz w:val="28"/>
          <w:szCs w:val="28"/>
        </w:rPr>
        <w:t>Забезпечення точності та безпеки маркшейдерських вимірювань</w:t>
      </w:r>
    </w:p>
    <w:p w14:paraId="59523A64" w14:textId="77777777" w:rsidR="005310DF" w:rsidRDefault="004C53EC">
      <w:pPr>
        <w:pStyle w:val="a0"/>
        <w:numPr>
          <w:ilvl w:val="1"/>
          <w:numId w:val="2"/>
        </w:numPr>
        <w:spacing w:after="0" w:line="360" w:lineRule="auto"/>
        <w:jc w:val="both"/>
        <w:rPr>
          <w:sz w:val="28"/>
          <w:szCs w:val="28"/>
        </w:rPr>
      </w:pPr>
      <w:r>
        <w:rPr>
          <w:sz w:val="28"/>
          <w:szCs w:val="28"/>
        </w:rPr>
        <w:t>Приклади практично</w:t>
      </w:r>
      <w:r>
        <w:rPr>
          <w:sz w:val="28"/>
          <w:szCs w:val="28"/>
        </w:rPr>
        <w:t>го використання технологій на підприємствах</w:t>
      </w:r>
    </w:p>
    <w:p w14:paraId="4296E3AC" w14:textId="77777777" w:rsidR="005310DF" w:rsidRDefault="004C53EC">
      <w:pPr>
        <w:pStyle w:val="3"/>
        <w:numPr>
          <w:ilvl w:val="0"/>
          <w:numId w:val="2"/>
        </w:numPr>
        <w:spacing w:before="0" w:after="0" w:line="360" w:lineRule="auto"/>
        <w:jc w:val="both"/>
      </w:pPr>
      <w:r>
        <w:rPr>
          <w:rStyle w:val="StrongEmphasis"/>
        </w:rPr>
        <w:t>Розділ 3.</w:t>
      </w:r>
      <w:r>
        <w:rPr>
          <w:rStyle w:val="StrongEmphasis"/>
        </w:rPr>
        <w:t xml:space="preserve"> </w:t>
      </w:r>
      <w:r w:rsidRPr="00A665C4">
        <w:rPr>
          <w:rStyle w:val="StrongEmphasis"/>
        </w:rPr>
        <w:t>Т</w:t>
      </w:r>
      <w:r>
        <w:rPr>
          <w:rStyle w:val="StrongEmphasis"/>
        </w:rPr>
        <w:t xml:space="preserve">очність вимірювання </w:t>
      </w:r>
      <w:r w:rsidRPr="00A665C4">
        <w:rPr>
          <w:rStyle w:val="StrongEmphasis"/>
        </w:rPr>
        <w:t>3</w:t>
      </w:r>
      <w:r>
        <w:rPr>
          <w:rStyle w:val="StrongEmphasis"/>
          <w:lang w:val="en-US"/>
        </w:rPr>
        <w:t>D</w:t>
      </w:r>
      <w:r>
        <w:rPr>
          <w:rStyle w:val="StrongEmphasis"/>
        </w:rPr>
        <w:t xml:space="preserve"> моделі</w:t>
      </w:r>
      <w:r>
        <w:rPr>
          <w:rStyle w:val="StrongEmphasis"/>
        </w:rPr>
        <w:t xml:space="preserve"> </w:t>
      </w:r>
      <w:r>
        <w:rPr>
          <w:rStyle w:val="StrongEmphasis"/>
        </w:rPr>
        <w:t>для умов гірничодобувної промисловості України</w:t>
      </w:r>
    </w:p>
    <w:p w14:paraId="31A9130E" w14:textId="77777777" w:rsidR="005310DF" w:rsidRDefault="004C53EC">
      <w:pPr>
        <w:pStyle w:val="a0"/>
        <w:numPr>
          <w:ilvl w:val="1"/>
          <w:numId w:val="2"/>
        </w:numPr>
        <w:spacing w:after="0" w:line="360" w:lineRule="auto"/>
        <w:jc w:val="both"/>
        <w:rPr>
          <w:sz w:val="28"/>
          <w:szCs w:val="28"/>
        </w:rPr>
      </w:pPr>
      <w:r>
        <w:rPr>
          <w:sz w:val="28"/>
          <w:szCs w:val="28"/>
        </w:rPr>
        <w:t>Вплив точності 3</w:t>
      </w:r>
      <w:r>
        <w:rPr>
          <w:sz w:val="28"/>
          <w:szCs w:val="28"/>
          <w:lang w:val="en-US"/>
        </w:rPr>
        <w:t>D</w:t>
      </w:r>
      <w:r>
        <w:rPr>
          <w:sz w:val="28"/>
          <w:szCs w:val="28"/>
        </w:rPr>
        <w:t xml:space="preserve"> моделі на точність вирішення задач маркшейдерського забезпечення</w:t>
      </w:r>
    </w:p>
    <w:p w14:paraId="3E4CC432" w14:textId="77777777" w:rsidR="005310DF" w:rsidRDefault="004C53EC">
      <w:pPr>
        <w:pStyle w:val="a0"/>
        <w:numPr>
          <w:ilvl w:val="1"/>
          <w:numId w:val="2"/>
        </w:numPr>
        <w:spacing w:after="0" w:line="360" w:lineRule="auto"/>
        <w:jc w:val="both"/>
        <w:rPr>
          <w:sz w:val="28"/>
          <w:szCs w:val="28"/>
        </w:rPr>
      </w:pPr>
      <w:r>
        <w:rPr>
          <w:sz w:val="28"/>
          <w:szCs w:val="28"/>
        </w:rPr>
        <w:t>Особливості методика (</w:t>
      </w:r>
      <w:proofErr w:type="spellStart"/>
      <w:r>
        <w:rPr>
          <w:color w:val="000000"/>
          <w:sz w:val="28"/>
          <w:szCs w:val="28"/>
        </w:rPr>
        <w:t>Guan</w:t>
      </w:r>
      <w:proofErr w:type="spellEnd"/>
      <w:r w:rsidRPr="00A665C4">
        <w:rPr>
          <w:color w:val="000000"/>
          <w:sz w:val="28"/>
          <w:szCs w:val="28"/>
          <w:lang w:val="ru-RU"/>
        </w:rPr>
        <w:t xml:space="preserve"> </w:t>
      </w:r>
      <w:r>
        <w:rPr>
          <w:color w:val="000000"/>
          <w:sz w:val="28"/>
          <w:szCs w:val="28"/>
          <w:lang w:val="en-US"/>
        </w:rPr>
        <w:t>et</w:t>
      </w:r>
      <w:r w:rsidRPr="00A665C4">
        <w:rPr>
          <w:color w:val="000000"/>
          <w:sz w:val="28"/>
          <w:szCs w:val="28"/>
          <w:lang w:val="ru-RU"/>
        </w:rPr>
        <w:t xml:space="preserve">. </w:t>
      </w:r>
      <w:r>
        <w:rPr>
          <w:color w:val="000000"/>
          <w:sz w:val="28"/>
          <w:szCs w:val="28"/>
          <w:lang w:val="en-US"/>
        </w:rPr>
        <w:t>all</w:t>
      </w:r>
      <w:r>
        <w:rPr>
          <w:color w:val="000000"/>
          <w:sz w:val="28"/>
          <w:szCs w:val="28"/>
        </w:rPr>
        <w:t>)</w:t>
      </w:r>
      <w:r w:rsidRPr="00A665C4">
        <w:rPr>
          <w:sz w:val="28"/>
          <w:szCs w:val="28"/>
          <w:lang w:val="ru-RU"/>
        </w:rPr>
        <w:t xml:space="preserve"> </w:t>
      </w:r>
      <w:r>
        <w:rPr>
          <w:sz w:val="28"/>
          <w:szCs w:val="28"/>
        </w:rPr>
        <w:t>оцінки точності 3</w:t>
      </w:r>
      <w:r>
        <w:rPr>
          <w:sz w:val="28"/>
          <w:szCs w:val="28"/>
          <w:lang w:val="en-US"/>
        </w:rPr>
        <w:t>D</w:t>
      </w:r>
      <w:r>
        <w:rPr>
          <w:sz w:val="28"/>
          <w:szCs w:val="28"/>
        </w:rPr>
        <w:t xml:space="preserve"> моделі</w:t>
      </w:r>
    </w:p>
    <w:p w14:paraId="220F9047" w14:textId="77777777" w:rsidR="005310DF" w:rsidRDefault="004C53EC">
      <w:pPr>
        <w:pStyle w:val="a0"/>
        <w:numPr>
          <w:ilvl w:val="1"/>
          <w:numId w:val="2"/>
        </w:numPr>
        <w:spacing w:after="0" w:line="360" w:lineRule="auto"/>
        <w:jc w:val="both"/>
        <w:rPr>
          <w:sz w:val="28"/>
          <w:szCs w:val="28"/>
        </w:rPr>
      </w:pPr>
      <w:r>
        <w:rPr>
          <w:sz w:val="28"/>
          <w:szCs w:val="28"/>
        </w:rPr>
        <w:t>Використання 3</w:t>
      </w:r>
      <w:r>
        <w:rPr>
          <w:sz w:val="28"/>
          <w:szCs w:val="28"/>
          <w:lang w:val="en-US"/>
        </w:rPr>
        <w:t>D</w:t>
      </w:r>
      <w:r>
        <w:rPr>
          <w:sz w:val="28"/>
          <w:szCs w:val="28"/>
        </w:rPr>
        <w:t xml:space="preserve"> моделей для глибоких котлованів і кар’єрів</w:t>
      </w:r>
    </w:p>
    <w:p w14:paraId="4A1EACAA" w14:textId="77777777" w:rsidR="005310DF" w:rsidRDefault="004C53EC">
      <w:pPr>
        <w:pStyle w:val="a0"/>
        <w:numPr>
          <w:ilvl w:val="1"/>
          <w:numId w:val="2"/>
        </w:numPr>
        <w:spacing w:after="0" w:line="360" w:lineRule="auto"/>
        <w:jc w:val="both"/>
        <w:rPr>
          <w:sz w:val="28"/>
          <w:szCs w:val="28"/>
        </w:rPr>
      </w:pPr>
      <w:r>
        <w:rPr>
          <w:sz w:val="28"/>
          <w:szCs w:val="28"/>
        </w:rPr>
        <w:t>Використання методу для умов українських гірничодобувних підприємств</w:t>
      </w:r>
    </w:p>
    <w:p w14:paraId="15D2CA6E" w14:textId="77777777" w:rsidR="005310DF" w:rsidRDefault="004C53EC">
      <w:pPr>
        <w:pStyle w:val="a0"/>
        <w:numPr>
          <w:ilvl w:val="1"/>
          <w:numId w:val="2"/>
        </w:numPr>
        <w:spacing w:after="0" w:line="360" w:lineRule="auto"/>
        <w:jc w:val="both"/>
        <w:rPr>
          <w:sz w:val="28"/>
          <w:szCs w:val="28"/>
        </w:rPr>
      </w:pPr>
      <w:r>
        <w:rPr>
          <w:sz w:val="28"/>
          <w:szCs w:val="28"/>
        </w:rPr>
        <w:t>Перспективи розвитку систем моніторингу на базі фотограмметрії та ШІ</w:t>
      </w:r>
    </w:p>
    <w:p w14:paraId="52AC9B2D" w14:textId="77777777" w:rsidR="005310DF" w:rsidRDefault="004C53EC">
      <w:pPr>
        <w:pStyle w:val="3"/>
        <w:spacing w:before="0" w:after="0" w:line="360" w:lineRule="auto"/>
        <w:jc w:val="both"/>
      </w:pPr>
      <w:r>
        <w:rPr>
          <w:rStyle w:val="StrongEmphasis"/>
        </w:rPr>
        <w:lastRenderedPageBreak/>
        <w:tab/>
        <w:t>Висновки</w:t>
      </w:r>
    </w:p>
    <w:p w14:paraId="42C9F68C" w14:textId="77777777" w:rsidR="005310DF" w:rsidRDefault="004C53EC">
      <w:pPr>
        <w:pStyle w:val="3"/>
        <w:spacing w:before="0" w:after="0" w:line="360" w:lineRule="auto"/>
        <w:jc w:val="both"/>
      </w:pPr>
      <w:r>
        <w:rPr>
          <w:rStyle w:val="StrongEmphasis"/>
        </w:rPr>
        <w:tab/>
        <w:t>Список використаних джерел</w:t>
      </w:r>
    </w:p>
    <w:p w14:paraId="59043399" w14:textId="77777777" w:rsidR="005310DF" w:rsidRDefault="004C53EC">
      <w:pPr>
        <w:pStyle w:val="a0"/>
        <w:spacing w:after="0" w:line="360" w:lineRule="auto"/>
        <w:jc w:val="both"/>
      </w:pPr>
      <w:r>
        <w:rPr>
          <w:rStyle w:val="StrongEmphasis"/>
          <w:b w:val="0"/>
          <w:bCs w:val="0"/>
          <w:sz w:val="28"/>
          <w:szCs w:val="28"/>
        </w:rPr>
        <w:tab/>
        <w:t>Додатки</w:t>
      </w:r>
    </w:p>
    <w:p w14:paraId="113C4D27" w14:textId="77777777" w:rsidR="005310DF" w:rsidRDefault="005310DF">
      <w:pPr>
        <w:pStyle w:val="a0"/>
        <w:spacing w:line="360" w:lineRule="auto"/>
        <w:jc w:val="both"/>
        <w:rPr>
          <w:rStyle w:val="StrongEmphasis"/>
          <w:b w:val="0"/>
          <w:bCs w:val="0"/>
        </w:rPr>
      </w:pPr>
    </w:p>
    <w:p w14:paraId="5168791B" w14:textId="77777777" w:rsidR="005310DF" w:rsidRDefault="004C53EC">
      <w:pPr>
        <w:pStyle w:val="a0"/>
        <w:spacing w:line="360" w:lineRule="auto"/>
        <w:jc w:val="both"/>
        <w:rPr>
          <w:sz w:val="28"/>
          <w:szCs w:val="28"/>
        </w:rPr>
      </w:pPr>
      <w:r>
        <w:br w:type="page"/>
      </w:r>
    </w:p>
    <w:p w14:paraId="2FFAD388" w14:textId="77777777" w:rsidR="005310DF" w:rsidRDefault="004C53EC">
      <w:pPr>
        <w:pStyle w:val="a0"/>
        <w:spacing w:after="0" w:line="360" w:lineRule="auto"/>
        <w:jc w:val="center"/>
        <w:rPr>
          <w:b/>
          <w:bCs/>
          <w:sz w:val="28"/>
          <w:szCs w:val="28"/>
        </w:rPr>
      </w:pPr>
      <w:r>
        <w:rPr>
          <w:b/>
          <w:bCs/>
          <w:sz w:val="28"/>
          <w:szCs w:val="28"/>
        </w:rPr>
        <w:lastRenderedPageBreak/>
        <w:t>ВСТУП</w:t>
      </w:r>
    </w:p>
    <w:p w14:paraId="4491D043" w14:textId="77777777" w:rsidR="005310DF" w:rsidRDefault="004C53EC">
      <w:pPr>
        <w:pStyle w:val="a0"/>
        <w:spacing w:after="0" w:line="360" w:lineRule="auto"/>
        <w:jc w:val="both"/>
        <w:rPr>
          <w:sz w:val="28"/>
          <w:szCs w:val="28"/>
        </w:rPr>
      </w:pPr>
      <w:r>
        <w:rPr>
          <w:sz w:val="28"/>
          <w:szCs w:val="28"/>
        </w:rPr>
        <w:tab/>
        <w:t>Розвиток гірничодобувної промисловості супроводжується зростаючими вимогами до своєчасного та точного моніторингу виробничих об'єк</w:t>
      </w:r>
      <w:r>
        <w:rPr>
          <w:sz w:val="28"/>
          <w:szCs w:val="28"/>
        </w:rPr>
        <w:t>тів: кар'єрів, відвалів та місць зберігання сировини</w:t>
      </w:r>
      <w:r w:rsidRPr="00A665C4">
        <w:rPr>
          <w:sz w:val="28"/>
          <w:szCs w:val="28"/>
        </w:rPr>
        <w:t>[3, 9]</w:t>
      </w:r>
      <w:r>
        <w:rPr>
          <w:sz w:val="28"/>
          <w:szCs w:val="28"/>
        </w:rPr>
        <w:t>. Традиційні методи геодезії (</w:t>
      </w:r>
      <w:proofErr w:type="spellStart"/>
      <w:r>
        <w:rPr>
          <w:sz w:val="28"/>
          <w:szCs w:val="28"/>
        </w:rPr>
        <w:t>тахіметрія</w:t>
      </w:r>
      <w:proofErr w:type="spellEnd"/>
      <w:r>
        <w:rPr>
          <w:sz w:val="28"/>
          <w:szCs w:val="28"/>
        </w:rPr>
        <w:t xml:space="preserve">, нівелювання, GNSS) забезпечують необхідну точність, але вимагають значних витрат часу та трудових ресурсів, а також часто пов'язані з ризиком для персоналу </w:t>
      </w:r>
      <w:r>
        <w:rPr>
          <w:sz w:val="28"/>
          <w:szCs w:val="28"/>
        </w:rPr>
        <w:t>при виконанні робіт у небезпечних умовах</w:t>
      </w:r>
      <w:r w:rsidRPr="00A665C4">
        <w:rPr>
          <w:sz w:val="28"/>
          <w:szCs w:val="28"/>
        </w:rPr>
        <w:t>[8, 9, 59]</w:t>
      </w:r>
      <w:r>
        <w:rPr>
          <w:sz w:val="28"/>
          <w:szCs w:val="28"/>
        </w:rPr>
        <w:t>.</w:t>
      </w:r>
    </w:p>
    <w:p w14:paraId="28EF7B99" w14:textId="77777777" w:rsidR="005310DF" w:rsidRDefault="004C53EC">
      <w:pPr>
        <w:pStyle w:val="a0"/>
        <w:spacing w:after="0" w:line="360" w:lineRule="auto"/>
        <w:jc w:val="both"/>
        <w:rPr>
          <w:sz w:val="28"/>
          <w:szCs w:val="28"/>
        </w:rPr>
      </w:pPr>
      <w:r>
        <w:rPr>
          <w:sz w:val="28"/>
          <w:szCs w:val="28"/>
        </w:rPr>
        <w:tab/>
        <w:t xml:space="preserve">Сучасним рішенням цих проблем є цифрова фотограмметрія, яка дозволяє отримувати просторові дані на основі фотографічних зображень і автоматично створювати тривимірні моделі місцевості та гірничих </w:t>
      </w:r>
      <w:r>
        <w:rPr>
          <w:sz w:val="28"/>
          <w:szCs w:val="28"/>
        </w:rPr>
        <w:t>споруд</w:t>
      </w:r>
      <w:r w:rsidRPr="00A665C4">
        <w:rPr>
          <w:sz w:val="28"/>
          <w:szCs w:val="28"/>
        </w:rPr>
        <w:t>[1, 4, 17]</w:t>
      </w:r>
      <w:r>
        <w:rPr>
          <w:sz w:val="28"/>
          <w:szCs w:val="28"/>
        </w:rPr>
        <w:t>. Особливо актуальним є поєднання фотограмметрії та використання безпілотних літальних апаратів (БПЛА), оскільки це дозволяє швидко і безпечно збирати дані навіть у важкодоступних або небезпечних районах</w:t>
      </w:r>
      <w:r w:rsidRPr="00A665C4">
        <w:rPr>
          <w:sz w:val="28"/>
          <w:szCs w:val="28"/>
        </w:rPr>
        <w:t>[2, 3, 39]</w:t>
      </w:r>
      <w:r>
        <w:rPr>
          <w:sz w:val="28"/>
          <w:szCs w:val="28"/>
        </w:rPr>
        <w:t>.</w:t>
      </w:r>
    </w:p>
    <w:p w14:paraId="06656D95" w14:textId="77777777" w:rsidR="005310DF" w:rsidRDefault="004C53EC">
      <w:pPr>
        <w:pStyle w:val="a0"/>
        <w:spacing w:after="0" w:line="360" w:lineRule="auto"/>
        <w:jc w:val="both"/>
      </w:pPr>
      <w:r>
        <w:rPr>
          <w:sz w:val="28"/>
          <w:szCs w:val="28"/>
        </w:rPr>
        <w:tab/>
        <w:t xml:space="preserve">Використання </w:t>
      </w:r>
      <w:proofErr w:type="spellStart"/>
      <w:r>
        <w:rPr>
          <w:sz w:val="28"/>
          <w:szCs w:val="28"/>
        </w:rPr>
        <w:t>дронів</w:t>
      </w:r>
      <w:proofErr w:type="spellEnd"/>
      <w:r>
        <w:rPr>
          <w:sz w:val="28"/>
          <w:szCs w:val="28"/>
        </w:rPr>
        <w:t xml:space="preserve"> та с</w:t>
      </w:r>
      <w:r>
        <w:rPr>
          <w:sz w:val="28"/>
          <w:szCs w:val="28"/>
        </w:rPr>
        <w:t xml:space="preserve">пеціалізованого програмного забезпечення дозволяє швидко обробляти матеріали обстеження кар'єрів, створювати цифрові моделі та точно визначати обсяг видобутого </w:t>
      </w:r>
      <w:r w:rsidRPr="00A665C4">
        <w:rPr>
          <w:sz w:val="28"/>
          <w:szCs w:val="28"/>
          <w:lang w:val="ru-RU"/>
        </w:rPr>
        <w:t>матеріалу[1, 5, 6]</w:t>
      </w:r>
      <w:r>
        <w:rPr>
          <w:sz w:val="28"/>
          <w:szCs w:val="28"/>
        </w:rPr>
        <w:t xml:space="preserve">. Це підтверджує практичну значущість методу для </w:t>
      </w:r>
      <w:proofErr w:type="spellStart"/>
      <w:r>
        <w:rPr>
          <w:sz w:val="28"/>
          <w:szCs w:val="28"/>
        </w:rPr>
        <w:t>обстежувальних</w:t>
      </w:r>
      <w:proofErr w:type="spellEnd"/>
      <w:r>
        <w:rPr>
          <w:sz w:val="28"/>
          <w:szCs w:val="28"/>
        </w:rPr>
        <w:t xml:space="preserve"> робіт на украї</w:t>
      </w:r>
      <w:r>
        <w:rPr>
          <w:sz w:val="28"/>
          <w:szCs w:val="28"/>
        </w:rPr>
        <w:t>нських підприємствах</w:t>
      </w:r>
      <w:r w:rsidRPr="00A665C4">
        <w:rPr>
          <w:sz w:val="28"/>
          <w:szCs w:val="28"/>
          <w:lang w:val="ru-RU"/>
        </w:rPr>
        <w:t>[9]</w:t>
      </w:r>
      <w:r>
        <w:rPr>
          <w:sz w:val="28"/>
          <w:szCs w:val="28"/>
        </w:rPr>
        <w:t>.</w:t>
      </w:r>
    </w:p>
    <w:p w14:paraId="7C29AE2A" w14:textId="77777777" w:rsidR="005310DF" w:rsidRDefault="004C53EC">
      <w:pPr>
        <w:pStyle w:val="a0"/>
        <w:spacing w:after="0" w:line="360" w:lineRule="auto"/>
        <w:jc w:val="both"/>
        <w:rPr>
          <w:sz w:val="28"/>
          <w:szCs w:val="28"/>
        </w:rPr>
      </w:pPr>
      <w:r>
        <w:rPr>
          <w:sz w:val="28"/>
          <w:szCs w:val="28"/>
        </w:rPr>
        <w:tab/>
        <w:t xml:space="preserve">Міжнародні дослідження також демонструють потенціал цієї технології. Наприклад: в статті </w:t>
      </w:r>
      <w:r w:rsidRPr="00A665C4">
        <w:rPr>
          <w:sz w:val="28"/>
          <w:szCs w:val="28"/>
          <w:lang w:val="ru-RU"/>
        </w:rPr>
        <w:t>[</w:t>
      </w:r>
      <w:r>
        <w:rPr>
          <w:sz w:val="28"/>
          <w:szCs w:val="28"/>
        </w:rPr>
        <w:t>2</w:t>
      </w:r>
      <w:r w:rsidRPr="00A665C4">
        <w:rPr>
          <w:sz w:val="28"/>
          <w:szCs w:val="28"/>
          <w:lang w:val="ru-RU"/>
        </w:rPr>
        <w:t>]</w:t>
      </w:r>
      <w:r>
        <w:rPr>
          <w:sz w:val="28"/>
          <w:szCs w:val="28"/>
        </w:rPr>
        <w:t xml:space="preserve"> проаналізували точність фотограмметричного моделювання для моніторингу деформації глибоких виїмок. Результати показали, що цифрова фотогр</w:t>
      </w:r>
      <w:r>
        <w:rPr>
          <w:sz w:val="28"/>
          <w:szCs w:val="28"/>
        </w:rPr>
        <w:t>амметрія може забезпечити необхідний рівень точності для моніторингу змін геометрії об'єктів у реальному часі</w:t>
      </w:r>
      <w:r w:rsidRPr="00A665C4">
        <w:rPr>
          <w:sz w:val="28"/>
          <w:szCs w:val="28"/>
          <w:lang w:val="ru-RU"/>
        </w:rPr>
        <w:t>[2, 60]</w:t>
      </w:r>
      <w:r>
        <w:rPr>
          <w:sz w:val="28"/>
          <w:szCs w:val="28"/>
        </w:rPr>
        <w:t>. Це підтверджує універсальність підходу та його ефективність як у цивільному будівництві, так і в гірничій справі</w:t>
      </w:r>
      <w:r w:rsidRPr="00A665C4">
        <w:rPr>
          <w:sz w:val="28"/>
          <w:szCs w:val="28"/>
        </w:rPr>
        <w:t>[17, 59]</w:t>
      </w:r>
      <w:r>
        <w:rPr>
          <w:sz w:val="28"/>
          <w:szCs w:val="28"/>
        </w:rPr>
        <w:t>.</w:t>
      </w:r>
    </w:p>
    <w:p w14:paraId="660B7492" w14:textId="77777777" w:rsidR="005310DF" w:rsidRDefault="004C53EC">
      <w:pPr>
        <w:pStyle w:val="a0"/>
        <w:spacing w:after="0" w:line="360" w:lineRule="auto"/>
        <w:jc w:val="both"/>
        <w:rPr>
          <w:sz w:val="28"/>
          <w:szCs w:val="28"/>
        </w:rPr>
      </w:pPr>
      <w:r>
        <w:rPr>
          <w:sz w:val="28"/>
          <w:szCs w:val="28"/>
        </w:rPr>
        <w:tab/>
        <w:t>Таким чином, ци</w:t>
      </w:r>
      <w:r>
        <w:rPr>
          <w:sz w:val="28"/>
          <w:szCs w:val="28"/>
        </w:rPr>
        <w:t xml:space="preserve">фрова фотограмметрія в поєднанні з БПЛА є інноваційним інструментом для гірничодобувних компаній, що відповідає сучасним тенденціям </w:t>
      </w:r>
      <w:proofErr w:type="spellStart"/>
      <w:r>
        <w:rPr>
          <w:sz w:val="28"/>
          <w:szCs w:val="28"/>
        </w:rPr>
        <w:t>цифровізації</w:t>
      </w:r>
      <w:proofErr w:type="spellEnd"/>
      <w:r>
        <w:rPr>
          <w:sz w:val="28"/>
          <w:szCs w:val="28"/>
        </w:rPr>
        <w:t xml:space="preserve"> та автоматизації виробничих процесів</w:t>
      </w:r>
      <w:r w:rsidRPr="00A665C4">
        <w:rPr>
          <w:sz w:val="28"/>
          <w:szCs w:val="28"/>
        </w:rPr>
        <w:t>[7, 9, 39]</w:t>
      </w:r>
      <w:r>
        <w:rPr>
          <w:sz w:val="28"/>
          <w:szCs w:val="28"/>
        </w:rPr>
        <w:t>. Її впровадження забезпечує більшу точність, безпеку та ефективн</w:t>
      </w:r>
      <w:r>
        <w:rPr>
          <w:sz w:val="28"/>
          <w:szCs w:val="28"/>
        </w:rPr>
        <w:t xml:space="preserve">ість </w:t>
      </w:r>
      <w:r>
        <w:rPr>
          <w:sz w:val="28"/>
          <w:szCs w:val="28"/>
        </w:rPr>
        <w:lastRenderedPageBreak/>
        <w:t>геодезичних робіт, а також відкриває нові можливості для комплексного моніторингу гірничих об'єктів</w:t>
      </w:r>
      <w:r w:rsidRPr="00A665C4">
        <w:rPr>
          <w:sz w:val="28"/>
          <w:szCs w:val="28"/>
        </w:rPr>
        <w:t>[1, 2, 5, 6]</w:t>
      </w:r>
      <w:r>
        <w:rPr>
          <w:sz w:val="28"/>
          <w:szCs w:val="28"/>
        </w:rPr>
        <w:t>.</w:t>
      </w:r>
    </w:p>
    <w:p w14:paraId="6083F3DB" w14:textId="77777777" w:rsidR="005310DF" w:rsidRDefault="004C53EC">
      <w:pPr>
        <w:pStyle w:val="3"/>
        <w:spacing w:before="0" w:after="0" w:line="360" w:lineRule="auto"/>
        <w:jc w:val="center"/>
      </w:pPr>
      <w:r>
        <w:rPr>
          <w:rStyle w:val="StrongEmphasis"/>
          <w:b/>
          <w:bCs/>
        </w:rPr>
        <w:t>1. Актуальність питання застосування цифрової фотограмметрії та 3D-моделювання об’єктів</w:t>
      </w:r>
    </w:p>
    <w:p w14:paraId="412F0B33" w14:textId="77777777" w:rsidR="005310DF" w:rsidRDefault="004C53EC">
      <w:pPr>
        <w:pStyle w:val="a0"/>
        <w:spacing w:after="0" w:line="360" w:lineRule="auto"/>
        <w:jc w:val="center"/>
        <w:rPr>
          <w:b/>
          <w:bCs/>
          <w:sz w:val="28"/>
          <w:szCs w:val="28"/>
        </w:rPr>
      </w:pPr>
      <w:r>
        <w:rPr>
          <w:b/>
          <w:bCs/>
          <w:sz w:val="28"/>
          <w:szCs w:val="28"/>
        </w:rPr>
        <w:tab/>
      </w:r>
      <w:r w:rsidRPr="00A665C4">
        <w:rPr>
          <w:b/>
          <w:bCs/>
          <w:sz w:val="28"/>
          <w:szCs w:val="28"/>
          <w:lang w:val="ru-RU"/>
        </w:rPr>
        <w:t>1.1. Сучасний стан розвитку цифрової фотограмметр</w:t>
      </w:r>
      <w:r w:rsidRPr="00A665C4">
        <w:rPr>
          <w:b/>
          <w:bCs/>
          <w:sz w:val="28"/>
          <w:szCs w:val="28"/>
          <w:lang w:val="ru-RU"/>
        </w:rPr>
        <w:t>ії в Україні та світі</w:t>
      </w:r>
    </w:p>
    <w:p w14:paraId="44CD79EB" w14:textId="77777777" w:rsidR="005310DF" w:rsidRDefault="004C53EC">
      <w:pPr>
        <w:pStyle w:val="a0"/>
        <w:spacing w:after="0" w:line="360" w:lineRule="auto"/>
        <w:jc w:val="both"/>
        <w:rPr>
          <w:sz w:val="28"/>
          <w:szCs w:val="28"/>
        </w:rPr>
      </w:pPr>
      <w:r>
        <w:rPr>
          <w:sz w:val="28"/>
          <w:szCs w:val="28"/>
        </w:rPr>
        <w:tab/>
        <w:t>Фотограмметрія як наука виникла понад сто років тому, але її перехід у цифровий світ став справжньою революцією в галузі просторових вимірювань</w:t>
      </w:r>
      <w:r w:rsidRPr="00A665C4">
        <w:rPr>
          <w:sz w:val="28"/>
          <w:szCs w:val="28"/>
          <w:lang w:val="ru-RU"/>
        </w:rPr>
        <w:t>[9, 19]</w:t>
      </w:r>
      <w:r>
        <w:rPr>
          <w:sz w:val="28"/>
          <w:szCs w:val="28"/>
        </w:rPr>
        <w:t>. Сучасна цифрова фотограмметрія - це складна технологія, що поєднує цифрову обробк</w:t>
      </w:r>
      <w:r>
        <w:rPr>
          <w:sz w:val="28"/>
          <w:szCs w:val="28"/>
        </w:rPr>
        <w:t>у зображень, методи тривимірної реконструкції, системи супутникового позиціонування та алгоритми комп'ютерного зору</w:t>
      </w:r>
      <w:r w:rsidRPr="00A665C4">
        <w:rPr>
          <w:sz w:val="28"/>
          <w:szCs w:val="28"/>
          <w:lang w:val="ru-RU"/>
        </w:rPr>
        <w:t>[1, 4, 23]</w:t>
      </w:r>
      <w:r>
        <w:rPr>
          <w:sz w:val="28"/>
          <w:szCs w:val="28"/>
        </w:rPr>
        <w:t xml:space="preserve">. Це дозволяє отримувати високоточні геометричні дані про об'єкти, будівлі чи елементи ландшафту з мінімальними витратами часу та </w:t>
      </w:r>
      <w:proofErr w:type="spellStart"/>
      <w:r>
        <w:rPr>
          <w:sz w:val="28"/>
          <w:szCs w:val="28"/>
        </w:rPr>
        <w:t>р</w:t>
      </w:r>
      <w:r>
        <w:rPr>
          <w:sz w:val="28"/>
          <w:szCs w:val="28"/>
        </w:rPr>
        <w:t>есурсівх</w:t>
      </w:r>
      <w:proofErr w:type="spellEnd"/>
      <w:r w:rsidRPr="00A665C4">
        <w:rPr>
          <w:sz w:val="28"/>
          <w:szCs w:val="28"/>
        </w:rPr>
        <w:t>[3, 17]</w:t>
      </w:r>
      <w:r>
        <w:rPr>
          <w:sz w:val="28"/>
          <w:szCs w:val="28"/>
        </w:rPr>
        <w:t>. У глобальному контексті фотограмметрія стала одним з ключових елементів цифрової трансформації в галузях геодезії, землевпорядкування, архітектури та інженерного моніторингу</w:t>
      </w:r>
      <w:r w:rsidRPr="00A665C4">
        <w:rPr>
          <w:sz w:val="28"/>
          <w:szCs w:val="28"/>
        </w:rPr>
        <w:t>[7, 9, 46]</w:t>
      </w:r>
      <w:r>
        <w:rPr>
          <w:sz w:val="28"/>
          <w:szCs w:val="28"/>
        </w:rPr>
        <w:t>.</w:t>
      </w:r>
    </w:p>
    <w:p w14:paraId="19CB16C6" w14:textId="77777777" w:rsidR="005310DF" w:rsidRDefault="004C53EC">
      <w:pPr>
        <w:pStyle w:val="a0"/>
        <w:spacing w:after="0" w:line="360" w:lineRule="auto"/>
        <w:jc w:val="both"/>
      </w:pPr>
      <w:r>
        <w:rPr>
          <w:sz w:val="28"/>
          <w:szCs w:val="28"/>
        </w:rPr>
        <w:tab/>
        <w:t>Спочатку фотограмметрія розвивалася як аналітична дис</w:t>
      </w:r>
      <w:r>
        <w:rPr>
          <w:sz w:val="28"/>
          <w:szCs w:val="28"/>
        </w:rPr>
        <w:t xml:space="preserve">ципліна, заснована на використанні спеціалізованих приладів, таких як </w:t>
      </w:r>
      <w:proofErr w:type="spellStart"/>
      <w:r>
        <w:rPr>
          <w:sz w:val="28"/>
          <w:szCs w:val="28"/>
        </w:rPr>
        <w:t>стереопланіметри</w:t>
      </w:r>
      <w:proofErr w:type="spellEnd"/>
      <w:r>
        <w:rPr>
          <w:sz w:val="28"/>
          <w:szCs w:val="28"/>
        </w:rPr>
        <w:t xml:space="preserve"> та фототеодоліти</w:t>
      </w:r>
      <w:r w:rsidRPr="00A665C4">
        <w:rPr>
          <w:sz w:val="28"/>
          <w:szCs w:val="28"/>
          <w:lang w:val="ru-RU"/>
        </w:rPr>
        <w:t>[19]</w:t>
      </w:r>
      <w:r>
        <w:rPr>
          <w:sz w:val="28"/>
          <w:szCs w:val="28"/>
        </w:rPr>
        <w:t>. Ранні дослідження проводилися для визначення координат об'єктів за допомогою двох або більше зображень, зроблених з різних позицій. Поступово, з по</w:t>
      </w:r>
      <w:r>
        <w:rPr>
          <w:sz w:val="28"/>
          <w:szCs w:val="28"/>
        </w:rPr>
        <w:t>явою персональних комп'ютерів та цифрових камер, фотограмметрія перейшла на новий рівень. Аналогові зображення були замінені цифровими файлами, а обробка почала здійснюватися за допомогою програмних пакетів, що дозволило значно збільшити швидкість та точні</w:t>
      </w:r>
      <w:r>
        <w:rPr>
          <w:sz w:val="28"/>
          <w:szCs w:val="28"/>
        </w:rPr>
        <w:t>сть побудови моделі. Фотограмметрія стала універсальним інструментом для збору просторових даних, про що свідчить її використання в геодезії, архітектурі та промисловості (див. рис. 1.1) [9</w:t>
      </w:r>
      <w:r w:rsidRPr="00A665C4">
        <w:rPr>
          <w:sz w:val="28"/>
          <w:szCs w:val="28"/>
          <w:lang w:val="ru-RU"/>
        </w:rPr>
        <w:t xml:space="preserve">, </w:t>
      </w:r>
      <w:r>
        <w:rPr>
          <w:sz w:val="28"/>
          <w:szCs w:val="28"/>
        </w:rPr>
        <w:t>19].</w:t>
      </w:r>
    </w:p>
    <w:p w14:paraId="1F355AB6" w14:textId="77777777" w:rsidR="005310DF" w:rsidRDefault="004C53EC">
      <w:pPr>
        <w:pStyle w:val="a0"/>
        <w:spacing w:after="0" w:line="360" w:lineRule="auto"/>
        <w:jc w:val="center"/>
        <w:rPr>
          <w:sz w:val="28"/>
          <w:szCs w:val="28"/>
        </w:rPr>
      </w:pPr>
      <w:r>
        <w:rPr>
          <w:noProof/>
        </w:rPr>
        <w:lastRenderedPageBreak/>
        <w:drawing>
          <wp:anchor distT="0" distB="0" distL="0" distR="0" simplePos="0" relativeHeight="7" behindDoc="0" locked="0" layoutInCell="1" allowOverlap="1" wp14:anchorId="5C92FD18" wp14:editId="0E0459EA">
            <wp:simplePos x="0" y="0"/>
            <wp:positionH relativeFrom="column">
              <wp:posOffset>-76200</wp:posOffset>
            </wp:positionH>
            <wp:positionV relativeFrom="paragraph">
              <wp:posOffset>-104775</wp:posOffset>
            </wp:positionV>
            <wp:extent cx="6120130" cy="3448685"/>
            <wp:effectExtent l="0" t="0" r="0" b="0"/>
            <wp:wrapSquare wrapText="largest"/>
            <wp:docPr id="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
                    <pic:cNvPicPr>
                      <a:picLocks noChangeAspect="1" noChangeArrowheads="1"/>
                    </pic:cNvPicPr>
                  </pic:nvPicPr>
                  <pic:blipFill>
                    <a:blip r:embed="rId7"/>
                    <a:stretch>
                      <a:fillRect/>
                    </a:stretch>
                  </pic:blipFill>
                  <pic:spPr bwMode="auto">
                    <a:xfrm>
                      <a:off x="0" y="0"/>
                      <a:ext cx="6120130" cy="3448685"/>
                    </a:xfrm>
                    <a:prstGeom prst="rect">
                      <a:avLst/>
                    </a:prstGeom>
                  </pic:spPr>
                </pic:pic>
              </a:graphicData>
            </a:graphic>
          </wp:anchor>
        </w:drawing>
      </w:r>
      <w:r>
        <w:rPr>
          <w:sz w:val="28"/>
          <w:szCs w:val="28"/>
        </w:rPr>
        <w:t xml:space="preserve">Рис. 1.1. Етапи розвитку фотограмметрії: від аналогової до </w:t>
      </w:r>
      <w:r>
        <w:rPr>
          <w:sz w:val="28"/>
          <w:szCs w:val="28"/>
        </w:rPr>
        <w:t>цифрової обробки даних (умовна схема).</w:t>
      </w:r>
    </w:p>
    <w:p w14:paraId="5CE5B51B" w14:textId="77777777" w:rsidR="005310DF" w:rsidRDefault="004C53EC">
      <w:pPr>
        <w:pStyle w:val="a0"/>
        <w:spacing w:after="0" w:line="360" w:lineRule="auto"/>
        <w:jc w:val="both"/>
        <w:rPr>
          <w:sz w:val="28"/>
          <w:szCs w:val="28"/>
        </w:rPr>
      </w:pPr>
      <w:r>
        <w:rPr>
          <w:sz w:val="28"/>
          <w:szCs w:val="28"/>
        </w:rPr>
        <w:tab/>
        <w:t>Протягом останнього десятиліття цифрова фотограмметрія стала універсальним інструментом збору просторових даних</w:t>
      </w:r>
      <w:r w:rsidRPr="00A665C4">
        <w:rPr>
          <w:sz w:val="28"/>
          <w:szCs w:val="28"/>
          <w:lang w:val="ru-RU"/>
        </w:rPr>
        <w:t>[1, 3, 9, 12]</w:t>
      </w:r>
      <w:r>
        <w:rPr>
          <w:sz w:val="28"/>
          <w:szCs w:val="28"/>
        </w:rPr>
        <w:t>. Вона активно використовується в топографічній картографії, будівництві, археології, моніто</w:t>
      </w:r>
      <w:r>
        <w:rPr>
          <w:sz w:val="28"/>
          <w:szCs w:val="28"/>
        </w:rPr>
        <w:t>рингу навколишнього середовища та промислових об'єктів. Країнами, які досягли найкращих результатів у цій галузі, є Європейський Союз, США, Канада, Австралія та Японія</w:t>
      </w:r>
      <w:r w:rsidRPr="00A665C4">
        <w:rPr>
          <w:sz w:val="28"/>
          <w:szCs w:val="28"/>
        </w:rPr>
        <w:t>[4, 46]</w:t>
      </w:r>
      <w:r>
        <w:rPr>
          <w:sz w:val="28"/>
          <w:szCs w:val="28"/>
        </w:rPr>
        <w:t>, де створено потужні наукові центри та впроваджено автоматизовані системи збору т</w:t>
      </w:r>
      <w:r>
        <w:rPr>
          <w:sz w:val="28"/>
          <w:szCs w:val="28"/>
        </w:rPr>
        <w:t>а аналізу фотограмметричної інформації</w:t>
      </w:r>
      <w:r w:rsidRPr="00A665C4">
        <w:rPr>
          <w:sz w:val="28"/>
          <w:szCs w:val="28"/>
        </w:rPr>
        <w:t>[6, 46]</w:t>
      </w:r>
      <w:r>
        <w:rPr>
          <w:sz w:val="28"/>
          <w:szCs w:val="28"/>
        </w:rPr>
        <w:t xml:space="preserve">. Зокрема в статті </w:t>
      </w:r>
      <w:r w:rsidRPr="00A665C4">
        <w:rPr>
          <w:sz w:val="28"/>
          <w:szCs w:val="28"/>
        </w:rPr>
        <w:t>[</w:t>
      </w:r>
      <w:r>
        <w:rPr>
          <w:sz w:val="28"/>
          <w:szCs w:val="28"/>
        </w:rPr>
        <w:t>1</w:t>
      </w:r>
      <w:r w:rsidRPr="00A665C4">
        <w:rPr>
          <w:sz w:val="28"/>
          <w:szCs w:val="28"/>
        </w:rPr>
        <w:t>]</w:t>
      </w:r>
      <w:r>
        <w:rPr>
          <w:sz w:val="28"/>
          <w:szCs w:val="28"/>
        </w:rPr>
        <w:t xml:space="preserve"> зазначається , швейцарська компанія Pix4D SA створила одну з найвідоміших платформ - Pix4Dmapper - яка дозволяє користувачам автоматично генерувати хмари точок, </w:t>
      </w:r>
      <w:proofErr w:type="spellStart"/>
      <w:r>
        <w:rPr>
          <w:sz w:val="28"/>
          <w:szCs w:val="28"/>
        </w:rPr>
        <w:t>ортофотопланів</w:t>
      </w:r>
      <w:proofErr w:type="spellEnd"/>
      <w:r>
        <w:rPr>
          <w:sz w:val="28"/>
          <w:szCs w:val="28"/>
        </w:rPr>
        <w:t xml:space="preserve"> та цифрові м</w:t>
      </w:r>
      <w:r>
        <w:rPr>
          <w:sz w:val="28"/>
          <w:szCs w:val="28"/>
        </w:rPr>
        <w:t xml:space="preserve">оделі рельєфу на основі фотографій, зроблених безпілотними літальними апаратами. Тим часом компанія </w:t>
      </w:r>
      <w:proofErr w:type="spellStart"/>
      <w:r>
        <w:rPr>
          <w:sz w:val="28"/>
          <w:szCs w:val="28"/>
        </w:rPr>
        <w:t>Bentley</w:t>
      </w:r>
      <w:proofErr w:type="spellEnd"/>
      <w:r>
        <w:rPr>
          <w:sz w:val="28"/>
          <w:szCs w:val="28"/>
        </w:rPr>
        <w:t xml:space="preserve"> </w:t>
      </w:r>
      <w:proofErr w:type="spellStart"/>
      <w:r>
        <w:rPr>
          <w:sz w:val="28"/>
          <w:szCs w:val="28"/>
        </w:rPr>
        <w:t>Systems</w:t>
      </w:r>
      <w:proofErr w:type="spellEnd"/>
      <w:r>
        <w:rPr>
          <w:sz w:val="28"/>
          <w:szCs w:val="28"/>
        </w:rPr>
        <w:t xml:space="preserve"> (США) розробила програму </w:t>
      </w:r>
      <w:proofErr w:type="spellStart"/>
      <w:r>
        <w:rPr>
          <w:sz w:val="28"/>
          <w:szCs w:val="28"/>
        </w:rPr>
        <w:t>Bentley</w:t>
      </w:r>
      <w:proofErr w:type="spellEnd"/>
      <w:r>
        <w:rPr>
          <w:sz w:val="28"/>
          <w:szCs w:val="28"/>
        </w:rPr>
        <w:t xml:space="preserve"> </w:t>
      </w:r>
      <w:proofErr w:type="spellStart"/>
      <w:r>
        <w:rPr>
          <w:sz w:val="28"/>
          <w:szCs w:val="28"/>
        </w:rPr>
        <w:t>ContextCapture</w:t>
      </w:r>
      <w:proofErr w:type="spellEnd"/>
      <w:r>
        <w:rPr>
          <w:sz w:val="28"/>
          <w:szCs w:val="28"/>
        </w:rPr>
        <w:t xml:space="preserve">, спрямовану на створення великих 3D-моделей промислових об'єктів та кар'єрів, що є важливим </w:t>
      </w:r>
      <w:r>
        <w:rPr>
          <w:sz w:val="28"/>
          <w:szCs w:val="28"/>
        </w:rPr>
        <w:t>кроком для інтеграції фотограмметрії в промисловий сектор</w:t>
      </w:r>
      <w:r w:rsidRPr="00A665C4">
        <w:rPr>
          <w:sz w:val="28"/>
          <w:szCs w:val="28"/>
        </w:rPr>
        <w:t>[6, 9]</w:t>
      </w:r>
      <w:r>
        <w:rPr>
          <w:sz w:val="28"/>
          <w:szCs w:val="28"/>
        </w:rPr>
        <w:t>.</w:t>
      </w:r>
    </w:p>
    <w:p w14:paraId="7361C777" w14:textId="77777777" w:rsidR="005310DF" w:rsidRDefault="004C53EC">
      <w:pPr>
        <w:pStyle w:val="a0"/>
        <w:spacing w:after="0" w:line="360" w:lineRule="auto"/>
        <w:jc w:val="both"/>
        <w:rPr>
          <w:sz w:val="28"/>
          <w:szCs w:val="28"/>
        </w:rPr>
      </w:pPr>
      <w:r>
        <w:rPr>
          <w:noProof/>
        </w:rPr>
        <w:lastRenderedPageBreak/>
        <w:drawing>
          <wp:anchor distT="0" distB="0" distL="0" distR="0" simplePos="0" relativeHeight="8" behindDoc="0" locked="0" layoutInCell="1" allowOverlap="1" wp14:anchorId="57FA1177" wp14:editId="2F7CE98F">
            <wp:simplePos x="0" y="0"/>
            <wp:positionH relativeFrom="column">
              <wp:posOffset>28575</wp:posOffset>
            </wp:positionH>
            <wp:positionV relativeFrom="paragraph">
              <wp:posOffset>3045460</wp:posOffset>
            </wp:positionV>
            <wp:extent cx="5855970" cy="4629785"/>
            <wp:effectExtent l="0" t="0" r="0" b="0"/>
            <wp:wrapSquare wrapText="largest"/>
            <wp:docPr id="7"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
                    <pic:cNvPicPr>
                      <a:picLocks noChangeAspect="1" noChangeArrowheads="1"/>
                    </pic:cNvPicPr>
                  </pic:nvPicPr>
                  <pic:blipFill>
                    <a:blip r:embed="rId8"/>
                    <a:stretch>
                      <a:fillRect/>
                    </a:stretch>
                  </pic:blipFill>
                  <pic:spPr bwMode="auto">
                    <a:xfrm>
                      <a:off x="0" y="0"/>
                      <a:ext cx="5855970" cy="4629785"/>
                    </a:xfrm>
                    <a:prstGeom prst="rect">
                      <a:avLst/>
                    </a:prstGeom>
                  </pic:spPr>
                </pic:pic>
              </a:graphicData>
            </a:graphic>
          </wp:anchor>
        </w:drawing>
      </w:r>
      <w:r>
        <w:rPr>
          <w:sz w:val="28"/>
          <w:szCs w:val="28"/>
        </w:rPr>
        <w:tab/>
        <w:t xml:space="preserve">Сучасні досягнення у фотограмметрії безпосередньо пов'язані з концепцією Індустрії 4.0, зазначають дослідження </w:t>
      </w:r>
      <w:r>
        <w:rPr>
          <w:sz w:val="28"/>
          <w:szCs w:val="28"/>
          <w:lang w:val="en-US"/>
        </w:rPr>
        <w:t>[</w:t>
      </w:r>
      <w:r>
        <w:rPr>
          <w:sz w:val="28"/>
          <w:szCs w:val="28"/>
        </w:rPr>
        <w:t>2</w:t>
      </w:r>
      <w:r>
        <w:rPr>
          <w:sz w:val="28"/>
          <w:szCs w:val="28"/>
          <w:lang w:val="en-US"/>
        </w:rPr>
        <w:t>, 7]</w:t>
      </w:r>
      <w:r>
        <w:rPr>
          <w:sz w:val="28"/>
          <w:szCs w:val="28"/>
        </w:rPr>
        <w:t xml:space="preserve"> в рамках якої відбувається поступова автоматизація виробництва та перехід до «цифрових двійників» об'єктів. У рамках такого підходу кожен об'єкт реального світу має свою власну цифрову копію, яка оновлюється в режимі реального часу. Фотограмметрія є основ</w:t>
      </w:r>
      <w:r>
        <w:rPr>
          <w:sz w:val="28"/>
          <w:szCs w:val="28"/>
        </w:rPr>
        <w:t>ним джерелом просторової інформації для таких систем, що забезпечує точність і надійність цифрових моделей. Сучасні алгоритми комп'ютерного зору та штучного інтелекту дозволяють автоматизувати не лише процес побудови 3D-моделей, але й аналіз отриманих дани</w:t>
      </w:r>
      <w:r>
        <w:rPr>
          <w:sz w:val="28"/>
          <w:szCs w:val="28"/>
        </w:rPr>
        <w:t>х — наприклад, виявлення деформацій схилів</w:t>
      </w:r>
      <w:r w:rsidRPr="00A665C4">
        <w:rPr>
          <w:sz w:val="28"/>
          <w:szCs w:val="28"/>
          <w:lang w:val="ru-RU"/>
        </w:rPr>
        <w:t>[2, 60]</w:t>
      </w:r>
      <w:r>
        <w:rPr>
          <w:sz w:val="28"/>
          <w:szCs w:val="28"/>
        </w:rPr>
        <w:t>.</w:t>
      </w:r>
    </w:p>
    <w:p w14:paraId="092E0756" w14:textId="77777777" w:rsidR="005310DF" w:rsidRDefault="004C53EC">
      <w:pPr>
        <w:pStyle w:val="a0"/>
        <w:spacing w:after="0" w:line="360" w:lineRule="auto"/>
        <w:jc w:val="center"/>
        <w:rPr>
          <w:sz w:val="28"/>
          <w:szCs w:val="28"/>
        </w:rPr>
      </w:pPr>
      <w:r>
        <w:rPr>
          <w:sz w:val="28"/>
          <w:szCs w:val="28"/>
        </w:rPr>
        <w:t>Рис. 1.2. Місце фотограмметрії в системі «Індустрія 4.0» та побудова цифрових двійників промислових об'єктів.</w:t>
      </w:r>
    </w:p>
    <w:p w14:paraId="45DC1F52" w14:textId="77777777" w:rsidR="005310DF" w:rsidRDefault="004C53EC">
      <w:pPr>
        <w:pStyle w:val="a0"/>
        <w:spacing w:after="0" w:line="360" w:lineRule="auto"/>
        <w:jc w:val="both"/>
        <w:rPr>
          <w:sz w:val="28"/>
          <w:szCs w:val="28"/>
        </w:rPr>
      </w:pPr>
      <w:r>
        <w:rPr>
          <w:sz w:val="28"/>
          <w:szCs w:val="28"/>
        </w:rPr>
        <w:lastRenderedPageBreak/>
        <w:tab/>
        <w:t xml:space="preserve">Як видно з </w:t>
      </w:r>
      <w:r>
        <w:rPr>
          <w:rStyle w:val="StrongEmphasis"/>
          <w:b w:val="0"/>
          <w:bCs w:val="0"/>
          <w:sz w:val="28"/>
          <w:szCs w:val="28"/>
        </w:rPr>
        <w:t>рис. 1.2</w:t>
      </w:r>
      <w:r>
        <w:rPr>
          <w:sz w:val="28"/>
          <w:szCs w:val="28"/>
        </w:rPr>
        <w:t>, фотограмметрія займає ключове місце в системі «Індустрія 4.0» [7</w:t>
      </w:r>
      <w:r w:rsidRPr="00A665C4">
        <w:rPr>
          <w:sz w:val="28"/>
          <w:szCs w:val="28"/>
          <w:lang w:val="ru-RU"/>
        </w:rPr>
        <w:t>, 46</w:t>
      </w:r>
      <w:r>
        <w:rPr>
          <w:sz w:val="28"/>
          <w:szCs w:val="28"/>
        </w:rPr>
        <w:t>]. Ви</w:t>
      </w:r>
      <w:r>
        <w:rPr>
          <w:sz w:val="28"/>
          <w:szCs w:val="28"/>
        </w:rPr>
        <w:t>користання фотограмметрії у гірничодобувній промисловості є особливо важливим. На відміну від традиційних методів вимірювання, які вимагають присутності працівників у небезпечних зонах, цифрове геодезичне дослідження дозволяє отримувати точні дані дистанці</w:t>
      </w:r>
      <w:r>
        <w:rPr>
          <w:sz w:val="28"/>
          <w:szCs w:val="28"/>
        </w:rPr>
        <w:t>йно. Це значно підвищує рівень безпеки та скорочує час, необхідний для оновлення планів кар'єрів</w:t>
      </w:r>
      <w:r w:rsidRPr="00A665C4">
        <w:rPr>
          <w:sz w:val="28"/>
          <w:szCs w:val="28"/>
          <w:lang w:val="ru-RU"/>
        </w:rPr>
        <w:t>[3, 39]</w:t>
      </w:r>
      <w:r>
        <w:rPr>
          <w:sz w:val="28"/>
          <w:szCs w:val="28"/>
        </w:rPr>
        <w:t>. У країнах з розвиненою гірничодобувною промисловістю (Канада, Австралія, Південна Африка) фотограмметрія використовується для моніторингу стану породни</w:t>
      </w:r>
      <w:r>
        <w:rPr>
          <w:sz w:val="28"/>
          <w:szCs w:val="28"/>
        </w:rPr>
        <w:t>х відвалів, контролю стійкості схилів, розрахунку обсягів видобутку та оцінки технічного стану інфраструктури</w:t>
      </w:r>
      <w:r>
        <w:rPr>
          <w:sz w:val="28"/>
          <w:szCs w:val="28"/>
          <w:lang w:val="en-US"/>
        </w:rPr>
        <w:t>[9, 59, 60]</w:t>
      </w:r>
      <w:r>
        <w:rPr>
          <w:sz w:val="28"/>
          <w:szCs w:val="28"/>
        </w:rPr>
        <w:t>. Використання безпілотних літальних апаратів у таких системах дозволило перейти від періодичних досліджень до безперервного моніторингу</w:t>
      </w:r>
      <w:r>
        <w:rPr>
          <w:sz w:val="28"/>
          <w:szCs w:val="28"/>
        </w:rPr>
        <w:t>, створивши основу для розробки інтегрованих геоінформаційних систем для підприємств.</w:t>
      </w:r>
    </w:p>
    <w:p w14:paraId="28AA65A8" w14:textId="77777777" w:rsidR="005310DF" w:rsidRDefault="004C53EC">
      <w:pPr>
        <w:pStyle w:val="a0"/>
        <w:spacing w:after="0" w:line="360" w:lineRule="auto"/>
        <w:jc w:val="both"/>
        <w:rPr>
          <w:sz w:val="28"/>
          <w:szCs w:val="28"/>
        </w:rPr>
      </w:pPr>
      <w:r>
        <w:rPr>
          <w:sz w:val="28"/>
          <w:szCs w:val="28"/>
        </w:rPr>
        <w:tab/>
        <w:t>В Україні цифрова фотограмметрія почала активно розвиватися після 2015 року, коли на ринку з'явилися доступні безпілотні літальні апарати та спеціалізоване програмне заб</w:t>
      </w:r>
      <w:r>
        <w:rPr>
          <w:sz w:val="28"/>
          <w:szCs w:val="28"/>
        </w:rPr>
        <w:t>езпечення</w:t>
      </w:r>
      <w:r w:rsidRPr="00A665C4">
        <w:rPr>
          <w:sz w:val="28"/>
          <w:szCs w:val="28"/>
          <w:lang w:val="ru-RU"/>
        </w:rPr>
        <w:t>[1, 9]</w:t>
      </w:r>
      <w:r>
        <w:rPr>
          <w:sz w:val="28"/>
          <w:szCs w:val="28"/>
        </w:rPr>
        <w:t xml:space="preserve">. </w:t>
      </w:r>
      <w:r>
        <w:rPr>
          <w:sz w:val="28"/>
          <w:szCs w:val="28"/>
        </w:rPr>
        <w:t>Зазначено</w:t>
      </w:r>
      <w:r>
        <w:rPr>
          <w:sz w:val="28"/>
          <w:szCs w:val="28"/>
        </w:rPr>
        <w:t xml:space="preserve"> у статті </w:t>
      </w:r>
      <w:r w:rsidRPr="00A665C4">
        <w:rPr>
          <w:sz w:val="28"/>
          <w:szCs w:val="28"/>
        </w:rPr>
        <w:t>[</w:t>
      </w:r>
      <w:r>
        <w:rPr>
          <w:sz w:val="28"/>
          <w:szCs w:val="28"/>
        </w:rPr>
        <w:t>1</w:t>
      </w:r>
      <w:r w:rsidRPr="00A665C4">
        <w:rPr>
          <w:sz w:val="28"/>
          <w:szCs w:val="28"/>
        </w:rPr>
        <w:t>]</w:t>
      </w:r>
      <w:r>
        <w:rPr>
          <w:sz w:val="28"/>
          <w:szCs w:val="28"/>
        </w:rPr>
        <w:t xml:space="preserve"> вивчення цієї галузі, а саме ПЗ розглядали в Криворізького національного університету, Київського національного університету будівництва та архітектури та Інституту геодезії Національної академії наук України. У прак</w:t>
      </w:r>
      <w:r>
        <w:rPr>
          <w:sz w:val="28"/>
          <w:szCs w:val="28"/>
        </w:rPr>
        <w:t>тиці технологія використовується для геодезичного дослідження кар'єрів, моніторингу зсувів та контролю геометрії відвалів</w:t>
      </w:r>
      <w:r w:rsidRPr="00A665C4">
        <w:rPr>
          <w:sz w:val="28"/>
          <w:szCs w:val="28"/>
          <w:lang w:val="ru-RU"/>
        </w:rPr>
        <w:t>[1, 9, 59]</w:t>
      </w:r>
      <w:r>
        <w:rPr>
          <w:sz w:val="28"/>
          <w:szCs w:val="28"/>
        </w:rPr>
        <w:t xml:space="preserve">. Тим часом, створення </w:t>
      </w:r>
      <w:r>
        <w:rPr>
          <w:sz w:val="28"/>
          <w:szCs w:val="28"/>
          <w:lang w:val="en-US"/>
        </w:rPr>
        <w:t>GIS</w:t>
      </w:r>
      <w:r>
        <w:rPr>
          <w:sz w:val="28"/>
          <w:szCs w:val="28"/>
        </w:rPr>
        <w:t xml:space="preserve"> для гірничодобувних підприємств, які поєднують фотограмметричні моделі з даними </w:t>
      </w:r>
      <w:r>
        <w:rPr>
          <w:sz w:val="28"/>
          <w:szCs w:val="28"/>
          <w:lang w:val="en-US"/>
        </w:rPr>
        <w:t>GNSS</w:t>
      </w:r>
      <w:r>
        <w:rPr>
          <w:sz w:val="28"/>
          <w:szCs w:val="28"/>
        </w:rPr>
        <w:t xml:space="preserve"> та лазерного </w:t>
      </w:r>
      <w:r>
        <w:rPr>
          <w:sz w:val="28"/>
          <w:szCs w:val="28"/>
        </w:rPr>
        <w:t>сканування, стає дедалі важливішим. Це дозволяє геодезичним службам візуалізувати результати вимірювань у трьох вимірах та проводити точний аналіз змін ландшафту</w:t>
      </w:r>
      <w:r w:rsidRPr="00A665C4">
        <w:rPr>
          <w:sz w:val="28"/>
          <w:szCs w:val="28"/>
          <w:lang w:val="ru-RU"/>
        </w:rPr>
        <w:t>[9, 12]</w:t>
      </w:r>
      <w:r>
        <w:rPr>
          <w:sz w:val="28"/>
          <w:szCs w:val="28"/>
        </w:rPr>
        <w:t>.</w:t>
      </w:r>
    </w:p>
    <w:p w14:paraId="2C0AA1D8" w14:textId="77777777" w:rsidR="005310DF" w:rsidRDefault="004C53EC">
      <w:pPr>
        <w:pStyle w:val="a0"/>
        <w:spacing w:after="0" w:line="360" w:lineRule="auto"/>
        <w:jc w:val="both"/>
        <w:rPr>
          <w:sz w:val="28"/>
          <w:szCs w:val="28"/>
        </w:rPr>
      </w:pPr>
      <w:r>
        <w:rPr>
          <w:sz w:val="28"/>
          <w:szCs w:val="28"/>
        </w:rPr>
        <w:tab/>
        <w:t xml:space="preserve">Незважаючи на значні досягнення, розвиток цифрової фотограмметрії в Україні </w:t>
      </w:r>
      <w:r>
        <w:rPr>
          <w:sz w:val="28"/>
          <w:szCs w:val="28"/>
        </w:rPr>
        <w:t xml:space="preserve">залишається на початковій стадії. Основні проблеми включають нестачу спеціалістів з цифрової обробки </w:t>
      </w:r>
      <w:proofErr w:type="spellStart"/>
      <w:r>
        <w:rPr>
          <w:sz w:val="28"/>
          <w:szCs w:val="28"/>
        </w:rPr>
        <w:t>геоданих</w:t>
      </w:r>
      <w:proofErr w:type="spellEnd"/>
      <w:r>
        <w:rPr>
          <w:sz w:val="28"/>
          <w:szCs w:val="28"/>
        </w:rPr>
        <w:t xml:space="preserve">, відсутність стандартизованих нормативних документів щодо використання фотограмметрії в геодезичних </w:t>
      </w:r>
      <w:r>
        <w:rPr>
          <w:sz w:val="28"/>
          <w:szCs w:val="28"/>
        </w:rPr>
        <w:lastRenderedPageBreak/>
        <w:t>роботах</w:t>
      </w:r>
      <w:r w:rsidRPr="00A665C4">
        <w:rPr>
          <w:sz w:val="28"/>
          <w:szCs w:val="28"/>
        </w:rPr>
        <w:t>[8]</w:t>
      </w:r>
      <w:r>
        <w:rPr>
          <w:sz w:val="28"/>
          <w:szCs w:val="28"/>
        </w:rPr>
        <w:t xml:space="preserve"> та необхідність оновлення матеріаль</w:t>
      </w:r>
      <w:r>
        <w:rPr>
          <w:sz w:val="28"/>
          <w:szCs w:val="28"/>
        </w:rPr>
        <w:t>но-технічної бази підприємств</w:t>
      </w:r>
      <w:r w:rsidRPr="00A665C4">
        <w:rPr>
          <w:sz w:val="28"/>
          <w:szCs w:val="28"/>
        </w:rPr>
        <w:t>[7]</w:t>
      </w:r>
      <w:r>
        <w:rPr>
          <w:sz w:val="28"/>
          <w:szCs w:val="28"/>
        </w:rPr>
        <w:t>.</w:t>
      </w:r>
    </w:p>
    <w:p w14:paraId="2EEF9DB5" w14:textId="77777777" w:rsidR="005310DF" w:rsidRDefault="004C53EC">
      <w:pPr>
        <w:pStyle w:val="a0"/>
        <w:spacing w:after="0" w:line="360" w:lineRule="auto"/>
        <w:jc w:val="center"/>
        <w:rPr>
          <w:sz w:val="28"/>
          <w:szCs w:val="28"/>
        </w:rPr>
      </w:pPr>
      <w:r>
        <w:rPr>
          <w:noProof/>
        </w:rPr>
        <w:drawing>
          <wp:anchor distT="0" distB="0" distL="0" distR="0" simplePos="0" relativeHeight="9" behindDoc="0" locked="0" layoutInCell="1" allowOverlap="1" wp14:anchorId="6618D8EE" wp14:editId="62471553">
            <wp:simplePos x="0" y="0"/>
            <wp:positionH relativeFrom="column">
              <wp:align>center</wp:align>
            </wp:positionH>
            <wp:positionV relativeFrom="paragraph">
              <wp:posOffset>635</wp:posOffset>
            </wp:positionV>
            <wp:extent cx="6120130" cy="5494020"/>
            <wp:effectExtent l="0" t="0" r="0" b="0"/>
            <wp:wrapSquare wrapText="largest"/>
            <wp:docPr id="8"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
                    <pic:cNvPicPr>
                      <a:picLocks noChangeAspect="1" noChangeArrowheads="1"/>
                    </pic:cNvPicPr>
                  </pic:nvPicPr>
                  <pic:blipFill>
                    <a:blip r:embed="rId9"/>
                    <a:stretch>
                      <a:fillRect/>
                    </a:stretch>
                  </pic:blipFill>
                  <pic:spPr bwMode="auto">
                    <a:xfrm>
                      <a:off x="0" y="0"/>
                      <a:ext cx="6120130" cy="5494020"/>
                    </a:xfrm>
                    <a:prstGeom prst="rect">
                      <a:avLst/>
                    </a:prstGeom>
                  </pic:spPr>
                </pic:pic>
              </a:graphicData>
            </a:graphic>
          </wp:anchor>
        </w:drawing>
      </w:r>
      <w:r>
        <w:rPr>
          <w:sz w:val="28"/>
          <w:szCs w:val="28"/>
        </w:rPr>
        <w:t>Рис. 1.3. Приклад використання фотограмметрії для створення цифрової моделі кар'єру на гірничодобувному підприємстві.</w:t>
      </w:r>
    </w:p>
    <w:p w14:paraId="3981F21C" w14:textId="77777777" w:rsidR="005310DF" w:rsidRDefault="004C53EC">
      <w:pPr>
        <w:pStyle w:val="a0"/>
        <w:spacing w:after="0" w:line="360" w:lineRule="auto"/>
        <w:jc w:val="both"/>
        <w:rPr>
          <w:sz w:val="28"/>
          <w:szCs w:val="28"/>
        </w:rPr>
      </w:pPr>
      <w:r>
        <w:rPr>
          <w:sz w:val="28"/>
          <w:szCs w:val="28"/>
        </w:rPr>
        <w:tab/>
        <w:t xml:space="preserve"> Однак</w:t>
      </w:r>
      <w:r>
        <w:rPr>
          <w:sz w:val="28"/>
          <w:szCs w:val="28"/>
        </w:rPr>
        <w:t xml:space="preserve"> (див. рис.1.3</w:t>
      </w:r>
      <w:r w:rsidRPr="00A665C4">
        <w:rPr>
          <w:sz w:val="28"/>
          <w:szCs w:val="28"/>
        </w:rPr>
        <w:t xml:space="preserve"> [1, 3, 9])</w:t>
      </w:r>
      <w:r>
        <w:rPr>
          <w:sz w:val="28"/>
          <w:szCs w:val="28"/>
        </w:rPr>
        <w:t xml:space="preserve"> </w:t>
      </w:r>
      <w:r>
        <w:rPr>
          <w:sz w:val="28"/>
          <w:szCs w:val="28"/>
        </w:rPr>
        <w:t>спостерігається позитивна тенденція до практичного застосування технол</w:t>
      </w:r>
      <w:r>
        <w:rPr>
          <w:sz w:val="28"/>
          <w:szCs w:val="28"/>
        </w:rPr>
        <w:t xml:space="preserve">огії, зокрема в рамках проектів з </w:t>
      </w:r>
      <w:proofErr w:type="spellStart"/>
      <w:r>
        <w:rPr>
          <w:sz w:val="28"/>
          <w:szCs w:val="28"/>
        </w:rPr>
        <w:t>цифровізації</w:t>
      </w:r>
      <w:proofErr w:type="spellEnd"/>
      <w:r>
        <w:rPr>
          <w:sz w:val="28"/>
          <w:szCs w:val="28"/>
        </w:rPr>
        <w:t xml:space="preserve"> гірничодобувних підприємств, розробки систем моніторингу екологічного стану територій та підвищення ефективності геодезичних робіт.</w:t>
      </w:r>
    </w:p>
    <w:p w14:paraId="4931EF58" w14:textId="77777777" w:rsidR="005310DF" w:rsidRDefault="004C53EC">
      <w:pPr>
        <w:pStyle w:val="a0"/>
        <w:spacing w:after="0" w:line="360" w:lineRule="auto"/>
        <w:jc w:val="both"/>
        <w:rPr>
          <w:sz w:val="28"/>
          <w:szCs w:val="28"/>
        </w:rPr>
      </w:pPr>
      <w:r>
        <w:rPr>
          <w:sz w:val="28"/>
          <w:szCs w:val="28"/>
        </w:rPr>
        <w:tab/>
        <w:t>Таким чином, сучасний стан цифрової фотограмметрії характеризується переходо</w:t>
      </w:r>
      <w:r>
        <w:rPr>
          <w:sz w:val="28"/>
          <w:szCs w:val="28"/>
        </w:rPr>
        <w:t xml:space="preserve">м від експериментального застосування до комплексного використання у виробничих процесах. Світовий досвід показує, що фотограмметрія є </w:t>
      </w:r>
      <w:r>
        <w:rPr>
          <w:sz w:val="28"/>
          <w:szCs w:val="28"/>
        </w:rPr>
        <w:lastRenderedPageBreak/>
        <w:t>невід'ємною частиною цифрової трансформації промисловості, тоді як в Україні її потенціал лише починає реалізовуватися</w:t>
      </w:r>
      <w:r w:rsidRPr="00A665C4">
        <w:rPr>
          <w:sz w:val="28"/>
          <w:szCs w:val="28"/>
        </w:rPr>
        <w:t>[7,</w:t>
      </w:r>
      <w:r w:rsidRPr="00A665C4">
        <w:rPr>
          <w:sz w:val="28"/>
          <w:szCs w:val="28"/>
        </w:rPr>
        <w:t xml:space="preserve"> 9]</w:t>
      </w:r>
      <w:r>
        <w:rPr>
          <w:sz w:val="28"/>
          <w:szCs w:val="28"/>
        </w:rPr>
        <w:t>. Подальше впровадження таких технологій, як 3D-моделювання, безпілотні системи та алгоритми штучного інтелекту, створить умови для побудови повномасштабних цифрових двійників гірничодобувних підприємств, що стане ключовим кроком у переході до наступног</w:t>
      </w:r>
      <w:r>
        <w:rPr>
          <w:sz w:val="28"/>
          <w:szCs w:val="28"/>
        </w:rPr>
        <w:t xml:space="preserve">о покоління «розумного виробництва», </w:t>
      </w:r>
      <w:r>
        <w:rPr>
          <w:sz w:val="28"/>
          <w:szCs w:val="28"/>
        </w:rPr>
        <w:t xml:space="preserve">як показують в статті </w:t>
      </w:r>
      <w:r w:rsidRPr="00A665C4">
        <w:rPr>
          <w:sz w:val="28"/>
          <w:szCs w:val="28"/>
        </w:rPr>
        <w:t>[</w:t>
      </w:r>
      <w:r>
        <w:rPr>
          <w:sz w:val="28"/>
          <w:szCs w:val="28"/>
        </w:rPr>
        <w:t>2</w:t>
      </w:r>
      <w:r w:rsidRPr="00A665C4">
        <w:rPr>
          <w:sz w:val="28"/>
          <w:szCs w:val="28"/>
        </w:rPr>
        <w:t>]</w:t>
      </w:r>
      <w:r>
        <w:rPr>
          <w:sz w:val="28"/>
          <w:szCs w:val="28"/>
        </w:rPr>
        <w:t>.</w:t>
      </w:r>
    </w:p>
    <w:p w14:paraId="1BB7CE46" w14:textId="77777777" w:rsidR="005310DF" w:rsidRDefault="004C53EC">
      <w:pPr>
        <w:pStyle w:val="a0"/>
        <w:spacing w:after="0" w:line="360" w:lineRule="auto"/>
        <w:jc w:val="center"/>
        <w:rPr>
          <w:b/>
          <w:bCs/>
          <w:sz w:val="28"/>
          <w:szCs w:val="28"/>
        </w:rPr>
      </w:pPr>
      <w:r>
        <w:rPr>
          <w:b/>
          <w:bCs/>
          <w:sz w:val="28"/>
          <w:szCs w:val="28"/>
        </w:rPr>
        <w:t>1.2. Використання безпілотних літальних апаратів (БПЛА) для створення 3D-моделей</w:t>
      </w:r>
    </w:p>
    <w:p w14:paraId="75711BF5" w14:textId="77777777" w:rsidR="005310DF" w:rsidRDefault="004C53EC">
      <w:pPr>
        <w:pStyle w:val="a0"/>
        <w:spacing w:after="0" w:line="360" w:lineRule="auto"/>
        <w:jc w:val="both"/>
        <w:rPr>
          <w:sz w:val="28"/>
          <w:szCs w:val="28"/>
        </w:rPr>
      </w:pPr>
      <w:r>
        <w:rPr>
          <w:noProof/>
        </w:rPr>
        <w:drawing>
          <wp:anchor distT="0" distB="0" distL="0" distR="0" simplePos="0" relativeHeight="10" behindDoc="0" locked="0" layoutInCell="1" allowOverlap="1" wp14:anchorId="5C09FC73" wp14:editId="0626A5D1">
            <wp:simplePos x="0" y="0"/>
            <wp:positionH relativeFrom="column">
              <wp:posOffset>-104775</wp:posOffset>
            </wp:positionH>
            <wp:positionV relativeFrom="paragraph">
              <wp:posOffset>1831340</wp:posOffset>
            </wp:positionV>
            <wp:extent cx="6120130" cy="2901315"/>
            <wp:effectExtent l="0" t="0" r="0" b="0"/>
            <wp:wrapSquare wrapText="largest"/>
            <wp:docPr id="9"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
                    <pic:cNvPicPr>
                      <a:picLocks noChangeAspect="1" noChangeArrowheads="1"/>
                    </pic:cNvPicPr>
                  </pic:nvPicPr>
                  <pic:blipFill>
                    <a:blip r:embed="rId10"/>
                    <a:stretch>
                      <a:fillRect/>
                    </a:stretch>
                  </pic:blipFill>
                  <pic:spPr bwMode="auto">
                    <a:xfrm>
                      <a:off x="0" y="0"/>
                      <a:ext cx="6120130" cy="2901315"/>
                    </a:xfrm>
                    <a:prstGeom prst="rect">
                      <a:avLst/>
                    </a:prstGeom>
                  </pic:spPr>
                </pic:pic>
              </a:graphicData>
            </a:graphic>
          </wp:anchor>
        </w:drawing>
      </w:r>
      <w:r>
        <w:rPr>
          <w:sz w:val="28"/>
          <w:szCs w:val="28"/>
        </w:rPr>
        <w:tab/>
        <w:t xml:space="preserve">Використання безпілотних літальних апаратів у фотограмметрії стало одним із </w:t>
      </w:r>
      <w:proofErr w:type="spellStart"/>
      <w:r>
        <w:rPr>
          <w:sz w:val="28"/>
          <w:szCs w:val="28"/>
        </w:rPr>
        <w:t>найдинамічніших</w:t>
      </w:r>
      <w:proofErr w:type="spellEnd"/>
      <w:r>
        <w:rPr>
          <w:sz w:val="28"/>
          <w:szCs w:val="28"/>
        </w:rPr>
        <w:t xml:space="preserve"> напрямків розвитк</w:t>
      </w:r>
      <w:r>
        <w:rPr>
          <w:sz w:val="28"/>
          <w:szCs w:val="28"/>
        </w:rPr>
        <w:t xml:space="preserve">у сучасної геодезії та геодезії. Якщо десять років тому аерофотозйомка вимагала використання літаків або гелікоптерів, то сьогодні компактні </w:t>
      </w:r>
      <w:proofErr w:type="spellStart"/>
      <w:r>
        <w:rPr>
          <w:sz w:val="28"/>
          <w:szCs w:val="28"/>
        </w:rPr>
        <w:t>дрони</w:t>
      </w:r>
      <w:proofErr w:type="spellEnd"/>
      <w:r>
        <w:rPr>
          <w:sz w:val="28"/>
          <w:szCs w:val="28"/>
        </w:rPr>
        <w:t xml:space="preserve"> можуть збирати просторові дані з точністю, яка не поступається традиційним геодезичним інструментам</w:t>
      </w:r>
      <w:r w:rsidRPr="00A665C4">
        <w:rPr>
          <w:sz w:val="28"/>
          <w:szCs w:val="28"/>
        </w:rPr>
        <w:t>[1, 2, 9]</w:t>
      </w:r>
      <w:r>
        <w:rPr>
          <w:sz w:val="28"/>
          <w:szCs w:val="28"/>
        </w:rPr>
        <w:t>.</w:t>
      </w:r>
      <w:r>
        <w:rPr>
          <w:sz w:val="28"/>
          <w:szCs w:val="28"/>
        </w:rPr>
        <w:t xml:space="preserve"> </w:t>
      </w:r>
      <w:r>
        <w:rPr>
          <w:sz w:val="28"/>
          <w:szCs w:val="28"/>
        </w:rPr>
        <w:t>Розглянувши рис. 1.4. можна побачити послідовність дій</w:t>
      </w:r>
      <w:r w:rsidRPr="00A665C4">
        <w:rPr>
          <w:sz w:val="28"/>
          <w:szCs w:val="28"/>
          <w:lang w:val="ru-RU"/>
        </w:rPr>
        <w:t>[1, 2, 5]</w:t>
      </w:r>
      <w:r>
        <w:rPr>
          <w:sz w:val="28"/>
          <w:szCs w:val="28"/>
        </w:rPr>
        <w:t>.</w:t>
      </w:r>
    </w:p>
    <w:p w14:paraId="0F4A7F9E" w14:textId="77777777" w:rsidR="005310DF" w:rsidRDefault="004C53EC">
      <w:pPr>
        <w:pStyle w:val="a0"/>
        <w:spacing w:after="0" w:line="360" w:lineRule="auto"/>
        <w:jc w:val="center"/>
        <w:rPr>
          <w:sz w:val="28"/>
          <w:szCs w:val="28"/>
        </w:rPr>
      </w:pPr>
      <w:r>
        <w:rPr>
          <w:sz w:val="28"/>
          <w:szCs w:val="28"/>
        </w:rPr>
        <w:t>Рис. 1.4. Принцип побудови цифрової моделі місцевості за результатами аерофотозйомки за допомогою БПЛА.</w:t>
      </w:r>
    </w:p>
    <w:p w14:paraId="380E7C62" w14:textId="77777777" w:rsidR="005310DF" w:rsidRDefault="004C53EC">
      <w:pPr>
        <w:pStyle w:val="a0"/>
        <w:spacing w:after="0" w:line="360" w:lineRule="auto"/>
        <w:jc w:val="both"/>
        <w:rPr>
          <w:sz w:val="28"/>
          <w:szCs w:val="28"/>
        </w:rPr>
      </w:pPr>
      <w:r>
        <w:rPr>
          <w:sz w:val="28"/>
          <w:szCs w:val="28"/>
        </w:rPr>
        <w:tab/>
        <w:t xml:space="preserve">Фотограмметрія за допомогою </w:t>
      </w:r>
      <w:proofErr w:type="spellStart"/>
      <w:r>
        <w:rPr>
          <w:sz w:val="28"/>
          <w:szCs w:val="28"/>
        </w:rPr>
        <w:t>дронів</w:t>
      </w:r>
      <w:proofErr w:type="spellEnd"/>
      <w:r>
        <w:rPr>
          <w:sz w:val="28"/>
          <w:szCs w:val="28"/>
        </w:rPr>
        <w:t xml:space="preserve"> базується на принципі отримання </w:t>
      </w:r>
      <w:r>
        <w:rPr>
          <w:sz w:val="28"/>
          <w:szCs w:val="28"/>
        </w:rPr>
        <w:t xml:space="preserve">послідовності зображень, що перекриваються, зроблених з різних позицій під </w:t>
      </w:r>
      <w:r>
        <w:rPr>
          <w:sz w:val="28"/>
          <w:szCs w:val="28"/>
        </w:rPr>
        <w:lastRenderedPageBreak/>
        <w:t xml:space="preserve">певними кутами. Камера </w:t>
      </w:r>
      <w:proofErr w:type="spellStart"/>
      <w:r>
        <w:rPr>
          <w:sz w:val="28"/>
          <w:szCs w:val="28"/>
        </w:rPr>
        <w:t>дрона</w:t>
      </w:r>
      <w:proofErr w:type="spellEnd"/>
      <w:r>
        <w:rPr>
          <w:sz w:val="28"/>
          <w:szCs w:val="28"/>
        </w:rPr>
        <w:t xml:space="preserve"> фіксує об'єкти з кількох ракурсів, після чого програмне забезпечення автоматично розпізнає спільні елементи на зображеннях та формує хмару просторових к</w:t>
      </w:r>
      <w:r>
        <w:rPr>
          <w:sz w:val="28"/>
          <w:szCs w:val="28"/>
        </w:rPr>
        <w:t>оординат</w:t>
      </w:r>
      <w:r w:rsidRPr="00A665C4">
        <w:rPr>
          <w:sz w:val="28"/>
          <w:szCs w:val="28"/>
        </w:rPr>
        <w:t>[1, 17]</w:t>
      </w:r>
      <w:r>
        <w:rPr>
          <w:sz w:val="28"/>
          <w:szCs w:val="28"/>
        </w:rPr>
        <w:t>. На основі цих даних створюється цифрова поверхня, яка відтворює геометрію рельєфу або споруди. Процес включає кілька етапів: планування маршруту польоту, проведення зйомки, попередню обробку зображень, фотограмметрію, генерацію хмари точок</w:t>
      </w:r>
      <w:r>
        <w:rPr>
          <w:sz w:val="28"/>
          <w:szCs w:val="28"/>
        </w:rPr>
        <w:t>, створення цифрової моделі рельєфу та текстурованої 3D-моделі</w:t>
      </w:r>
      <w:r w:rsidRPr="00A665C4">
        <w:rPr>
          <w:sz w:val="28"/>
          <w:szCs w:val="28"/>
        </w:rPr>
        <w:t>[3, 16, 17]</w:t>
      </w:r>
      <w:r>
        <w:rPr>
          <w:sz w:val="28"/>
          <w:szCs w:val="28"/>
        </w:rPr>
        <w:t>.</w:t>
      </w:r>
    </w:p>
    <w:p w14:paraId="1EC686FB" w14:textId="77777777" w:rsidR="005310DF" w:rsidRDefault="004C53EC">
      <w:pPr>
        <w:pStyle w:val="a0"/>
        <w:spacing w:after="0" w:line="360" w:lineRule="auto"/>
        <w:jc w:val="both"/>
        <w:rPr>
          <w:sz w:val="28"/>
          <w:szCs w:val="28"/>
        </w:rPr>
      </w:pPr>
      <w:r>
        <w:rPr>
          <w:sz w:val="28"/>
          <w:szCs w:val="28"/>
        </w:rPr>
        <w:tab/>
        <w:t xml:space="preserve">Однією з найважливіших переваг </w:t>
      </w:r>
      <w:proofErr w:type="spellStart"/>
      <w:r>
        <w:rPr>
          <w:sz w:val="28"/>
          <w:szCs w:val="28"/>
        </w:rPr>
        <w:t>дронів</w:t>
      </w:r>
      <w:proofErr w:type="spellEnd"/>
      <w:r>
        <w:rPr>
          <w:sz w:val="28"/>
          <w:szCs w:val="28"/>
        </w:rPr>
        <w:t xml:space="preserve"> є можливість збору даних у важкодоступних або небезпечних зонах</w:t>
      </w:r>
      <w:r w:rsidRPr="00A665C4">
        <w:rPr>
          <w:sz w:val="28"/>
          <w:szCs w:val="28"/>
          <w:lang w:val="ru-RU"/>
        </w:rPr>
        <w:t>[1, 3]</w:t>
      </w:r>
      <w:r>
        <w:rPr>
          <w:sz w:val="28"/>
          <w:szCs w:val="28"/>
        </w:rPr>
        <w:t>. Це особливо актуально для гірничодобувних компаній, коли йдеться про зй</w:t>
      </w:r>
      <w:r>
        <w:rPr>
          <w:sz w:val="28"/>
          <w:szCs w:val="28"/>
        </w:rPr>
        <w:t xml:space="preserve">омку схилів кар'єрів, відвалів породних порід або зон з високим ризиком зсувів. Завдяки </w:t>
      </w:r>
      <w:proofErr w:type="spellStart"/>
      <w:r>
        <w:rPr>
          <w:sz w:val="28"/>
          <w:szCs w:val="28"/>
        </w:rPr>
        <w:t>дронам</w:t>
      </w:r>
      <w:proofErr w:type="spellEnd"/>
      <w:r>
        <w:rPr>
          <w:sz w:val="28"/>
          <w:szCs w:val="28"/>
        </w:rPr>
        <w:t xml:space="preserve"> можна швидко отримувати детальні зображення з висот від десятків до сотень метрів, забезпечуючи повне покриття території та високу щільність даних. Середній ріве</w:t>
      </w:r>
      <w:r>
        <w:rPr>
          <w:sz w:val="28"/>
          <w:szCs w:val="28"/>
        </w:rPr>
        <w:t xml:space="preserve">нь точності моделей, побудованих за допомогою сучасних </w:t>
      </w:r>
      <w:proofErr w:type="spellStart"/>
      <w:r>
        <w:rPr>
          <w:sz w:val="28"/>
          <w:szCs w:val="28"/>
        </w:rPr>
        <w:t>дронів</w:t>
      </w:r>
      <w:proofErr w:type="spellEnd"/>
      <w:r>
        <w:rPr>
          <w:sz w:val="28"/>
          <w:szCs w:val="28"/>
        </w:rPr>
        <w:t xml:space="preserve"> та камер високої роздільної здатності, становить 2-5 сантиметрів у плані та до 10 сантиметрів у висоту</w:t>
      </w:r>
      <w:r w:rsidRPr="00A665C4">
        <w:rPr>
          <w:sz w:val="28"/>
          <w:szCs w:val="28"/>
          <w:lang w:val="ru-RU"/>
        </w:rPr>
        <w:t>[17, 19]</w:t>
      </w:r>
      <w:r>
        <w:rPr>
          <w:sz w:val="28"/>
          <w:szCs w:val="28"/>
        </w:rPr>
        <w:t>. Цього більш ніж достатньо для геодезичних робіт, контролю геометрії гірничих мас т</w:t>
      </w:r>
      <w:r>
        <w:rPr>
          <w:sz w:val="28"/>
          <w:szCs w:val="28"/>
        </w:rPr>
        <w:t xml:space="preserve">а планування наступних етапів розробки родовищ. </w:t>
      </w:r>
    </w:p>
    <w:p w14:paraId="41351AAF" w14:textId="77777777" w:rsidR="005310DF" w:rsidRDefault="004C53EC">
      <w:pPr>
        <w:pStyle w:val="a0"/>
        <w:spacing w:after="0" w:line="360" w:lineRule="auto"/>
        <w:jc w:val="both"/>
        <w:rPr>
          <w:sz w:val="28"/>
          <w:szCs w:val="28"/>
        </w:rPr>
      </w:pPr>
      <w:r>
        <w:rPr>
          <w:sz w:val="28"/>
          <w:szCs w:val="28"/>
        </w:rPr>
        <w:tab/>
        <w:t xml:space="preserve">Сучасні програмні пакети, такі як Pix4Dmapper (Швейцарія) та </w:t>
      </w:r>
      <w:proofErr w:type="spellStart"/>
      <w:r>
        <w:rPr>
          <w:sz w:val="28"/>
          <w:szCs w:val="28"/>
        </w:rPr>
        <w:t>Bentley</w:t>
      </w:r>
      <w:proofErr w:type="spellEnd"/>
      <w:r>
        <w:rPr>
          <w:sz w:val="28"/>
          <w:szCs w:val="28"/>
        </w:rPr>
        <w:t xml:space="preserve"> </w:t>
      </w:r>
      <w:proofErr w:type="spellStart"/>
      <w:r>
        <w:rPr>
          <w:sz w:val="28"/>
          <w:szCs w:val="28"/>
        </w:rPr>
        <w:t>ContextCapture</w:t>
      </w:r>
      <w:proofErr w:type="spellEnd"/>
      <w:r>
        <w:rPr>
          <w:sz w:val="28"/>
          <w:szCs w:val="28"/>
        </w:rPr>
        <w:t xml:space="preserve"> (США), забезпечують повний цикл обробки зображень, від калібрування камери та вирівнювання зображення до побудови високото</w:t>
      </w:r>
      <w:r>
        <w:rPr>
          <w:sz w:val="28"/>
          <w:szCs w:val="28"/>
        </w:rPr>
        <w:t>чних 3D-моделей</w:t>
      </w:r>
      <w:r w:rsidRPr="00A665C4">
        <w:rPr>
          <w:sz w:val="28"/>
          <w:szCs w:val="28"/>
        </w:rPr>
        <w:t>[1, 2]</w:t>
      </w:r>
      <w:r>
        <w:rPr>
          <w:sz w:val="28"/>
          <w:szCs w:val="28"/>
        </w:rPr>
        <w:t>.</w:t>
      </w:r>
    </w:p>
    <w:p w14:paraId="2D4D7AB3" w14:textId="77777777" w:rsidR="005310DF" w:rsidRDefault="004C53EC">
      <w:pPr>
        <w:pStyle w:val="a0"/>
        <w:spacing w:after="0" w:line="360" w:lineRule="auto"/>
        <w:jc w:val="both"/>
        <w:rPr>
          <w:sz w:val="28"/>
          <w:szCs w:val="28"/>
        </w:rPr>
      </w:pPr>
      <w:r>
        <w:rPr>
          <w:sz w:val="28"/>
          <w:szCs w:val="28"/>
        </w:rPr>
        <w:tab/>
        <w:t xml:space="preserve">Програма Pix4Dmapper широко використовується для геодезичних завдань завдяки зручній інтеграції з даними GNSS, можливості автоматичного створення </w:t>
      </w:r>
      <w:proofErr w:type="spellStart"/>
      <w:r>
        <w:rPr>
          <w:sz w:val="28"/>
          <w:szCs w:val="28"/>
        </w:rPr>
        <w:t>ортофотопланів</w:t>
      </w:r>
      <w:proofErr w:type="spellEnd"/>
      <w:r>
        <w:rPr>
          <w:sz w:val="28"/>
          <w:szCs w:val="28"/>
        </w:rPr>
        <w:t>, об'ємного моделювання насипів, як на рис. 1.5.</w:t>
      </w:r>
      <w:r w:rsidRPr="00A665C4">
        <w:rPr>
          <w:sz w:val="28"/>
          <w:szCs w:val="28"/>
        </w:rPr>
        <w:t>[65]</w:t>
      </w:r>
      <w:r>
        <w:rPr>
          <w:sz w:val="28"/>
          <w:szCs w:val="28"/>
        </w:rPr>
        <w:t>.</w:t>
      </w:r>
    </w:p>
    <w:p w14:paraId="1068F7AD" w14:textId="77777777" w:rsidR="005310DF" w:rsidRDefault="004C53EC">
      <w:pPr>
        <w:pStyle w:val="a0"/>
        <w:spacing w:after="0" w:line="360" w:lineRule="auto"/>
        <w:jc w:val="both"/>
        <w:rPr>
          <w:sz w:val="28"/>
          <w:szCs w:val="28"/>
        </w:rPr>
      </w:pPr>
      <w:r>
        <w:rPr>
          <w:sz w:val="28"/>
          <w:szCs w:val="28"/>
        </w:rPr>
        <w:tab/>
        <w:t xml:space="preserve">У свою чергу, </w:t>
      </w:r>
      <w:proofErr w:type="spellStart"/>
      <w:r>
        <w:rPr>
          <w:sz w:val="28"/>
          <w:szCs w:val="28"/>
        </w:rPr>
        <w:t>Ben</w:t>
      </w:r>
      <w:r>
        <w:rPr>
          <w:sz w:val="28"/>
          <w:szCs w:val="28"/>
        </w:rPr>
        <w:t>tley</w:t>
      </w:r>
      <w:proofErr w:type="spellEnd"/>
      <w:r>
        <w:rPr>
          <w:sz w:val="28"/>
          <w:szCs w:val="28"/>
        </w:rPr>
        <w:t xml:space="preserve"> </w:t>
      </w:r>
      <w:proofErr w:type="spellStart"/>
      <w:r>
        <w:rPr>
          <w:sz w:val="28"/>
          <w:szCs w:val="28"/>
        </w:rPr>
        <w:t>ContextCapture</w:t>
      </w:r>
      <w:proofErr w:type="spellEnd"/>
      <w:r>
        <w:rPr>
          <w:sz w:val="28"/>
          <w:szCs w:val="28"/>
        </w:rPr>
        <w:t xml:space="preserve"> орієнтований на інженерні проекти великого масштабу та дозволяє створювати детальні цифрові двійники промислових об'єктів, включаючи гірничодобувні кар'єри та транспортну </w:t>
      </w:r>
      <w:r>
        <w:rPr>
          <w:sz w:val="28"/>
          <w:szCs w:val="28"/>
        </w:rPr>
        <w:lastRenderedPageBreak/>
        <w:t>інфраструктуру</w:t>
      </w:r>
      <w:r w:rsidRPr="00A665C4">
        <w:rPr>
          <w:sz w:val="28"/>
          <w:szCs w:val="28"/>
        </w:rPr>
        <w:t>[2, 6]</w:t>
      </w:r>
      <w:r>
        <w:rPr>
          <w:sz w:val="28"/>
          <w:szCs w:val="28"/>
        </w:rPr>
        <w:t>. Обидва рішення підтримують такі функції, як</w:t>
      </w:r>
      <w:r>
        <w:rPr>
          <w:sz w:val="28"/>
          <w:szCs w:val="28"/>
        </w:rPr>
        <w:t xml:space="preserve"> класифікація хмар точок, фільтрація шуму та створення 3D-моделей, готових до інтеграції в геоінформаційні системи (</w:t>
      </w:r>
      <w:r>
        <w:rPr>
          <w:sz w:val="28"/>
          <w:szCs w:val="28"/>
          <w:lang w:val="en-US"/>
        </w:rPr>
        <w:t>GIS</w:t>
      </w:r>
      <w:r>
        <w:rPr>
          <w:sz w:val="28"/>
          <w:szCs w:val="28"/>
        </w:rPr>
        <w:t>).</w:t>
      </w:r>
    </w:p>
    <w:p w14:paraId="25F268BD" w14:textId="77777777" w:rsidR="005310DF" w:rsidRDefault="004C53EC">
      <w:pPr>
        <w:pStyle w:val="a0"/>
        <w:spacing w:after="0" w:line="360" w:lineRule="auto"/>
        <w:jc w:val="center"/>
        <w:rPr>
          <w:sz w:val="28"/>
          <w:szCs w:val="28"/>
        </w:rPr>
      </w:pPr>
      <w:r>
        <w:rPr>
          <w:noProof/>
        </w:rPr>
        <w:drawing>
          <wp:anchor distT="0" distB="0" distL="0" distR="0" simplePos="0" relativeHeight="11" behindDoc="0" locked="0" layoutInCell="1" allowOverlap="1" wp14:anchorId="13B3F4D5" wp14:editId="79C441CD">
            <wp:simplePos x="0" y="0"/>
            <wp:positionH relativeFrom="column">
              <wp:align>center</wp:align>
            </wp:positionH>
            <wp:positionV relativeFrom="paragraph">
              <wp:posOffset>635</wp:posOffset>
            </wp:positionV>
            <wp:extent cx="6120130" cy="3246755"/>
            <wp:effectExtent l="0" t="0" r="0" b="0"/>
            <wp:wrapSquare wrapText="largest"/>
            <wp:docPr id="10"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
                    <pic:cNvPicPr>
                      <a:picLocks noChangeAspect="1" noChangeArrowheads="1"/>
                    </pic:cNvPicPr>
                  </pic:nvPicPr>
                  <pic:blipFill>
                    <a:blip r:embed="rId11"/>
                    <a:stretch>
                      <a:fillRect/>
                    </a:stretch>
                  </pic:blipFill>
                  <pic:spPr bwMode="auto">
                    <a:xfrm>
                      <a:off x="0" y="0"/>
                      <a:ext cx="6120130" cy="3246755"/>
                    </a:xfrm>
                    <a:prstGeom prst="rect">
                      <a:avLst/>
                    </a:prstGeom>
                  </pic:spPr>
                </pic:pic>
              </a:graphicData>
            </a:graphic>
          </wp:anchor>
        </w:drawing>
      </w:r>
      <w:r>
        <w:rPr>
          <w:sz w:val="28"/>
          <w:szCs w:val="28"/>
        </w:rPr>
        <w:t>Рис. 1.5. Приклад маршруту польоту БПЛА над кар'єром та формування хмари точок.</w:t>
      </w:r>
    </w:p>
    <w:p w14:paraId="5FA8D9AC" w14:textId="77777777" w:rsidR="005310DF" w:rsidRDefault="004C53EC">
      <w:pPr>
        <w:pStyle w:val="a0"/>
        <w:spacing w:after="0" w:line="360" w:lineRule="auto"/>
        <w:jc w:val="both"/>
        <w:rPr>
          <w:sz w:val="28"/>
          <w:szCs w:val="28"/>
        </w:rPr>
      </w:pPr>
      <w:r>
        <w:rPr>
          <w:sz w:val="28"/>
          <w:szCs w:val="28"/>
        </w:rPr>
        <w:tab/>
        <w:t xml:space="preserve">Використання </w:t>
      </w:r>
      <w:proofErr w:type="spellStart"/>
      <w:r>
        <w:rPr>
          <w:sz w:val="28"/>
          <w:szCs w:val="28"/>
        </w:rPr>
        <w:t>дронів</w:t>
      </w:r>
      <w:proofErr w:type="spellEnd"/>
      <w:r>
        <w:rPr>
          <w:sz w:val="28"/>
          <w:szCs w:val="28"/>
        </w:rPr>
        <w:t xml:space="preserve"> має технологічні та економічні п</w:t>
      </w:r>
      <w:r>
        <w:rPr>
          <w:sz w:val="28"/>
          <w:szCs w:val="28"/>
        </w:rPr>
        <w:t xml:space="preserve">ереваги. Вартість проведення зйомки за допомогою </w:t>
      </w:r>
      <w:proofErr w:type="spellStart"/>
      <w:r>
        <w:rPr>
          <w:sz w:val="28"/>
          <w:szCs w:val="28"/>
        </w:rPr>
        <w:t>дрона</w:t>
      </w:r>
      <w:proofErr w:type="spellEnd"/>
      <w:r>
        <w:rPr>
          <w:sz w:val="28"/>
          <w:szCs w:val="28"/>
        </w:rPr>
        <w:t xml:space="preserve"> в кілька разів нижча, ніж традиційної аерофотозйомки, яка вимагає авіаційної техніки, пілотів та наземного персоналу. Крім того, значно скорочується тривалість роботи - від планування польоту до отрима</w:t>
      </w:r>
      <w:r>
        <w:rPr>
          <w:sz w:val="28"/>
          <w:szCs w:val="28"/>
        </w:rPr>
        <w:t>ння 3D-моделі може зайняти лише кілька годин</w:t>
      </w:r>
      <w:r w:rsidRPr="00A665C4">
        <w:rPr>
          <w:sz w:val="28"/>
          <w:szCs w:val="28"/>
          <w:lang w:val="ru-RU"/>
        </w:rPr>
        <w:t>[2, 5, 19]</w:t>
      </w:r>
      <w:r>
        <w:rPr>
          <w:sz w:val="28"/>
          <w:szCs w:val="28"/>
        </w:rPr>
        <w:t xml:space="preserve">. Це робить фотограмметрію за допомогою </w:t>
      </w:r>
      <w:proofErr w:type="spellStart"/>
      <w:r>
        <w:rPr>
          <w:sz w:val="28"/>
          <w:szCs w:val="28"/>
        </w:rPr>
        <w:t>дронів</w:t>
      </w:r>
      <w:proofErr w:type="spellEnd"/>
      <w:r>
        <w:rPr>
          <w:sz w:val="28"/>
          <w:szCs w:val="28"/>
        </w:rPr>
        <w:t xml:space="preserve"> особливо ефективною для швидкого моніторингу кар'єрів, дорожніх споруд, складів та технологічних об'єктів.</w:t>
      </w:r>
    </w:p>
    <w:p w14:paraId="6BB39278" w14:textId="77777777" w:rsidR="005310DF" w:rsidRDefault="004C53EC">
      <w:pPr>
        <w:pStyle w:val="a0"/>
        <w:spacing w:after="0" w:line="360" w:lineRule="auto"/>
        <w:jc w:val="both"/>
        <w:rPr>
          <w:sz w:val="28"/>
          <w:szCs w:val="28"/>
        </w:rPr>
      </w:pPr>
      <w:r>
        <w:rPr>
          <w:sz w:val="28"/>
          <w:szCs w:val="28"/>
        </w:rPr>
        <w:tab/>
        <w:t>Безпілотні літальні апарати (БПЛА) активно інте</w:t>
      </w:r>
      <w:r>
        <w:rPr>
          <w:sz w:val="28"/>
          <w:szCs w:val="28"/>
        </w:rPr>
        <w:t xml:space="preserve">груються в цифрові системи управління підприємствами. На сучасних гірничодобувних підприємствах аерофотозйомка за допомогою </w:t>
      </w:r>
      <w:proofErr w:type="spellStart"/>
      <w:r>
        <w:rPr>
          <w:sz w:val="28"/>
          <w:szCs w:val="28"/>
        </w:rPr>
        <w:t>дронiв</w:t>
      </w:r>
      <w:proofErr w:type="spellEnd"/>
      <w:r>
        <w:rPr>
          <w:sz w:val="28"/>
          <w:szCs w:val="28"/>
        </w:rPr>
        <w:t xml:space="preserve"> може проводитися регулярно, через встановлені проміжки часу - наприклад, раз на тиждень або після кожного етапу вибухових роб</w:t>
      </w:r>
      <w:r>
        <w:rPr>
          <w:sz w:val="28"/>
          <w:szCs w:val="28"/>
        </w:rPr>
        <w:t xml:space="preserve">іт. Отримані дані використовуються для автоматичного розрахунку обсягів видобутку, контролю розташування </w:t>
      </w:r>
      <w:r>
        <w:rPr>
          <w:sz w:val="28"/>
          <w:szCs w:val="28"/>
        </w:rPr>
        <w:lastRenderedPageBreak/>
        <w:t>транспортних шляхів та перевірки відповідності фактичної місцевості параметрам проекту. За необхідності результати 3D-зйомки передаються до програм мод</w:t>
      </w:r>
      <w:r>
        <w:rPr>
          <w:sz w:val="28"/>
          <w:szCs w:val="28"/>
        </w:rPr>
        <w:t>елювання для подальшого аналізу або інтегруються в геоінформаційну базу підприємства</w:t>
      </w:r>
      <w:r w:rsidRPr="00A665C4">
        <w:rPr>
          <w:sz w:val="28"/>
          <w:szCs w:val="28"/>
          <w:lang w:val="ru-RU"/>
        </w:rPr>
        <w:t>[1, 2, 9]</w:t>
      </w:r>
      <w:r>
        <w:rPr>
          <w:sz w:val="28"/>
          <w:szCs w:val="28"/>
        </w:rPr>
        <w:t>.</w:t>
      </w:r>
    </w:p>
    <w:p w14:paraId="6306F084" w14:textId="77777777" w:rsidR="005310DF" w:rsidRDefault="004C53EC">
      <w:pPr>
        <w:pStyle w:val="a0"/>
        <w:spacing w:after="0" w:line="360" w:lineRule="auto"/>
        <w:jc w:val="both"/>
        <w:rPr>
          <w:sz w:val="28"/>
          <w:szCs w:val="28"/>
        </w:rPr>
      </w:pPr>
      <w:r>
        <w:rPr>
          <w:sz w:val="28"/>
          <w:szCs w:val="28"/>
        </w:rPr>
        <w:tab/>
        <w:t xml:space="preserve">В Україні використання </w:t>
      </w:r>
      <w:proofErr w:type="spellStart"/>
      <w:r>
        <w:rPr>
          <w:sz w:val="28"/>
          <w:szCs w:val="28"/>
        </w:rPr>
        <w:t>дронів</w:t>
      </w:r>
      <w:proofErr w:type="spellEnd"/>
      <w:r>
        <w:rPr>
          <w:sz w:val="28"/>
          <w:szCs w:val="28"/>
        </w:rPr>
        <w:t xml:space="preserve"> у геодезичних роботах стрімко розвивається останніми роками. Провідні компанії Кривбасу, Полтави та Донбасу використовують </w:t>
      </w:r>
      <w:proofErr w:type="spellStart"/>
      <w:r>
        <w:rPr>
          <w:sz w:val="28"/>
          <w:szCs w:val="28"/>
        </w:rPr>
        <w:t>дрони</w:t>
      </w:r>
      <w:proofErr w:type="spellEnd"/>
      <w:r>
        <w:rPr>
          <w:sz w:val="28"/>
          <w:szCs w:val="28"/>
        </w:rPr>
        <w:t xml:space="preserve"> д</w:t>
      </w:r>
      <w:r>
        <w:rPr>
          <w:sz w:val="28"/>
          <w:szCs w:val="28"/>
        </w:rPr>
        <w:t>ля моніторингу виробничих площ, підрахунку запасів сировини та створення цифрових моделей породних відвалів</w:t>
      </w:r>
      <w:r w:rsidRPr="00A665C4">
        <w:rPr>
          <w:sz w:val="28"/>
          <w:szCs w:val="28"/>
          <w:lang w:val="ru-RU"/>
        </w:rPr>
        <w:t>[1, 9]</w:t>
      </w:r>
      <w:r>
        <w:rPr>
          <w:sz w:val="28"/>
          <w:szCs w:val="28"/>
        </w:rPr>
        <w:t xml:space="preserve">. Особлива увага приділяється питанням безпеки - оператори </w:t>
      </w:r>
      <w:proofErr w:type="spellStart"/>
      <w:r>
        <w:rPr>
          <w:sz w:val="28"/>
          <w:szCs w:val="28"/>
        </w:rPr>
        <w:t>дронів</w:t>
      </w:r>
      <w:proofErr w:type="spellEnd"/>
      <w:r>
        <w:rPr>
          <w:sz w:val="28"/>
          <w:szCs w:val="28"/>
        </w:rPr>
        <w:t xml:space="preserve"> проходять необхідне навчання та дотримуються стандартів, затверджених Державн</w:t>
      </w:r>
      <w:r>
        <w:rPr>
          <w:sz w:val="28"/>
          <w:szCs w:val="28"/>
        </w:rPr>
        <w:t>ою авіаційною службою України</w:t>
      </w:r>
      <w:r>
        <w:rPr>
          <w:sz w:val="28"/>
          <w:szCs w:val="28"/>
          <w:lang w:val="en-US"/>
        </w:rPr>
        <w:t>[8]</w:t>
      </w:r>
      <w:r>
        <w:rPr>
          <w:sz w:val="28"/>
          <w:szCs w:val="28"/>
        </w:rPr>
        <w:t>. В рамках університетських та науково-дослідних програм проводиться робота зі створення методичних рекомендацій щодо оптимізації маршрутів польотів, калібрування камер та оцінки точності побудови 3D-моделей</w:t>
      </w:r>
      <w:r w:rsidRPr="00A665C4">
        <w:rPr>
          <w:sz w:val="28"/>
          <w:szCs w:val="28"/>
          <w:lang w:val="ru-RU"/>
        </w:rPr>
        <w:t>[17, 46]</w:t>
      </w:r>
      <w:r>
        <w:rPr>
          <w:sz w:val="28"/>
          <w:szCs w:val="28"/>
        </w:rPr>
        <w:t>.</w:t>
      </w:r>
    </w:p>
    <w:p w14:paraId="1C45D996" w14:textId="77777777" w:rsidR="005310DF" w:rsidRDefault="004C53EC">
      <w:pPr>
        <w:pStyle w:val="a0"/>
        <w:spacing w:after="0" w:line="360" w:lineRule="auto"/>
        <w:jc w:val="both"/>
        <w:rPr>
          <w:sz w:val="28"/>
          <w:szCs w:val="28"/>
        </w:rPr>
      </w:pPr>
      <w:r>
        <w:rPr>
          <w:sz w:val="28"/>
          <w:szCs w:val="28"/>
        </w:rPr>
        <w:tab/>
        <w:t>Важлив</w:t>
      </w:r>
      <w:r>
        <w:rPr>
          <w:sz w:val="28"/>
          <w:szCs w:val="28"/>
        </w:rPr>
        <w:t xml:space="preserve">им напрямком розвитку є поєднання </w:t>
      </w:r>
      <w:proofErr w:type="spellStart"/>
      <w:r>
        <w:rPr>
          <w:sz w:val="28"/>
          <w:szCs w:val="28"/>
        </w:rPr>
        <w:t>дронів</w:t>
      </w:r>
      <w:proofErr w:type="spellEnd"/>
      <w:r>
        <w:rPr>
          <w:sz w:val="28"/>
          <w:szCs w:val="28"/>
        </w:rPr>
        <w:t xml:space="preserve"> з іншими інструментами збору даних, такими як системи GNSS, лазерне сканування та </w:t>
      </w:r>
      <w:proofErr w:type="spellStart"/>
      <w:r>
        <w:rPr>
          <w:sz w:val="28"/>
          <w:szCs w:val="28"/>
        </w:rPr>
        <w:t>георадар</w:t>
      </w:r>
      <w:proofErr w:type="spellEnd"/>
      <w:r>
        <w:rPr>
          <w:sz w:val="28"/>
          <w:szCs w:val="28"/>
        </w:rPr>
        <w:t>. Це дозволяє створювати точніші моделі місцевості, виявляти геометричні зміни з високою роздільною здатністю та оцінювати ст</w:t>
      </w:r>
      <w:r>
        <w:rPr>
          <w:sz w:val="28"/>
          <w:szCs w:val="28"/>
        </w:rPr>
        <w:t>ійкість гірничих схилів</w:t>
      </w:r>
      <w:r w:rsidRPr="00A665C4">
        <w:rPr>
          <w:sz w:val="28"/>
          <w:szCs w:val="28"/>
        </w:rPr>
        <w:t>[6, 9, 12]</w:t>
      </w:r>
      <w:r>
        <w:rPr>
          <w:sz w:val="28"/>
          <w:szCs w:val="28"/>
        </w:rPr>
        <w:t xml:space="preserve">. </w:t>
      </w:r>
    </w:p>
    <w:p w14:paraId="3EB91CF8" w14:textId="77777777" w:rsidR="005310DF" w:rsidRDefault="004C53EC">
      <w:pPr>
        <w:pStyle w:val="a0"/>
        <w:spacing w:after="0" w:line="360" w:lineRule="auto"/>
        <w:jc w:val="center"/>
        <w:rPr>
          <w:sz w:val="28"/>
          <w:szCs w:val="28"/>
        </w:rPr>
      </w:pPr>
      <w:r>
        <w:rPr>
          <w:noProof/>
        </w:rPr>
        <w:lastRenderedPageBreak/>
        <w:drawing>
          <wp:anchor distT="0" distB="0" distL="0" distR="0" simplePos="0" relativeHeight="12" behindDoc="0" locked="0" layoutInCell="1" allowOverlap="1" wp14:anchorId="791D5F0A" wp14:editId="76D3EF5A">
            <wp:simplePos x="0" y="0"/>
            <wp:positionH relativeFrom="column">
              <wp:posOffset>-66675</wp:posOffset>
            </wp:positionH>
            <wp:positionV relativeFrom="paragraph">
              <wp:posOffset>-37465</wp:posOffset>
            </wp:positionV>
            <wp:extent cx="6120130" cy="2735580"/>
            <wp:effectExtent l="0" t="0" r="0" b="0"/>
            <wp:wrapSquare wrapText="largest"/>
            <wp:docPr id="11"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
                    <pic:cNvPicPr>
                      <a:picLocks noChangeAspect="1" noChangeArrowheads="1"/>
                    </pic:cNvPicPr>
                  </pic:nvPicPr>
                  <pic:blipFill>
                    <a:blip r:embed="rId12"/>
                    <a:stretch>
                      <a:fillRect/>
                    </a:stretch>
                  </pic:blipFill>
                  <pic:spPr bwMode="auto">
                    <a:xfrm>
                      <a:off x="0" y="0"/>
                      <a:ext cx="6120130" cy="2735580"/>
                    </a:xfrm>
                    <a:prstGeom prst="rect">
                      <a:avLst/>
                    </a:prstGeom>
                  </pic:spPr>
                </pic:pic>
              </a:graphicData>
            </a:graphic>
          </wp:anchor>
        </w:drawing>
      </w:r>
      <w:r>
        <w:rPr>
          <w:sz w:val="28"/>
          <w:szCs w:val="28"/>
        </w:rPr>
        <w:t>Рис. 1.6. Приклад інтеграції фотограмметричних та GNSS-даних при моделюванні кар'єру.</w:t>
      </w:r>
    </w:p>
    <w:p w14:paraId="5E9928E3" w14:textId="77777777" w:rsidR="005310DF" w:rsidRDefault="004C53EC">
      <w:pPr>
        <w:pStyle w:val="a0"/>
        <w:spacing w:after="0" w:line="360" w:lineRule="auto"/>
        <w:jc w:val="both"/>
        <w:rPr>
          <w:sz w:val="28"/>
          <w:szCs w:val="28"/>
        </w:rPr>
      </w:pPr>
      <w:r>
        <w:rPr>
          <w:sz w:val="28"/>
          <w:szCs w:val="28"/>
        </w:rPr>
        <w:tab/>
        <w:t xml:space="preserve">Таким чином </w:t>
      </w:r>
      <w:r>
        <w:rPr>
          <w:sz w:val="28"/>
          <w:szCs w:val="28"/>
        </w:rPr>
        <w:t>рис. 1.6 показує</w:t>
      </w:r>
      <w:r w:rsidRPr="00A665C4">
        <w:rPr>
          <w:sz w:val="28"/>
          <w:szCs w:val="28"/>
          <w:lang w:val="ru-RU"/>
        </w:rPr>
        <w:t>[66]</w:t>
      </w:r>
      <w:r>
        <w:rPr>
          <w:sz w:val="28"/>
          <w:szCs w:val="28"/>
        </w:rPr>
        <w:t>, як</w:t>
      </w:r>
      <w:r>
        <w:rPr>
          <w:sz w:val="28"/>
          <w:szCs w:val="28"/>
        </w:rPr>
        <w:t xml:space="preserve"> використання безпілотних літальних апаратів у фотограмметрії відкриває нові можливості для ефек</w:t>
      </w:r>
      <w:r>
        <w:rPr>
          <w:sz w:val="28"/>
          <w:szCs w:val="28"/>
        </w:rPr>
        <w:t>тивного управління гірничими ділянками</w:t>
      </w:r>
      <w:r w:rsidRPr="00A665C4">
        <w:rPr>
          <w:sz w:val="28"/>
          <w:szCs w:val="28"/>
          <w:lang w:val="ru-RU"/>
        </w:rPr>
        <w:t>[2, 3, 9]</w:t>
      </w:r>
      <w:r>
        <w:rPr>
          <w:sz w:val="28"/>
          <w:szCs w:val="28"/>
        </w:rPr>
        <w:t>. Ця технологія поєднує високу точність, швидкість та безпеку вимірювань, створюючи умови для впровадження цифрових систем моніторингу. Враховуючи світові тенденції, можна очікувати, що в найближчі роки БПЛА с</w:t>
      </w:r>
      <w:r>
        <w:rPr>
          <w:sz w:val="28"/>
          <w:szCs w:val="28"/>
        </w:rPr>
        <w:t>тануть основним інструментом польових досліджень у геодезичній практиці, а їх поєднання з алгоритмами штучного інтелекту забезпечить новий рівень аналітики та контролю за станом гірничих виробок.</w:t>
      </w:r>
    </w:p>
    <w:p w14:paraId="34C281A7" w14:textId="77777777" w:rsidR="005310DF" w:rsidRDefault="004C53EC">
      <w:pPr>
        <w:pStyle w:val="a0"/>
        <w:spacing w:after="0" w:line="360" w:lineRule="auto"/>
        <w:jc w:val="center"/>
      </w:pPr>
      <w:r>
        <w:rPr>
          <w:rStyle w:val="StrongEmphasis"/>
          <w:sz w:val="28"/>
          <w:szCs w:val="28"/>
        </w:rPr>
        <w:t>1.3. Порівняння традиційних і сучасних методів вимірювання т</w:t>
      </w:r>
      <w:r>
        <w:rPr>
          <w:rStyle w:val="StrongEmphasis"/>
          <w:sz w:val="28"/>
          <w:szCs w:val="28"/>
        </w:rPr>
        <w:t>а відображення об’єктів</w:t>
      </w:r>
    </w:p>
    <w:p w14:paraId="24F4C0CE" w14:textId="77777777" w:rsidR="005310DF" w:rsidRDefault="004C53EC">
      <w:pPr>
        <w:pStyle w:val="a0"/>
        <w:spacing w:after="0" w:line="360" w:lineRule="auto"/>
        <w:jc w:val="both"/>
      </w:pPr>
      <w:r>
        <w:rPr>
          <w:rStyle w:val="StrongEmphasis"/>
          <w:b w:val="0"/>
          <w:bCs w:val="0"/>
          <w:sz w:val="28"/>
          <w:szCs w:val="28"/>
        </w:rPr>
        <w:tab/>
        <w:t>У процесі геодезичних та маркшейдерських досліджень точність та повнота просторових даних мають першорядне значення</w:t>
      </w:r>
      <w:r w:rsidRPr="00A665C4">
        <w:rPr>
          <w:rStyle w:val="StrongEmphasis"/>
          <w:b w:val="0"/>
          <w:bCs w:val="0"/>
          <w:sz w:val="28"/>
          <w:szCs w:val="28"/>
          <w:lang w:val="ru-RU"/>
        </w:rPr>
        <w:t>[1, 2, 9]</w:t>
      </w:r>
      <w:r>
        <w:rPr>
          <w:rStyle w:val="StrongEmphasis"/>
          <w:b w:val="0"/>
          <w:bCs w:val="0"/>
          <w:sz w:val="28"/>
          <w:szCs w:val="28"/>
        </w:rPr>
        <w:t xml:space="preserve">. Протягом десятиліть традиційні інструменти, такі як теодоліти, рівні, рулетки та світлові </w:t>
      </w:r>
      <w:r>
        <w:rPr>
          <w:rStyle w:val="StrongEmphasis"/>
          <w:b w:val="0"/>
          <w:bCs w:val="0"/>
          <w:sz w:val="28"/>
          <w:szCs w:val="28"/>
        </w:rPr>
        <w:t>далекоміри, були основою вимірювальних робіт. Їх ефективність доведена практикою, але технологічний прогрес останніх десятиліть змінив підхід до збору та обробки просторової інформації. Поява цифрових фотограмметричних систем, супутникової навігації (</w:t>
      </w:r>
      <w:r>
        <w:rPr>
          <w:rStyle w:val="StrongEmphasis"/>
          <w:b w:val="0"/>
          <w:bCs w:val="0"/>
          <w:sz w:val="28"/>
          <w:szCs w:val="28"/>
          <w:lang w:val="en-US"/>
        </w:rPr>
        <w:t>GNSS</w:t>
      </w:r>
      <w:r>
        <w:rPr>
          <w:rStyle w:val="StrongEmphasis"/>
          <w:b w:val="0"/>
          <w:bCs w:val="0"/>
          <w:sz w:val="28"/>
          <w:szCs w:val="28"/>
        </w:rPr>
        <w:t>)</w:t>
      </w:r>
      <w:r>
        <w:rPr>
          <w:rStyle w:val="StrongEmphasis"/>
          <w:b w:val="0"/>
          <w:bCs w:val="0"/>
          <w:sz w:val="28"/>
          <w:szCs w:val="28"/>
        </w:rPr>
        <w:t xml:space="preserve"> та безпілотних літальних апаратів </w:t>
      </w:r>
      <w:r>
        <w:rPr>
          <w:rStyle w:val="StrongEmphasis"/>
          <w:b w:val="0"/>
          <w:bCs w:val="0"/>
          <w:sz w:val="28"/>
          <w:szCs w:val="28"/>
        </w:rPr>
        <w:lastRenderedPageBreak/>
        <w:t>дозволила не лише підвищити точність вимірювань. Порівняння традиційних та сучасних методів демонструє значну різницю в технологічних можливостях, швидкості обробки даних та рівні безпеки робіт</w:t>
      </w:r>
      <w:r w:rsidRPr="00A665C4">
        <w:rPr>
          <w:rStyle w:val="StrongEmphasis"/>
          <w:b w:val="0"/>
          <w:bCs w:val="0"/>
          <w:sz w:val="28"/>
          <w:szCs w:val="28"/>
        </w:rPr>
        <w:t>[2, 16]</w:t>
      </w:r>
      <w:r>
        <w:rPr>
          <w:rStyle w:val="StrongEmphasis"/>
          <w:b w:val="0"/>
          <w:bCs w:val="0"/>
          <w:sz w:val="28"/>
          <w:szCs w:val="28"/>
        </w:rPr>
        <w:t>.</w:t>
      </w:r>
    </w:p>
    <w:p w14:paraId="5C957035" w14:textId="77777777" w:rsidR="005310DF" w:rsidRDefault="004C53EC">
      <w:pPr>
        <w:pStyle w:val="a0"/>
        <w:spacing w:after="0" w:line="360" w:lineRule="auto"/>
        <w:jc w:val="both"/>
      </w:pPr>
      <w:r>
        <w:rPr>
          <w:rStyle w:val="StrongEmphasis"/>
          <w:b w:val="0"/>
          <w:bCs w:val="0"/>
          <w:sz w:val="28"/>
          <w:szCs w:val="28"/>
        </w:rPr>
        <w:tab/>
        <w:t xml:space="preserve">Традиційні методи </w:t>
      </w:r>
      <w:r>
        <w:rPr>
          <w:rStyle w:val="StrongEmphasis"/>
          <w:b w:val="0"/>
          <w:bCs w:val="0"/>
          <w:sz w:val="28"/>
          <w:szCs w:val="28"/>
        </w:rPr>
        <w:t xml:space="preserve">вимірювань базувалися на принципі безпосереднього спостереження за об'єктом та виконання серії послідовних вимірювань, які згодом переносилися на папір або креслення. Інженер-геодезист або маркшейдер проводив польові роботи, фіксуючи точки рельєфу, лінії, </w:t>
      </w:r>
      <w:r>
        <w:rPr>
          <w:rStyle w:val="StrongEmphasis"/>
          <w:b w:val="0"/>
          <w:bCs w:val="0"/>
          <w:sz w:val="28"/>
          <w:szCs w:val="28"/>
        </w:rPr>
        <w:t>кути та висоти. На основі цих даних створювалися топографічні плани, які згодом доповнювалися деталями об'єктів</w:t>
      </w:r>
      <w:r w:rsidRPr="00A665C4">
        <w:rPr>
          <w:rStyle w:val="StrongEmphasis"/>
          <w:b w:val="0"/>
          <w:bCs w:val="0"/>
          <w:sz w:val="28"/>
          <w:szCs w:val="28"/>
          <w:lang w:val="ru-RU"/>
        </w:rPr>
        <w:t>[3, 6, 9]</w:t>
      </w:r>
      <w:r>
        <w:rPr>
          <w:rStyle w:val="StrongEmphasis"/>
          <w:b w:val="0"/>
          <w:bCs w:val="0"/>
          <w:sz w:val="28"/>
          <w:szCs w:val="28"/>
        </w:rPr>
        <w:t>. Незважаючи на свою простоту та надійність, ці методи вимагали значної праці та були обмежені людськими факторами, такими як суб'єктивн</w:t>
      </w:r>
      <w:r>
        <w:rPr>
          <w:rStyle w:val="StrongEmphasis"/>
          <w:b w:val="0"/>
          <w:bCs w:val="0"/>
          <w:sz w:val="28"/>
          <w:szCs w:val="28"/>
        </w:rPr>
        <w:t>і вимірювання, похибки приладів та складність контролю результатів у великомасштабних проектах. Крім того, традиційна геодезична зйомка вимагала фізичної присутності спеціалістів у потенційно небезпечних зонах, таких як круті схили кар'єрів,</w:t>
      </w:r>
      <w:r w:rsidRPr="00A665C4">
        <w:rPr>
          <w:rStyle w:val="StrongEmphasis"/>
          <w:b w:val="0"/>
          <w:bCs w:val="0"/>
          <w:sz w:val="28"/>
          <w:szCs w:val="28"/>
        </w:rPr>
        <w:t xml:space="preserve"> </w:t>
      </w:r>
      <w:r>
        <w:rPr>
          <w:rStyle w:val="StrongEmphasis"/>
          <w:b w:val="0"/>
          <w:bCs w:val="0"/>
          <w:sz w:val="28"/>
          <w:szCs w:val="28"/>
        </w:rPr>
        <w:t>на рис 1.7 є п</w:t>
      </w:r>
      <w:r>
        <w:rPr>
          <w:rStyle w:val="StrongEmphasis"/>
          <w:b w:val="0"/>
          <w:bCs w:val="0"/>
          <w:sz w:val="28"/>
          <w:szCs w:val="28"/>
        </w:rPr>
        <w:t>риклад</w:t>
      </w:r>
      <w:r w:rsidRPr="00A665C4">
        <w:rPr>
          <w:rStyle w:val="StrongEmphasis"/>
          <w:b w:val="0"/>
          <w:bCs w:val="0"/>
          <w:sz w:val="28"/>
          <w:szCs w:val="28"/>
        </w:rPr>
        <w:t>[1, 2, 3]</w:t>
      </w:r>
      <w:r>
        <w:rPr>
          <w:rStyle w:val="StrongEmphasis"/>
          <w:b w:val="0"/>
          <w:bCs w:val="0"/>
          <w:sz w:val="28"/>
          <w:szCs w:val="28"/>
        </w:rPr>
        <w:t>.</w:t>
      </w:r>
    </w:p>
    <w:p w14:paraId="6BFE8522" w14:textId="77777777" w:rsidR="005310DF" w:rsidRDefault="004C53EC">
      <w:pPr>
        <w:pStyle w:val="a0"/>
        <w:spacing w:after="0" w:line="360" w:lineRule="auto"/>
        <w:jc w:val="center"/>
      </w:pPr>
      <w:r>
        <w:rPr>
          <w:noProof/>
        </w:rPr>
        <w:drawing>
          <wp:anchor distT="0" distB="0" distL="0" distR="0" simplePos="0" relativeHeight="13" behindDoc="0" locked="0" layoutInCell="1" allowOverlap="1" wp14:anchorId="3B923F1D" wp14:editId="748C1944">
            <wp:simplePos x="0" y="0"/>
            <wp:positionH relativeFrom="column">
              <wp:align>center</wp:align>
            </wp:positionH>
            <wp:positionV relativeFrom="paragraph">
              <wp:posOffset>635</wp:posOffset>
            </wp:positionV>
            <wp:extent cx="6120130" cy="3775710"/>
            <wp:effectExtent l="0" t="0" r="0" b="0"/>
            <wp:wrapSquare wrapText="largest"/>
            <wp:docPr id="12"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
                    <pic:cNvPicPr>
                      <a:picLocks noChangeAspect="1" noChangeArrowheads="1"/>
                    </pic:cNvPicPr>
                  </pic:nvPicPr>
                  <pic:blipFill>
                    <a:blip r:embed="rId13"/>
                    <a:stretch>
                      <a:fillRect/>
                    </a:stretch>
                  </pic:blipFill>
                  <pic:spPr bwMode="auto">
                    <a:xfrm>
                      <a:off x="0" y="0"/>
                      <a:ext cx="6120130" cy="3775710"/>
                    </a:xfrm>
                    <a:prstGeom prst="rect">
                      <a:avLst/>
                    </a:prstGeom>
                  </pic:spPr>
                </pic:pic>
              </a:graphicData>
            </a:graphic>
          </wp:anchor>
        </w:drawing>
      </w:r>
      <w:r>
        <w:rPr>
          <w:rStyle w:val="StrongEmphasis"/>
          <w:b w:val="0"/>
          <w:bCs w:val="0"/>
          <w:sz w:val="28"/>
          <w:szCs w:val="28"/>
        </w:rPr>
        <w:t>Рис. 1.7. Приклад традиційного методу побудови геодезичної мережі.</w:t>
      </w:r>
    </w:p>
    <w:p w14:paraId="1E464810" w14:textId="77777777" w:rsidR="005310DF" w:rsidRDefault="004C53EC">
      <w:pPr>
        <w:pStyle w:val="a0"/>
        <w:spacing w:after="0" w:line="360" w:lineRule="auto"/>
        <w:jc w:val="both"/>
      </w:pPr>
      <w:r>
        <w:rPr>
          <w:rStyle w:val="StrongEmphasis"/>
          <w:b w:val="0"/>
          <w:bCs w:val="0"/>
          <w:sz w:val="28"/>
          <w:szCs w:val="28"/>
        </w:rPr>
        <w:tab/>
        <w:t>Перехід до цифрових технологій у геодезії та фотограмметрії докорінно змінив характер вимірювальних робіт</w:t>
      </w:r>
      <w:r w:rsidRPr="00A665C4">
        <w:rPr>
          <w:rStyle w:val="StrongEmphasis"/>
          <w:b w:val="0"/>
          <w:bCs w:val="0"/>
          <w:sz w:val="28"/>
          <w:szCs w:val="28"/>
          <w:lang w:val="ru-RU"/>
        </w:rPr>
        <w:t>[5, 9]</w:t>
      </w:r>
      <w:r>
        <w:rPr>
          <w:rStyle w:val="StrongEmphasis"/>
          <w:b w:val="0"/>
          <w:bCs w:val="0"/>
          <w:sz w:val="28"/>
          <w:szCs w:val="28"/>
        </w:rPr>
        <w:t xml:space="preserve">. Сучасні методи базуються на </w:t>
      </w:r>
      <w:r>
        <w:rPr>
          <w:rStyle w:val="StrongEmphasis"/>
          <w:b w:val="0"/>
          <w:bCs w:val="0"/>
          <w:sz w:val="28"/>
          <w:szCs w:val="28"/>
        </w:rPr>
        <w:lastRenderedPageBreak/>
        <w:t>дистанційному зборі даних, що</w:t>
      </w:r>
      <w:r>
        <w:rPr>
          <w:rStyle w:val="StrongEmphasis"/>
          <w:b w:val="0"/>
          <w:bCs w:val="0"/>
          <w:sz w:val="28"/>
          <w:szCs w:val="28"/>
        </w:rPr>
        <w:t xml:space="preserve"> дозволяє фіксувати об'єкти з різних позицій без необхідності фізичного контакту. Фотограмметрія, супутникове позиціонування (GNSS) та лазерне сканування забезпечують високу швидкість збору даних та можливість виконання подальшої аналітичної обробки в цифр</w:t>
      </w:r>
      <w:r>
        <w:rPr>
          <w:rStyle w:val="StrongEmphasis"/>
          <w:b w:val="0"/>
          <w:bCs w:val="0"/>
          <w:sz w:val="28"/>
          <w:szCs w:val="28"/>
        </w:rPr>
        <w:t xml:space="preserve">овому форматі. Результати таких вимірювань зберігаються у вигляді хмар точок, цифрових моделей рельєфу або </w:t>
      </w:r>
      <w:proofErr w:type="spellStart"/>
      <w:r>
        <w:rPr>
          <w:rStyle w:val="StrongEmphasis"/>
          <w:b w:val="0"/>
          <w:bCs w:val="0"/>
          <w:sz w:val="28"/>
          <w:szCs w:val="28"/>
        </w:rPr>
        <w:t>ортофотопланів</w:t>
      </w:r>
      <w:proofErr w:type="spellEnd"/>
      <w:r>
        <w:rPr>
          <w:rStyle w:val="StrongEmphasis"/>
          <w:b w:val="0"/>
          <w:bCs w:val="0"/>
          <w:sz w:val="28"/>
          <w:szCs w:val="28"/>
        </w:rPr>
        <w:t xml:space="preserve">, що дозволяє інтегрувати їх у корпоративні </w:t>
      </w:r>
      <w:r>
        <w:rPr>
          <w:rStyle w:val="StrongEmphasis"/>
          <w:b w:val="0"/>
          <w:bCs w:val="0"/>
          <w:sz w:val="28"/>
          <w:szCs w:val="28"/>
          <w:lang w:val="en-US"/>
        </w:rPr>
        <w:t>GIS</w:t>
      </w:r>
      <w:r>
        <w:rPr>
          <w:rStyle w:val="StrongEmphasis"/>
          <w:b w:val="0"/>
          <w:bCs w:val="0"/>
          <w:sz w:val="28"/>
          <w:szCs w:val="28"/>
        </w:rPr>
        <w:t>-системи</w:t>
      </w:r>
      <w:r w:rsidRPr="00A665C4">
        <w:rPr>
          <w:rStyle w:val="StrongEmphasis"/>
          <w:b w:val="0"/>
          <w:bCs w:val="0"/>
          <w:sz w:val="28"/>
          <w:szCs w:val="28"/>
        </w:rPr>
        <w:t>[3, 19]</w:t>
      </w:r>
      <w:r>
        <w:rPr>
          <w:rStyle w:val="StrongEmphasis"/>
          <w:b w:val="0"/>
          <w:bCs w:val="0"/>
          <w:sz w:val="28"/>
          <w:szCs w:val="28"/>
        </w:rPr>
        <w:t>.</w:t>
      </w:r>
    </w:p>
    <w:p w14:paraId="09475812" w14:textId="77777777" w:rsidR="005310DF" w:rsidRDefault="004C53EC">
      <w:pPr>
        <w:pStyle w:val="a0"/>
        <w:spacing w:after="0" w:line="360" w:lineRule="auto"/>
        <w:jc w:val="both"/>
      </w:pPr>
      <w:r>
        <w:rPr>
          <w:rStyle w:val="StrongEmphasis"/>
          <w:b w:val="0"/>
          <w:bCs w:val="0"/>
          <w:sz w:val="28"/>
          <w:szCs w:val="28"/>
        </w:rPr>
        <w:tab/>
        <w:t>Істотною перевагою сучасних методів є можливість багаторазового повтор</w:t>
      </w:r>
      <w:r>
        <w:rPr>
          <w:rStyle w:val="StrongEmphasis"/>
          <w:b w:val="0"/>
          <w:bCs w:val="0"/>
          <w:sz w:val="28"/>
          <w:szCs w:val="28"/>
        </w:rPr>
        <w:t>ного використання отриманих даних</w:t>
      </w:r>
      <w:r w:rsidRPr="00A665C4">
        <w:rPr>
          <w:rStyle w:val="StrongEmphasis"/>
          <w:b w:val="0"/>
          <w:bCs w:val="0"/>
          <w:sz w:val="28"/>
          <w:szCs w:val="28"/>
          <w:lang w:val="ru-RU"/>
        </w:rPr>
        <w:t>[2, 5]</w:t>
      </w:r>
      <w:r>
        <w:rPr>
          <w:rStyle w:val="StrongEmphasis"/>
          <w:b w:val="0"/>
          <w:bCs w:val="0"/>
          <w:sz w:val="28"/>
          <w:szCs w:val="28"/>
        </w:rPr>
        <w:t>. Один фотограмметричний політ або лазерне сканування забезпечує достатній обсяг інформації для вирішення різних завдань, від створення топографічних планів до аналізу деформацій або розрахунку обсягів видобутку. У тр</w:t>
      </w:r>
      <w:r>
        <w:rPr>
          <w:rStyle w:val="StrongEmphasis"/>
          <w:b w:val="0"/>
          <w:bCs w:val="0"/>
          <w:sz w:val="28"/>
          <w:szCs w:val="28"/>
        </w:rPr>
        <w:t>адиційних методах кожен новий вид аналізу вимагав повторних виїздів на об'єкт, що значно збільшувало час та витрати</w:t>
      </w:r>
      <w:r w:rsidRPr="00A665C4">
        <w:rPr>
          <w:rStyle w:val="StrongEmphasis"/>
          <w:b w:val="0"/>
          <w:bCs w:val="0"/>
          <w:sz w:val="28"/>
          <w:szCs w:val="28"/>
          <w:lang w:val="ru-RU"/>
        </w:rPr>
        <w:t>[2, 3]</w:t>
      </w:r>
      <w:r>
        <w:rPr>
          <w:rStyle w:val="StrongEmphasis"/>
          <w:b w:val="0"/>
          <w:bCs w:val="0"/>
          <w:sz w:val="28"/>
          <w:szCs w:val="28"/>
        </w:rPr>
        <w:t>.</w:t>
      </w:r>
    </w:p>
    <w:p w14:paraId="110A5E3E" w14:textId="77777777" w:rsidR="005310DF" w:rsidRDefault="004C53EC">
      <w:pPr>
        <w:pStyle w:val="a0"/>
        <w:spacing w:after="0" w:line="360" w:lineRule="auto"/>
        <w:jc w:val="center"/>
      </w:pPr>
      <w:r>
        <w:rPr>
          <w:rStyle w:val="StrongEmphasis"/>
          <w:b w:val="0"/>
          <w:bCs w:val="0"/>
          <w:sz w:val="28"/>
          <w:szCs w:val="28"/>
        </w:rPr>
        <w:t>Таблиця: 1.1. Порівняльна характеристика традиційних та сучасних методів вимірювання та моделювання об'єктів.</w:t>
      </w:r>
    </w:p>
    <w:tbl>
      <w:tblPr>
        <w:tblW w:w="9638" w:type="dxa"/>
        <w:tblCellMar>
          <w:top w:w="55" w:type="dxa"/>
          <w:left w:w="55" w:type="dxa"/>
          <w:bottom w:w="55" w:type="dxa"/>
          <w:right w:w="55" w:type="dxa"/>
        </w:tblCellMar>
        <w:tblLook w:val="0000" w:firstRow="0" w:lastRow="0" w:firstColumn="0" w:lastColumn="0" w:noHBand="0" w:noVBand="0"/>
      </w:tblPr>
      <w:tblGrid>
        <w:gridCol w:w="3212"/>
        <w:gridCol w:w="3213"/>
        <w:gridCol w:w="3213"/>
      </w:tblGrid>
      <w:tr w:rsidR="005310DF" w14:paraId="6C013211" w14:textId="77777777">
        <w:tc>
          <w:tcPr>
            <w:tcW w:w="3212" w:type="dxa"/>
            <w:tcBorders>
              <w:top w:val="single" w:sz="2" w:space="0" w:color="000000"/>
              <w:left w:val="single" w:sz="2" w:space="0" w:color="000000"/>
              <w:bottom w:val="single" w:sz="2" w:space="0" w:color="000000"/>
            </w:tcBorders>
            <w:shd w:val="clear" w:color="auto" w:fill="auto"/>
            <w:vAlign w:val="center"/>
          </w:tcPr>
          <w:p w14:paraId="55CE30BC" w14:textId="77777777" w:rsidR="005310DF" w:rsidRDefault="004C53EC">
            <w:pPr>
              <w:pStyle w:val="TableContents"/>
              <w:spacing w:line="360" w:lineRule="auto"/>
              <w:jc w:val="center"/>
              <w:rPr>
                <w:sz w:val="28"/>
                <w:szCs w:val="28"/>
              </w:rPr>
            </w:pPr>
            <w:r>
              <w:rPr>
                <w:sz w:val="28"/>
                <w:szCs w:val="28"/>
              </w:rPr>
              <w:t xml:space="preserve">Параметр </w:t>
            </w:r>
          </w:p>
        </w:tc>
        <w:tc>
          <w:tcPr>
            <w:tcW w:w="3213" w:type="dxa"/>
            <w:tcBorders>
              <w:top w:val="single" w:sz="2" w:space="0" w:color="000000"/>
              <w:left w:val="single" w:sz="2" w:space="0" w:color="000000"/>
              <w:bottom w:val="single" w:sz="2" w:space="0" w:color="000000"/>
            </w:tcBorders>
            <w:shd w:val="clear" w:color="auto" w:fill="auto"/>
            <w:vAlign w:val="center"/>
          </w:tcPr>
          <w:p w14:paraId="62308FAF" w14:textId="77777777" w:rsidR="005310DF" w:rsidRDefault="004C53EC">
            <w:pPr>
              <w:pStyle w:val="TableHeading"/>
              <w:spacing w:line="360" w:lineRule="auto"/>
              <w:rPr>
                <w:b w:val="0"/>
                <w:bCs w:val="0"/>
                <w:sz w:val="28"/>
                <w:szCs w:val="28"/>
              </w:rPr>
            </w:pPr>
            <w:r>
              <w:rPr>
                <w:b w:val="0"/>
                <w:bCs w:val="0"/>
                <w:sz w:val="28"/>
                <w:szCs w:val="28"/>
              </w:rPr>
              <w:t>Традиційні методи</w:t>
            </w:r>
          </w:p>
        </w:tc>
        <w:tc>
          <w:tcPr>
            <w:tcW w:w="321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C052249" w14:textId="77777777" w:rsidR="005310DF" w:rsidRDefault="004C53EC">
            <w:pPr>
              <w:pStyle w:val="TableHeading"/>
              <w:spacing w:line="360" w:lineRule="auto"/>
              <w:rPr>
                <w:b w:val="0"/>
                <w:bCs w:val="0"/>
                <w:sz w:val="28"/>
                <w:szCs w:val="28"/>
              </w:rPr>
            </w:pPr>
            <w:r>
              <w:rPr>
                <w:b w:val="0"/>
                <w:bCs w:val="0"/>
                <w:sz w:val="28"/>
                <w:szCs w:val="28"/>
              </w:rPr>
              <w:t>Сучасні цифрові методи</w:t>
            </w:r>
          </w:p>
        </w:tc>
      </w:tr>
      <w:tr w:rsidR="005310DF" w14:paraId="4E3D00A1" w14:textId="77777777">
        <w:tc>
          <w:tcPr>
            <w:tcW w:w="3212" w:type="dxa"/>
            <w:tcBorders>
              <w:left w:val="single" w:sz="2" w:space="0" w:color="000000"/>
              <w:bottom w:val="single" w:sz="2" w:space="0" w:color="000000"/>
            </w:tcBorders>
            <w:shd w:val="clear" w:color="auto" w:fill="auto"/>
            <w:vAlign w:val="center"/>
          </w:tcPr>
          <w:p w14:paraId="04EAB795" w14:textId="77777777" w:rsidR="005310DF" w:rsidRDefault="004C53EC">
            <w:pPr>
              <w:pStyle w:val="TableContents"/>
              <w:spacing w:line="360" w:lineRule="auto"/>
              <w:jc w:val="center"/>
              <w:rPr>
                <w:sz w:val="28"/>
                <w:szCs w:val="28"/>
              </w:rPr>
            </w:pPr>
            <w:r>
              <w:rPr>
                <w:sz w:val="28"/>
                <w:szCs w:val="28"/>
              </w:rPr>
              <w:t xml:space="preserve">Точність </w:t>
            </w:r>
          </w:p>
        </w:tc>
        <w:tc>
          <w:tcPr>
            <w:tcW w:w="3213" w:type="dxa"/>
            <w:tcBorders>
              <w:left w:val="single" w:sz="2" w:space="0" w:color="000000"/>
              <w:bottom w:val="single" w:sz="2" w:space="0" w:color="000000"/>
            </w:tcBorders>
            <w:shd w:val="clear" w:color="auto" w:fill="auto"/>
            <w:vAlign w:val="center"/>
          </w:tcPr>
          <w:p w14:paraId="3B9176EB" w14:textId="77777777" w:rsidR="005310DF" w:rsidRDefault="004C53EC">
            <w:pPr>
              <w:pStyle w:val="TableContents"/>
              <w:spacing w:line="360" w:lineRule="auto"/>
              <w:jc w:val="center"/>
              <w:rPr>
                <w:sz w:val="28"/>
                <w:szCs w:val="28"/>
              </w:rPr>
            </w:pPr>
            <w:r>
              <w:rPr>
                <w:sz w:val="28"/>
                <w:szCs w:val="28"/>
              </w:rPr>
              <w:t>1-5 см (обмежено оптикою інструментів)</w:t>
            </w:r>
          </w:p>
        </w:tc>
        <w:tc>
          <w:tcPr>
            <w:tcW w:w="3213" w:type="dxa"/>
            <w:tcBorders>
              <w:left w:val="single" w:sz="2" w:space="0" w:color="000000"/>
              <w:bottom w:val="single" w:sz="2" w:space="0" w:color="000000"/>
              <w:right w:val="single" w:sz="2" w:space="0" w:color="000000"/>
            </w:tcBorders>
            <w:shd w:val="clear" w:color="auto" w:fill="auto"/>
            <w:vAlign w:val="center"/>
          </w:tcPr>
          <w:p w14:paraId="568BDA27" w14:textId="77777777" w:rsidR="005310DF" w:rsidRDefault="004C53EC">
            <w:pPr>
              <w:pStyle w:val="TableContents"/>
              <w:spacing w:line="360" w:lineRule="auto"/>
              <w:jc w:val="center"/>
              <w:rPr>
                <w:sz w:val="28"/>
                <w:szCs w:val="28"/>
              </w:rPr>
            </w:pPr>
            <w:r>
              <w:rPr>
                <w:sz w:val="28"/>
                <w:szCs w:val="28"/>
              </w:rPr>
              <w:t>1-3 см (фотограмметрія, GNSS, сканування)</w:t>
            </w:r>
          </w:p>
        </w:tc>
      </w:tr>
      <w:tr w:rsidR="005310DF" w14:paraId="1508A171" w14:textId="77777777">
        <w:tc>
          <w:tcPr>
            <w:tcW w:w="3212" w:type="dxa"/>
            <w:tcBorders>
              <w:left w:val="single" w:sz="2" w:space="0" w:color="000000"/>
              <w:bottom w:val="single" w:sz="2" w:space="0" w:color="000000"/>
            </w:tcBorders>
            <w:shd w:val="clear" w:color="auto" w:fill="auto"/>
            <w:vAlign w:val="center"/>
          </w:tcPr>
          <w:p w14:paraId="154E0100" w14:textId="77777777" w:rsidR="005310DF" w:rsidRDefault="004C53EC">
            <w:pPr>
              <w:pStyle w:val="TableContents"/>
              <w:spacing w:line="360" w:lineRule="auto"/>
              <w:jc w:val="center"/>
              <w:rPr>
                <w:sz w:val="28"/>
                <w:szCs w:val="28"/>
              </w:rPr>
            </w:pPr>
            <w:r>
              <w:rPr>
                <w:sz w:val="28"/>
                <w:szCs w:val="28"/>
              </w:rPr>
              <w:t xml:space="preserve">Швидкість збору даних </w:t>
            </w:r>
          </w:p>
        </w:tc>
        <w:tc>
          <w:tcPr>
            <w:tcW w:w="3213" w:type="dxa"/>
            <w:tcBorders>
              <w:left w:val="single" w:sz="2" w:space="0" w:color="000000"/>
              <w:bottom w:val="single" w:sz="2" w:space="0" w:color="000000"/>
            </w:tcBorders>
            <w:shd w:val="clear" w:color="auto" w:fill="auto"/>
            <w:vAlign w:val="center"/>
          </w:tcPr>
          <w:p w14:paraId="6C890EAD" w14:textId="77777777" w:rsidR="005310DF" w:rsidRDefault="004C53EC">
            <w:pPr>
              <w:pStyle w:val="TableContents"/>
              <w:spacing w:line="360" w:lineRule="auto"/>
              <w:jc w:val="center"/>
              <w:rPr>
                <w:sz w:val="28"/>
                <w:szCs w:val="28"/>
              </w:rPr>
            </w:pPr>
            <w:r>
              <w:rPr>
                <w:sz w:val="28"/>
                <w:szCs w:val="28"/>
              </w:rPr>
              <w:t>Повільна, потребує присутності фахівця</w:t>
            </w:r>
          </w:p>
        </w:tc>
        <w:tc>
          <w:tcPr>
            <w:tcW w:w="3213" w:type="dxa"/>
            <w:tcBorders>
              <w:left w:val="single" w:sz="2" w:space="0" w:color="000000"/>
              <w:bottom w:val="single" w:sz="2" w:space="0" w:color="000000"/>
              <w:right w:val="single" w:sz="2" w:space="0" w:color="000000"/>
            </w:tcBorders>
            <w:shd w:val="clear" w:color="auto" w:fill="auto"/>
            <w:vAlign w:val="center"/>
          </w:tcPr>
          <w:p w14:paraId="6104ED18" w14:textId="77777777" w:rsidR="005310DF" w:rsidRDefault="004C53EC">
            <w:pPr>
              <w:pStyle w:val="TableContents"/>
              <w:spacing w:line="360" w:lineRule="auto"/>
              <w:jc w:val="center"/>
              <w:rPr>
                <w:sz w:val="28"/>
                <w:szCs w:val="28"/>
              </w:rPr>
            </w:pPr>
            <w:r>
              <w:rPr>
                <w:sz w:val="28"/>
                <w:szCs w:val="28"/>
              </w:rPr>
              <w:t>Висока, дистанційна зйомка</w:t>
            </w:r>
          </w:p>
        </w:tc>
      </w:tr>
      <w:tr w:rsidR="005310DF" w14:paraId="6D4A6F30" w14:textId="77777777">
        <w:tc>
          <w:tcPr>
            <w:tcW w:w="3212" w:type="dxa"/>
            <w:tcBorders>
              <w:left w:val="single" w:sz="2" w:space="0" w:color="000000"/>
              <w:bottom w:val="single" w:sz="2" w:space="0" w:color="000000"/>
            </w:tcBorders>
            <w:shd w:val="clear" w:color="auto" w:fill="auto"/>
            <w:vAlign w:val="center"/>
          </w:tcPr>
          <w:p w14:paraId="072618DD" w14:textId="77777777" w:rsidR="005310DF" w:rsidRDefault="004C53EC">
            <w:pPr>
              <w:pStyle w:val="TableContents"/>
              <w:spacing w:line="360" w:lineRule="auto"/>
              <w:jc w:val="center"/>
              <w:rPr>
                <w:sz w:val="28"/>
                <w:szCs w:val="28"/>
              </w:rPr>
            </w:pPr>
            <w:r>
              <w:rPr>
                <w:sz w:val="28"/>
                <w:szCs w:val="28"/>
              </w:rPr>
              <w:t xml:space="preserve">Обсяг даних </w:t>
            </w:r>
          </w:p>
        </w:tc>
        <w:tc>
          <w:tcPr>
            <w:tcW w:w="3213" w:type="dxa"/>
            <w:tcBorders>
              <w:left w:val="single" w:sz="2" w:space="0" w:color="000000"/>
              <w:bottom w:val="single" w:sz="2" w:space="0" w:color="000000"/>
            </w:tcBorders>
            <w:shd w:val="clear" w:color="auto" w:fill="auto"/>
            <w:vAlign w:val="center"/>
          </w:tcPr>
          <w:p w14:paraId="5B947B39" w14:textId="77777777" w:rsidR="005310DF" w:rsidRDefault="004C53EC">
            <w:pPr>
              <w:pStyle w:val="TableContents"/>
              <w:spacing w:line="360" w:lineRule="auto"/>
              <w:jc w:val="center"/>
              <w:rPr>
                <w:sz w:val="28"/>
                <w:szCs w:val="28"/>
              </w:rPr>
            </w:pPr>
            <w:r>
              <w:rPr>
                <w:sz w:val="28"/>
                <w:szCs w:val="28"/>
              </w:rPr>
              <w:t>Обмежений, ручне опрацювання</w:t>
            </w:r>
          </w:p>
        </w:tc>
        <w:tc>
          <w:tcPr>
            <w:tcW w:w="3213" w:type="dxa"/>
            <w:tcBorders>
              <w:left w:val="single" w:sz="2" w:space="0" w:color="000000"/>
              <w:bottom w:val="single" w:sz="2" w:space="0" w:color="000000"/>
              <w:right w:val="single" w:sz="2" w:space="0" w:color="000000"/>
            </w:tcBorders>
            <w:shd w:val="clear" w:color="auto" w:fill="auto"/>
            <w:vAlign w:val="center"/>
          </w:tcPr>
          <w:p w14:paraId="6A482899" w14:textId="77777777" w:rsidR="005310DF" w:rsidRDefault="004C53EC">
            <w:pPr>
              <w:pStyle w:val="TableContents"/>
              <w:spacing w:line="360" w:lineRule="auto"/>
              <w:jc w:val="center"/>
              <w:rPr>
                <w:sz w:val="28"/>
                <w:szCs w:val="28"/>
              </w:rPr>
            </w:pPr>
            <w:r>
              <w:rPr>
                <w:sz w:val="28"/>
                <w:szCs w:val="28"/>
              </w:rPr>
              <w:t>Великі обсяги, автоматична обробка</w:t>
            </w:r>
          </w:p>
        </w:tc>
      </w:tr>
      <w:tr w:rsidR="005310DF" w14:paraId="5A65221B" w14:textId="77777777">
        <w:tc>
          <w:tcPr>
            <w:tcW w:w="3212" w:type="dxa"/>
            <w:tcBorders>
              <w:left w:val="single" w:sz="2" w:space="0" w:color="000000"/>
              <w:bottom w:val="single" w:sz="2" w:space="0" w:color="000000"/>
            </w:tcBorders>
            <w:shd w:val="clear" w:color="auto" w:fill="auto"/>
            <w:vAlign w:val="center"/>
          </w:tcPr>
          <w:p w14:paraId="5B987D12" w14:textId="77777777" w:rsidR="005310DF" w:rsidRDefault="004C53EC">
            <w:pPr>
              <w:pStyle w:val="TableContents"/>
              <w:spacing w:line="360" w:lineRule="auto"/>
              <w:jc w:val="center"/>
              <w:rPr>
                <w:sz w:val="28"/>
                <w:szCs w:val="28"/>
              </w:rPr>
            </w:pPr>
            <w:r>
              <w:rPr>
                <w:sz w:val="28"/>
                <w:szCs w:val="28"/>
              </w:rPr>
              <w:t>Безпека</w:t>
            </w:r>
          </w:p>
        </w:tc>
        <w:tc>
          <w:tcPr>
            <w:tcW w:w="3213" w:type="dxa"/>
            <w:tcBorders>
              <w:left w:val="single" w:sz="2" w:space="0" w:color="000000"/>
              <w:bottom w:val="single" w:sz="2" w:space="0" w:color="000000"/>
            </w:tcBorders>
            <w:shd w:val="clear" w:color="auto" w:fill="auto"/>
            <w:vAlign w:val="center"/>
          </w:tcPr>
          <w:p w14:paraId="04030677" w14:textId="77777777" w:rsidR="005310DF" w:rsidRDefault="004C53EC">
            <w:pPr>
              <w:pStyle w:val="TableContents"/>
              <w:spacing w:line="360" w:lineRule="auto"/>
              <w:jc w:val="center"/>
              <w:rPr>
                <w:sz w:val="28"/>
                <w:szCs w:val="28"/>
              </w:rPr>
            </w:pPr>
            <w:r>
              <w:rPr>
                <w:sz w:val="28"/>
                <w:szCs w:val="28"/>
              </w:rPr>
              <w:t>Потрібна присутність у небезпечних зонах</w:t>
            </w:r>
          </w:p>
        </w:tc>
        <w:tc>
          <w:tcPr>
            <w:tcW w:w="3213" w:type="dxa"/>
            <w:tcBorders>
              <w:left w:val="single" w:sz="2" w:space="0" w:color="000000"/>
              <w:bottom w:val="single" w:sz="2" w:space="0" w:color="000000"/>
              <w:right w:val="single" w:sz="2" w:space="0" w:color="000000"/>
            </w:tcBorders>
            <w:shd w:val="clear" w:color="auto" w:fill="auto"/>
            <w:vAlign w:val="center"/>
          </w:tcPr>
          <w:p w14:paraId="031BBE6E" w14:textId="77777777" w:rsidR="005310DF" w:rsidRDefault="004C53EC">
            <w:pPr>
              <w:pStyle w:val="TableContents"/>
              <w:spacing w:line="360" w:lineRule="auto"/>
              <w:jc w:val="center"/>
              <w:rPr>
                <w:sz w:val="28"/>
                <w:szCs w:val="28"/>
              </w:rPr>
            </w:pPr>
            <w:r>
              <w:rPr>
                <w:sz w:val="28"/>
                <w:szCs w:val="28"/>
              </w:rPr>
              <w:t>Безконтактна зйомка, мінімізація ризиків</w:t>
            </w:r>
          </w:p>
        </w:tc>
      </w:tr>
      <w:tr w:rsidR="005310DF" w14:paraId="1BD2AE30" w14:textId="77777777">
        <w:tc>
          <w:tcPr>
            <w:tcW w:w="3212" w:type="dxa"/>
            <w:tcBorders>
              <w:left w:val="single" w:sz="2" w:space="0" w:color="000000"/>
              <w:bottom w:val="single" w:sz="2" w:space="0" w:color="000000"/>
            </w:tcBorders>
            <w:shd w:val="clear" w:color="auto" w:fill="auto"/>
            <w:vAlign w:val="center"/>
          </w:tcPr>
          <w:p w14:paraId="74DA3CBA" w14:textId="77777777" w:rsidR="005310DF" w:rsidRDefault="004C53EC">
            <w:pPr>
              <w:pStyle w:val="TableContents"/>
              <w:spacing w:line="360" w:lineRule="auto"/>
              <w:jc w:val="center"/>
              <w:rPr>
                <w:sz w:val="28"/>
                <w:szCs w:val="28"/>
              </w:rPr>
            </w:pPr>
            <w:r>
              <w:rPr>
                <w:sz w:val="28"/>
                <w:szCs w:val="28"/>
              </w:rPr>
              <w:t>Візуалізація</w:t>
            </w:r>
          </w:p>
        </w:tc>
        <w:tc>
          <w:tcPr>
            <w:tcW w:w="3213" w:type="dxa"/>
            <w:tcBorders>
              <w:left w:val="single" w:sz="2" w:space="0" w:color="000000"/>
              <w:bottom w:val="single" w:sz="2" w:space="0" w:color="000000"/>
            </w:tcBorders>
            <w:shd w:val="clear" w:color="auto" w:fill="auto"/>
            <w:vAlign w:val="center"/>
          </w:tcPr>
          <w:p w14:paraId="73589105" w14:textId="77777777" w:rsidR="005310DF" w:rsidRDefault="004C53EC">
            <w:pPr>
              <w:pStyle w:val="TableContents"/>
              <w:spacing w:line="360" w:lineRule="auto"/>
              <w:jc w:val="center"/>
              <w:rPr>
                <w:sz w:val="28"/>
                <w:szCs w:val="28"/>
              </w:rPr>
            </w:pPr>
            <w:r>
              <w:rPr>
                <w:sz w:val="28"/>
                <w:szCs w:val="28"/>
              </w:rPr>
              <w:t>2D-плани і креслення</w:t>
            </w:r>
          </w:p>
        </w:tc>
        <w:tc>
          <w:tcPr>
            <w:tcW w:w="3213" w:type="dxa"/>
            <w:tcBorders>
              <w:left w:val="single" w:sz="2" w:space="0" w:color="000000"/>
              <w:bottom w:val="single" w:sz="2" w:space="0" w:color="000000"/>
              <w:right w:val="single" w:sz="2" w:space="0" w:color="000000"/>
            </w:tcBorders>
            <w:shd w:val="clear" w:color="auto" w:fill="auto"/>
            <w:vAlign w:val="center"/>
          </w:tcPr>
          <w:p w14:paraId="27C06AEC" w14:textId="77777777" w:rsidR="005310DF" w:rsidRDefault="004C53EC">
            <w:pPr>
              <w:pStyle w:val="TableContents"/>
              <w:spacing w:line="360" w:lineRule="auto"/>
              <w:jc w:val="center"/>
              <w:rPr>
                <w:sz w:val="28"/>
                <w:szCs w:val="28"/>
              </w:rPr>
            </w:pPr>
            <w:r>
              <w:rPr>
                <w:sz w:val="28"/>
                <w:szCs w:val="28"/>
              </w:rPr>
              <w:t>3D-моделі та цифрові двійники</w:t>
            </w:r>
          </w:p>
        </w:tc>
      </w:tr>
      <w:tr w:rsidR="005310DF" w14:paraId="746AF47D" w14:textId="77777777">
        <w:tc>
          <w:tcPr>
            <w:tcW w:w="3212" w:type="dxa"/>
            <w:tcBorders>
              <w:left w:val="single" w:sz="2" w:space="0" w:color="000000"/>
              <w:bottom w:val="single" w:sz="2" w:space="0" w:color="000000"/>
            </w:tcBorders>
            <w:shd w:val="clear" w:color="auto" w:fill="auto"/>
            <w:vAlign w:val="center"/>
          </w:tcPr>
          <w:p w14:paraId="7C7121BA" w14:textId="77777777" w:rsidR="005310DF" w:rsidRDefault="004C53EC">
            <w:pPr>
              <w:pStyle w:val="TableContents"/>
              <w:spacing w:line="360" w:lineRule="auto"/>
              <w:jc w:val="center"/>
              <w:rPr>
                <w:sz w:val="28"/>
                <w:szCs w:val="28"/>
              </w:rPr>
            </w:pPr>
            <w:r>
              <w:rPr>
                <w:sz w:val="28"/>
                <w:szCs w:val="28"/>
              </w:rPr>
              <w:lastRenderedPageBreak/>
              <w:t>Актуальність даних</w:t>
            </w:r>
          </w:p>
        </w:tc>
        <w:tc>
          <w:tcPr>
            <w:tcW w:w="3213" w:type="dxa"/>
            <w:tcBorders>
              <w:left w:val="single" w:sz="2" w:space="0" w:color="000000"/>
              <w:bottom w:val="single" w:sz="2" w:space="0" w:color="000000"/>
            </w:tcBorders>
            <w:shd w:val="clear" w:color="auto" w:fill="auto"/>
            <w:vAlign w:val="center"/>
          </w:tcPr>
          <w:p w14:paraId="1B27E8EA" w14:textId="77777777" w:rsidR="005310DF" w:rsidRDefault="004C53EC">
            <w:pPr>
              <w:pStyle w:val="TableContents"/>
              <w:spacing w:line="360" w:lineRule="auto"/>
              <w:jc w:val="center"/>
              <w:rPr>
                <w:sz w:val="28"/>
                <w:szCs w:val="28"/>
              </w:rPr>
            </w:pPr>
            <w:r>
              <w:rPr>
                <w:sz w:val="28"/>
                <w:szCs w:val="28"/>
              </w:rPr>
              <w:t>Оновлення потребує нової зйомки</w:t>
            </w:r>
          </w:p>
        </w:tc>
        <w:tc>
          <w:tcPr>
            <w:tcW w:w="3213" w:type="dxa"/>
            <w:tcBorders>
              <w:left w:val="single" w:sz="2" w:space="0" w:color="000000"/>
              <w:bottom w:val="single" w:sz="2" w:space="0" w:color="000000"/>
              <w:right w:val="single" w:sz="2" w:space="0" w:color="000000"/>
            </w:tcBorders>
            <w:shd w:val="clear" w:color="auto" w:fill="auto"/>
            <w:vAlign w:val="center"/>
          </w:tcPr>
          <w:p w14:paraId="651F14B9" w14:textId="77777777" w:rsidR="005310DF" w:rsidRDefault="004C53EC">
            <w:pPr>
              <w:pStyle w:val="TableContents"/>
              <w:spacing w:line="360" w:lineRule="auto"/>
              <w:jc w:val="center"/>
              <w:rPr>
                <w:sz w:val="28"/>
                <w:szCs w:val="28"/>
              </w:rPr>
            </w:pPr>
            <w:r>
              <w:rPr>
                <w:sz w:val="28"/>
                <w:szCs w:val="28"/>
              </w:rPr>
              <w:t>Можливість регулярного моніторингу</w:t>
            </w:r>
          </w:p>
        </w:tc>
      </w:tr>
      <w:tr w:rsidR="005310DF" w14:paraId="4AC4BD66" w14:textId="77777777">
        <w:tc>
          <w:tcPr>
            <w:tcW w:w="3212" w:type="dxa"/>
            <w:tcBorders>
              <w:left w:val="single" w:sz="2" w:space="0" w:color="000000"/>
              <w:bottom w:val="single" w:sz="2" w:space="0" w:color="000000"/>
            </w:tcBorders>
            <w:shd w:val="clear" w:color="auto" w:fill="auto"/>
            <w:vAlign w:val="center"/>
          </w:tcPr>
          <w:p w14:paraId="46326635" w14:textId="77777777" w:rsidR="005310DF" w:rsidRDefault="004C53EC">
            <w:pPr>
              <w:pStyle w:val="TableContents"/>
              <w:spacing w:line="360" w:lineRule="auto"/>
              <w:jc w:val="center"/>
              <w:rPr>
                <w:sz w:val="28"/>
                <w:szCs w:val="28"/>
              </w:rPr>
            </w:pPr>
            <w:r>
              <w:rPr>
                <w:sz w:val="28"/>
                <w:szCs w:val="28"/>
              </w:rPr>
              <w:t>Вартість робіт</w:t>
            </w:r>
          </w:p>
        </w:tc>
        <w:tc>
          <w:tcPr>
            <w:tcW w:w="3213" w:type="dxa"/>
            <w:tcBorders>
              <w:left w:val="single" w:sz="2" w:space="0" w:color="000000"/>
              <w:bottom w:val="single" w:sz="2" w:space="0" w:color="000000"/>
            </w:tcBorders>
            <w:shd w:val="clear" w:color="auto" w:fill="auto"/>
            <w:vAlign w:val="center"/>
          </w:tcPr>
          <w:p w14:paraId="1687D067" w14:textId="77777777" w:rsidR="005310DF" w:rsidRDefault="004C53EC">
            <w:pPr>
              <w:pStyle w:val="TableContents"/>
              <w:spacing w:line="360" w:lineRule="auto"/>
              <w:jc w:val="center"/>
              <w:rPr>
                <w:sz w:val="28"/>
                <w:szCs w:val="28"/>
              </w:rPr>
            </w:pPr>
            <w:r>
              <w:rPr>
                <w:sz w:val="28"/>
                <w:szCs w:val="28"/>
              </w:rPr>
              <w:t>Висока при великому обсязі</w:t>
            </w:r>
          </w:p>
        </w:tc>
        <w:tc>
          <w:tcPr>
            <w:tcW w:w="3213" w:type="dxa"/>
            <w:tcBorders>
              <w:left w:val="single" w:sz="2" w:space="0" w:color="000000"/>
              <w:bottom w:val="single" w:sz="2" w:space="0" w:color="000000"/>
              <w:right w:val="single" w:sz="2" w:space="0" w:color="000000"/>
            </w:tcBorders>
            <w:shd w:val="clear" w:color="auto" w:fill="auto"/>
            <w:vAlign w:val="center"/>
          </w:tcPr>
          <w:p w14:paraId="7352CE64" w14:textId="77777777" w:rsidR="005310DF" w:rsidRDefault="004C53EC">
            <w:pPr>
              <w:pStyle w:val="TableContents"/>
              <w:spacing w:line="360" w:lineRule="auto"/>
              <w:jc w:val="center"/>
              <w:rPr>
                <w:sz w:val="28"/>
                <w:szCs w:val="28"/>
              </w:rPr>
            </w:pPr>
            <w:r>
              <w:rPr>
                <w:sz w:val="28"/>
                <w:szCs w:val="28"/>
              </w:rPr>
              <w:t>Знижується при масштабному застосуванні</w:t>
            </w:r>
          </w:p>
        </w:tc>
      </w:tr>
    </w:tbl>
    <w:p w14:paraId="78A2E19F" w14:textId="77777777" w:rsidR="005310DF" w:rsidRDefault="004C53EC">
      <w:pPr>
        <w:pStyle w:val="a0"/>
        <w:spacing w:after="0" w:line="360" w:lineRule="auto"/>
        <w:jc w:val="both"/>
      </w:pPr>
      <w:r>
        <w:rPr>
          <w:rStyle w:val="StrongEmphasis"/>
          <w:b w:val="0"/>
          <w:bCs w:val="0"/>
          <w:sz w:val="28"/>
          <w:szCs w:val="28"/>
        </w:rPr>
        <w:tab/>
        <w:t>Сучасні цифрові методи також відрізняються тим, що вони високо автоматизовані. У таких програмах, як Pix</w:t>
      </w:r>
      <w:r>
        <w:rPr>
          <w:rStyle w:val="StrongEmphasis"/>
          <w:b w:val="0"/>
          <w:bCs w:val="0"/>
          <w:sz w:val="28"/>
          <w:szCs w:val="28"/>
        </w:rPr>
        <w:t xml:space="preserve">4Dmapper або </w:t>
      </w:r>
      <w:proofErr w:type="spellStart"/>
      <w:r>
        <w:rPr>
          <w:rStyle w:val="StrongEmphasis"/>
          <w:b w:val="0"/>
          <w:bCs w:val="0"/>
          <w:sz w:val="28"/>
          <w:szCs w:val="28"/>
        </w:rPr>
        <w:t>Bentley</w:t>
      </w:r>
      <w:proofErr w:type="spellEnd"/>
      <w:r>
        <w:rPr>
          <w:rStyle w:val="StrongEmphasis"/>
          <w:b w:val="0"/>
          <w:bCs w:val="0"/>
          <w:sz w:val="28"/>
          <w:szCs w:val="28"/>
        </w:rPr>
        <w:t xml:space="preserve"> </w:t>
      </w:r>
      <w:proofErr w:type="spellStart"/>
      <w:r>
        <w:rPr>
          <w:rStyle w:val="StrongEmphasis"/>
          <w:b w:val="0"/>
          <w:bCs w:val="0"/>
          <w:sz w:val="28"/>
          <w:szCs w:val="28"/>
        </w:rPr>
        <w:t>ContextCapture</w:t>
      </w:r>
      <w:proofErr w:type="spellEnd"/>
      <w:r>
        <w:rPr>
          <w:rStyle w:val="StrongEmphasis"/>
          <w:b w:val="0"/>
          <w:bCs w:val="0"/>
          <w:sz w:val="28"/>
          <w:szCs w:val="28"/>
        </w:rPr>
        <w:t xml:space="preserve">, фотограмметрична обробка зображень здійснюється автоматично — алгоритми самостійно виявляють контрольні точки, вирівнюють зображення, створюють цифрові моделі та генерують </w:t>
      </w:r>
      <w:proofErr w:type="spellStart"/>
      <w:r>
        <w:rPr>
          <w:rStyle w:val="StrongEmphasis"/>
          <w:b w:val="0"/>
          <w:bCs w:val="0"/>
          <w:sz w:val="28"/>
          <w:szCs w:val="28"/>
        </w:rPr>
        <w:t>ортофотоплани</w:t>
      </w:r>
      <w:proofErr w:type="spellEnd"/>
      <w:r>
        <w:rPr>
          <w:rStyle w:val="StrongEmphasis"/>
          <w:b w:val="0"/>
          <w:bCs w:val="0"/>
          <w:sz w:val="28"/>
          <w:szCs w:val="28"/>
        </w:rPr>
        <w:t>. Це значно зменшує вплив людської</w:t>
      </w:r>
      <w:r>
        <w:rPr>
          <w:rStyle w:val="StrongEmphasis"/>
          <w:b w:val="0"/>
          <w:bCs w:val="0"/>
          <w:sz w:val="28"/>
          <w:szCs w:val="28"/>
        </w:rPr>
        <w:t xml:space="preserve"> помилки та забезпечує стабільні результати. Крім того, фотограмметрія дозволяє не тільки вимірювати об'єкти, але й візуалізувати їх у трьох вимірах, що важливо для інженерного аналізу, проектування та моніторингу стану конструкцій</w:t>
      </w:r>
      <w:r w:rsidRPr="00A665C4">
        <w:rPr>
          <w:rStyle w:val="StrongEmphasis"/>
          <w:b w:val="0"/>
          <w:bCs w:val="0"/>
          <w:sz w:val="28"/>
          <w:szCs w:val="28"/>
        </w:rPr>
        <w:t>[1, 2, 3, 9]</w:t>
      </w:r>
      <w:r>
        <w:rPr>
          <w:rStyle w:val="StrongEmphasis"/>
          <w:b w:val="0"/>
          <w:bCs w:val="0"/>
          <w:sz w:val="28"/>
          <w:szCs w:val="28"/>
        </w:rPr>
        <w:t>.</w:t>
      </w:r>
    </w:p>
    <w:p w14:paraId="1BB67C5C" w14:textId="77777777" w:rsidR="005310DF" w:rsidRDefault="004C53EC">
      <w:pPr>
        <w:pStyle w:val="a0"/>
        <w:spacing w:after="0" w:line="360" w:lineRule="auto"/>
        <w:jc w:val="both"/>
      </w:pPr>
      <w:r>
        <w:rPr>
          <w:rStyle w:val="StrongEmphasis"/>
          <w:b w:val="0"/>
          <w:bCs w:val="0"/>
          <w:sz w:val="28"/>
          <w:szCs w:val="28"/>
        </w:rPr>
        <w:tab/>
        <w:t xml:space="preserve">Відмінною </w:t>
      </w:r>
      <w:r>
        <w:rPr>
          <w:rStyle w:val="StrongEmphasis"/>
          <w:b w:val="0"/>
          <w:bCs w:val="0"/>
          <w:sz w:val="28"/>
          <w:szCs w:val="28"/>
        </w:rPr>
        <w:t>рисою сучасних технологій є можливість інтеграції кількох джерел даних. Наприклад, поєднання фотограмметричних зображень з результатами спостережень GNSS дозволяє отримувати просторові координати з високою геодезичною точністю, а використання лазерного ска</w:t>
      </w:r>
      <w:r>
        <w:rPr>
          <w:rStyle w:val="StrongEmphasis"/>
          <w:b w:val="0"/>
          <w:bCs w:val="0"/>
          <w:sz w:val="28"/>
          <w:szCs w:val="28"/>
        </w:rPr>
        <w:t>нування надає детальну інформацію про складні поверхні. Це створює основу для побудови складних моделей місцевості, які можна використовувати не лише для геометричних розрахунків, але й для прогнозування деформацій та моделювання процесів з часом.</w:t>
      </w:r>
    </w:p>
    <w:p w14:paraId="42CDA8F8" w14:textId="77777777" w:rsidR="005310DF" w:rsidRDefault="004C53EC">
      <w:pPr>
        <w:pStyle w:val="a0"/>
        <w:spacing w:after="0" w:line="360" w:lineRule="auto"/>
        <w:jc w:val="both"/>
      </w:pPr>
      <w:r>
        <w:rPr>
          <w:noProof/>
        </w:rPr>
        <w:lastRenderedPageBreak/>
        <w:drawing>
          <wp:anchor distT="0" distB="0" distL="0" distR="0" simplePos="0" relativeHeight="14" behindDoc="0" locked="0" layoutInCell="1" allowOverlap="1" wp14:anchorId="3DB24ED3" wp14:editId="7C86B7B6">
            <wp:simplePos x="0" y="0"/>
            <wp:positionH relativeFrom="column">
              <wp:posOffset>-23495</wp:posOffset>
            </wp:positionH>
            <wp:positionV relativeFrom="paragraph">
              <wp:posOffset>1483360</wp:posOffset>
            </wp:positionV>
            <wp:extent cx="6120130" cy="3615690"/>
            <wp:effectExtent l="0" t="0" r="0" b="0"/>
            <wp:wrapSquare wrapText="largest"/>
            <wp:docPr id="13"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8"/>
                    <pic:cNvPicPr>
                      <a:picLocks noChangeAspect="1" noChangeArrowheads="1"/>
                    </pic:cNvPicPr>
                  </pic:nvPicPr>
                  <pic:blipFill>
                    <a:blip r:embed="rId14"/>
                    <a:stretch>
                      <a:fillRect/>
                    </a:stretch>
                  </pic:blipFill>
                  <pic:spPr bwMode="auto">
                    <a:xfrm>
                      <a:off x="0" y="0"/>
                      <a:ext cx="6120130" cy="3615690"/>
                    </a:xfrm>
                    <a:prstGeom prst="rect">
                      <a:avLst/>
                    </a:prstGeom>
                  </pic:spPr>
                </pic:pic>
              </a:graphicData>
            </a:graphic>
          </wp:anchor>
        </w:drawing>
      </w:r>
      <w:r>
        <w:rPr>
          <w:rStyle w:val="StrongEmphasis"/>
          <w:b w:val="0"/>
          <w:bCs w:val="0"/>
          <w:sz w:val="28"/>
          <w:szCs w:val="28"/>
        </w:rPr>
        <w:tab/>
        <w:t>У гірн</w:t>
      </w:r>
      <w:r>
        <w:rPr>
          <w:rStyle w:val="StrongEmphasis"/>
          <w:b w:val="0"/>
          <w:bCs w:val="0"/>
          <w:sz w:val="28"/>
          <w:szCs w:val="28"/>
        </w:rPr>
        <w:t xml:space="preserve">ичодобувній промисловості перехід на цифрові методи вимірювання має стратегічне значення. Використання </w:t>
      </w:r>
      <w:proofErr w:type="spellStart"/>
      <w:r>
        <w:rPr>
          <w:rStyle w:val="StrongEmphasis"/>
          <w:b w:val="0"/>
          <w:bCs w:val="0"/>
          <w:sz w:val="28"/>
          <w:szCs w:val="28"/>
        </w:rPr>
        <w:t>дронів</w:t>
      </w:r>
      <w:proofErr w:type="spellEnd"/>
      <w:r>
        <w:rPr>
          <w:rStyle w:val="StrongEmphasis"/>
          <w:b w:val="0"/>
          <w:bCs w:val="0"/>
          <w:sz w:val="28"/>
          <w:szCs w:val="28"/>
        </w:rPr>
        <w:t xml:space="preserve"> та фотограмметрії дозволяє здійснювати моніторинг кар'єрів без переривання виробничого процесу, виявляти зміни в ландшафті, аналізувати стабільніс</w:t>
      </w:r>
      <w:r>
        <w:rPr>
          <w:rStyle w:val="StrongEmphasis"/>
          <w:b w:val="0"/>
          <w:bCs w:val="0"/>
          <w:sz w:val="28"/>
          <w:szCs w:val="28"/>
        </w:rPr>
        <w:t xml:space="preserve">ть породних відвалів, </w:t>
      </w:r>
      <w:r>
        <w:rPr>
          <w:rStyle w:val="StrongEmphasis"/>
          <w:b w:val="0"/>
          <w:bCs w:val="0"/>
          <w:sz w:val="28"/>
          <w:szCs w:val="28"/>
        </w:rPr>
        <w:t xml:space="preserve">рис. 1.8 показую умовну інтеграцію </w:t>
      </w:r>
      <w:proofErr w:type="spellStart"/>
      <w:r>
        <w:rPr>
          <w:rStyle w:val="StrongEmphasis"/>
          <w:b w:val="0"/>
          <w:bCs w:val="0"/>
          <w:sz w:val="28"/>
          <w:szCs w:val="28"/>
        </w:rPr>
        <w:t>моніторінгу</w:t>
      </w:r>
      <w:proofErr w:type="spellEnd"/>
      <w:r>
        <w:rPr>
          <w:rStyle w:val="StrongEmphasis"/>
          <w:b w:val="0"/>
          <w:bCs w:val="0"/>
          <w:sz w:val="28"/>
          <w:szCs w:val="28"/>
        </w:rPr>
        <w:t xml:space="preserve"> з </w:t>
      </w:r>
      <w:proofErr w:type="spellStart"/>
      <w:r>
        <w:rPr>
          <w:rStyle w:val="StrongEmphasis"/>
          <w:b w:val="0"/>
          <w:bCs w:val="0"/>
          <w:sz w:val="28"/>
          <w:szCs w:val="28"/>
        </w:rPr>
        <w:t>дрона</w:t>
      </w:r>
      <w:proofErr w:type="spellEnd"/>
      <w:r>
        <w:rPr>
          <w:rStyle w:val="StrongEmphasis"/>
          <w:b w:val="0"/>
          <w:bCs w:val="0"/>
          <w:sz w:val="28"/>
          <w:szCs w:val="28"/>
        </w:rPr>
        <w:t xml:space="preserve"> </w:t>
      </w:r>
      <w:r w:rsidRPr="00A665C4">
        <w:rPr>
          <w:rStyle w:val="StrongEmphasis"/>
          <w:b w:val="0"/>
          <w:bCs w:val="0"/>
          <w:sz w:val="28"/>
          <w:szCs w:val="28"/>
        </w:rPr>
        <w:t>[6, 9, 12].</w:t>
      </w:r>
    </w:p>
    <w:p w14:paraId="66D7F9DF" w14:textId="77777777" w:rsidR="005310DF" w:rsidRDefault="004C53EC">
      <w:pPr>
        <w:pStyle w:val="a0"/>
        <w:spacing w:after="0" w:line="360" w:lineRule="auto"/>
        <w:jc w:val="center"/>
      </w:pPr>
      <w:r>
        <w:rPr>
          <w:rStyle w:val="StrongEmphasis"/>
          <w:b w:val="0"/>
          <w:bCs w:val="0"/>
          <w:sz w:val="28"/>
          <w:szCs w:val="28"/>
        </w:rPr>
        <w:t>Рис. 1.8. Інтеграція даних фотограмметрії, GNSS та лазерного сканування для створення єдиної 3D-моделі місцевості.</w:t>
      </w:r>
    </w:p>
    <w:p w14:paraId="0699E0AB" w14:textId="77777777" w:rsidR="005310DF" w:rsidRDefault="004C53EC">
      <w:pPr>
        <w:pStyle w:val="a0"/>
        <w:spacing w:after="0" w:line="360" w:lineRule="auto"/>
        <w:jc w:val="both"/>
      </w:pPr>
      <w:r>
        <w:rPr>
          <w:rStyle w:val="StrongEmphasis"/>
          <w:b w:val="0"/>
          <w:bCs w:val="0"/>
          <w:sz w:val="28"/>
          <w:szCs w:val="28"/>
        </w:rPr>
        <w:tab/>
        <w:t xml:space="preserve">Цифрові 3D-моделі використовуються для планування </w:t>
      </w:r>
      <w:proofErr w:type="spellStart"/>
      <w:r>
        <w:rPr>
          <w:rStyle w:val="StrongEmphasis"/>
          <w:b w:val="0"/>
          <w:bCs w:val="0"/>
          <w:sz w:val="28"/>
          <w:szCs w:val="28"/>
        </w:rPr>
        <w:t>б</w:t>
      </w:r>
      <w:r>
        <w:rPr>
          <w:rStyle w:val="StrongEmphasis"/>
          <w:b w:val="0"/>
          <w:bCs w:val="0"/>
          <w:sz w:val="28"/>
          <w:szCs w:val="28"/>
        </w:rPr>
        <w:t>уровибухових</w:t>
      </w:r>
      <w:proofErr w:type="spellEnd"/>
      <w:r>
        <w:rPr>
          <w:rStyle w:val="StrongEmphasis"/>
          <w:b w:val="0"/>
          <w:bCs w:val="0"/>
          <w:sz w:val="28"/>
          <w:szCs w:val="28"/>
        </w:rPr>
        <w:t xml:space="preserve"> робіт, оцінки обсягів видобутку та побудови геоінформаційних баз даних підприємства. Таким чином, фотограмметрія стає не просто методом вимірювання, а повноцінним інструментом управління виробництвом</w:t>
      </w:r>
      <w:r w:rsidRPr="00A665C4">
        <w:rPr>
          <w:rStyle w:val="StrongEmphasis"/>
          <w:b w:val="0"/>
          <w:bCs w:val="0"/>
          <w:sz w:val="28"/>
          <w:szCs w:val="28"/>
          <w:lang w:val="ru-RU"/>
        </w:rPr>
        <w:t>[2, 9]</w:t>
      </w:r>
      <w:r>
        <w:rPr>
          <w:rStyle w:val="StrongEmphasis"/>
          <w:b w:val="0"/>
          <w:bCs w:val="0"/>
          <w:sz w:val="28"/>
          <w:szCs w:val="28"/>
        </w:rPr>
        <w:t>.</w:t>
      </w:r>
    </w:p>
    <w:p w14:paraId="584CAEE0" w14:textId="77777777" w:rsidR="005310DF" w:rsidRDefault="004C53EC">
      <w:pPr>
        <w:pStyle w:val="a0"/>
        <w:spacing w:after="0" w:line="360" w:lineRule="auto"/>
        <w:jc w:val="both"/>
      </w:pPr>
      <w:r>
        <w:rPr>
          <w:rStyle w:val="StrongEmphasis"/>
          <w:b w:val="0"/>
          <w:bCs w:val="0"/>
          <w:sz w:val="28"/>
          <w:szCs w:val="28"/>
        </w:rPr>
        <w:tab/>
        <w:t>Традиційні методи все ще мають своє</w:t>
      </w:r>
      <w:r>
        <w:rPr>
          <w:rStyle w:val="StrongEmphasis"/>
          <w:b w:val="0"/>
          <w:bCs w:val="0"/>
          <w:sz w:val="28"/>
          <w:szCs w:val="28"/>
        </w:rPr>
        <w:t xml:space="preserve"> місце, особливо в локалізованих роботах, де потрібна висока точність на невеликих площах або де використання </w:t>
      </w:r>
      <w:proofErr w:type="spellStart"/>
      <w:r>
        <w:rPr>
          <w:rStyle w:val="StrongEmphasis"/>
          <w:b w:val="0"/>
          <w:bCs w:val="0"/>
          <w:sz w:val="28"/>
          <w:szCs w:val="28"/>
        </w:rPr>
        <w:t>дронів</w:t>
      </w:r>
      <w:proofErr w:type="spellEnd"/>
      <w:r>
        <w:rPr>
          <w:rStyle w:val="StrongEmphasis"/>
          <w:b w:val="0"/>
          <w:bCs w:val="0"/>
          <w:sz w:val="28"/>
          <w:szCs w:val="28"/>
        </w:rPr>
        <w:t xml:space="preserve"> неможливе (наприклад, підземні споруди). Однак загальна тенденція розвитку галузі свідчить про поступовий перехід до цифрових технологій, я</w:t>
      </w:r>
      <w:r>
        <w:rPr>
          <w:rStyle w:val="StrongEmphasis"/>
          <w:b w:val="0"/>
          <w:bCs w:val="0"/>
          <w:sz w:val="28"/>
          <w:szCs w:val="28"/>
        </w:rPr>
        <w:t xml:space="preserve">кі дозволяють знизити витрати, підвищити безпеку та покращити ефективність. У </w:t>
      </w:r>
      <w:r>
        <w:rPr>
          <w:rStyle w:val="StrongEmphasis"/>
          <w:b w:val="0"/>
          <w:bCs w:val="0"/>
          <w:sz w:val="28"/>
          <w:szCs w:val="28"/>
        </w:rPr>
        <w:lastRenderedPageBreak/>
        <w:t>багатьох випадках комбіноване використання класичних інструментів та фотограмметрії забезпечує оптимальний результат, а наземні вимірювання використовуються для контролю якості ц</w:t>
      </w:r>
      <w:r>
        <w:rPr>
          <w:rStyle w:val="StrongEmphasis"/>
          <w:b w:val="0"/>
          <w:bCs w:val="0"/>
          <w:sz w:val="28"/>
          <w:szCs w:val="28"/>
        </w:rPr>
        <w:t>ифрових моделей</w:t>
      </w:r>
      <w:r w:rsidRPr="00A665C4">
        <w:rPr>
          <w:rStyle w:val="StrongEmphasis"/>
          <w:b w:val="0"/>
          <w:bCs w:val="0"/>
          <w:sz w:val="28"/>
          <w:szCs w:val="28"/>
          <w:lang w:val="ru-RU"/>
        </w:rPr>
        <w:t>[1, 2]</w:t>
      </w:r>
      <w:r>
        <w:rPr>
          <w:rStyle w:val="StrongEmphasis"/>
          <w:b w:val="0"/>
          <w:bCs w:val="0"/>
          <w:sz w:val="28"/>
          <w:szCs w:val="28"/>
        </w:rPr>
        <w:t>.</w:t>
      </w:r>
    </w:p>
    <w:p w14:paraId="10DDAE68" w14:textId="77777777" w:rsidR="005310DF" w:rsidRDefault="004C53EC">
      <w:pPr>
        <w:pStyle w:val="a0"/>
        <w:spacing w:after="0" w:line="360" w:lineRule="auto"/>
        <w:jc w:val="both"/>
      </w:pPr>
      <w:r>
        <w:rPr>
          <w:rStyle w:val="StrongEmphasis"/>
          <w:b w:val="0"/>
          <w:bCs w:val="0"/>
          <w:sz w:val="28"/>
          <w:szCs w:val="28"/>
        </w:rPr>
        <w:tab/>
        <w:t>Загалом, порівняльний аналіз показує, що сучасні методи фотограмметрії та 3D-моделювання не лише замінюють традиційні підходи, а й розширюють можливості геодезичних досліджень. Вони сприяють переходу від статичних двовимірних планів</w:t>
      </w:r>
      <w:r>
        <w:rPr>
          <w:rStyle w:val="StrongEmphasis"/>
          <w:b w:val="0"/>
          <w:bCs w:val="0"/>
          <w:sz w:val="28"/>
          <w:szCs w:val="28"/>
        </w:rPr>
        <w:t xml:space="preserve"> до динамічних тривимірних моделей, що дозволяє ефективніше керувати такими процесами, як розробка родовищ, планування робіт та моніторинг безпеки. Розвиток цифрових технологій та їх інтеграція з системами штучного інтелекту створює умови для подальшої авт</w:t>
      </w:r>
      <w:r>
        <w:rPr>
          <w:rStyle w:val="StrongEmphasis"/>
          <w:b w:val="0"/>
          <w:bCs w:val="0"/>
          <w:sz w:val="28"/>
          <w:szCs w:val="28"/>
        </w:rPr>
        <w:t>оматизації аналізу, прогнозування стану об'єктів та прийняття управлінських рішень на основі точних просторових даних</w:t>
      </w:r>
      <w:r w:rsidRPr="00A665C4">
        <w:rPr>
          <w:rStyle w:val="StrongEmphasis"/>
          <w:b w:val="0"/>
          <w:bCs w:val="0"/>
          <w:sz w:val="28"/>
          <w:szCs w:val="28"/>
        </w:rPr>
        <w:t>[2, 3, 6, 19]</w:t>
      </w:r>
      <w:r>
        <w:rPr>
          <w:rStyle w:val="StrongEmphasis"/>
          <w:b w:val="0"/>
          <w:bCs w:val="0"/>
          <w:sz w:val="28"/>
          <w:szCs w:val="28"/>
        </w:rPr>
        <w:t>.</w:t>
      </w:r>
    </w:p>
    <w:p w14:paraId="237875E5" w14:textId="77777777" w:rsidR="005310DF" w:rsidRDefault="004C53EC">
      <w:pPr>
        <w:pStyle w:val="a0"/>
        <w:spacing w:after="0" w:line="360" w:lineRule="auto"/>
        <w:jc w:val="center"/>
        <w:rPr>
          <w:b/>
          <w:bCs/>
          <w:sz w:val="28"/>
          <w:szCs w:val="28"/>
        </w:rPr>
      </w:pPr>
      <w:r>
        <w:rPr>
          <w:b/>
          <w:bCs/>
          <w:sz w:val="28"/>
          <w:szCs w:val="28"/>
        </w:rPr>
        <w:t xml:space="preserve">1.4. Роль </w:t>
      </w:r>
      <w:proofErr w:type="spellStart"/>
      <w:r>
        <w:rPr>
          <w:b/>
          <w:bCs/>
          <w:sz w:val="28"/>
          <w:szCs w:val="28"/>
        </w:rPr>
        <w:t>цифровізації</w:t>
      </w:r>
      <w:proofErr w:type="spellEnd"/>
      <w:r>
        <w:rPr>
          <w:b/>
          <w:bCs/>
          <w:sz w:val="28"/>
          <w:szCs w:val="28"/>
        </w:rPr>
        <w:t xml:space="preserve"> у формуванні концепції «Розумного гірничого підприємства»</w:t>
      </w:r>
    </w:p>
    <w:p w14:paraId="5F4F88D0" w14:textId="77777777" w:rsidR="005310DF" w:rsidRDefault="004C53EC">
      <w:pPr>
        <w:pStyle w:val="a0"/>
        <w:spacing w:after="0" w:line="360" w:lineRule="auto"/>
        <w:jc w:val="both"/>
      </w:pPr>
      <w:r>
        <w:rPr>
          <w:rStyle w:val="StrongEmphasis"/>
          <w:b w:val="0"/>
          <w:bCs w:val="0"/>
          <w:sz w:val="28"/>
          <w:szCs w:val="28"/>
        </w:rPr>
        <w:tab/>
      </w:r>
      <w:r>
        <w:rPr>
          <w:rStyle w:val="StrongEmphasis"/>
          <w:b w:val="0"/>
          <w:bCs w:val="0"/>
          <w:sz w:val="28"/>
          <w:szCs w:val="28"/>
        </w:rPr>
        <w:t xml:space="preserve">У сучасну епоху </w:t>
      </w:r>
      <w:proofErr w:type="spellStart"/>
      <w:r>
        <w:rPr>
          <w:rStyle w:val="StrongEmphasis"/>
          <w:b w:val="0"/>
          <w:bCs w:val="0"/>
          <w:sz w:val="28"/>
          <w:szCs w:val="28"/>
        </w:rPr>
        <w:t>цифровізація</w:t>
      </w:r>
      <w:proofErr w:type="spellEnd"/>
      <w:r>
        <w:rPr>
          <w:rStyle w:val="StrongEmphasis"/>
          <w:b w:val="0"/>
          <w:bCs w:val="0"/>
          <w:sz w:val="28"/>
          <w:szCs w:val="28"/>
        </w:rPr>
        <w:t xml:space="preserve"> промисловості стала не лише трендом, а й об'єктивною необхідністю підвищення конкурентоспроможності підприємств </w:t>
      </w:r>
      <w:r w:rsidRPr="00A665C4">
        <w:rPr>
          <w:rStyle w:val="StrongEmphasis"/>
          <w:b w:val="0"/>
          <w:bCs w:val="0"/>
          <w:sz w:val="28"/>
          <w:szCs w:val="28"/>
          <w:lang w:val="ru-RU"/>
        </w:rPr>
        <w:t>[7, 1, 2]</w:t>
      </w:r>
      <w:r>
        <w:rPr>
          <w:rStyle w:val="StrongEmphasis"/>
          <w:b w:val="0"/>
          <w:bCs w:val="0"/>
          <w:sz w:val="28"/>
          <w:szCs w:val="28"/>
        </w:rPr>
        <w:t>. Гірничодобувна промисловість, один з найбільш технічно складних та потенційно небезпечних секторів, акти</w:t>
      </w:r>
      <w:r>
        <w:rPr>
          <w:rStyle w:val="StrongEmphasis"/>
          <w:b w:val="0"/>
          <w:bCs w:val="0"/>
          <w:sz w:val="28"/>
          <w:szCs w:val="28"/>
        </w:rPr>
        <w:t>вно впроваджує інноваційні рішення, спрямовані на автоматизацію виробничих процесів, моніторинг навколишнього середовища та забезпечення безпеки праці. Одним з ключових напрямків цифрової трансформації є створення «розумних гірничодобувних підприємств» - к</w:t>
      </w:r>
      <w:r>
        <w:rPr>
          <w:rStyle w:val="StrongEmphasis"/>
          <w:b w:val="0"/>
          <w:bCs w:val="0"/>
          <w:sz w:val="28"/>
          <w:szCs w:val="28"/>
        </w:rPr>
        <w:t xml:space="preserve">омплексів, в яких технології збору, передачі та аналізу даних забезпечують повний контроль над усіма етапами видобутку, транспортування та зберігання мінеральних ресурсів, зазначають статті </w:t>
      </w:r>
      <w:r w:rsidRPr="00A665C4">
        <w:rPr>
          <w:rStyle w:val="StrongEmphasis"/>
          <w:b w:val="0"/>
          <w:bCs w:val="0"/>
          <w:sz w:val="28"/>
          <w:szCs w:val="28"/>
        </w:rPr>
        <w:t>[</w:t>
      </w:r>
      <w:r>
        <w:rPr>
          <w:rStyle w:val="StrongEmphasis"/>
          <w:b w:val="0"/>
          <w:bCs w:val="0"/>
          <w:sz w:val="28"/>
          <w:szCs w:val="28"/>
        </w:rPr>
        <w:t>2</w:t>
      </w:r>
      <w:r w:rsidRPr="00A665C4">
        <w:rPr>
          <w:rStyle w:val="StrongEmphasis"/>
          <w:b w:val="0"/>
          <w:bCs w:val="0"/>
          <w:sz w:val="28"/>
          <w:szCs w:val="28"/>
        </w:rPr>
        <w:t>, 7, 58]</w:t>
      </w:r>
      <w:r>
        <w:rPr>
          <w:rStyle w:val="StrongEmphasis"/>
          <w:b w:val="0"/>
          <w:bCs w:val="0"/>
          <w:sz w:val="28"/>
          <w:szCs w:val="28"/>
        </w:rPr>
        <w:t>.</w:t>
      </w:r>
    </w:p>
    <w:p w14:paraId="09407D5D" w14:textId="77777777" w:rsidR="005310DF" w:rsidRDefault="004C53EC">
      <w:pPr>
        <w:pStyle w:val="a0"/>
        <w:spacing w:after="0" w:line="360" w:lineRule="auto"/>
        <w:jc w:val="both"/>
      </w:pPr>
      <w:r>
        <w:rPr>
          <w:rStyle w:val="StrongEmphasis"/>
          <w:b w:val="0"/>
          <w:bCs w:val="0"/>
          <w:sz w:val="28"/>
          <w:szCs w:val="28"/>
        </w:rPr>
        <w:tab/>
      </w:r>
      <w:proofErr w:type="spellStart"/>
      <w:r>
        <w:rPr>
          <w:rStyle w:val="StrongEmphasis"/>
          <w:b w:val="0"/>
          <w:bCs w:val="0"/>
          <w:sz w:val="28"/>
          <w:szCs w:val="28"/>
        </w:rPr>
        <w:t>Цифровізація</w:t>
      </w:r>
      <w:proofErr w:type="spellEnd"/>
      <w:r>
        <w:rPr>
          <w:rStyle w:val="StrongEmphasis"/>
          <w:b w:val="0"/>
          <w:bCs w:val="0"/>
          <w:sz w:val="28"/>
          <w:szCs w:val="28"/>
        </w:rPr>
        <w:t xml:space="preserve"> охоплює всі рівні діяльності підприємств</w:t>
      </w:r>
      <w:r>
        <w:rPr>
          <w:rStyle w:val="StrongEmphasis"/>
          <w:b w:val="0"/>
          <w:bCs w:val="0"/>
          <w:sz w:val="28"/>
          <w:szCs w:val="28"/>
        </w:rPr>
        <w:t>а - від оперативного управління виробництвом до стратегічного планування. Її основою є перехід до цифрових систем збору даних, однією з яких є фотограмметрія, що забезпечує тривимірне представлення просторової інформації. Завдяки розвитку програмного забез</w:t>
      </w:r>
      <w:r>
        <w:rPr>
          <w:rStyle w:val="StrongEmphasis"/>
          <w:b w:val="0"/>
          <w:bCs w:val="0"/>
          <w:sz w:val="28"/>
          <w:szCs w:val="28"/>
        </w:rPr>
        <w:t xml:space="preserve">печення та використанню </w:t>
      </w:r>
      <w:r>
        <w:rPr>
          <w:rStyle w:val="StrongEmphasis"/>
          <w:b w:val="0"/>
          <w:bCs w:val="0"/>
          <w:sz w:val="28"/>
          <w:szCs w:val="28"/>
        </w:rPr>
        <w:lastRenderedPageBreak/>
        <w:t>безпілотних літальних апаратів стало можливим здійснювати детальний моніторинг кар'єрів, контролювати обсяги видобутку та оцінювати стійкість гірських схилів у режимі реального часу, а рис 1.9 показує градацію</w:t>
      </w:r>
      <w:r w:rsidRPr="00A665C4">
        <w:rPr>
          <w:rStyle w:val="StrongEmphasis"/>
          <w:b w:val="0"/>
          <w:bCs w:val="0"/>
          <w:sz w:val="28"/>
          <w:szCs w:val="28"/>
        </w:rPr>
        <w:t>[7, 58]</w:t>
      </w:r>
      <w:r>
        <w:rPr>
          <w:rStyle w:val="StrongEmphasis"/>
          <w:b w:val="0"/>
          <w:bCs w:val="0"/>
          <w:sz w:val="28"/>
          <w:szCs w:val="28"/>
        </w:rPr>
        <w:t>.</w:t>
      </w:r>
    </w:p>
    <w:p w14:paraId="0A161E8C" w14:textId="77777777" w:rsidR="005310DF" w:rsidRDefault="004C53EC">
      <w:pPr>
        <w:pStyle w:val="a0"/>
        <w:spacing w:after="0" w:line="360" w:lineRule="auto"/>
        <w:jc w:val="center"/>
      </w:pPr>
      <w:r>
        <w:rPr>
          <w:noProof/>
        </w:rPr>
        <w:drawing>
          <wp:anchor distT="0" distB="0" distL="0" distR="0" simplePos="0" relativeHeight="15" behindDoc="0" locked="0" layoutInCell="1" allowOverlap="1" wp14:anchorId="5742B0C2" wp14:editId="3483F531">
            <wp:simplePos x="0" y="0"/>
            <wp:positionH relativeFrom="column">
              <wp:posOffset>-85725</wp:posOffset>
            </wp:positionH>
            <wp:positionV relativeFrom="paragraph">
              <wp:posOffset>167005</wp:posOffset>
            </wp:positionV>
            <wp:extent cx="6120130" cy="3304540"/>
            <wp:effectExtent l="0" t="0" r="0" b="0"/>
            <wp:wrapSquare wrapText="largest"/>
            <wp:docPr id="14"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
                    <pic:cNvPicPr>
                      <a:picLocks noChangeAspect="1" noChangeArrowheads="1"/>
                    </pic:cNvPicPr>
                  </pic:nvPicPr>
                  <pic:blipFill>
                    <a:blip r:embed="rId15"/>
                    <a:stretch>
                      <a:fillRect/>
                    </a:stretch>
                  </pic:blipFill>
                  <pic:spPr bwMode="auto">
                    <a:xfrm>
                      <a:off x="0" y="0"/>
                      <a:ext cx="6120130" cy="3304540"/>
                    </a:xfrm>
                    <a:prstGeom prst="rect">
                      <a:avLst/>
                    </a:prstGeom>
                  </pic:spPr>
                </pic:pic>
              </a:graphicData>
            </a:graphic>
          </wp:anchor>
        </w:drawing>
      </w:r>
      <w:r>
        <w:rPr>
          <w:rStyle w:val="StrongEmphasis"/>
          <w:b w:val="0"/>
          <w:bCs w:val="0"/>
          <w:sz w:val="28"/>
          <w:szCs w:val="28"/>
        </w:rPr>
        <w:t>Рис. 1.9. Схе</w:t>
      </w:r>
      <w:r>
        <w:rPr>
          <w:rStyle w:val="StrongEmphasis"/>
          <w:b w:val="0"/>
          <w:bCs w:val="0"/>
          <w:sz w:val="28"/>
          <w:szCs w:val="28"/>
        </w:rPr>
        <w:t xml:space="preserve">матичне зображення структури «розумного гірничодобувного підприємства» з елементами </w:t>
      </w:r>
      <w:proofErr w:type="spellStart"/>
      <w:r>
        <w:rPr>
          <w:rStyle w:val="StrongEmphasis"/>
          <w:b w:val="0"/>
          <w:bCs w:val="0"/>
          <w:sz w:val="28"/>
          <w:szCs w:val="28"/>
        </w:rPr>
        <w:t>цифровізації</w:t>
      </w:r>
      <w:proofErr w:type="spellEnd"/>
      <w:r>
        <w:rPr>
          <w:rStyle w:val="StrongEmphasis"/>
          <w:b w:val="0"/>
          <w:bCs w:val="0"/>
          <w:sz w:val="28"/>
          <w:szCs w:val="28"/>
        </w:rPr>
        <w:t xml:space="preserve"> процесів.</w:t>
      </w:r>
    </w:p>
    <w:p w14:paraId="0D9E9876" w14:textId="77777777" w:rsidR="005310DF" w:rsidRDefault="004C53EC">
      <w:pPr>
        <w:pStyle w:val="a0"/>
        <w:spacing w:after="0" w:line="360" w:lineRule="auto"/>
        <w:jc w:val="both"/>
      </w:pPr>
      <w:r>
        <w:rPr>
          <w:rStyle w:val="StrongEmphasis"/>
          <w:b w:val="0"/>
          <w:bCs w:val="0"/>
          <w:sz w:val="28"/>
          <w:szCs w:val="28"/>
        </w:rPr>
        <w:tab/>
        <w:t>Концепція «Розумного гірничодобувного підприємства» є частиною ширшої промислової стратегії, відомої як Індустрія 4.0</w:t>
      </w:r>
      <w:r w:rsidRPr="00A665C4">
        <w:rPr>
          <w:rStyle w:val="StrongEmphasis"/>
          <w:b w:val="0"/>
          <w:bCs w:val="0"/>
          <w:sz w:val="28"/>
          <w:szCs w:val="28"/>
        </w:rPr>
        <w:t>[7]</w:t>
      </w:r>
      <w:r>
        <w:rPr>
          <w:rStyle w:val="StrongEmphasis"/>
          <w:b w:val="0"/>
          <w:bCs w:val="0"/>
          <w:sz w:val="28"/>
          <w:szCs w:val="28"/>
        </w:rPr>
        <w:t>. Ця концепція передбачає по</w:t>
      </w:r>
      <w:r>
        <w:rPr>
          <w:rStyle w:val="StrongEmphasis"/>
          <w:b w:val="0"/>
          <w:bCs w:val="0"/>
          <w:sz w:val="28"/>
          <w:szCs w:val="28"/>
        </w:rPr>
        <w:t>вну інтеграцію фізичних та цифрових систем в єдину виробничу екосистему, де ключові рішення приймаються на основі даних, отриманих від датчиків, систем моніторингу та аналітичних моделей</w:t>
      </w:r>
      <w:r w:rsidRPr="00A665C4">
        <w:rPr>
          <w:rStyle w:val="StrongEmphasis"/>
          <w:b w:val="0"/>
          <w:bCs w:val="0"/>
          <w:sz w:val="28"/>
          <w:szCs w:val="28"/>
        </w:rPr>
        <w:t>[58, 61]</w:t>
      </w:r>
      <w:r>
        <w:rPr>
          <w:rStyle w:val="StrongEmphasis"/>
          <w:b w:val="0"/>
          <w:bCs w:val="0"/>
          <w:sz w:val="28"/>
          <w:szCs w:val="28"/>
        </w:rPr>
        <w:t>. Вона базується на принципі взаємодії між технологіями Інтерн</w:t>
      </w:r>
      <w:r>
        <w:rPr>
          <w:rStyle w:val="StrongEmphasis"/>
          <w:b w:val="0"/>
          <w:bCs w:val="0"/>
          <w:sz w:val="28"/>
          <w:szCs w:val="28"/>
        </w:rPr>
        <w:t>ету речей (</w:t>
      </w:r>
      <w:proofErr w:type="spellStart"/>
      <w:r>
        <w:rPr>
          <w:rStyle w:val="StrongEmphasis"/>
          <w:b w:val="0"/>
          <w:bCs w:val="0"/>
          <w:sz w:val="28"/>
          <w:szCs w:val="28"/>
        </w:rPr>
        <w:t>IoT</w:t>
      </w:r>
      <w:proofErr w:type="spellEnd"/>
      <w:r>
        <w:rPr>
          <w:rStyle w:val="StrongEmphasis"/>
          <w:b w:val="0"/>
          <w:bCs w:val="0"/>
          <w:sz w:val="28"/>
          <w:szCs w:val="28"/>
        </w:rPr>
        <w:t xml:space="preserve">), штучним інтелектом, робототехнікою, машинним навчанням та фотограмметрією. У рамках цього підходу дані, отримані з польових джерел, таких як </w:t>
      </w:r>
      <w:proofErr w:type="spellStart"/>
      <w:r>
        <w:rPr>
          <w:rStyle w:val="StrongEmphasis"/>
          <w:b w:val="0"/>
          <w:bCs w:val="0"/>
          <w:sz w:val="28"/>
          <w:szCs w:val="28"/>
        </w:rPr>
        <w:t>дрони</w:t>
      </w:r>
      <w:proofErr w:type="spellEnd"/>
      <w:r>
        <w:rPr>
          <w:rStyle w:val="StrongEmphasis"/>
          <w:b w:val="0"/>
          <w:bCs w:val="0"/>
          <w:sz w:val="28"/>
          <w:szCs w:val="28"/>
        </w:rPr>
        <w:t xml:space="preserve">, приймачі GNSS, лазерні сканери або </w:t>
      </w:r>
      <w:proofErr w:type="spellStart"/>
      <w:r>
        <w:rPr>
          <w:rStyle w:val="StrongEmphasis"/>
          <w:b w:val="0"/>
          <w:bCs w:val="0"/>
          <w:sz w:val="28"/>
          <w:szCs w:val="28"/>
        </w:rPr>
        <w:t>георадар</w:t>
      </w:r>
      <w:proofErr w:type="spellEnd"/>
      <w:r>
        <w:rPr>
          <w:rStyle w:val="StrongEmphasis"/>
          <w:b w:val="0"/>
          <w:bCs w:val="0"/>
          <w:sz w:val="28"/>
          <w:szCs w:val="28"/>
        </w:rPr>
        <w:t>, надсилаються до централізованої системи, де во</w:t>
      </w:r>
      <w:r>
        <w:rPr>
          <w:rStyle w:val="StrongEmphasis"/>
          <w:b w:val="0"/>
          <w:bCs w:val="0"/>
          <w:sz w:val="28"/>
          <w:szCs w:val="28"/>
        </w:rPr>
        <w:t xml:space="preserve">ни автоматично обробляються, аналізуються та </w:t>
      </w:r>
      <w:proofErr w:type="spellStart"/>
      <w:r>
        <w:rPr>
          <w:rStyle w:val="StrongEmphasis"/>
          <w:b w:val="0"/>
          <w:bCs w:val="0"/>
          <w:sz w:val="28"/>
          <w:szCs w:val="28"/>
        </w:rPr>
        <w:t>візуалізуються</w:t>
      </w:r>
      <w:proofErr w:type="spellEnd"/>
      <w:r>
        <w:rPr>
          <w:rStyle w:val="StrongEmphasis"/>
          <w:b w:val="0"/>
          <w:bCs w:val="0"/>
          <w:sz w:val="28"/>
          <w:szCs w:val="28"/>
        </w:rPr>
        <w:t xml:space="preserve"> </w:t>
      </w:r>
      <w:r w:rsidRPr="00A665C4">
        <w:rPr>
          <w:rStyle w:val="StrongEmphasis"/>
          <w:b w:val="0"/>
          <w:bCs w:val="0"/>
          <w:sz w:val="28"/>
          <w:szCs w:val="28"/>
        </w:rPr>
        <w:t>[6, 9, 12]</w:t>
      </w:r>
      <w:r>
        <w:rPr>
          <w:rStyle w:val="StrongEmphasis"/>
          <w:b w:val="0"/>
          <w:bCs w:val="0"/>
          <w:sz w:val="28"/>
          <w:szCs w:val="28"/>
        </w:rPr>
        <w:t>. Використання фотограмметрії та 3D-моделювання в системах цифрового управління створює умови для формування цифрових двійників гірничодобувних підприємств. Цифровий двійник – це віртуал</w:t>
      </w:r>
      <w:r>
        <w:rPr>
          <w:rStyle w:val="StrongEmphasis"/>
          <w:b w:val="0"/>
          <w:bCs w:val="0"/>
          <w:sz w:val="28"/>
          <w:szCs w:val="28"/>
        </w:rPr>
        <w:t xml:space="preserve">ьна модель </w:t>
      </w:r>
      <w:r>
        <w:rPr>
          <w:rStyle w:val="StrongEmphasis"/>
          <w:b w:val="0"/>
          <w:bCs w:val="0"/>
          <w:sz w:val="28"/>
          <w:szCs w:val="28"/>
        </w:rPr>
        <w:lastRenderedPageBreak/>
        <w:t>реального об'єкта або процесу, яка постійно оновлюється даними від датчиків та систем моніторингу</w:t>
      </w:r>
      <w:r w:rsidRPr="00A665C4">
        <w:rPr>
          <w:rStyle w:val="StrongEmphasis"/>
          <w:b w:val="0"/>
          <w:bCs w:val="0"/>
          <w:sz w:val="28"/>
          <w:szCs w:val="28"/>
          <w:lang w:val="ru-RU"/>
        </w:rPr>
        <w:t>[2, 61, 62]</w:t>
      </w:r>
      <w:r>
        <w:rPr>
          <w:rStyle w:val="StrongEmphasis"/>
          <w:b w:val="0"/>
          <w:bCs w:val="0"/>
          <w:sz w:val="28"/>
          <w:szCs w:val="28"/>
        </w:rPr>
        <w:t xml:space="preserve">. У геодезичному проектуванні це означає можливість спостерігати геометричні зміни в кар'єрі чи шахті з часом, прогнозувати </w:t>
      </w:r>
      <w:r>
        <w:rPr>
          <w:rStyle w:val="StrongEmphasis"/>
          <w:b w:val="0"/>
          <w:bCs w:val="0"/>
          <w:sz w:val="28"/>
          <w:szCs w:val="28"/>
        </w:rPr>
        <w:t xml:space="preserve">можливі зсуви та деформації, а також приймати своєчасні рішення для запобігання аваріям. Такий підхід дозволяє нам перейти від реактивного до </w:t>
      </w:r>
      <w:proofErr w:type="spellStart"/>
      <w:r>
        <w:rPr>
          <w:rStyle w:val="StrongEmphasis"/>
          <w:b w:val="0"/>
          <w:bCs w:val="0"/>
          <w:sz w:val="28"/>
          <w:szCs w:val="28"/>
        </w:rPr>
        <w:t>проактивного</w:t>
      </w:r>
      <w:proofErr w:type="spellEnd"/>
      <w:r>
        <w:rPr>
          <w:rStyle w:val="StrongEmphasis"/>
          <w:b w:val="0"/>
          <w:bCs w:val="0"/>
          <w:sz w:val="28"/>
          <w:szCs w:val="28"/>
        </w:rPr>
        <w:t xml:space="preserve"> управління ризиками</w:t>
      </w:r>
      <w:r w:rsidRPr="00A665C4">
        <w:rPr>
          <w:rStyle w:val="StrongEmphasis"/>
          <w:b w:val="0"/>
          <w:bCs w:val="0"/>
          <w:sz w:val="28"/>
          <w:szCs w:val="28"/>
          <w:lang w:val="ru-RU"/>
        </w:rPr>
        <w:t>,</w:t>
      </w:r>
      <w:r>
        <w:rPr>
          <w:rStyle w:val="StrongEmphasis"/>
          <w:b w:val="0"/>
          <w:bCs w:val="0"/>
          <w:sz w:val="28"/>
          <w:szCs w:val="28"/>
        </w:rPr>
        <w:t xml:space="preserve"> приклад на рис 1.10 показує як це виглядає</w:t>
      </w:r>
      <w:r w:rsidRPr="00A665C4">
        <w:rPr>
          <w:rStyle w:val="StrongEmphasis"/>
          <w:b w:val="0"/>
          <w:bCs w:val="0"/>
          <w:sz w:val="28"/>
          <w:szCs w:val="28"/>
          <w:lang w:val="ru-RU"/>
        </w:rPr>
        <w:t>[59, 63]</w:t>
      </w:r>
      <w:r>
        <w:rPr>
          <w:rStyle w:val="StrongEmphasis"/>
          <w:b w:val="0"/>
          <w:bCs w:val="0"/>
          <w:sz w:val="28"/>
          <w:szCs w:val="28"/>
        </w:rPr>
        <w:t>.</w:t>
      </w:r>
    </w:p>
    <w:p w14:paraId="184B91CE" w14:textId="77777777" w:rsidR="005310DF" w:rsidRDefault="004C53EC">
      <w:pPr>
        <w:pStyle w:val="a0"/>
        <w:spacing w:after="0" w:line="360" w:lineRule="auto"/>
        <w:jc w:val="center"/>
      </w:pPr>
      <w:r>
        <w:rPr>
          <w:noProof/>
        </w:rPr>
        <w:drawing>
          <wp:anchor distT="0" distB="0" distL="0" distR="0" simplePos="0" relativeHeight="16" behindDoc="0" locked="0" layoutInCell="1" allowOverlap="1" wp14:anchorId="45623629" wp14:editId="63C4A92B">
            <wp:simplePos x="0" y="0"/>
            <wp:positionH relativeFrom="column">
              <wp:posOffset>-47625</wp:posOffset>
            </wp:positionH>
            <wp:positionV relativeFrom="paragraph">
              <wp:posOffset>-44450</wp:posOffset>
            </wp:positionV>
            <wp:extent cx="6120130" cy="3099435"/>
            <wp:effectExtent l="0" t="0" r="0" b="0"/>
            <wp:wrapSquare wrapText="largest"/>
            <wp:docPr id="15"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0"/>
                    <pic:cNvPicPr>
                      <a:picLocks noChangeAspect="1" noChangeArrowheads="1"/>
                    </pic:cNvPicPr>
                  </pic:nvPicPr>
                  <pic:blipFill>
                    <a:blip r:embed="rId16"/>
                    <a:stretch>
                      <a:fillRect/>
                    </a:stretch>
                  </pic:blipFill>
                  <pic:spPr bwMode="auto">
                    <a:xfrm>
                      <a:off x="0" y="0"/>
                      <a:ext cx="6120130" cy="3099435"/>
                    </a:xfrm>
                    <a:prstGeom prst="rect">
                      <a:avLst/>
                    </a:prstGeom>
                  </pic:spPr>
                </pic:pic>
              </a:graphicData>
            </a:graphic>
          </wp:anchor>
        </w:drawing>
      </w:r>
      <w:r>
        <w:rPr>
          <w:rStyle w:val="StrongEmphasis"/>
          <w:b w:val="0"/>
          <w:bCs w:val="0"/>
          <w:sz w:val="28"/>
          <w:szCs w:val="28"/>
        </w:rPr>
        <w:t>Рис. 1.10. Приклад використ</w:t>
      </w:r>
      <w:r>
        <w:rPr>
          <w:rStyle w:val="StrongEmphasis"/>
          <w:b w:val="0"/>
          <w:bCs w:val="0"/>
          <w:sz w:val="28"/>
          <w:szCs w:val="28"/>
        </w:rPr>
        <w:t>ання цифрового двійника для моніторингу стану кар'єру (умовна візуалізація).</w:t>
      </w:r>
    </w:p>
    <w:p w14:paraId="26254263" w14:textId="77777777" w:rsidR="005310DF" w:rsidRDefault="004C53EC">
      <w:pPr>
        <w:pStyle w:val="a0"/>
        <w:spacing w:after="0" w:line="360" w:lineRule="auto"/>
        <w:jc w:val="both"/>
      </w:pPr>
      <w:r>
        <w:rPr>
          <w:rStyle w:val="StrongEmphasis"/>
          <w:b w:val="0"/>
          <w:bCs w:val="0"/>
          <w:sz w:val="28"/>
          <w:szCs w:val="28"/>
        </w:rPr>
        <w:tab/>
        <w:t xml:space="preserve">Впровадження цифрових технологій сприяє підвищенню безпеки та контролю за навколишнім середовищем. Безпілотні літальні апарати, оснащені камерами, </w:t>
      </w:r>
      <w:proofErr w:type="spellStart"/>
      <w:r>
        <w:rPr>
          <w:rStyle w:val="StrongEmphasis"/>
          <w:b w:val="0"/>
          <w:bCs w:val="0"/>
          <w:sz w:val="28"/>
          <w:szCs w:val="28"/>
        </w:rPr>
        <w:t>тепловізорами</w:t>
      </w:r>
      <w:proofErr w:type="spellEnd"/>
      <w:r>
        <w:rPr>
          <w:rStyle w:val="StrongEmphasis"/>
          <w:b w:val="0"/>
          <w:bCs w:val="0"/>
          <w:sz w:val="28"/>
          <w:szCs w:val="28"/>
        </w:rPr>
        <w:t xml:space="preserve"> або </w:t>
      </w:r>
      <w:proofErr w:type="spellStart"/>
      <w:r>
        <w:rPr>
          <w:rStyle w:val="StrongEmphasis"/>
          <w:b w:val="0"/>
          <w:bCs w:val="0"/>
          <w:sz w:val="28"/>
          <w:szCs w:val="28"/>
        </w:rPr>
        <w:t>мультиспектра</w:t>
      </w:r>
      <w:r>
        <w:rPr>
          <w:rStyle w:val="StrongEmphasis"/>
          <w:b w:val="0"/>
          <w:bCs w:val="0"/>
          <w:sz w:val="28"/>
          <w:szCs w:val="28"/>
        </w:rPr>
        <w:t>льними</w:t>
      </w:r>
      <w:proofErr w:type="spellEnd"/>
      <w:r>
        <w:rPr>
          <w:rStyle w:val="StrongEmphasis"/>
          <w:b w:val="0"/>
          <w:bCs w:val="0"/>
          <w:sz w:val="28"/>
          <w:szCs w:val="28"/>
        </w:rPr>
        <w:t xml:space="preserve"> датчиками, можуть виявляти потенційно небезпечні ділянки, контролювати появу </w:t>
      </w:r>
      <w:proofErr w:type="spellStart"/>
      <w:r>
        <w:rPr>
          <w:rStyle w:val="StrongEmphasis"/>
          <w:b w:val="0"/>
          <w:bCs w:val="0"/>
          <w:sz w:val="28"/>
          <w:szCs w:val="28"/>
        </w:rPr>
        <w:t>тріщин</w:t>
      </w:r>
      <w:proofErr w:type="spellEnd"/>
      <w:r>
        <w:rPr>
          <w:rStyle w:val="StrongEmphasis"/>
          <w:b w:val="0"/>
          <w:bCs w:val="0"/>
          <w:sz w:val="28"/>
          <w:szCs w:val="28"/>
        </w:rPr>
        <w:t xml:space="preserve"> та зсувів, а також оцінювати технічний стан породних відвалів без необхідності безпосереднього доступу працівників до небезпечних зон</w:t>
      </w:r>
      <w:r w:rsidRPr="00A665C4">
        <w:rPr>
          <w:rStyle w:val="StrongEmphasis"/>
          <w:b w:val="0"/>
          <w:bCs w:val="0"/>
          <w:sz w:val="28"/>
          <w:szCs w:val="28"/>
        </w:rPr>
        <w:t>[9, 59]</w:t>
      </w:r>
      <w:r>
        <w:rPr>
          <w:rStyle w:val="StrongEmphasis"/>
          <w:b w:val="0"/>
          <w:bCs w:val="0"/>
          <w:sz w:val="28"/>
          <w:szCs w:val="28"/>
        </w:rPr>
        <w:t>. Системи штучного інтеле</w:t>
      </w:r>
      <w:r>
        <w:rPr>
          <w:rStyle w:val="StrongEmphasis"/>
          <w:b w:val="0"/>
          <w:bCs w:val="0"/>
          <w:sz w:val="28"/>
          <w:szCs w:val="28"/>
        </w:rPr>
        <w:t xml:space="preserve">кту можуть аналізувати великі обсяги даних з </w:t>
      </w:r>
      <w:proofErr w:type="spellStart"/>
      <w:r>
        <w:rPr>
          <w:rStyle w:val="StrongEmphasis"/>
          <w:b w:val="0"/>
          <w:bCs w:val="0"/>
          <w:sz w:val="28"/>
          <w:szCs w:val="28"/>
        </w:rPr>
        <w:t>дронів</w:t>
      </w:r>
      <w:proofErr w:type="spellEnd"/>
      <w:r>
        <w:rPr>
          <w:rStyle w:val="StrongEmphasis"/>
          <w:b w:val="0"/>
          <w:bCs w:val="0"/>
          <w:sz w:val="28"/>
          <w:szCs w:val="28"/>
        </w:rPr>
        <w:t xml:space="preserve"> та автоматично повідомляти про будь-які відхилення від норми. В результаті </w:t>
      </w:r>
      <w:r>
        <w:rPr>
          <w:rStyle w:val="StrongEmphasis"/>
          <w:b w:val="0"/>
          <w:bCs w:val="0"/>
          <w:sz w:val="28"/>
          <w:szCs w:val="28"/>
        </w:rPr>
        <w:lastRenderedPageBreak/>
        <w:t>знижується ризик людської помилки та підвищується загальна ефективність виробництва</w:t>
      </w:r>
      <w:r w:rsidRPr="00A665C4">
        <w:rPr>
          <w:rStyle w:val="StrongEmphasis"/>
          <w:b w:val="0"/>
          <w:bCs w:val="0"/>
          <w:sz w:val="28"/>
          <w:szCs w:val="28"/>
          <w:lang w:val="ru-RU"/>
        </w:rPr>
        <w:t>[2, 61]</w:t>
      </w:r>
      <w:r>
        <w:rPr>
          <w:rStyle w:val="StrongEmphasis"/>
          <w:b w:val="0"/>
          <w:bCs w:val="0"/>
          <w:sz w:val="28"/>
          <w:szCs w:val="28"/>
        </w:rPr>
        <w:t>.</w:t>
      </w:r>
    </w:p>
    <w:p w14:paraId="7E708C6E" w14:textId="77777777" w:rsidR="005310DF" w:rsidRDefault="004C53EC">
      <w:pPr>
        <w:pStyle w:val="a0"/>
        <w:spacing w:after="0" w:line="360" w:lineRule="auto"/>
        <w:jc w:val="both"/>
      </w:pPr>
      <w:r>
        <w:rPr>
          <w:rStyle w:val="StrongEmphasis"/>
          <w:b w:val="0"/>
          <w:bCs w:val="0"/>
          <w:sz w:val="28"/>
          <w:szCs w:val="28"/>
        </w:rPr>
        <w:tab/>
        <w:t xml:space="preserve">Значну роль у </w:t>
      </w:r>
      <w:proofErr w:type="spellStart"/>
      <w:r>
        <w:rPr>
          <w:rStyle w:val="StrongEmphasis"/>
          <w:b w:val="0"/>
          <w:bCs w:val="0"/>
          <w:sz w:val="28"/>
          <w:szCs w:val="28"/>
        </w:rPr>
        <w:t>цифровізації</w:t>
      </w:r>
      <w:proofErr w:type="spellEnd"/>
      <w:r>
        <w:rPr>
          <w:rStyle w:val="StrongEmphasis"/>
          <w:b w:val="0"/>
          <w:bCs w:val="0"/>
          <w:sz w:val="28"/>
          <w:szCs w:val="28"/>
        </w:rPr>
        <w:t xml:space="preserve"> гірничодо</w:t>
      </w:r>
      <w:r>
        <w:rPr>
          <w:rStyle w:val="StrongEmphasis"/>
          <w:b w:val="0"/>
          <w:bCs w:val="0"/>
          <w:sz w:val="28"/>
          <w:szCs w:val="28"/>
        </w:rPr>
        <w:t>бувних підприємств відіграє інтеграція фотограмметрії з геоінформаційними системами (</w:t>
      </w:r>
      <w:r>
        <w:rPr>
          <w:rStyle w:val="StrongEmphasis"/>
          <w:b w:val="0"/>
          <w:bCs w:val="0"/>
          <w:sz w:val="28"/>
          <w:szCs w:val="28"/>
          <w:lang w:val="en-US"/>
        </w:rPr>
        <w:t>GIS</w:t>
      </w:r>
      <w:r>
        <w:rPr>
          <w:rStyle w:val="StrongEmphasis"/>
          <w:b w:val="0"/>
          <w:bCs w:val="0"/>
          <w:sz w:val="28"/>
          <w:szCs w:val="28"/>
        </w:rPr>
        <w:t xml:space="preserve">). Це дозволяє поєднувати просторові моделі місцевості з іншими наборами даних - геологічними, гідрогеологічними, екологічними чи економічними. Наприклад, у </w:t>
      </w:r>
      <w:r>
        <w:rPr>
          <w:rStyle w:val="StrongEmphasis"/>
          <w:b w:val="0"/>
          <w:bCs w:val="0"/>
          <w:sz w:val="28"/>
          <w:szCs w:val="28"/>
          <w:lang w:val="en-US"/>
        </w:rPr>
        <w:t>GIS</w:t>
      </w:r>
      <w:r>
        <w:rPr>
          <w:rStyle w:val="StrongEmphasis"/>
          <w:b w:val="0"/>
          <w:bCs w:val="0"/>
          <w:sz w:val="28"/>
          <w:szCs w:val="28"/>
        </w:rPr>
        <w:t>-системі</w:t>
      </w:r>
      <w:r>
        <w:rPr>
          <w:rStyle w:val="StrongEmphasis"/>
          <w:b w:val="0"/>
          <w:bCs w:val="0"/>
          <w:sz w:val="28"/>
          <w:szCs w:val="28"/>
        </w:rPr>
        <w:t xml:space="preserve"> можна відображати не лише тривимірну геометрію кар'єру, але й поточний стан розробки, розташування техніки, рівень запасів сировини, інформацію про викиди чи рух транспортних засобів. Такий підхід дозволяє створити інтегроване інформаційне середовище, де </w:t>
      </w:r>
      <w:r>
        <w:rPr>
          <w:rStyle w:val="StrongEmphasis"/>
          <w:b w:val="0"/>
          <w:bCs w:val="0"/>
          <w:sz w:val="28"/>
          <w:szCs w:val="28"/>
        </w:rPr>
        <w:t>всі процеси контролюються з центрального центру управління</w:t>
      </w:r>
      <w:r w:rsidRPr="00A665C4">
        <w:rPr>
          <w:rStyle w:val="StrongEmphasis"/>
          <w:b w:val="0"/>
          <w:bCs w:val="0"/>
          <w:sz w:val="28"/>
          <w:szCs w:val="28"/>
          <w:lang w:val="ru-RU"/>
        </w:rPr>
        <w:t>[1, 2, 17]</w:t>
      </w:r>
      <w:r>
        <w:rPr>
          <w:rStyle w:val="StrongEmphasis"/>
          <w:b w:val="0"/>
          <w:bCs w:val="0"/>
          <w:sz w:val="28"/>
          <w:szCs w:val="28"/>
        </w:rPr>
        <w:t>.</w:t>
      </w:r>
    </w:p>
    <w:p w14:paraId="3EC84834" w14:textId="77777777" w:rsidR="005310DF" w:rsidRDefault="004C53EC">
      <w:pPr>
        <w:pStyle w:val="a0"/>
        <w:spacing w:after="0" w:line="360" w:lineRule="auto"/>
        <w:jc w:val="both"/>
      </w:pPr>
      <w:r>
        <w:rPr>
          <w:rStyle w:val="StrongEmphasis"/>
          <w:b w:val="0"/>
          <w:bCs w:val="0"/>
          <w:sz w:val="28"/>
          <w:szCs w:val="28"/>
        </w:rPr>
        <w:tab/>
        <w:t xml:space="preserve">В Україні процес </w:t>
      </w:r>
      <w:proofErr w:type="spellStart"/>
      <w:r>
        <w:rPr>
          <w:rStyle w:val="StrongEmphasis"/>
          <w:b w:val="0"/>
          <w:bCs w:val="0"/>
          <w:sz w:val="28"/>
          <w:szCs w:val="28"/>
        </w:rPr>
        <w:t>цифровізації</w:t>
      </w:r>
      <w:proofErr w:type="spellEnd"/>
      <w:r>
        <w:rPr>
          <w:rStyle w:val="StrongEmphasis"/>
          <w:b w:val="0"/>
          <w:bCs w:val="0"/>
          <w:sz w:val="28"/>
          <w:szCs w:val="28"/>
        </w:rPr>
        <w:t xml:space="preserve"> гірничодобувних компаній перебуває на ранній стадії. Деякі компанії вже впровадили елементи автоматизованого моніторингу, використовуючи безпілотні системи</w:t>
      </w:r>
      <w:r>
        <w:rPr>
          <w:rStyle w:val="StrongEmphasis"/>
          <w:b w:val="0"/>
          <w:bCs w:val="0"/>
          <w:sz w:val="28"/>
          <w:szCs w:val="28"/>
        </w:rPr>
        <w:t xml:space="preserve"> та програмне забезпечення для тривимірного моделювання</w:t>
      </w:r>
      <w:r w:rsidRPr="00A665C4">
        <w:rPr>
          <w:rStyle w:val="StrongEmphasis"/>
          <w:b w:val="0"/>
          <w:bCs w:val="0"/>
          <w:sz w:val="28"/>
          <w:szCs w:val="28"/>
          <w:lang w:val="ru-RU"/>
        </w:rPr>
        <w:t>[7, 2]</w:t>
      </w:r>
      <w:r>
        <w:rPr>
          <w:rStyle w:val="StrongEmphasis"/>
          <w:b w:val="0"/>
          <w:bCs w:val="0"/>
          <w:sz w:val="28"/>
          <w:szCs w:val="28"/>
        </w:rPr>
        <w:t>. Однак повний перехід до «розумних» підприємств вимагає створення єдиних стандартів обміну даними, розвитку інфраструктури для зберігання великих обсягів інформації (</w:t>
      </w:r>
      <w:proofErr w:type="spellStart"/>
      <w:r>
        <w:rPr>
          <w:rStyle w:val="StrongEmphasis"/>
          <w:b w:val="0"/>
          <w:bCs w:val="0"/>
          <w:sz w:val="28"/>
          <w:szCs w:val="28"/>
        </w:rPr>
        <w:t>Big</w:t>
      </w:r>
      <w:proofErr w:type="spellEnd"/>
      <w:r>
        <w:rPr>
          <w:rStyle w:val="StrongEmphasis"/>
          <w:b w:val="0"/>
          <w:bCs w:val="0"/>
          <w:sz w:val="28"/>
          <w:szCs w:val="28"/>
        </w:rPr>
        <w:t xml:space="preserve"> </w:t>
      </w:r>
      <w:proofErr w:type="spellStart"/>
      <w:r>
        <w:rPr>
          <w:rStyle w:val="StrongEmphasis"/>
          <w:b w:val="0"/>
          <w:bCs w:val="0"/>
          <w:sz w:val="28"/>
          <w:szCs w:val="28"/>
        </w:rPr>
        <w:t>Data</w:t>
      </w:r>
      <w:proofErr w:type="spellEnd"/>
      <w:r>
        <w:rPr>
          <w:rStyle w:val="StrongEmphasis"/>
          <w:b w:val="0"/>
          <w:bCs w:val="0"/>
          <w:sz w:val="28"/>
          <w:szCs w:val="28"/>
        </w:rPr>
        <w:t>) та навчання фахівц</w:t>
      </w:r>
      <w:r>
        <w:rPr>
          <w:rStyle w:val="StrongEmphasis"/>
          <w:b w:val="0"/>
          <w:bCs w:val="0"/>
          <w:sz w:val="28"/>
          <w:szCs w:val="28"/>
        </w:rPr>
        <w:t xml:space="preserve">ів з цифрової геодезії. У цьому контексті важливою є співпраця між науковими установами, університетами та промисловими підприємствами, оскільки вони можуть забезпечити розробку </w:t>
      </w:r>
      <w:proofErr w:type="spellStart"/>
      <w:r>
        <w:rPr>
          <w:rStyle w:val="StrongEmphasis"/>
          <w:b w:val="0"/>
          <w:bCs w:val="0"/>
          <w:sz w:val="28"/>
          <w:szCs w:val="28"/>
        </w:rPr>
        <w:t>методологій</w:t>
      </w:r>
      <w:proofErr w:type="spellEnd"/>
      <w:r>
        <w:rPr>
          <w:rStyle w:val="StrongEmphasis"/>
          <w:b w:val="0"/>
          <w:bCs w:val="0"/>
          <w:sz w:val="28"/>
          <w:szCs w:val="28"/>
        </w:rPr>
        <w:t xml:space="preserve"> та практичних рішень для впровадження цифрових технологій у виробн</w:t>
      </w:r>
      <w:r>
        <w:rPr>
          <w:rStyle w:val="StrongEmphasis"/>
          <w:b w:val="0"/>
          <w:bCs w:val="0"/>
          <w:sz w:val="28"/>
          <w:szCs w:val="28"/>
        </w:rPr>
        <w:t>ицтво</w:t>
      </w:r>
      <w:r w:rsidRPr="00A665C4">
        <w:rPr>
          <w:rStyle w:val="StrongEmphasis"/>
          <w:b w:val="0"/>
          <w:bCs w:val="0"/>
          <w:sz w:val="28"/>
          <w:szCs w:val="28"/>
        </w:rPr>
        <w:t>[7, 9, 59]</w:t>
      </w:r>
      <w:r>
        <w:rPr>
          <w:rStyle w:val="StrongEmphasis"/>
          <w:b w:val="0"/>
          <w:bCs w:val="0"/>
          <w:sz w:val="28"/>
          <w:szCs w:val="28"/>
        </w:rPr>
        <w:t>.</w:t>
      </w:r>
    </w:p>
    <w:p w14:paraId="2486D0A1" w14:textId="77777777" w:rsidR="005310DF" w:rsidRDefault="004C53EC">
      <w:pPr>
        <w:pStyle w:val="a0"/>
        <w:spacing w:after="0" w:line="360" w:lineRule="auto"/>
        <w:jc w:val="both"/>
      </w:pPr>
      <w:r>
        <w:rPr>
          <w:rStyle w:val="StrongEmphasis"/>
          <w:b w:val="0"/>
          <w:bCs w:val="0"/>
          <w:sz w:val="28"/>
          <w:szCs w:val="28"/>
        </w:rPr>
        <w:tab/>
      </w:r>
      <w:proofErr w:type="spellStart"/>
      <w:r>
        <w:rPr>
          <w:rStyle w:val="StrongEmphasis"/>
          <w:b w:val="0"/>
          <w:bCs w:val="0"/>
          <w:sz w:val="28"/>
          <w:szCs w:val="28"/>
        </w:rPr>
        <w:t>Цифровізація</w:t>
      </w:r>
      <w:proofErr w:type="spellEnd"/>
      <w:r>
        <w:rPr>
          <w:rStyle w:val="StrongEmphasis"/>
          <w:b w:val="0"/>
          <w:bCs w:val="0"/>
          <w:sz w:val="28"/>
          <w:szCs w:val="28"/>
        </w:rPr>
        <w:t xml:space="preserve"> також відкриває перспективи для сталого розвитку гірничодобувної промисловості. Завдяки точному моніторингу процесів стає можливим зменшення втрат ресурсів, оптимізація споживання енергії та зменшення впливу на навколишнє сер</w:t>
      </w:r>
      <w:r>
        <w:rPr>
          <w:rStyle w:val="StrongEmphasis"/>
          <w:b w:val="0"/>
          <w:bCs w:val="0"/>
          <w:sz w:val="28"/>
          <w:szCs w:val="28"/>
        </w:rPr>
        <w:t>едовище</w:t>
      </w:r>
      <w:r w:rsidRPr="00A665C4">
        <w:rPr>
          <w:rStyle w:val="StrongEmphasis"/>
          <w:b w:val="0"/>
          <w:bCs w:val="0"/>
          <w:sz w:val="28"/>
          <w:szCs w:val="28"/>
        </w:rPr>
        <w:t xml:space="preserve">, </w:t>
      </w:r>
      <w:r>
        <w:rPr>
          <w:rStyle w:val="StrongEmphasis"/>
          <w:b w:val="0"/>
          <w:bCs w:val="0"/>
          <w:sz w:val="28"/>
          <w:szCs w:val="28"/>
        </w:rPr>
        <w:t xml:space="preserve">як на рис. 1.11 </w:t>
      </w:r>
      <w:r w:rsidRPr="00A665C4">
        <w:rPr>
          <w:rStyle w:val="StrongEmphasis"/>
          <w:b w:val="0"/>
          <w:bCs w:val="0"/>
          <w:sz w:val="28"/>
          <w:szCs w:val="28"/>
        </w:rPr>
        <w:t>[58, 61, 62]</w:t>
      </w:r>
      <w:r>
        <w:rPr>
          <w:rStyle w:val="StrongEmphasis"/>
          <w:b w:val="0"/>
          <w:bCs w:val="0"/>
          <w:sz w:val="28"/>
          <w:szCs w:val="28"/>
        </w:rPr>
        <w:t xml:space="preserve">. </w:t>
      </w:r>
    </w:p>
    <w:p w14:paraId="62FE6CE1" w14:textId="77777777" w:rsidR="005310DF" w:rsidRDefault="004C53EC">
      <w:pPr>
        <w:pStyle w:val="a0"/>
        <w:spacing w:after="0" w:line="360" w:lineRule="auto"/>
        <w:jc w:val="center"/>
      </w:pPr>
      <w:r>
        <w:rPr>
          <w:noProof/>
        </w:rPr>
        <w:lastRenderedPageBreak/>
        <w:drawing>
          <wp:anchor distT="0" distB="0" distL="0" distR="0" simplePos="0" relativeHeight="17" behindDoc="0" locked="0" layoutInCell="1" allowOverlap="1" wp14:anchorId="0A9AD481" wp14:editId="70D71255">
            <wp:simplePos x="0" y="0"/>
            <wp:positionH relativeFrom="column">
              <wp:posOffset>-59055</wp:posOffset>
            </wp:positionH>
            <wp:positionV relativeFrom="paragraph">
              <wp:posOffset>72390</wp:posOffset>
            </wp:positionV>
            <wp:extent cx="6120130" cy="3615055"/>
            <wp:effectExtent l="0" t="0" r="0" b="0"/>
            <wp:wrapSquare wrapText="largest"/>
            <wp:docPr id="16"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
                    <pic:cNvPicPr>
                      <a:picLocks noChangeAspect="1" noChangeArrowheads="1"/>
                    </pic:cNvPicPr>
                  </pic:nvPicPr>
                  <pic:blipFill>
                    <a:blip r:embed="rId17"/>
                    <a:stretch>
                      <a:fillRect/>
                    </a:stretch>
                  </pic:blipFill>
                  <pic:spPr bwMode="auto">
                    <a:xfrm>
                      <a:off x="0" y="0"/>
                      <a:ext cx="6120130" cy="3615055"/>
                    </a:xfrm>
                    <a:prstGeom prst="rect">
                      <a:avLst/>
                    </a:prstGeom>
                  </pic:spPr>
                </pic:pic>
              </a:graphicData>
            </a:graphic>
          </wp:anchor>
        </w:drawing>
      </w:r>
      <w:r>
        <w:rPr>
          <w:rStyle w:val="StrongEmphasis"/>
          <w:b w:val="0"/>
          <w:bCs w:val="0"/>
          <w:sz w:val="28"/>
          <w:szCs w:val="28"/>
        </w:rPr>
        <w:t>Рис. 1.11. Приклад інтегрованої системи управління виробництвом у структурі «розумного» гірничодобувного підприємства (схема).</w:t>
      </w:r>
    </w:p>
    <w:p w14:paraId="55A3DD03" w14:textId="77777777" w:rsidR="005310DF" w:rsidRDefault="004C53EC">
      <w:pPr>
        <w:pStyle w:val="a0"/>
        <w:spacing w:after="0" w:line="360" w:lineRule="auto"/>
        <w:jc w:val="both"/>
      </w:pPr>
      <w:r>
        <w:rPr>
          <w:rStyle w:val="StrongEmphasis"/>
          <w:b w:val="0"/>
          <w:bCs w:val="0"/>
          <w:sz w:val="28"/>
          <w:szCs w:val="28"/>
        </w:rPr>
        <w:tab/>
        <w:t>Технології дистанційного зондування дозволяють своєчасно реагувати на зміни навколишньо</w:t>
      </w:r>
      <w:r>
        <w:rPr>
          <w:rStyle w:val="StrongEmphasis"/>
          <w:b w:val="0"/>
          <w:bCs w:val="0"/>
          <w:sz w:val="28"/>
          <w:szCs w:val="28"/>
        </w:rPr>
        <w:t xml:space="preserve">го середовища, </w:t>
      </w:r>
      <w:proofErr w:type="spellStart"/>
      <w:r>
        <w:rPr>
          <w:rStyle w:val="StrongEmphasis"/>
          <w:b w:val="0"/>
          <w:bCs w:val="0"/>
          <w:sz w:val="28"/>
          <w:szCs w:val="28"/>
        </w:rPr>
        <w:t>моніторити</w:t>
      </w:r>
      <w:proofErr w:type="spellEnd"/>
      <w:r>
        <w:rPr>
          <w:rStyle w:val="StrongEmphasis"/>
          <w:b w:val="0"/>
          <w:bCs w:val="0"/>
          <w:sz w:val="28"/>
          <w:szCs w:val="28"/>
        </w:rPr>
        <w:t xml:space="preserve"> стан водоносного горизонту та прогнозувати наслідки антропогенних процесів. Таким чином, цифрова фотограмметрія є не лише інструментом вимірювання, а й важливим елементом системи екологічної безпеки</w:t>
      </w:r>
      <w:r w:rsidRPr="00A665C4">
        <w:rPr>
          <w:rStyle w:val="StrongEmphasis"/>
          <w:b w:val="0"/>
          <w:bCs w:val="0"/>
          <w:sz w:val="28"/>
          <w:szCs w:val="28"/>
          <w:lang w:val="ru-RU"/>
        </w:rPr>
        <w:t>[9, 12, 60]</w:t>
      </w:r>
      <w:r>
        <w:rPr>
          <w:rStyle w:val="StrongEmphasis"/>
          <w:b w:val="0"/>
          <w:bCs w:val="0"/>
          <w:sz w:val="28"/>
          <w:szCs w:val="28"/>
        </w:rPr>
        <w:t>.</w:t>
      </w:r>
    </w:p>
    <w:p w14:paraId="0A629DCD" w14:textId="77777777" w:rsidR="005310DF" w:rsidRDefault="004C53EC">
      <w:pPr>
        <w:pStyle w:val="a0"/>
        <w:spacing w:after="0" w:line="360" w:lineRule="auto"/>
        <w:jc w:val="both"/>
      </w:pPr>
      <w:r>
        <w:rPr>
          <w:rStyle w:val="StrongEmphasis"/>
          <w:b w:val="0"/>
          <w:bCs w:val="0"/>
          <w:sz w:val="28"/>
          <w:szCs w:val="28"/>
        </w:rPr>
        <w:tab/>
        <w:t>Підсумовуючи, можн</w:t>
      </w:r>
      <w:r>
        <w:rPr>
          <w:rStyle w:val="StrongEmphasis"/>
          <w:b w:val="0"/>
          <w:bCs w:val="0"/>
          <w:sz w:val="28"/>
          <w:szCs w:val="28"/>
        </w:rPr>
        <w:t xml:space="preserve">а сказати, що роль </w:t>
      </w:r>
      <w:proofErr w:type="spellStart"/>
      <w:r>
        <w:rPr>
          <w:rStyle w:val="StrongEmphasis"/>
          <w:b w:val="0"/>
          <w:bCs w:val="0"/>
          <w:sz w:val="28"/>
          <w:szCs w:val="28"/>
        </w:rPr>
        <w:t>цифровізації</w:t>
      </w:r>
      <w:proofErr w:type="spellEnd"/>
      <w:r>
        <w:rPr>
          <w:rStyle w:val="StrongEmphasis"/>
          <w:b w:val="0"/>
          <w:bCs w:val="0"/>
          <w:sz w:val="28"/>
          <w:szCs w:val="28"/>
        </w:rPr>
        <w:t xml:space="preserve"> у формуванні концепції «Розумного гірничодобувного підприємства» є ключовою. Вона забезпечує перехід від традиційних методів вимірювання до інтегрованих систем управління на основі даних</w:t>
      </w:r>
      <w:r w:rsidRPr="00A665C4">
        <w:rPr>
          <w:rStyle w:val="StrongEmphasis"/>
          <w:b w:val="0"/>
          <w:bCs w:val="0"/>
          <w:sz w:val="28"/>
          <w:szCs w:val="28"/>
          <w:lang w:val="ru-RU"/>
        </w:rPr>
        <w:t>[7, 58]</w:t>
      </w:r>
      <w:r>
        <w:rPr>
          <w:rStyle w:val="StrongEmphasis"/>
          <w:b w:val="0"/>
          <w:bCs w:val="0"/>
          <w:sz w:val="28"/>
          <w:szCs w:val="28"/>
        </w:rPr>
        <w:t>. Фотограмметрія, безпілотні те</w:t>
      </w:r>
      <w:r>
        <w:rPr>
          <w:rStyle w:val="StrongEmphasis"/>
          <w:b w:val="0"/>
          <w:bCs w:val="0"/>
          <w:sz w:val="28"/>
          <w:szCs w:val="28"/>
        </w:rPr>
        <w:t xml:space="preserve">хнології, штучний інтелект та геоінформаційні системи утворюють єдиний набір рішень, що дозволяють підприємствам підвищувати ефективність, безпеку та екологічну відповідальність. У довгостроковій перспективі саме поєднання цих технологій стане основою для </w:t>
      </w:r>
      <w:r>
        <w:rPr>
          <w:rStyle w:val="StrongEmphasis"/>
          <w:b w:val="0"/>
          <w:bCs w:val="0"/>
          <w:sz w:val="28"/>
          <w:szCs w:val="28"/>
        </w:rPr>
        <w:t>побудови стійких та високотехнологічних виробничих систем майбутнього, здатних відповідати вимогам «Індустрії 4.0» та світовим стандартам сталого розвитку</w:t>
      </w:r>
      <w:r w:rsidRPr="00A665C4">
        <w:rPr>
          <w:rStyle w:val="StrongEmphasis"/>
          <w:b w:val="0"/>
          <w:bCs w:val="0"/>
          <w:sz w:val="28"/>
          <w:szCs w:val="28"/>
          <w:lang w:val="ru-RU"/>
        </w:rPr>
        <w:t>[2, 9, 59]</w:t>
      </w:r>
      <w:r>
        <w:rPr>
          <w:rStyle w:val="StrongEmphasis"/>
          <w:b w:val="0"/>
          <w:bCs w:val="0"/>
          <w:sz w:val="28"/>
          <w:szCs w:val="28"/>
        </w:rPr>
        <w:t>.</w:t>
      </w:r>
    </w:p>
    <w:p w14:paraId="044C6F8F" w14:textId="77777777" w:rsidR="005310DF" w:rsidRDefault="004C53EC">
      <w:pPr>
        <w:pStyle w:val="a0"/>
        <w:spacing w:after="0" w:line="360" w:lineRule="auto"/>
        <w:jc w:val="both"/>
      </w:pPr>
      <w:r w:rsidRPr="00A665C4">
        <w:rPr>
          <w:rStyle w:val="StrongEmphasis"/>
          <w:b w:val="0"/>
          <w:bCs w:val="0"/>
          <w:sz w:val="28"/>
          <w:szCs w:val="28"/>
          <w:lang w:val="ru-RU"/>
        </w:rPr>
        <w:lastRenderedPageBreak/>
        <w:tab/>
        <w:t>У</w:t>
      </w:r>
      <w:r>
        <w:rPr>
          <w:rStyle w:val="StrongEmphasis"/>
        </w:rPr>
        <w:t xml:space="preserve"> </w:t>
      </w:r>
      <w:r>
        <w:rPr>
          <w:rStyle w:val="StrongEmphasis"/>
          <w:b w:val="0"/>
          <w:bCs w:val="0"/>
          <w:sz w:val="28"/>
          <w:szCs w:val="28"/>
        </w:rPr>
        <w:t>першому розділі розглянуто основні аспекти сучасного розвитку цифрової фотограмметрії т</w:t>
      </w:r>
      <w:r>
        <w:rPr>
          <w:rStyle w:val="StrongEmphasis"/>
          <w:b w:val="0"/>
          <w:bCs w:val="0"/>
          <w:sz w:val="28"/>
          <w:szCs w:val="28"/>
        </w:rPr>
        <w:t>а її роль у формуванні нового технічного ландшафту гірничодобувної промисловості. Аналіз показав, що перехід від традиційних топографо-геодезичних методів зйомки до цифрових технологій, заснованих на тривимірному моделюванні, є природним етапом еволюції гі</w:t>
      </w:r>
      <w:r>
        <w:rPr>
          <w:rStyle w:val="StrongEmphasis"/>
          <w:b w:val="0"/>
          <w:bCs w:val="0"/>
          <w:sz w:val="28"/>
          <w:szCs w:val="28"/>
        </w:rPr>
        <w:t>рничодобувної та геодезичної діяльності. Цифрова фотограмметрія, яка базується на принципі точного відтворення просторових об'єктів за допомогою цифрових зображень, дозволяє проводити високоточні геометричні вимірювання, значно скорочує час, необхідний для</w:t>
      </w:r>
      <w:r>
        <w:rPr>
          <w:rStyle w:val="StrongEmphasis"/>
          <w:b w:val="0"/>
          <w:bCs w:val="0"/>
          <w:sz w:val="28"/>
          <w:szCs w:val="28"/>
        </w:rPr>
        <w:t xml:space="preserve"> польових робіт, та мінімізує людські помилки під час обробки матеріалів.</w:t>
      </w:r>
    </w:p>
    <w:p w14:paraId="03606944" w14:textId="77777777" w:rsidR="005310DF" w:rsidRDefault="004C53EC">
      <w:pPr>
        <w:pStyle w:val="a0"/>
        <w:spacing w:after="0" w:line="360" w:lineRule="auto"/>
        <w:jc w:val="both"/>
      </w:pPr>
      <w:r>
        <w:rPr>
          <w:rStyle w:val="StrongEmphasis"/>
          <w:b w:val="0"/>
          <w:bCs w:val="0"/>
          <w:sz w:val="28"/>
          <w:szCs w:val="28"/>
        </w:rPr>
        <w:tab/>
        <w:t>Вивчення сучасного стану розвитку фотограмметрії в Україні та в усьому світі показало, що вона вже давно є невід'ємною частиною комплексних систем управління виробничими процесами у</w:t>
      </w:r>
      <w:r>
        <w:rPr>
          <w:rStyle w:val="StrongEmphasis"/>
          <w:b w:val="0"/>
          <w:bCs w:val="0"/>
          <w:sz w:val="28"/>
          <w:szCs w:val="28"/>
        </w:rPr>
        <w:t xml:space="preserve"> провідних країнах. Україна перебуває в процесі активного впровадження таких технологій, зокрема у сфері геодезичного та маркшейдерського забезпечення кар'єрів. Сучасні тенденції свідчать про поступове зближення традиційних методів вимірювання з автоматизо</w:t>
      </w:r>
      <w:r>
        <w:rPr>
          <w:rStyle w:val="StrongEmphasis"/>
          <w:b w:val="0"/>
          <w:bCs w:val="0"/>
          <w:sz w:val="28"/>
          <w:szCs w:val="28"/>
        </w:rPr>
        <w:t>ваними системами збору та обробки інформації, створюючи умови для побудови інтегрованих цифрових моделей підприємств.</w:t>
      </w:r>
    </w:p>
    <w:p w14:paraId="24B2FE8B" w14:textId="77777777" w:rsidR="005310DF" w:rsidRDefault="004C53EC">
      <w:pPr>
        <w:pStyle w:val="a0"/>
        <w:spacing w:after="0" w:line="360" w:lineRule="auto"/>
        <w:jc w:val="both"/>
      </w:pPr>
      <w:r>
        <w:rPr>
          <w:rStyle w:val="StrongEmphasis"/>
          <w:b w:val="0"/>
          <w:bCs w:val="0"/>
          <w:sz w:val="28"/>
          <w:szCs w:val="28"/>
        </w:rPr>
        <w:tab/>
        <w:t xml:space="preserve">Особливу увагу було приділено використанню безпілотних літальних апаратів у процесі створення тривимірних моделей. Використання </w:t>
      </w:r>
      <w:proofErr w:type="spellStart"/>
      <w:r>
        <w:rPr>
          <w:rStyle w:val="StrongEmphasis"/>
          <w:b w:val="0"/>
          <w:bCs w:val="0"/>
          <w:sz w:val="28"/>
          <w:szCs w:val="28"/>
        </w:rPr>
        <w:t>дронів</w:t>
      </w:r>
      <w:proofErr w:type="spellEnd"/>
      <w:r>
        <w:rPr>
          <w:rStyle w:val="StrongEmphasis"/>
          <w:b w:val="0"/>
          <w:bCs w:val="0"/>
          <w:sz w:val="28"/>
          <w:szCs w:val="28"/>
        </w:rPr>
        <w:t xml:space="preserve"> ст</w:t>
      </w:r>
      <w:r>
        <w:rPr>
          <w:rStyle w:val="StrongEmphasis"/>
          <w:b w:val="0"/>
          <w:bCs w:val="0"/>
          <w:sz w:val="28"/>
          <w:szCs w:val="28"/>
        </w:rPr>
        <w:t xml:space="preserve">ало одним із найефективніших інструментів для покращення якості та швидкості аерофотозйомки. Порівняльний аналіз показав, що, хоча традиційні методи залишаються актуальними в конкретних умовах, вони поступаються цифровим методам за швидкістю, гнучкістю та </w:t>
      </w:r>
      <w:r>
        <w:rPr>
          <w:rStyle w:val="StrongEmphasis"/>
          <w:b w:val="0"/>
          <w:bCs w:val="0"/>
          <w:sz w:val="28"/>
          <w:szCs w:val="28"/>
        </w:rPr>
        <w:t>рівнем деталізації. 3D-моделювання дозволяє не лише створювати точні цифрові копії місцевості, але й відстежувати зміни об'єктів з часом, що особливо важливо для моніторингу кар'єрів та зсувонебезпечних територій.</w:t>
      </w:r>
    </w:p>
    <w:p w14:paraId="01DBCDC0" w14:textId="77777777" w:rsidR="005310DF" w:rsidRDefault="004C53EC">
      <w:pPr>
        <w:pStyle w:val="a0"/>
        <w:spacing w:after="0" w:line="360" w:lineRule="auto"/>
        <w:jc w:val="both"/>
      </w:pPr>
      <w:r>
        <w:rPr>
          <w:rStyle w:val="StrongEmphasis"/>
          <w:b w:val="0"/>
          <w:bCs w:val="0"/>
          <w:sz w:val="28"/>
          <w:szCs w:val="28"/>
        </w:rPr>
        <w:tab/>
        <w:t xml:space="preserve">Окремий розділ було присвячено ролі </w:t>
      </w:r>
      <w:proofErr w:type="spellStart"/>
      <w:r>
        <w:rPr>
          <w:rStyle w:val="StrongEmphasis"/>
          <w:b w:val="0"/>
          <w:bCs w:val="0"/>
          <w:sz w:val="28"/>
          <w:szCs w:val="28"/>
        </w:rPr>
        <w:t>цифро</w:t>
      </w:r>
      <w:r>
        <w:rPr>
          <w:rStyle w:val="StrongEmphasis"/>
          <w:b w:val="0"/>
          <w:bCs w:val="0"/>
          <w:sz w:val="28"/>
          <w:szCs w:val="28"/>
        </w:rPr>
        <w:t>візації</w:t>
      </w:r>
      <w:proofErr w:type="spellEnd"/>
      <w:r>
        <w:rPr>
          <w:rStyle w:val="StrongEmphasis"/>
          <w:b w:val="0"/>
          <w:bCs w:val="0"/>
          <w:sz w:val="28"/>
          <w:szCs w:val="28"/>
        </w:rPr>
        <w:t xml:space="preserve"> в контексті формування концепції «Розумного гірничодобувного підприємства»</w:t>
      </w:r>
      <w:r w:rsidRPr="00A665C4">
        <w:rPr>
          <w:rStyle w:val="StrongEmphasis"/>
          <w:b w:val="0"/>
          <w:bCs w:val="0"/>
          <w:sz w:val="28"/>
          <w:szCs w:val="28"/>
        </w:rPr>
        <w:t>[7, 58]</w:t>
      </w:r>
      <w:r>
        <w:rPr>
          <w:rStyle w:val="StrongEmphasis"/>
          <w:b w:val="0"/>
          <w:bCs w:val="0"/>
          <w:sz w:val="28"/>
          <w:szCs w:val="28"/>
        </w:rPr>
        <w:t xml:space="preserve">. Ця </w:t>
      </w:r>
      <w:r>
        <w:rPr>
          <w:rStyle w:val="StrongEmphasis"/>
          <w:b w:val="0"/>
          <w:bCs w:val="0"/>
          <w:sz w:val="28"/>
          <w:szCs w:val="28"/>
        </w:rPr>
        <w:lastRenderedPageBreak/>
        <w:t>концепція інтегрує різні технології - фотограмметрію, геоінформаційні системи, штучний інтелект, робототехніку та автоматизовані засоби збору даних - в єдину сист</w:t>
      </w:r>
      <w:r>
        <w:rPr>
          <w:rStyle w:val="StrongEmphasis"/>
          <w:b w:val="0"/>
          <w:bCs w:val="0"/>
          <w:sz w:val="28"/>
          <w:szCs w:val="28"/>
        </w:rPr>
        <w:t>ему. Результатом є принципово новий підхід до управління виробництвом, який передбачає безперервне спостереження, аналіз та прогнозування змін у технологічному середовищі. Такий підхід не тільки підвищує ефективність та точність роботи, але й значно знижує</w:t>
      </w:r>
      <w:r>
        <w:rPr>
          <w:rStyle w:val="StrongEmphasis"/>
          <w:b w:val="0"/>
          <w:bCs w:val="0"/>
          <w:sz w:val="28"/>
          <w:szCs w:val="28"/>
        </w:rPr>
        <w:t xml:space="preserve"> ризики, пов'язані з людськими помилками, одночасно посилюючи екологічний аспект виробництва.</w:t>
      </w:r>
    </w:p>
    <w:p w14:paraId="6870FB84" w14:textId="77777777" w:rsidR="005310DF" w:rsidRDefault="004C53EC">
      <w:pPr>
        <w:pStyle w:val="a0"/>
        <w:spacing w:after="0" w:line="360" w:lineRule="auto"/>
        <w:jc w:val="both"/>
      </w:pPr>
      <w:r>
        <w:rPr>
          <w:rStyle w:val="StrongEmphasis"/>
          <w:b w:val="0"/>
          <w:bCs w:val="0"/>
          <w:sz w:val="28"/>
          <w:szCs w:val="28"/>
        </w:rPr>
        <w:tab/>
        <w:t xml:space="preserve">Загалом, результати, представлені в першому розділі, свідчать про те, що цифрова фотограмметрія є одним з фундаментальних інструментів сучасної геоінформаційної </w:t>
      </w:r>
      <w:r>
        <w:rPr>
          <w:rStyle w:val="StrongEmphasis"/>
          <w:b w:val="0"/>
          <w:bCs w:val="0"/>
          <w:sz w:val="28"/>
          <w:szCs w:val="28"/>
        </w:rPr>
        <w:t>інфраструктури. Вона забезпечує комплексну підтримку процесів геодезичного дослідження, створюючи основу для подальшої автоматизації та розвитку інтелектуальних систем моніторингу. Тому перехід до цифрових технологій - це не просто технологічна модернізаці</w:t>
      </w:r>
      <w:r>
        <w:rPr>
          <w:rStyle w:val="StrongEmphasis"/>
          <w:b w:val="0"/>
          <w:bCs w:val="0"/>
          <w:sz w:val="28"/>
          <w:szCs w:val="28"/>
        </w:rPr>
        <w:t>я, а стратегічний напрямок розвитку гірничодобувної промисловості в контексті глобальної цифрової трансформації.</w:t>
      </w:r>
    </w:p>
    <w:p w14:paraId="516DDCB5" w14:textId="77777777" w:rsidR="005310DF" w:rsidRDefault="004C53EC">
      <w:pPr>
        <w:pStyle w:val="a0"/>
        <w:spacing w:after="0" w:line="360" w:lineRule="auto"/>
        <w:jc w:val="both"/>
      </w:pPr>
      <w:r>
        <w:rPr>
          <w:rStyle w:val="StrongEmphasis"/>
          <w:b w:val="0"/>
          <w:bCs w:val="0"/>
          <w:sz w:val="28"/>
          <w:szCs w:val="28"/>
        </w:rPr>
        <w:tab/>
        <w:t>У наступному розділі буде досліджено практичне застосування геодезичного дослідження на гірничодобувних підприємствах, зосередившись на викори</w:t>
      </w:r>
      <w:r>
        <w:rPr>
          <w:rStyle w:val="StrongEmphasis"/>
          <w:b w:val="0"/>
          <w:bCs w:val="0"/>
          <w:sz w:val="28"/>
          <w:szCs w:val="28"/>
        </w:rPr>
        <w:t xml:space="preserve">станні фотограмметрії, систем </w:t>
      </w:r>
      <w:r>
        <w:rPr>
          <w:rStyle w:val="StrongEmphasis"/>
          <w:b w:val="0"/>
          <w:bCs w:val="0"/>
          <w:sz w:val="28"/>
          <w:szCs w:val="28"/>
          <w:lang w:val="en-US"/>
        </w:rPr>
        <w:t>GNSS</w:t>
      </w:r>
      <w:r>
        <w:rPr>
          <w:rStyle w:val="StrongEmphasis"/>
          <w:b w:val="0"/>
          <w:bCs w:val="0"/>
          <w:sz w:val="28"/>
          <w:szCs w:val="28"/>
        </w:rPr>
        <w:t xml:space="preserve"> та спеціалізованого програмного забезпечення для створення точних 3D-моделей та моніторингу стану кар'єрів.</w:t>
      </w:r>
      <w:r>
        <w:br w:type="page"/>
      </w:r>
    </w:p>
    <w:p w14:paraId="7EB8EFDB" w14:textId="77777777" w:rsidR="005310DF" w:rsidRDefault="004C53EC">
      <w:pPr>
        <w:pStyle w:val="3"/>
        <w:spacing w:before="0" w:after="0" w:line="360" w:lineRule="auto"/>
        <w:jc w:val="center"/>
      </w:pPr>
      <w:r>
        <w:rPr>
          <w:rStyle w:val="StrongEmphasis"/>
          <w:b/>
          <w:bCs/>
        </w:rPr>
        <w:lastRenderedPageBreak/>
        <w:t>2. Маркшейдерські роботи при обслуговуванні об’єктів гірничодобувних підприємств</w:t>
      </w:r>
    </w:p>
    <w:p w14:paraId="17D6982D" w14:textId="77777777" w:rsidR="005310DF" w:rsidRDefault="004C53EC">
      <w:pPr>
        <w:pStyle w:val="a0"/>
        <w:spacing w:after="0" w:line="360" w:lineRule="auto"/>
        <w:jc w:val="center"/>
        <w:rPr>
          <w:sz w:val="28"/>
          <w:szCs w:val="28"/>
        </w:rPr>
      </w:pPr>
      <w:r>
        <w:rPr>
          <w:rStyle w:val="StrongEmphasis"/>
          <w:sz w:val="28"/>
          <w:szCs w:val="28"/>
        </w:rPr>
        <w:t xml:space="preserve">2.1. Значення фотограмметрії у </w:t>
      </w:r>
      <w:r>
        <w:rPr>
          <w:rStyle w:val="StrongEmphasis"/>
          <w:sz w:val="28"/>
          <w:szCs w:val="28"/>
        </w:rPr>
        <w:t>маркшейдерському забезпеченні кар’єрів</w:t>
      </w:r>
    </w:p>
    <w:p w14:paraId="1E98B451" w14:textId="77777777" w:rsidR="005310DF" w:rsidRDefault="004C53EC">
      <w:pPr>
        <w:pStyle w:val="a0"/>
        <w:spacing w:after="0" w:line="360" w:lineRule="auto"/>
        <w:jc w:val="both"/>
        <w:rPr>
          <w:sz w:val="28"/>
          <w:szCs w:val="28"/>
        </w:rPr>
      </w:pPr>
      <w:r>
        <w:rPr>
          <w:sz w:val="28"/>
          <w:szCs w:val="28"/>
        </w:rPr>
        <w:tab/>
        <w:t>Маркшейдерська робота є одним із ключових елементів технологічного процесу на гірничих підприємствах, оскільки забезпечує контроль просторового розташування гірничих виробок, правильність гірничо-технічної документац</w:t>
      </w:r>
      <w:r>
        <w:rPr>
          <w:sz w:val="28"/>
          <w:szCs w:val="28"/>
        </w:rPr>
        <w:t>ії, безпеку праці. У традиційному розумінні маркшейдерська справа базувалася на геометричних вимірюваннях, виконаних за допомогою тахеометрів, нівелірів, рулеток і теодолітів, результати яких оброблялися вручну або з використанням базових обчислювальних за</w:t>
      </w:r>
      <w:r>
        <w:rPr>
          <w:sz w:val="28"/>
          <w:szCs w:val="28"/>
        </w:rPr>
        <w:t>собів. Проте з розвитком цифрових технологій і швидким впровадженням безпілотних систем спостереження методи зйомки зазнали значних змін. Одним із найважливіших напрямків цієї трансформації є фотограмметрія - технологія, яка дозволяє створювати точні прост</w:t>
      </w:r>
      <w:r>
        <w:rPr>
          <w:sz w:val="28"/>
          <w:szCs w:val="28"/>
        </w:rPr>
        <w:t>орові моделі об'єктів з фотографічних зображень</w:t>
      </w:r>
      <w:r w:rsidRPr="00A665C4">
        <w:rPr>
          <w:sz w:val="28"/>
          <w:szCs w:val="28"/>
        </w:rPr>
        <w:t>[2</w:t>
      </w:r>
      <w:r w:rsidRPr="00A665C4">
        <w:rPr>
          <w:rStyle w:val="StrongEmphasis"/>
          <w:b w:val="0"/>
          <w:bCs w:val="0"/>
          <w:sz w:val="28"/>
          <w:szCs w:val="28"/>
        </w:rPr>
        <w:t xml:space="preserve">, </w:t>
      </w:r>
      <w:r w:rsidRPr="00A665C4">
        <w:rPr>
          <w:sz w:val="28"/>
          <w:szCs w:val="28"/>
        </w:rPr>
        <w:t>59]</w:t>
      </w:r>
      <w:r>
        <w:rPr>
          <w:sz w:val="28"/>
          <w:szCs w:val="28"/>
        </w:rPr>
        <w:t>.</w:t>
      </w:r>
    </w:p>
    <w:p w14:paraId="634A4337" w14:textId="77777777" w:rsidR="005310DF" w:rsidRDefault="004C53EC">
      <w:pPr>
        <w:pStyle w:val="a0"/>
        <w:spacing w:after="0" w:line="360" w:lineRule="auto"/>
        <w:jc w:val="both"/>
        <w:rPr>
          <w:sz w:val="28"/>
          <w:szCs w:val="28"/>
        </w:rPr>
      </w:pPr>
      <w:r>
        <w:rPr>
          <w:sz w:val="28"/>
          <w:szCs w:val="28"/>
        </w:rPr>
        <w:tab/>
        <w:t xml:space="preserve">Застосування фотограмметрії в геодезичній практиці відкриває можливості якісно нового підходу до збору та аналізу </w:t>
      </w:r>
      <w:proofErr w:type="spellStart"/>
      <w:r>
        <w:rPr>
          <w:sz w:val="28"/>
          <w:szCs w:val="28"/>
        </w:rPr>
        <w:t>геопросторової</w:t>
      </w:r>
      <w:proofErr w:type="spellEnd"/>
      <w:r>
        <w:rPr>
          <w:sz w:val="28"/>
          <w:szCs w:val="28"/>
        </w:rPr>
        <w:t xml:space="preserve"> інформації. У контексті відкритого гірничого виробництва ця </w:t>
      </w:r>
      <w:r>
        <w:rPr>
          <w:sz w:val="28"/>
          <w:szCs w:val="28"/>
        </w:rPr>
        <w:t>технологія дозволяє проводити детальну цифрову реконструкцію рельєфу кар'єру, породних відвалів, насипів та транспортних шляхів з міліметровою точністю. Ці моделі можна використовувати для розрахунку обсягів гірничої маси, моніторингу деформацій, відстежен</w:t>
      </w:r>
      <w:r>
        <w:rPr>
          <w:sz w:val="28"/>
          <w:szCs w:val="28"/>
        </w:rPr>
        <w:t>ня змін геометрії робочих зон та контролю дотримання параметрів проекту. Завдяки регулярним фотограмметричним дослідженням можна швидко оцінити поточний стан гірничих робіт, що особливо важливо для запобігання аваріям та забезпечення безпеки персоналу</w:t>
      </w:r>
      <w:r w:rsidRPr="00A665C4">
        <w:rPr>
          <w:sz w:val="28"/>
          <w:szCs w:val="28"/>
          <w:lang w:val="ru-RU"/>
        </w:rPr>
        <w:t>[9</w:t>
      </w:r>
      <w:r w:rsidRPr="00A665C4">
        <w:rPr>
          <w:rStyle w:val="StrongEmphasis"/>
          <w:b w:val="0"/>
          <w:bCs w:val="0"/>
          <w:sz w:val="28"/>
          <w:szCs w:val="28"/>
          <w:lang w:val="ru-RU"/>
        </w:rPr>
        <w:t xml:space="preserve">, </w:t>
      </w:r>
      <w:r w:rsidRPr="00A665C4">
        <w:rPr>
          <w:sz w:val="28"/>
          <w:szCs w:val="28"/>
          <w:lang w:val="ru-RU"/>
        </w:rPr>
        <w:t>5</w:t>
      </w:r>
      <w:r w:rsidRPr="00A665C4">
        <w:rPr>
          <w:sz w:val="28"/>
          <w:szCs w:val="28"/>
          <w:lang w:val="ru-RU"/>
        </w:rPr>
        <w:t>9]</w:t>
      </w:r>
      <w:r>
        <w:rPr>
          <w:sz w:val="28"/>
          <w:szCs w:val="28"/>
        </w:rPr>
        <w:t>.</w:t>
      </w:r>
    </w:p>
    <w:p w14:paraId="3301933C" w14:textId="77777777" w:rsidR="005310DF" w:rsidRDefault="004C53EC">
      <w:pPr>
        <w:pStyle w:val="a0"/>
        <w:spacing w:after="0" w:line="360" w:lineRule="auto"/>
        <w:jc w:val="both"/>
        <w:rPr>
          <w:sz w:val="28"/>
          <w:szCs w:val="28"/>
        </w:rPr>
      </w:pPr>
      <w:r>
        <w:rPr>
          <w:sz w:val="28"/>
          <w:szCs w:val="28"/>
        </w:rPr>
        <w:tab/>
        <w:t>Однією з ключових переваг фотограмметрії є можливість проводити вимірювання без безпосереднього контакту з небезпечними ділянками. Це особливо важливо під час роботи в районах, де існує ризик зсувів, просідання або руху важкої техніки. Фотограмметричн</w:t>
      </w:r>
      <w:r>
        <w:rPr>
          <w:sz w:val="28"/>
          <w:szCs w:val="28"/>
        </w:rPr>
        <w:t xml:space="preserve">і дослідження, що проводяться за </w:t>
      </w:r>
      <w:r>
        <w:rPr>
          <w:sz w:val="28"/>
          <w:szCs w:val="28"/>
        </w:rPr>
        <w:lastRenderedPageBreak/>
        <w:t xml:space="preserve">допомогою </w:t>
      </w:r>
      <w:proofErr w:type="spellStart"/>
      <w:r>
        <w:rPr>
          <w:sz w:val="28"/>
          <w:szCs w:val="28"/>
        </w:rPr>
        <w:t>дронів</w:t>
      </w:r>
      <w:proofErr w:type="spellEnd"/>
      <w:r>
        <w:rPr>
          <w:sz w:val="28"/>
          <w:szCs w:val="28"/>
        </w:rPr>
        <w:t xml:space="preserve"> або стаціонарних камер, надають вичерпну інформацію про об'єкт, не наражаючи на небезпеку фахівців. Крім того, використання високоточної цифрової техніки забезпечує повторюваність вимірювань і дозволяє відт</w:t>
      </w:r>
      <w:r>
        <w:rPr>
          <w:sz w:val="28"/>
          <w:szCs w:val="28"/>
        </w:rPr>
        <w:t>ворювати процеси в часі, що неможливо при використанні лише класичних приладів</w:t>
      </w:r>
      <w:r w:rsidRPr="00A665C4">
        <w:rPr>
          <w:sz w:val="28"/>
          <w:szCs w:val="28"/>
        </w:rPr>
        <w:t>[17</w:t>
      </w:r>
      <w:r w:rsidRPr="00A665C4">
        <w:rPr>
          <w:rStyle w:val="StrongEmphasis"/>
          <w:b w:val="0"/>
          <w:bCs w:val="0"/>
          <w:sz w:val="28"/>
          <w:szCs w:val="28"/>
        </w:rPr>
        <w:t xml:space="preserve">, </w:t>
      </w:r>
      <w:r w:rsidRPr="00A665C4">
        <w:rPr>
          <w:sz w:val="28"/>
          <w:szCs w:val="28"/>
        </w:rPr>
        <w:t>59]</w:t>
      </w:r>
      <w:r>
        <w:rPr>
          <w:sz w:val="28"/>
          <w:szCs w:val="28"/>
        </w:rPr>
        <w:t>.</w:t>
      </w:r>
    </w:p>
    <w:p w14:paraId="5E7A411B" w14:textId="77777777" w:rsidR="005310DF" w:rsidRDefault="004C53EC">
      <w:pPr>
        <w:pStyle w:val="a0"/>
        <w:spacing w:after="0" w:line="360" w:lineRule="auto"/>
        <w:jc w:val="both"/>
        <w:rPr>
          <w:sz w:val="28"/>
          <w:szCs w:val="28"/>
        </w:rPr>
      </w:pPr>
      <w:r>
        <w:rPr>
          <w:sz w:val="28"/>
          <w:szCs w:val="28"/>
        </w:rPr>
        <w:tab/>
        <w:t>Ще одним важливим аспектом є інтеграція фотограмметрії з геоінформаційними системами та іншими аналітичними інструментами. Цифрові моделі, отримані в результаті обробк</w:t>
      </w:r>
      <w:r>
        <w:rPr>
          <w:sz w:val="28"/>
          <w:szCs w:val="28"/>
        </w:rPr>
        <w:t>и фотограмметричних даних, можна безпосередньо імпортувати в програмне забезпечення для моделювання та аналізу. Це створює можливість не лише візуалізувати стан кар'єру, але й проводити розрахунки, прогнозувати процеси деформації та планувати гірничі робот</w:t>
      </w:r>
      <w:r>
        <w:rPr>
          <w:sz w:val="28"/>
          <w:szCs w:val="28"/>
        </w:rPr>
        <w:t>и. Таким чином, фотограмметрія стає невід'ємною частиною комплексного циклу геодезичних робіт - від початкового збору інформації до формування управлінських рішень</w:t>
      </w:r>
      <w:r w:rsidRPr="00A665C4">
        <w:rPr>
          <w:sz w:val="28"/>
          <w:szCs w:val="28"/>
        </w:rPr>
        <w:t>[1</w:t>
      </w:r>
      <w:r w:rsidRPr="00A665C4">
        <w:rPr>
          <w:rStyle w:val="StrongEmphasis"/>
          <w:b w:val="0"/>
          <w:bCs w:val="0"/>
          <w:sz w:val="28"/>
          <w:szCs w:val="28"/>
        </w:rPr>
        <w:t xml:space="preserve">, </w:t>
      </w:r>
      <w:r w:rsidRPr="00A665C4">
        <w:rPr>
          <w:sz w:val="28"/>
          <w:szCs w:val="28"/>
        </w:rPr>
        <w:t>3</w:t>
      </w:r>
      <w:r w:rsidRPr="00A665C4">
        <w:rPr>
          <w:rStyle w:val="StrongEmphasis"/>
          <w:b w:val="0"/>
          <w:bCs w:val="0"/>
          <w:sz w:val="28"/>
          <w:szCs w:val="28"/>
        </w:rPr>
        <w:t xml:space="preserve">, </w:t>
      </w:r>
      <w:r w:rsidRPr="00A665C4">
        <w:rPr>
          <w:sz w:val="28"/>
          <w:szCs w:val="28"/>
        </w:rPr>
        <w:t>9]</w:t>
      </w:r>
      <w:r>
        <w:rPr>
          <w:sz w:val="28"/>
          <w:szCs w:val="28"/>
        </w:rPr>
        <w:t>.</w:t>
      </w:r>
    </w:p>
    <w:p w14:paraId="1320A09F" w14:textId="77777777" w:rsidR="005310DF" w:rsidRDefault="004C53EC">
      <w:pPr>
        <w:pStyle w:val="a0"/>
        <w:spacing w:after="0" w:line="360" w:lineRule="auto"/>
        <w:jc w:val="both"/>
        <w:rPr>
          <w:sz w:val="28"/>
          <w:szCs w:val="28"/>
        </w:rPr>
      </w:pPr>
      <w:r>
        <w:rPr>
          <w:sz w:val="28"/>
          <w:szCs w:val="28"/>
        </w:rPr>
        <w:tab/>
        <w:t>Слід зазначити, що ефективність фотограмметричного моніторингу значною мірою зале</w:t>
      </w:r>
      <w:r>
        <w:rPr>
          <w:sz w:val="28"/>
          <w:szCs w:val="28"/>
        </w:rPr>
        <w:t>жить від правильного калібрування камер, вибору траєкторії зйомки, умов освітлення та стабільності роботи обладнання. Ці параметри впливають на точність визначення координат контрольних точок та якість кінцевої 3D-моделі. Тому геодезист повинен не лише вол</w:t>
      </w:r>
      <w:r>
        <w:rPr>
          <w:sz w:val="28"/>
          <w:szCs w:val="28"/>
        </w:rPr>
        <w:t>одіти практичними навичками роботи з програмним забезпеченням для обробки фотограмметричних матеріалів, але й розуміти принципи побудови моделі, геометрію зображення та методи просторової реконструкції</w:t>
      </w:r>
      <w:r w:rsidRPr="00A665C4">
        <w:rPr>
          <w:sz w:val="28"/>
          <w:szCs w:val="28"/>
          <w:lang w:val="ru-RU"/>
        </w:rPr>
        <w:t>[3</w:t>
      </w:r>
      <w:r w:rsidRPr="00A665C4">
        <w:rPr>
          <w:rStyle w:val="StrongEmphasis"/>
          <w:b w:val="0"/>
          <w:bCs w:val="0"/>
          <w:sz w:val="28"/>
          <w:szCs w:val="28"/>
          <w:lang w:val="ru-RU"/>
        </w:rPr>
        <w:t xml:space="preserve">, </w:t>
      </w:r>
      <w:r w:rsidRPr="00A665C4">
        <w:rPr>
          <w:sz w:val="28"/>
          <w:szCs w:val="28"/>
          <w:lang w:val="ru-RU"/>
        </w:rPr>
        <w:t>9]</w:t>
      </w:r>
      <w:r>
        <w:rPr>
          <w:sz w:val="28"/>
          <w:szCs w:val="28"/>
        </w:rPr>
        <w:t>.</w:t>
      </w:r>
    </w:p>
    <w:p w14:paraId="65BEB83F" w14:textId="77777777" w:rsidR="005310DF" w:rsidRDefault="004C53EC">
      <w:pPr>
        <w:pStyle w:val="a0"/>
        <w:spacing w:after="0" w:line="360" w:lineRule="auto"/>
        <w:jc w:val="both"/>
        <w:rPr>
          <w:sz w:val="28"/>
          <w:szCs w:val="28"/>
        </w:rPr>
      </w:pPr>
      <w:r>
        <w:rPr>
          <w:sz w:val="28"/>
          <w:szCs w:val="28"/>
        </w:rPr>
        <w:tab/>
        <w:t xml:space="preserve">У сучасних умовах використання фотограмметрії </w:t>
      </w:r>
      <w:r>
        <w:rPr>
          <w:sz w:val="28"/>
          <w:szCs w:val="28"/>
        </w:rPr>
        <w:t>в геодезії стає одним з основних елементів цифрової трансформації гірничодобувної промисловості. Вона забезпечує об'єктивність та достовірність даних, знижує трудомісткість польових робіт, а також підвищує безпеку, що є вирішальним фактором у діяльності бу</w:t>
      </w:r>
      <w:r>
        <w:rPr>
          <w:sz w:val="28"/>
          <w:szCs w:val="28"/>
        </w:rPr>
        <w:t xml:space="preserve">дь-якого гірничодобувного підприємства. Розвиток цієї технології сприяє переходу від дискретних вимірювань до безперервного цифрового </w:t>
      </w:r>
      <w:r>
        <w:rPr>
          <w:sz w:val="28"/>
          <w:szCs w:val="28"/>
        </w:rPr>
        <w:lastRenderedPageBreak/>
        <w:t>моніторингу, завдяки якому стан об'єкта відображається в режимі реального часу у вигляді цифрового двійника</w:t>
      </w:r>
      <w:r w:rsidRPr="00A665C4">
        <w:rPr>
          <w:sz w:val="28"/>
          <w:szCs w:val="28"/>
          <w:lang w:val="ru-RU"/>
        </w:rPr>
        <w:t>[2</w:t>
      </w:r>
      <w:r w:rsidRPr="00A665C4">
        <w:rPr>
          <w:rStyle w:val="StrongEmphasis"/>
          <w:b w:val="0"/>
          <w:bCs w:val="0"/>
          <w:sz w:val="28"/>
          <w:szCs w:val="28"/>
          <w:lang w:val="ru-RU"/>
        </w:rPr>
        <w:t xml:space="preserve">, </w:t>
      </w:r>
      <w:r w:rsidRPr="00A665C4">
        <w:rPr>
          <w:sz w:val="28"/>
          <w:szCs w:val="28"/>
          <w:lang w:val="ru-RU"/>
        </w:rPr>
        <w:t>59]</w:t>
      </w:r>
      <w:r>
        <w:rPr>
          <w:sz w:val="28"/>
          <w:szCs w:val="28"/>
        </w:rPr>
        <w:t>.</w:t>
      </w:r>
    </w:p>
    <w:p w14:paraId="60AF2379" w14:textId="77777777" w:rsidR="005310DF" w:rsidRDefault="004C53EC">
      <w:pPr>
        <w:pStyle w:val="a0"/>
        <w:spacing w:after="0" w:line="360" w:lineRule="auto"/>
        <w:jc w:val="both"/>
        <w:rPr>
          <w:sz w:val="28"/>
          <w:szCs w:val="28"/>
        </w:rPr>
      </w:pPr>
      <w:r>
        <w:rPr>
          <w:sz w:val="28"/>
          <w:szCs w:val="28"/>
        </w:rPr>
        <w:tab/>
      </w:r>
      <w:r>
        <w:rPr>
          <w:sz w:val="28"/>
          <w:szCs w:val="28"/>
        </w:rPr>
        <w:t>Таким чином, фотограмметрія займає центральне місце в системі геодезичного забезпечення відкритих гірничих робіт. Його впровадження не лише оптимізує технологічні процеси, але й встановлює новий стандарт роботи для фахівців, зосереджуючись на точності, шви</w:t>
      </w:r>
      <w:r>
        <w:rPr>
          <w:sz w:val="28"/>
          <w:szCs w:val="28"/>
        </w:rPr>
        <w:t>дкості та цифровій взаємодії. У наступних розділах статті буде розглянуто методи збору, обробки та інтеграції даних для забезпечення практичного впровадження фотограмметричних принципів на гірничодобувних підприємствах</w:t>
      </w:r>
      <w:r w:rsidRPr="00A665C4">
        <w:rPr>
          <w:sz w:val="28"/>
          <w:szCs w:val="28"/>
          <w:lang w:val="ru-RU"/>
        </w:rPr>
        <w:t>[2</w:t>
      </w:r>
      <w:r w:rsidRPr="00A665C4">
        <w:rPr>
          <w:rStyle w:val="StrongEmphasis"/>
          <w:b w:val="0"/>
          <w:bCs w:val="0"/>
          <w:sz w:val="28"/>
          <w:szCs w:val="28"/>
          <w:lang w:val="ru-RU"/>
        </w:rPr>
        <w:t xml:space="preserve">, </w:t>
      </w:r>
      <w:r w:rsidRPr="00A665C4">
        <w:rPr>
          <w:sz w:val="28"/>
          <w:szCs w:val="28"/>
          <w:lang w:val="ru-RU"/>
        </w:rPr>
        <w:t>59]</w:t>
      </w:r>
      <w:r>
        <w:rPr>
          <w:sz w:val="28"/>
          <w:szCs w:val="28"/>
        </w:rPr>
        <w:t>.</w:t>
      </w:r>
    </w:p>
    <w:p w14:paraId="39F0C9F3" w14:textId="77777777" w:rsidR="005310DF" w:rsidRDefault="004C53EC">
      <w:pPr>
        <w:pStyle w:val="a0"/>
        <w:spacing w:after="0" w:line="360" w:lineRule="auto"/>
        <w:jc w:val="center"/>
        <w:rPr>
          <w:sz w:val="28"/>
          <w:szCs w:val="28"/>
        </w:rPr>
      </w:pPr>
      <w:r>
        <w:rPr>
          <w:rStyle w:val="StrongEmphasis"/>
          <w:sz w:val="28"/>
          <w:szCs w:val="28"/>
        </w:rPr>
        <w:t>2.2.</w:t>
      </w:r>
      <w:r>
        <w:rPr>
          <w:rStyle w:val="StrongEmphasis"/>
          <w:b w:val="0"/>
          <w:bCs w:val="0"/>
          <w:sz w:val="28"/>
          <w:szCs w:val="28"/>
        </w:rPr>
        <w:t xml:space="preserve"> </w:t>
      </w:r>
      <w:r>
        <w:rPr>
          <w:rStyle w:val="StrongEmphasis"/>
          <w:sz w:val="28"/>
          <w:szCs w:val="28"/>
        </w:rPr>
        <w:t>Методи збору даних: аеро</w:t>
      </w:r>
      <w:r>
        <w:rPr>
          <w:rStyle w:val="StrongEmphasis"/>
          <w:sz w:val="28"/>
          <w:szCs w:val="28"/>
        </w:rPr>
        <w:t>фотознімання, наземне сканування, GNSS</w:t>
      </w:r>
    </w:p>
    <w:p w14:paraId="658045D1" w14:textId="77777777" w:rsidR="005310DF" w:rsidRDefault="004C53EC">
      <w:pPr>
        <w:pStyle w:val="a0"/>
        <w:spacing w:after="0" w:line="360" w:lineRule="auto"/>
        <w:jc w:val="both"/>
        <w:rPr>
          <w:sz w:val="28"/>
          <w:szCs w:val="28"/>
        </w:rPr>
      </w:pPr>
      <w:r>
        <w:rPr>
          <w:rStyle w:val="StrongEmphasis"/>
          <w:b w:val="0"/>
          <w:bCs w:val="0"/>
          <w:sz w:val="28"/>
          <w:szCs w:val="28"/>
        </w:rPr>
        <w:tab/>
        <w:t>Збір первинних просторових даних є основою будь-яких геодезичних робіт, оскільки від його точності залежить точність подальших розрахунків та правильність побудови тривимірних моделей. У сучасній гірничодобувній пром</w:t>
      </w:r>
      <w:r>
        <w:rPr>
          <w:rStyle w:val="StrongEmphasis"/>
          <w:b w:val="0"/>
          <w:bCs w:val="0"/>
          <w:sz w:val="28"/>
          <w:szCs w:val="28"/>
        </w:rPr>
        <w:t>исловості, де обсяги розробок величезні, а ландшафт змінюється щодня, традиційні методи вимірювання замінюються новими, високотехнологічними методами. Найбільш широко використовуваними з цих методів є аерофотозйомка за допомогою безпілотних літальних апара</w:t>
      </w:r>
      <w:r>
        <w:rPr>
          <w:rStyle w:val="StrongEmphasis"/>
          <w:b w:val="0"/>
          <w:bCs w:val="0"/>
          <w:sz w:val="28"/>
          <w:szCs w:val="28"/>
        </w:rPr>
        <w:t>тів (БПЛА), наземне лазерне сканування та глобальні навігаційні супутникові системи (</w:t>
      </w:r>
      <w:r>
        <w:rPr>
          <w:rStyle w:val="StrongEmphasis"/>
          <w:b w:val="0"/>
          <w:bCs w:val="0"/>
          <w:sz w:val="28"/>
          <w:szCs w:val="28"/>
          <w:lang w:val="en-US"/>
        </w:rPr>
        <w:t>GNSS</w:t>
      </w:r>
      <w:r>
        <w:rPr>
          <w:rStyle w:val="StrongEmphasis"/>
          <w:b w:val="0"/>
          <w:bCs w:val="0"/>
          <w:sz w:val="28"/>
          <w:szCs w:val="28"/>
        </w:rPr>
        <w:t>). Кожен з цих методів має свої особливості, переваги та сфери застосування, а їх спільне використання дозволяє забезпечити максимальну точність та повноту просторових</w:t>
      </w:r>
      <w:r>
        <w:rPr>
          <w:rStyle w:val="StrongEmphasis"/>
          <w:b w:val="0"/>
          <w:bCs w:val="0"/>
          <w:sz w:val="28"/>
          <w:szCs w:val="28"/>
        </w:rPr>
        <w:t xml:space="preserve"> даних</w:t>
      </w:r>
      <w:r w:rsidRPr="00A665C4">
        <w:rPr>
          <w:rStyle w:val="StrongEmphasis"/>
          <w:b w:val="0"/>
          <w:bCs w:val="0"/>
          <w:sz w:val="28"/>
          <w:szCs w:val="28"/>
          <w:lang w:val="ru-RU"/>
        </w:rPr>
        <w:t>[9, 17]</w:t>
      </w:r>
      <w:r>
        <w:rPr>
          <w:rStyle w:val="StrongEmphasis"/>
          <w:b w:val="0"/>
          <w:bCs w:val="0"/>
          <w:sz w:val="28"/>
          <w:szCs w:val="28"/>
        </w:rPr>
        <w:t>.</w:t>
      </w:r>
    </w:p>
    <w:p w14:paraId="05035B44" w14:textId="77777777" w:rsidR="005310DF" w:rsidRDefault="004C53EC">
      <w:pPr>
        <w:pStyle w:val="a0"/>
        <w:spacing w:after="0" w:line="360" w:lineRule="auto"/>
        <w:jc w:val="both"/>
        <w:rPr>
          <w:sz w:val="28"/>
          <w:szCs w:val="28"/>
        </w:rPr>
      </w:pPr>
      <w:r>
        <w:rPr>
          <w:rStyle w:val="StrongEmphasis"/>
          <w:b w:val="0"/>
          <w:bCs w:val="0"/>
          <w:sz w:val="28"/>
          <w:szCs w:val="28"/>
        </w:rPr>
        <w:tab/>
        <w:t xml:space="preserve">Аеронавігаційна зйомка за допомогою </w:t>
      </w:r>
      <w:proofErr w:type="spellStart"/>
      <w:r>
        <w:rPr>
          <w:rStyle w:val="StrongEmphasis"/>
          <w:b w:val="0"/>
          <w:bCs w:val="0"/>
          <w:sz w:val="28"/>
          <w:szCs w:val="28"/>
        </w:rPr>
        <w:t>дронів</w:t>
      </w:r>
      <w:proofErr w:type="spellEnd"/>
      <w:r>
        <w:rPr>
          <w:rStyle w:val="StrongEmphasis"/>
          <w:b w:val="0"/>
          <w:bCs w:val="0"/>
          <w:sz w:val="28"/>
          <w:szCs w:val="28"/>
        </w:rPr>
        <w:t xml:space="preserve"> є одним з найефективніших способів швидкого збору інформації про стан кар'єру чи іншого гірничодобувного об'єкта. </w:t>
      </w:r>
      <w:proofErr w:type="spellStart"/>
      <w:r>
        <w:rPr>
          <w:rStyle w:val="StrongEmphasis"/>
          <w:b w:val="0"/>
          <w:bCs w:val="0"/>
          <w:sz w:val="28"/>
          <w:szCs w:val="28"/>
        </w:rPr>
        <w:t>Дрони</w:t>
      </w:r>
      <w:proofErr w:type="spellEnd"/>
      <w:r>
        <w:rPr>
          <w:rStyle w:val="StrongEmphasis"/>
          <w:b w:val="0"/>
          <w:bCs w:val="0"/>
          <w:sz w:val="28"/>
          <w:szCs w:val="28"/>
        </w:rPr>
        <w:t xml:space="preserve">, оснащені високоточними камерами, фотографують поверхню з різних ракурсів, в </w:t>
      </w:r>
      <w:r>
        <w:rPr>
          <w:rStyle w:val="StrongEmphasis"/>
          <w:b w:val="0"/>
          <w:bCs w:val="0"/>
          <w:sz w:val="28"/>
          <w:szCs w:val="28"/>
        </w:rPr>
        <w:t xml:space="preserve">результаті чого отримують велику кількість зображень, що перекриваються. Ці зображення використовуються для створення тривимірних реконструкцій місцевості, </w:t>
      </w:r>
      <w:proofErr w:type="spellStart"/>
      <w:r>
        <w:rPr>
          <w:rStyle w:val="StrongEmphasis"/>
          <w:b w:val="0"/>
          <w:bCs w:val="0"/>
          <w:sz w:val="28"/>
          <w:szCs w:val="28"/>
        </w:rPr>
        <w:t>ортофотопланів</w:t>
      </w:r>
      <w:proofErr w:type="spellEnd"/>
      <w:r>
        <w:rPr>
          <w:rStyle w:val="StrongEmphasis"/>
          <w:b w:val="0"/>
          <w:bCs w:val="0"/>
          <w:sz w:val="28"/>
          <w:szCs w:val="28"/>
        </w:rPr>
        <w:t>, цифрових моделей поверхні та хмар точок за допомогою фотограмметричних алгоритмів. О</w:t>
      </w:r>
      <w:r>
        <w:rPr>
          <w:rStyle w:val="StrongEmphasis"/>
          <w:b w:val="0"/>
          <w:bCs w:val="0"/>
          <w:sz w:val="28"/>
          <w:szCs w:val="28"/>
        </w:rPr>
        <w:t xml:space="preserve">сновними перевагами аерофотозйомки є висока швидкість збору даних, </w:t>
      </w:r>
      <w:r>
        <w:rPr>
          <w:rStyle w:val="StrongEmphasis"/>
          <w:b w:val="0"/>
          <w:bCs w:val="0"/>
          <w:sz w:val="28"/>
          <w:szCs w:val="28"/>
        </w:rPr>
        <w:lastRenderedPageBreak/>
        <w:t xml:space="preserve">можливість охопити великі території за короткий час та мінімальна кількість персоналу, необхідного для цього. Крім того, </w:t>
      </w:r>
      <w:proofErr w:type="spellStart"/>
      <w:r>
        <w:rPr>
          <w:rStyle w:val="StrongEmphasis"/>
          <w:b w:val="0"/>
          <w:bCs w:val="0"/>
          <w:sz w:val="28"/>
          <w:szCs w:val="28"/>
        </w:rPr>
        <w:t>дрони</w:t>
      </w:r>
      <w:proofErr w:type="spellEnd"/>
      <w:r>
        <w:rPr>
          <w:rStyle w:val="StrongEmphasis"/>
          <w:b w:val="0"/>
          <w:bCs w:val="0"/>
          <w:sz w:val="28"/>
          <w:szCs w:val="28"/>
        </w:rPr>
        <w:t xml:space="preserve"> дозволяють здійснювати моніторинг важкодоступних або небезпечн</w:t>
      </w:r>
      <w:r>
        <w:rPr>
          <w:rStyle w:val="StrongEmphasis"/>
          <w:b w:val="0"/>
          <w:bCs w:val="0"/>
          <w:sz w:val="28"/>
          <w:szCs w:val="28"/>
        </w:rPr>
        <w:t>их зон без необхідності фізичної присутності, що значно підвищує безпеку операцій</w:t>
      </w:r>
      <w:r w:rsidRPr="00A665C4">
        <w:rPr>
          <w:rStyle w:val="StrongEmphasis"/>
          <w:b w:val="0"/>
          <w:bCs w:val="0"/>
          <w:sz w:val="28"/>
          <w:szCs w:val="28"/>
        </w:rPr>
        <w:t>[59]</w:t>
      </w:r>
      <w:r>
        <w:rPr>
          <w:rStyle w:val="StrongEmphasis"/>
          <w:b w:val="0"/>
          <w:bCs w:val="0"/>
          <w:sz w:val="28"/>
          <w:szCs w:val="28"/>
        </w:rPr>
        <w:t>.</w:t>
      </w:r>
    </w:p>
    <w:p w14:paraId="6CD0E83D" w14:textId="77777777" w:rsidR="005310DF" w:rsidRDefault="004C53EC">
      <w:pPr>
        <w:pStyle w:val="a0"/>
        <w:spacing w:after="0" w:line="360" w:lineRule="auto"/>
        <w:jc w:val="both"/>
        <w:rPr>
          <w:sz w:val="28"/>
          <w:szCs w:val="28"/>
        </w:rPr>
      </w:pPr>
      <w:r>
        <w:rPr>
          <w:rStyle w:val="StrongEmphasis"/>
          <w:b w:val="0"/>
          <w:bCs w:val="0"/>
          <w:sz w:val="28"/>
          <w:szCs w:val="28"/>
        </w:rPr>
        <w:tab/>
        <w:t>Для досягнення максимальної точності під час аерофотозйомки використовуються наземні опорні точки, координати яких визначаються за допомогою систем GNSS. Вони забезпечу</w:t>
      </w:r>
      <w:r>
        <w:rPr>
          <w:rStyle w:val="StrongEmphasis"/>
          <w:b w:val="0"/>
          <w:bCs w:val="0"/>
          <w:sz w:val="28"/>
          <w:szCs w:val="28"/>
        </w:rPr>
        <w:t xml:space="preserve">ють </w:t>
      </w:r>
      <w:proofErr w:type="spellStart"/>
      <w:r>
        <w:rPr>
          <w:rStyle w:val="StrongEmphasis"/>
          <w:b w:val="0"/>
          <w:bCs w:val="0"/>
          <w:sz w:val="28"/>
          <w:szCs w:val="28"/>
        </w:rPr>
        <w:t>геоприв'язку</w:t>
      </w:r>
      <w:proofErr w:type="spellEnd"/>
      <w:r>
        <w:rPr>
          <w:rStyle w:val="StrongEmphasis"/>
          <w:b w:val="0"/>
          <w:bCs w:val="0"/>
          <w:sz w:val="28"/>
          <w:szCs w:val="28"/>
        </w:rPr>
        <w:t xml:space="preserve"> всіх знімків до єдиної просторової системи координат, що дозволяє об'єднувати результати різних досліджень з часом. У сучасних умовах такий підхід дозволяє не тільки створювати статичні моделі місцевості, але й виконувати багаточасові порі</w:t>
      </w:r>
      <w:r>
        <w:rPr>
          <w:rStyle w:val="StrongEmphasis"/>
          <w:b w:val="0"/>
          <w:bCs w:val="0"/>
          <w:sz w:val="28"/>
          <w:szCs w:val="28"/>
        </w:rPr>
        <w:t>вняння, виявляючи динаміку змін рельєфу, переміщень або обсягів гірничої маси</w:t>
      </w:r>
      <w:r w:rsidRPr="00A665C4">
        <w:rPr>
          <w:rStyle w:val="StrongEmphasis"/>
          <w:b w:val="0"/>
          <w:bCs w:val="0"/>
          <w:sz w:val="28"/>
          <w:szCs w:val="28"/>
        </w:rPr>
        <w:t>[2, 3, 9]</w:t>
      </w:r>
      <w:r>
        <w:rPr>
          <w:rStyle w:val="StrongEmphasis"/>
          <w:b w:val="0"/>
          <w:bCs w:val="0"/>
          <w:sz w:val="28"/>
          <w:szCs w:val="28"/>
        </w:rPr>
        <w:t>.</w:t>
      </w:r>
    </w:p>
    <w:p w14:paraId="256A5044" w14:textId="77777777" w:rsidR="005310DF" w:rsidRDefault="004C53EC">
      <w:pPr>
        <w:pStyle w:val="a0"/>
        <w:spacing w:after="0" w:line="360" w:lineRule="auto"/>
        <w:jc w:val="both"/>
        <w:rPr>
          <w:sz w:val="28"/>
          <w:szCs w:val="28"/>
        </w:rPr>
      </w:pPr>
      <w:r>
        <w:rPr>
          <w:rStyle w:val="StrongEmphasis"/>
          <w:b w:val="0"/>
          <w:bCs w:val="0"/>
          <w:sz w:val="28"/>
          <w:szCs w:val="28"/>
        </w:rPr>
        <w:tab/>
        <w:t>Поряд з аерофотозйомкою широко використовується наземне лазерне сканування, яке забезпечує високу щільність точок і дозволяє отримувати високоточні цифрові копії реаль</w:t>
      </w:r>
      <w:r>
        <w:rPr>
          <w:rStyle w:val="StrongEmphasis"/>
          <w:b w:val="0"/>
          <w:bCs w:val="0"/>
          <w:sz w:val="28"/>
          <w:szCs w:val="28"/>
        </w:rPr>
        <w:t xml:space="preserve">них об'єктів. Лазерні сканери, встановлені на штативах або мобільних платформах, сканують поверхню, вимірюючи час, необхідний для відбиття лазерного </w:t>
      </w:r>
      <w:proofErr w:type="spellStart"/>
      <w:r>
        <w:rPr>
          <w:rStyle w:val="StrongEmphasis"/>
          <w:b w:val="0"/>
          <w:bCs w:val="0"/>
          <w:sz w:val="28"/>
          <w:szCs w:val="28"/>
        </w:rPr>
        <w:t>променя</w:t>
      </w:r>
      <w:proofErr w:type="spellEnd"/>
      <w:r>
        <w:rPr>
          <w:rStyle w:val="StrongEmphasis"/>
          <w:b w:val="0"/>
          <w:bCs w:val="0"/>
          <w:sz w:val="28"/>
          <w:szCs w:val="28"/>
        </w:rPr>
        <w:t>. Отримана інформація формується в тривимірну «хмару точок», яка містить усі просторові координати о</w:t>
      </w:r>
      <w:r>
        <w:rPr>
          <w:rStyle w:val="StrongEmphasis"/>
          <w:b w:val="0"/>
          <w:bCs w:val="0"/>
          <w:sz w:val="28"/>
          <w:szCs w:val="28"/>
        </w:rPr>
        <w:t>б'єкта. Цей метод особливо ефективний для вивчення вертикальних стінок кар'єрів, відвалів, насипів та технологічних споруд, де потрібен високий рівень деталізації. Лазерне сканування також дозволяє отримувати дані незалежно від умов освітлення, що розширює</w:t>
      </w:r>
      <w:r>
        <w:rPr>
          <w:rStyle w:val="StrongEmphasis"/>
          <w:b w:val="0"/>
          <w:bCs w:val="0"/>
          <w:sz w:val="28"/>
          <w:szCs w:val="28"/>
        </w:rPr>
        <w:t xml:space="preserve"> можливості його застосування ввечері або вночі, коли аерофотозйомка неможлива</w:t>
      </w:r>
      <w:r w:rsidRPr="00A665C4">
        <w:rPr>
          <w:rStyle w:val="StrongEmphasis"/>
          <w:b w:val="0"/>
          <w:bCs w:val="0"/>
          <w:sz w:val="28"/>
          <w:szCs w:val="28"/>
        </w:rPr>
        <w:t>[17]</w:t>
      </w:r>
      <w:r>
        <w:rPr>
          <w:rStyle w:val="StrongEmphasis"/>
          <w:b w:val="0"/>
          <w:bCs w:val="0"/>
          <w:sz w:val="28"/>
          <w:szCs w:val="28"/>
        </w:rPr>
        <w:t>.</w:t>
      </w:r>
    </w:p>
    <w:p w14:paraId="7A960DF3" w14:textId="77777777" w:rsidR="005310DF" w:rsidRDefault="004C53EC">
      <w:pPr>
        <w:pStyle w:val="a0"/>
        <w:spacing w:after="0" w:line="360" w:lineRule="auto"/>
        <w:jc w:val="both"/>
        <w:rPr>
          <w:sz w:val="28"/>
          <w:szCs w:val="28"/>
        </w:rPr>
      </w:pPr>
      <w:r>
        <w:rPr>
          <w:rStyle w:val="StrongEmphasis"/>
          <w:b w:val="0"/>
          <w:bCs w:val="0"/>
          <w:sz w:val="28"/>
          <w:szCs w:val="28"/>
        </w:rPr>
        <w:tab/>
        <w:t>Однак наземне сканування має певні обмеження, зокрема щодо зони видимості, оскільки сканер може працювати лише в межах прямої видимості. Тому для повного охоплення територ</w:t>
      </w:r>
      <w:r>
        <w:rPr>
          <w:rStyle w:val="StrongEmphasis"/>
          <w:b w:val="0"/>
          <w:bCs w:val="0"/>
          <w:sz w:val="28"/>
          <w:szCs w:val="28"/>
        </w:rPr>
        <w:t xml:space="preserve">ії кар'єру зазвичай проводять кілька зйомок з різних точок, після чого результати об'єднуються в єдину модель за допомогою спеціалізованого програмного забезпечення. У цьому контексті </w:t>
      </w:r>
      <w:r>
        <w:rPr>
          <w:rStyle w:val="StrongEmphasis"/>
          <w:b w:val="0"/>
          <w:bCs w:val="0"/>
          <w:sz w:val="28"/>
          <w:szCs w:val="28"/>
        </w:rPr>
        <w:lastRenderedPageBreak/>
        <w:t>фотограмметричні методи можуть доповнювати лазерне сканування, надаючи м</w:t>
      </w:r>
      <w:r>
        <w:rPr>
          <w:rStyle w:val="StrongEmphasis"/>
          <w:b w:val="0"/>
          <w:bCs w:val="0"/>
          <w:sz w:val="28"/>
          <w:szCs w:val="28"/>
        </w:rPr>
        <w:t>оделі кольорову текстуру та інформацію про деталі поверхні</w:t>
      </w:r>
      <w:r w:rsidRPr="00A665C4">
        <w:rPr>
          <w:rStyle w:val="StrongEmphasis"/>
          <w:b w:val="0"/>
          <w:bCs w:val="0"/>
          <w:sz w:val="28"/>
          <w:szCs w:val="28"/>
          <w:lang w:val="ru-RU"/>
        </w:rPr>
        <w:t>[1, 3]</w:t>
      </w:r>
      <w:r>
        <w:rPr>
          <w:rStyle w:val="StrongEmphasis"/>
          <w:b w:val="0"/>
          <w:bCs w:val="0"/>
          <w:sz w:val="28"/>
          <w:szCs w:val="28"/>
        </w:rPr>
        <w:t>.</w:t>
      </w:r>
    </w:p>
    <w:p w14:paraId="69A22DE4" w14:textId="77777777" w:rsidR="005310DF" w:rsidRDefault="004C53EC">
      <w:pPr>
        <w:pStyle w:val="a0"/>
        <w:spacing w:after="0" w:line="360" w:lineRule="auto"/>
        <w:jc w:val="both"/>
        <w:rPr>
          <w:sz w:val="28"/>
          <w:szCs w:val="28"/>
        </w:rPr>
      </w:pPr>
      <w:r>
        <w:rPr>
          <w:rStyle w:val="StrongEmphasis"/>
          <w:b w:val="0"/>
          <w:bCs w:val="0"/>
          <w:sz w:val="28"/>
          <w:szCs w:val="28"/>
        </w:rPr>
        <w:tab/>
        <w:t xml:space="preserve">Технології </w:t>
      </w:r>
      <w:r>
        <w:rPr>
          <w:rStyle w:val="StrongEmphasis"/>
          <w:b w:val="0"/>
          <w:bCs w:val="0"/>
          <w:sz w:val="28"/>
          <w:szCs w:val="28"/>
          <w:lang w:val="en-US"/>
        </w:rPr>
        <w:t>GNSS</w:t>
      </w:r>
      <w:r>
        <w:rPr>
          <w:rStyle w:val="StrongEmphasis"/>
          <w:b w:val="0"/>
          <w:bCs w:val="0"/>
          <w:sz w:val="28"/>
          <w:szCs w:val="28"/>
        </w:rPr>
        <w:t xml:space="preserve"> відіграють ключову роль на всіх етапах підтримки геодезичних робіт, від встановлення опорних точок до побудови координатної бази для просторових моделей. Завдяки супутникови</w:t>
      </w:r>
      <w:r>
        <w:rPr>
          <w:rStyle w:val="StrongEmphasis"/>
          <w:b w:val="0"/>
          <w:bCs w:val="0"/>
          <w:sz w:val="28"/>
          <w:szCs w:val="28"/>
        </w:rPr>
        <w:t xml:space="preserve">м приймачам можна визначати координати з точністю до кількох сантиметрів, що більш ніж достатньо для більшості гірничих завдань. </w:t>
      </w:r>
      <w:r>
        <w:rPr>
          <w:rStyle w:val="StrongEmphasis"/>
          <w:b w:val="0"/>
          <w:bCs w:val="0"/>
          <w:sz w:val="28"/>
          <w:szCs w:val="28"/>
          <w:lang w:val="en-US"/>
        </w:rPr>
        <w:t>GNSS</w:t>
      </w:r>
      <w:r>
        <w:rPr>
          <w:rStyle w:val="StrongEmphasis"/>
          <w:b w:val="0"/>
          <w:bCs w:val="0"/>
          <w:sz w:val="28"/>
          <w:szCs w:val="28"/>
        </w:rPr>
        <w:t xml:space="preserve"> використовується для орієнтування польотів </w:t>
      </w:r>
      <w:proofErr w:type="spellStart"/>
      <w:r>
        <w:rPr>
          <w:rStyle w:val="StrongEmphasis"/>
          <w:b w:val="0"/>
          <w:bCs w:val="0"/>
          <w:sz w:val="28"/>
          <w:szCs w:val="28"/>
        </w:rPr>
        <w:t>дронів</w:t>
      </w:r>
      <w:proofErr w:type="spellEnd"/>
      <w:r>
        <w:rPr>
          <w:rStyle w:val="StrongEmphasis"/>
          <w:b w:val="0"/>
          <w:bCs w:val="0"/>
          <w:sz w:val="28"/>
          <w:szCs w:val="28"/>
        </w:rPr>
        <w:t xml:space="preserve">, визначення координат опорних позначок та контролю положення техніки та </w:t>
      </w:r>
      <w:r>
        <w:rPr>
          <w:rStyle w:val="StrongEmphasis"/>
          <w:b w:val="0"/>
          <w:bCs w:val="0"/>
          <w:sz w:val="28"/>
          <w:szCs w:val="28"/>
        </w:rPr>
        <w:t xml:space="preserve">геодезичних </w:t>
      </w:r>
      <w:proofErr w:type="gramStart"/>
      <w:r>
        <w:rPr>
          <w:rStyle w:val="StrongEmphasis"/>
          <w:b w:val="0"/>
          <w:bCs w:val="0"/>
          <w:sz w:val="28"/>
          <w:szCs w:val="28"/>
        </w:rPr>
        <w:t>точок</w:t>
      </w:r>
      <w:r w:rsidRPr="00A665C4">
        <w:rPr>
          <w:rStyle w:val="StrongEmphasis"/>
          <w:b w:val="0"/>
          <w:bCs w:val="0"/>
          <w:sz w:val="28"/>
          <w:szCs w:val="28"/>
          <w:lang w:val="ru-RU"/>
        </w:rPr>
        <w:t>[</w:t>
      </w:r>
      <w:proofErr w:type="gramEnd"/>
      <w:r w:rsidRPr="00A665C4">
        <w:rPr>
          <w:rStyle w:val="StrongEmphasis"/>
          <w:b w:val="0"/>
          <w:bCs w:val="0"/>
          <w:sz w:val="28"/>
          <w:szCs w:val="28"/>
          <w:lang w:val="ru-RU"/>
        </w:rPr>
        <w:t>9, 17]</w:t>
      </w:r>
      <w:r>
        <w:rPr>
          <w:rStyle w:val="StrongEmphasis"/>
          <w:b w:val="0"/>
          <w:bCs w:val="0"/>
          <w:sz w:val="28"/>
          <w:szCs w:val="28"/>
        </w:rPr>
        <w:t>.</w:t>
      </w:r>
    </w:p>
    <w:p w14:paraId="0DC78588" w14:textId="77777777" w:rsidR="005310DF" w:rsidRDefault="004C53EC">
      <w:pPr>
        <w:pStyle w:val="a0"/>
        <w:spacing w:after="0" w:line="360" w:lineRule="auto"/>
        <w:jc w:val="both"/>
        <w:rPr>
          <w:sz w:val="28"/>
          <w:szCs w:val="28"/>
        </w:rPr>
      </w:pPr>
      <w:r>
        <w:rPr>
          <w:rStyle w:val="StrongEmphasis"/>
          <w:b w:val="0"/>
          <w:bCs w:val="0"/>
          <w:sz w:val="28"/>
          <w:szCs w:val="28"/>
        </w:rPr>
        <w:tab/>
        <w:t xml:space="preserve">Використання технологій реального часу (RTK - </w:t>
      </w:r>
      <w:proofErr w:type="spellStart"/>
      <w:r>
        <w:rPr>
          <w:rStyle w:val="StrongEmphasis"/>
          <w:b w:val="0"/>
          <w:bCs w:val="0"/>
          <w:sz w:val="28"/>
          <w:szCs w:val="28"/>
        </w:rPr>
        <w:t>Real</w:t>
      </w:r>
      <w:proofErr w:type="spellEnd"/>
      <w:r>
        <w:rPr>
          <w:rStyle w:val="StrongEmphasis"/>
          <w:b w:val="0"/>
          <w:bCs w:val="0"/>
          <w:sz w:val="28"/>
          <w:szCs w:val="28"/>
        </w:rPr>
        <w:t xml:space="preserve"> </w:t>
      </w:r>
      <w:proofErr w:type="spellStart"/>
      <w:r>
        <w:rPr>
          <w:rStyle w:val="StrongEmphasis"/>
          <w:b w:val="0"/>
          <w:bCs w:val="0"/>
          <w:sz w:val="28"/>
          <w:szCs w:val="28"/>
        </w:rPr>
        <w:t>Time</w:t>
      </w:r>
      <w:proofErr w:type="spellEnd"/>
      <w:r>
        <w:rPr>
          <w:rStyle w:val="StrongEmphasis"/>
          <w:b w:val="0"/>
          <w:bCs w:val="0"/>
          <w:sz w:val="28"/>
          <w:szCs w:val="28"/>
        </w:rPr>
        <w:t xml:space="preserve"> </w:t>
      </w:r>
      <w:proofErr w:type="spellStart"/>
      <w:r>
        <w:rPr>
          <w:rStyle w:val="StrongEmphasis"/>
          <w:b w:val="0"/>
          <w:bCs w:val="0"/>
          <w:sz w:val="28"/>
          <w:szCs w:val="28"/>
        </w:rPr>
        <w:t>Kinematic</w:t>
      </w:r>
      <w:proofErr w:type="spellEnd"/>
      <w:r>
        <w:rPr>
          <w:rStyle w:val="StrongEmphasis"/>
          <w:b w:val="0"/>
          <w:bCs w:val="0"/>
          <w:sz w:val="28"/>
          <w:szCs w:val="28"/>
        </w:rPr>
        <w:t xml:space="preserve"> та PPK - </w:t>
      </w:r>
      <w:proofErr w:type="spellStart"/>
      <w:r>
        <w:rPr>
          <w:rStyle w:val="StrongEmphasis"/>
          <w:b w:val="0"/>
          <w:bCs w:val="0"/>
          <w:sz w:val="28"/>
          <w:szCs w:val="28"/>
        </w:rPr>
        <w:t>Post</w:t>
      </w:r>
      <w:proofErr w:type="spellEnd"/>
      <w:r>
        <w:rPr>
          <w:rStyle w:val="StrongEmphasis"/>
          <w:b w:val="0"/>
          <w:bCs w:val="0"/>
          <w:sz w:val="28"/>
          <w:szCs w:val="28"/>
        </w:rPr>
        <w:t xml:space="preserve"> </w:t>
      </w:r>
      <w:proofErr w:type="spellStart"/>
      <w:r>
        <w:rPr>
          <w:rStyle w:val="StrongEmphasis"/>
          <w:b w:val="0"/>
          <w:bCs w:val="0"/>
          <w:sz w:val="28"/>
          <w:szCs w:val="28"/>
        </w:rPr>
        <w:t>Processing</w:t>
      </w:r>
      <w:proofErr w:type="spellEnd"/>
      <w:r>
        <w:rPr>
          <w:rStyle w:val="StrongEmphasis"/>
          <w:b w:val="0"/>
          <w:bCs w:val="0"/>
          <w:sz w:val="28"/>
          <w:szCs w:val="28"/>
        </w:rPr>
        <w:t xml:space="preserve"> </w:t>
      </w:r>
      <w:proofErr w:type="spellStart"/>
      <w:r>
        <w:rPr>
          <w:rStyle w:val="StrongEmphasis"/>
          <w:b w:val="0"/>
          <w:bCs w:val="0"/>
          <w:sz w:val="28"/>
          <w:szCs w:val="28"/>
        </w:rPr>
        <w:t>Kinematic</w:t>
      </w:r>
      <w:proofErr w:type="spellEnd"/>
      <w:r>
        <w:rPr>
          <w:rStyle w:val="StrongEmphasis"/>
          <w:b w:val="0"/>
          <w:bCs w:val="0"/>
          <w:sz w:val="28"/>
          <w:szCs w:val="28"/>
        </w:rPr>
        <w:t>) забезпечує точне позиціонування всіх вимірювань, що особливо важливо при інтеграції різних типів даних - фотограмметричних, лаз</w:t>
      </w:r>
      <w:r>
        <w:rPr>
          <w:rStyle w:val="StrongEmphasis"/>
          <w:b w:val="0"/>
          <w:bCs w:val="0"/>
          <w:sz w:val="28"/>
          <w:szCs w:val="28"/>
        </w:rPr>
        <w:t>ерних та геодезичних. Результатом є єдина, просторово узгоджена модель, яку можна використовувати для моніторингу деформацій, розрахунку обсягів або планування гірничих робіт</w:t>
      </w:r>
      <w:r w:rsidRPr="00A665C4">
        <w:rPr>
          <w:rStyle w:val="StrongEmphasis"/>
          <w:b w:val="0"/>
          <w:bCs w:val="0"/>
          <w:sz w:val="28"/>
          <w:szCs w:val="28"/>
          <w:lang w:val="ru-RU"/>
        </w:rPr>
        <w:t>[59]</w:t>
      </w:r>
      <w:r>
        <w:rPr>
          <w:rStyle w:val="StrongEmphasis"/>
          <w:b w:val="0"/>
          <w:bCs w:val="0"/>
          <w:sz w:val="28"/>
          <w:szCs w:val="28"/>
        </w:rPr>
        <w:t>.</w:t>
      </w:r>
    </w:p>
    <w:p w14:paraId="3A5A75FE" w14:textId="77777777" w:rsidR="005310DF" w:rsidRDefault="004C53EC">
      <w:pPr>
        <w:pStyle w:val="a0"/>
        <w:spacing w:after="0" w:line="360" w:lineRule="auto"/>
        <w:jc w:val="both"/>
        <w:rPr>
          <w:sz w:val="28"/>
          <w:szCs w:val="28"/>
        </w:rPr>
      </w:pPr>
      <w:r>
        <w:rPr>
          <w:rStyle w:val="StrongEmphasis"/>
          <w:b w:val="0"/>
          <w:bCs w:val="0"/>
          <w:sz w:val="28"/>
          <w:szCs w:val="28"/>
        </w:rPr>
        <w:tab/>
      </w:r>
      <w:r>
        <w:rPr>
          <w:rStyle w:val="StrongEmphasis"/>
          <w:b w:val="0"/>
          <w:bCs w:val="0"/>
          <w:sz w:val="28"/>
          <w:szCs w:val="28"/>
        </w:rPr>
        <w:t>Сучасні тенденції розвитку геодезії не передбачають ізольованого застосування кожного з вищезгаданих методів, а радше їх інтеграцію в єдину інформаційну систему. Такий комплексний підхід дозволяє отримувати точніші результати, усуваючи неточності, властиві</w:t>
      </w:r>
      <w:r>
        <w:rPr>
          <w:rStyle w:val="StrongEmphasis"/>
          <w:b w:val="0"/>
          <w:bCs w:val="0"/>
          <w:sz w:val="28"/>
          <w:szCs w:val="28"/>
        </w:rPr>
        <w:t xml:space="preserve"> окремим технологіям. Наприклад, </w:t>
      </w:r>
      <w:r>
        <w:rPr>
          <w:rStyle w:val="StrongEmphasis"/>
          <w:b w:val="0"/>
          <w:bCs w:val="0"/>
          <w:sz w:val="28"/>
          <w:szCs w:val="28"/>
          <w:lang w:val="en-US"/>
        </w:rPr>
        <w:t>GNSS</w:t>
      </w:r>
      <w:r>
        <w:rPr>
          <w:rStyle w:val="StrongEmphasis"/>
          <w:b w:val="0"/>
          <w:bCs w:val="0"/>
          <w:sz w:val="28"/>
          <w:szCs w:val="28"/>
        </w:rPr>
        <w:t xml:space="preserve"> забезпечує точність координат, фотограмметрія - візуальну деталізацію, а лазерне сканування - високоточні геометричні дані. Таке поєднання дозволяє створювати моделі, які точно відображають реальний стан кар'єру та дин</w:t>
      </w:r>
      <w:r>
        <w:rPr>
          <w:rStyle w:val="StrongEmphasis"/>
          <w:b w:val="0"/>
          <w:bCs w:val="0"/>
          <w:sz w:val="28"/>
          <w:szCs w:val="28"/>
        </w:rPr>
        <w:t>аміку його змін</w:t>
      </w:r>
      <w:r w:rsidRPr="00A665C4">
        <w:rPr>
          <w:rStyle w:val="StrongEmphasis"/>
          <w:b w:val="0"/>
          <w:bCs w:val="0"/>
          <w:sz w:val="28"/>
          <w:szCs w:val="28"/>
          <w:lang w:val="ru-RU"/>
        </w:rPr>
        <w:t>[9, 17]</w:t>
      </w:r>
      <w:r>
        <w:rPr>
          <w:rStyle w:val="StrongEmphasis"/>
          <w:b w:val="0"/>
          <w:bCs w:val="0"/>
          <w:sz w:val="28"/>
          <w:szCs w:val="28"/>
        </w:rPr>
        <w:t>.</w:t>
      </w:r>
    </w:p>
    <w:p w14:paraId="3B6D64F8" w14:textId="77777777" w:rsidR="005310DF" w:rsidRDefault="004C53EC">
      <w:pPr>
        <w:pStyle w:val="a0"/>
        <w:spacing w:after="0" w:line="360" w:lineRule="auto"/>
        <w:jc w:val="both"/>
        <w:rPr>
          <w:sz w:val="28"/>
          <w:szCs w:val="28"/>
        </w:rPr>
      </w:pPr>
      <w:r>
        <w:rPr>
          <w:rStyle w:val="StrongEmphasis"/>
          <w:b w:val="0"/>
          <w:bCs w:val="0"/>
          <w:sz w:val="28"/>
          <w:szCs w:val="28"/>
        </w:rPr>
        <w:tab/>
        <w:t>У практичній роботі геодезисти все частіше використовують автоматизовану обробку зібраних даних, що дозволяє їм скоротити час між польовими вимірюваннями та отриманням кінцевої моделі. Сучасне програмне забезпечення, таке як Pix4Dm</w:t>
      </w:r>
      <w:r>
        <w:rPr>
          <w:rStyle w:val="StrongEmphasis"/>
          <w:b w:val="0"/>
          <w:bCs w:val="0"/>
          <w:sz w:val="28"/>
          <w:szCs w:val="28"/>
        </w:rPr>
        <w:t xml:space="preserve">apper або </w:t>
      </w:r>
      <w:proofErr w:type="spellStart"/>
      <w:r>
        <w:rPr>
          <w:rStyle w:val="StrongEmphasis"/>
          <w:b w:val="0"/>
          <w:bCs w:val="0"/>
          <w:sz w:val="28"/>
          <w:szCs w:val="28"/>
        </w:rPr>
        <w:t>Bentley</w:t>
      </w:r>
      <w:proofErr w:type="spellEnd"/>
      <w:r>
        <w:rPr>
          <w:rStyle w:val="StrongEmphasis"/>
          <w:b w:val="0"/>
          <w:bCs w:val="0"/>
          <w:sz w:val="28"/>
          <w:szCs w:val="28"/>
        </w:rPr>
        <w:t xml:space="preserve"> </w:t>
      </w:r>
      <w:proofErr w:type="spellStart"/>
      <w:r>
        <w:rPr>
          <w:rStyle w:val="StrongEmphasis"/>
          <w:b w:val="0"/>
          <w:bCs w:val="0"/>
          <w:sz w:val="28"/>
          <w:szCs w:val="28"/>
        </w:rPr>
        <w:t>ContextCapture</w:t>
      </w:r>
      <w:proofErr w:type="spellEnd"/>
      <w:r w:rsidRPr="00A665C4">
        <w:rPr>
          <w:rStyle w:val="StrongEmphasis"/>
          <w:b w:val="0"/>
          <w:bCs w:val="0"/>
          <w:sz w:val="28"/>
          <w:szCs w:val="28"/>
        </w:rPr>
        <w:t>[1, 2, 17, 59]</w:t>
      </w:r>
      <w:r>
        <w:rPr>
          <w:rStyle w:val="StrongEmphasis"/>
          <w:b w:val="0"/>
          <w:bCs w:val="0"/>
          <w:sz w:val="28"/>
          <w:szCs w:val="28"/>
        </w:rPr>
        <w:t xml:space="preserve">, має вбудовані інструменти для інтеграції даних з різних джерел, що значно </w:t>
      </w:r>
      <w:r>
        <w:rPr>
          <w:rStyle w:val="StrongEmphasis"/>
          <w:b w:val="0"/>
          <w:bCs w:val="0"/>
          <w:sz w:val="28"/>
          <w:szCs w:val="28"/>
        </w:rPr>
        <w:lastRenderedPageBreak/>
        <w:t>підвищує ефективність та зменшує кількість ручних операцій порівнюючи ці два ПЗ:</w:t>
      </w:r>
    </w:p>
    <w:p w14:paraId="6EC753CF" w14:textId="77777777" w:rsidR="005310DF" w:rsidRDefault="004C53EC">
      <w:pPr>
        <w:pStyle w:val="a0"/>
        <w:spacing w:after="0" w:line="360" w:lineRule="auto"/>
        <w:jc w:val="center"/>
        <w:rPr>
          <w:sz w:val="28"/>
          <w:szCs w:val="28"/>
        </w:rPr>
      </w:pPr>
      <w:r>
        <w:rPr>
          <w:sz w:val="28"/>
          <w:szCs w:val="28"/>
        </w:rPr>
        <w:t>Таблиця 3.2. Порівняння ПЗ, характеристик системи (Pi</w:t>
      </w:r>
      <w:r>
        <w:rPr>
          <w:sz w:val="28"/>
          <w:szCs w:val="28"/>
        </w:rPr>
        <w:t xml:space="preserve">x4Dmapper та </w:t>
      </w:r>
      <w:proofErr w:type="spellStart"/>
      <w:r>
        <w:rPr>
          <w:sz w:val="28"/>
          <w:szCs w:val="28"/>
        </w:rPr>
        <w:t>Bentley</w:t>
      </w:r>
      <w:proofErr w:type="spellEnd"/>
      <w:r>
        <w:rPr>
          <w:sz w:val="28"/>
          <w:szCs w:val="28"/>
        </w:rPr>
        <w:t xml:space="preserve"> </w:t>
      </w:r>
      <w:proofErr w:type="spellStart"/>
      <w:r>
        <w:rPr>
          <w:sz w:val="28"/>
          <w:szCs w:val="28"/>
        </w:rPr>
        <w:t>ContextCapture</w:t>
      </w:r>
      <w:proofErr w:type="spellEnd"/>
      <w:r>
        <w:rPr>
          <w:sz w:val="28"/>
          <w:szCs w:val="28"/>
        </w:rPr>
        <w:t>)</w:t>
      </w:r>
    </w:p>
    <w:tbl>
      <w:tblPr>
        <w:tblW w:w="9638" w:type="dxa"/>
        <w:tblCellMar>
          <w:top w:w="55" w:type="dxa"/>
          <w:left w:w="55" w:type="dxa"/>
          <w:bottom w:w="55" w:type="dxa"/>
          <w:right w:w="55" w:type="dxa"/>
        </w:tblCellMar>
        <w:tblLook w:val="0000" w:firstRow="0" w:lastRow="0" w:firstColumn="0" w:lastColumn="0" w:noHBand="0" w:noVBand="0"/>
      </w:tblPr>
      <w:tblGrid>
        <w:gridCol w:w="3212"/>
        <w:gridCol w:w="3213"/>
        <w:gridCol w:w="3213"/>
      </w:tblGrid>
      <w:tr w:rsidR="005310DF" w14:paraId="248F464A" w14:textId="77777777">
        <w:tc>
          <w:tcPr>
            <w:tcW w:w="3212" w:type="dxa"/>
            <w:tcBorders>
              <w:top w:val="single" w:sz="2" w:space="0" w:color="000000"/>
              <w:left w:val="single" w:sz="2" w:space="0" w:color="000000"/>
              <w:bottom w:val="single" w:sz="2" w:space="0" w:color="000000"/>
            </w:tcBorders>
            <w:shd w:val="clear" w:color="auto" w:fill="auto"/>
            <w:vAlign w:val="center"/>
          </w:tcPr>
          <w:p w14:paraId="6FE7249B" w14:textId="77777777" w:rsidR="005310DF" w:rsidRDefault="004C53EC">
            <w:pPr>
              <w:pStyle w:val="a0"/>
              <w:spacing w:line="360" w:lineRule="auto"/>
              <w:jc w:val="center"/>
              <w:rPr>
                <w:sz w:val="28"/>
                <w:szCs w:val="28"/>
              </w:rPr>
            </w:pPr>
            <w:r>
              <w:rPr>
                <w:sz w:val="28"/>
                <w:szCs w:val="28"/>
              </w:rPr>
              <w:t>Характеристики</w:t>
            </w:r>
          </w:p>
        </w:tc>
        <w:tc>
          <w:tcPr>
            <w:tcW w:w="3213" w:type="dxa"/>
            <w:tcBorders>
              <w:top w:val="single" w:sz="2" w:space="0" w:color="000000"/>
              <w:left w:val="single" w:sz="2" w:space="0" w:color="000000"/>
              <w:bottom w:val="single" w:sz="2" w:space="0" w:color="000000"/>
            </w:tcBorders>
            <w:shd w:val="clear" w:color="auto" w:fill="auto"/>
            <w:vAlign w:val="center"/>
          </w:tcPr>
          <w:p w14:paraId="11744A9E" w14:textId="77777777" w:rsidR="005310DF" w:rsidRDefault="004C53EC">
            <w:pPr>
              <w:pStyle w:val="a0"/>
              <w:spacing w:line="360" w:lineRule="auto"/>
              <w:jc w:val="center"/>
              <w:rPr>
                <w:sz w:val="28"/>
                <w:szCs w:val="28"/>
              </w:rPr>
            </w:pPr>
            <w:r>
              <w:rPr>
                <w:sz w:val="28"/>
                <w:szCs w:val="28"/>
              </w:rPr>
              <w:t>Pix4Dmapper</w:t>
            </w:r>
          </w:p>
        </w:tc>
        <w:tc>
          <w:tcPr>
            <w:tcW w:w="321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55F5010" w14:textId="77777777" w:rsidR="005310DF" w:rsidRDefault="004C53EC">
            <w:pPr>
              <w:pStyle w:val="a0"/>
              <w:spacing w:line="360" w:lineRule="auto"/>
              <w:jc w:val="center"/>
              <w:rPr>
                <w:sz w:val="28"/>
                <w:szCs w:val="28"/>
              </w:rPr>
            </w:pPr>
            <w:proofErr w:type="spellStart"/>
            <w:r>
              <w:rPr>
                <w:sz w:val="28"/>
                <w:szCs w:val="28"/>
              </w:rPr>
              <w:t>Bentley</w:t>
            </w:r>
            <w:proofErr w:type="spellEnd"/>
            <w:r>
              <w:rPr>
                <w:sz w:val="28"/>
                <w:szCs w:val="28"/>
              </w:rPr>
              <w:t xml:space="preserve"> </w:t>
            </w:r>
            <w:proofErr w:type="spellStart"/>
            <w:r>
              <w:rPr>
                <w:sz w:val="28"/>
                <w:szCs w:val="28"/>
              </w:rPr>
              <w:t>ContextCapture</w:t>
            </w:r>
            <w:proofErr w:type="spellEnd"/>
          </w:p>
        </w:tc>
      </w:tr>
      <w:tr w:rsidR="005310DF" w14:paraId="56375DEA" w14:textId="77777777">
        <w:tc>
          <w:tcPr>
            <w:tcW w:w="3212" w:type="dxa"/>
            <w:tcBorders>
              <w:left w:val="single" w:sz="2" w:space="0" w:color="000000"/>
              <w:bottom w:val="single" w:sz="2" w:space="0" w:color="000000"/>
            </w:tcBorders>
            <w:shd w:val="clear" w:color="auto" w:fill="auto"/>
            <w:vAlign w:val="center"/>
          </w:tcPr>
          <w:p w14:paraId="27883B82" w14:textId="77777777" w:rsidR="005310DF" w:rsidRDefault="004C53EC">
            <w:pPr>
              <w:pStyle w:val="a0"/>
              <w:spacing w:line="360" w:lineRule="auto"/>
              <w:jc w:val="center"/>
              <w:rPr>
                <w:sz w:val="28"/>
                <w:szCs w:val="28"/>
              </w:rPr>
            </w:pPr>
            <w:r>
              <w:rPr>
                <w:sz w:val="28"/>
                <w:szCs w:val="28"/>
              </w:rPr>
              <w:t>Ціна</w:t>
            </w:r>
          </w:p>
        </w:tc>
        <w:tc>
          <w:tcPr>
            <w:tcW w:w="3213" w:type="dxa"/>
            <w:tcBorders>
              <w:left w:val="single" w:sz="2" w:space="0" w:color="000000"/>
              <w:bottom w:val="single" w:sz="2" w:space="0" w:color="000000"/>
            </w:tcBorders>
            <w:shd w:val="clear" w:color="auto" w:fill="auto"/>
            <w:vAlign w:val="center"/>
          </w:tcPr>
          <w:p w14:paraId="305FADAA" w14:textId="77777777" w:rsidR="005310DF" w:rsidRDefault="004C53EC">
            <w:pPr>
              <w:pStyle w:val="a0"/>
              <w:spacing w:line="360" w:lineRule="auto"/>
              <w:jc w:val="center"/>
              <w:rPr>
                <w:sz w:val="28"/>
                <w:szCs w:val="28"/>
              </w:rPr>
            </w:pPr>
            <w:r>
              <w:rPr>
                <w:sz w:val="28"/>
                <w:szCs w:val="28"/>
              </w:rPr>
              <w:t>висока</w:t>
            </w:r>
          </w:p>
        </w:tc>
        <w:tc>
          <w:tcPr>
            <w:tcW w:w="3213" w:type="dxa"/>
            <w:tcBorders>
              <w:left w:val="single" w:sz="2" w:space="0" w:color="000000"/>
              <w:bottom w:val="single" w:sz="2" w:space="0" w:color="000000"/>
              <w:right w:val="single" w:sz="2" w:space="0" w:color="000000"/>
            </w:tcBorders>
            <w:shd w:val="clear" w:color="auto" w:fill="auto"/>
            <w:vAlign w:val="center"/>
          </w:tcPr>
          <w:p w14:paraId="61961884" w14:textId="77777777" w:rsidR="005310DF" w:rsidRDefault="004C53EC">
            <w:pPr>
              <w:pStyle w:val="a0"/>
              <w:spacing w:line="360" w:lineRule="auto"/>
              <w:jc w:val="center"/>
              <w:rPr>
                <w:sz w:val="28"/>
                <w:szCs w:val="28"/>
              </w:rPr>
            </w:pPr>
            <w:r>
              <w:rPr>
                <w:sz w:val="28"/>
                <w:szCs w:val="28"/>
              </w:rPr>
              <w:t>дуже висока</w:t>
            </w:r>
          </w:p>
        </w:tc>
      </w:tr>
      <w:tr w:rsidR="005310DF" w14:paraId="5C138FB9" w14:textId="77777777">
        <w:tc>
          <w:tcPr>
            <w:tcW w:w="3212" w:type="dxa"/>
            <w:tcBorders>
              <w:left w:val="single" w:sz="2" w:space="0" w:color="000000"/>
              <w:bottom w:val="single" w:sz="2" w:space="0" w:color="000000"/>
            </w:tcBorders>
            <w:shd w:val="clear" w:color="auto" w:fill="auto"/>
            <w:vAlign w:val="center"/>
          </w:tcPr>
          <w:p w14:paraId="251AAB4F" w14:textId="77777777" w:rsidR="005310DF" w:rsidRDefault="004C53EC">
            <w:pPr>
              <w:pStyle w:val="a0"/>
              <w:spacing w:line="360" w:lineRule="auto"/>
              <w:jc w:val="center"/>
              <w:rPr>
                <w:sz w:val="28"/>
                <w:szCs w:val="28"/>
              </w:rPr>
            </w:pPr>
            <w:r>
              <w:rPr>
                <w:sz w:val="28"/>
                <w:szCs w:val="28"/>
              </w:rPr>
              <w:t>Зручність використання</w:t>
            </w:r>
          </w:p>
        </w:tc>
        <w:tc>
          <w:tcPr>
            <w:tcW w:w="3213" w:type="dxa"/>
            <w:tcBorders>
              <w:left w:val="single" w:sz="2" w:space="0" w:color="000000"/>
              <w:bottom w:val="single" w:sz="2" w:space="0" w:color="000000"/>
            </w:tcBorders>
            <w:shd w:val="clear" w:color="auto" w:fill="auto"/>
            <w:vAlign w:val="center"/>
          </w:tcPr>
          <w:p w14:paraId="0B2AAC40" w14:textId="77777777" w:rsidR="005310DF" w:rsidRDefault="004C53EC">
            <w:pPr>
              <w:pStyle w:val="a0"/>
              <w:spacing w:line="360" w:lineRule="auto"/>
              <w:jc w:val="center"/>
              <w:rPr>
                <w:sz w:val="28"/>
                <w:szCs w:val="28"/>
              </w:rPr>
            </w:pPr>
            <w:r>
              <w:rPr>
                <w:sz w:val="28"/>
                <w:szCs w:val="28"/>
              </w:rPr>
              <w:t>середня</w:t>
            </w:r>
          </w:p>
        </w:tc>
        <w:tc>
          <w:tcPr>
            <w:tcW w:w="3213" w:type="dxa"/>
            <w:tcBorders>
              <w:left w:val="single" w:sz="2" w:space="0" w:color="000000"/>
              <w:bottom w:val="single" w:sz="2" w:space="0" w:color="000000"/>
              <w:right w:val="single" w:sz="2" w:space="0" w:color="000000"/>
            </w:tcBorders>
            <w:shd w:val="clear" w:color="auto" w:fill="auto"/>
            <w:vAlign w:val="center"/>
          </w:tcPr>
          <w:p w14:paraId="7F1ECFB7" w14:textId="77777777" w:rsidR="005310DF" w:rsidRDefault="004C53EC">
            <w:pPr>
              <w:pStyle w:val="a0"/>
              <w:spacing w:line="360" w:lineRule="auto"/>
              <w:jc w:val="center"/>
              <w:rPr>
                <w:sz w:val="28"/>
                <w:szCs w:val="28"/>
              </w:rPr>
            </w:pPr>
            <w:r>
              <w:rPr>
                <w:sz w:val="28"/>
                <w:szCs w:val="28"/>
              </w:rPr>
              <w:t>складна</w:t>
            </w:r>
          </w:p>
        </w:tc>
      </w:tr>
      <w:tr w:rsidR="005310DF" w14:paraId="69C44431" w14:textId="77777777">
        <w:tc>
          <w:tcPr>
            <w:tcW w:w="3212" w:type="dxa"/>
            <w:tcBorders>
              <w:left w:val="single" w:sz="2" w:space="0" w:color="000000"/>
              <w:bottom w:val="single" w:sz="2" w:space="0" w:color="000000"/>
            </w:tcBorders>
            <w:shd w:val="clear" w:color="auto" w:fill="auto"/>
            <w:vAlign w:val="center"/>
          </w:tcPr>
          <w:p w14:paraId="757D89F0" w14:textId="77777777" w:rsidR="005310DF" w:rsidRDefault="004C53EC">
            <w:pPr>
              <w:pStyle w:val="a0"/>
              <w:spacing w:line="360" w:lineRule="auto"/>
              <w:jc w:val="center"/>
              <w:rPr>
                <w:sz w:val="28"/>
                <w:szCs w:val="28"/>
              </w:rPr>
            </w:pPr>
            <w:r>
              <w:rPr>
                <w:sz w:val="28"/>
                <w:szCs w:val="28"/>
              </w:rPr>
              <w:t>Швидкість обробки</w:t>
            </w:r>
          </w:p>
        </w:tc>
        <w:tc>
          <w:tcPr>
            <w:tcW w:w="3213" w:type="dxa"/>
            <w:tcBorders>
              <w:left w:val="single" w:sz="2" w:space="0" w:color="000000"/>
              <w:bottom w:val="single" w:sz="2" w:space="0" w:color="000000"/>
            </w:tcBorders>
            <w:shd w:val="clear" w:color="auto" w:fill="auto"/>
            <w:vAlign w:val="center"/>
          </w:tcPr>
          <w:p w14:paraId="6C21C54E" w14:textId="77777777" w:rsidR="005310DF" w:rsidRDefault="004C53EC">
            <w:pPr>
              <w:pStyle w:val="a0"/>
              <w:spacing w:line="360" w:lineRule="auto"/>
              <w:jc w:val="center"/>
              <w:rPr>
                <w:sz w:val="28"/>
                <w:szCs w:val="28"/>
              </w:rPr>
            </w:pPr>
            <w:r>
              <w:rPr>
                <w:sz w:val="28"/>
                <w:szCs w:val="28"/>
              </w:rPr>
              <w:t>висока</w:t>
            </w:r>
          </w:p>
        </w:tc>
        <w:tc>
          <w:tcPr>
            <w:tcW w:w="3213" w:type="dxa"/>
            <w:tcBorders>
              <w:left w:val="single" w:sz="2" w:space="0" w:color="000000"/>
              <w:bottom w:val="single" w:sz="2" w:space="0" w:color="000000"/>
              <w:right w:val="single" w:sz="2" w:space="0" w:color="000000"/>
            </w:tcBorders>
            <w:shd w:val="clear" w:color="auto" w:fill="auto"/>
            <w:vAlign w:val="center"/>
          </w:tcPr>
          <w:p w14:paraId="669B2AC2" w14:textId="77777777" w:rsidR="005310DF" w:rsidRDefault="004C53EC">
            <w:pPr>
              <w:pStyle w:val="a0"/>
              <w:spacing w:line="360" w:lineRule="auto"/>
              <w:jc w:val="center"/>
              <w:rPr>
                <w:sz w:val="28"/>
                <w:szCs w:val="28"/>
              </w:rPr>
            </w:pPr>
            <w:r>
              <w:rPr>
                <w:sz w:val="28"/>
                <w:szCs w:val="28"/>
              </w:rPr>
              <w:t>висока</w:t>
            </w:r>
          </w:p>
        </w:tc>
      </w:tr>
      <w:tr w:rsidR="005310DF" w14:paraId="02365D94" w14:textId="77777777">
        <w:tc>
          <w:tcPr>
            <w:tcW w:w="3212" w:type="dxa"/>
            <w:tcBorders>
              <w:left w:val="single" w:sz="2" w:space="0" w:color="000000"/>
              <w:bottom w:val="single" w:sz="2" w:space="0" w:color="000000"/>
            </w:tcBorders>
            <w:shd w:val="clear" w:color="auto" w:fill="auto"/>
            <w:vAlign w:val="center"/>
          </w:tcPr>
          <w:p w14:paraId="29790556" w14:textId="77777777" w:rsidR="005310DF" w:rsidRDefault="004C53EC">
            <w:pPr>
              <w:pStyle w:val="a0"/>
              <w:spacing w:line="360" w:lineRule="auto"/>
              <w:jc w:val="center"/>
              <w:rPr>
                <w:sz w:val="28"/>
                <w:szCs w:val="28"/>
              </w:rPr>
            </w:pPr>
            <w:r>
              <w:rPr>
                <w:sz w:val="28"/>
                <w:szCs w:val="28"/>
              </w:rPr>
              <w:t>Призначення</w:t>
            </w:r>
          </w:p>
        </w:tc>
        <w:tc>
          <w:tcPr>
            <w:tcW w:w="3213" w:type="dxa"/>
            <w:tcBorders>
              <w:left w:val="single" w:sz="2" w:space="0" w:color="000000"/>
              <w:bottom w:val="single" w:sz="2" w:space="0" w:color="000000"/>
            </w:tcBorders>
            <w:shd w:val="clear" w:color="auto" w:fill="auto"/>
            <w:vAlign w:val="center"/>
          </w:tcPr>
          <w:p w14:paraId="22CE7F8C" w14:textId="77777777" w:rsidR="005310DF" w:rsidRDefault="004C53EC">
            <w:pPr>
              <w:pStyle w:val="a0"/>
              <w:spacing w:line="360" w:lineRule="auto"/>
              <w:jc w:val="center"/>
              <w:rPr>
                <w:sz w:val="28"/>
                <w:szCs w:val="28"/>
              </w:rPr>
            </w:pPr>
            <w:r>
              <w:rPr>
                <w:sz w:val="28"/>
                <w:szCs w:val="28"/>
              </w:rPr>
              <w:t xml:space="preserve">UAV, GIS, CAD, BIM </w:t>
            </w:r>
          </w:p>
        </w:tc>
        <w:tc>
          <w:tcPr>
            <w:tcW w:w="3213" w:type="dxa"/>
            <w:tcBorders>
              <w:left w:val="single" w:sz="2" w:space="0" w:color="000000"/>
              <w:bottom w:val="single" w:sz="2" w:space="0" w:color="000000"/>
              <w:right w:val="single" w:sz="2" w:space="0" w:color="000000"/>
            </w:tcBorders>
            <w:shd w:val="clear" w:color="auto" w:fill="auto"/>
            <w:vAlign w:val="center"/>
          </w:tcPr>
          <w:p w14:paraId="66FFE663" w14:textId="77777777" w:rsidR="005310DF" w:rsidRDefault="004C53EC">
            <w:pPr>
              <w:pStyle w:val="a0"/>
              <w:spacing w:line="360" w:lineRule="auto"/>
              <w:jc w:val="center"/>
              <w:rPr>
                <w:sz w:val="28"/>
                <w:szCs w:val="28"/>
              </w:rPr>
            </w:pPr>
            <w:r>
              <w:rPr>
                <w:sz w:val="28"/>
                <w:szCs w:val="28"/>
              </w:rPr>
              <w:t>великі інженерні проекти</w:t>
            </w:r>
          </w:p>
        </w:tc>
      </w:tr>
      <w:tr w:rsidR="005310DF" w14:paraId="3011D2A1" w14:textId="77777777">
        <w:tc>
          <w:tcPr>
            <w:tcW w:w="3212" w:type="dxa"/>
            <w:tcBorders>
              <w:left w:val="single" w:sz="2" w:space="0" w:color="000000"/>
              <w:bottom w:val="single" w:sz="2" w:space="0" w:color="000000"/>
            </w:tcBorders>
            <w:shd w:val="clear" w:color="auto" w:fill="auto"/>
            <w:vAlign w:val="center"/>
          </w:tcPr>
          <w:p w14:paraId="7AB0A2AC" w14:textId="77777777" w:rsidR="005310DF" w:rsidRDefault="004C53EC">
            <w:pPr>
              <w:pStyle w:val="a0"/>
              <w:spacing w:line="360" w:lineRule="auto"/>
              <w:jc w:val="center"/>
              <w:rPr>
                <w:sz w:val="28"/>
                <w:szCs w:val="28"/>
              </w:rPr>
            </w:pPr>
            <w:r>
              <w:rPr>
                <w:sz w:val="28"/>
                <w:szCs w:val="28"/>
              </w:rPr>
              <w:t>Точність</w:t>
            </w:r>
          </w:p>
        </w:tc>
        <w:tc>
          <w:tcPr>
            <w:tcW w:w="3213" w:type="dxa"/>
            <w:tcBorders>
              <w:left w:val="single" w:sz="2" w:space="0" w:color="000000"/>
              <w:bottom w:val="single" w:sz="2" w:space="0" w:color="000000"/>
            </w:tcBorders>
            <w:shd w:val="clear" w:color="auto" w:fill="auto"/>
            <w:vAlign w:val="center"/>
          </w:tcPr>
          <w:p w14:paraId="655D8B42" w14:textId="77777777" w:rsidR="005310DF" w:rsidRDefault="004C53EC">
            <w:pPr>
              <w:pStyle w:val="a0"/>
              <w:spacing w:line="360" w:lineRule="auto"/>
              <w:jc w:val="center"/>
              <w:rPr>
                <w:sz w:val="28"/>
                <w:szCs w:val="28"/>
              </w:rPr>
            </w:pPr>
            <w:r>
              <w:rPr>
                <w:sz w:val="28"/>
                <w:szCs w:val="28"/>
              </w:rPr>
              <w:t>висока</w:t>
            </w:r>
          </w:p>
        </w:tc>
        <w:tc>
          <w:tcPr>
            <w:tcW w:w="3213" w:type="dxa"/>
            <w:tcBorders>
              <w:left w:val="single" w:sz="2" w:space="0" w:color="000000"/>
              <w:bottom w:val="single" w:sz="2" w:space="0" w:color="000000"/>
              <w:right w:val="single" w:sz="2" w:space="0" w:color="000000"/>
            </w:tcBorders>
            <w:shd w:val="clear" w:color="auto" w:fill="auto"/>
            <w:vAlign w:val="center"/>
          </w:tcPr>
          <w:p w14:paraId="50B44D99" w14:textId="77777777" w:rsidR="005310DF" w:rsidRDefault="004C53EC">
            <w:pPr>
              <w:pStyle w:val="a0"/>
              <w:spacing w:line="360" w:lineRule="auto"/>
              <w:jc w:val="center"/>
              <w:rPr>
                <w:sz w:val="28"/>
                <w:szCs w:val="28"/>
              </w:rPr>
            </w:pPr>
            <w:r>
              <w:rPr>
                <w:sz w:val="28"/>
                <w:szCs w:val="28"/>
              </w:rPr>
              <w:t>дуже висока</w:t>
            </w:r>
          </w:p>
        </w:tc>
      </w:tr>
    </w:tbl>
    <w:p w14:paraId="36CA417B" w14:textId="77777777" w:rsidR="005310DF" w:rsidRDefault="004C53EC">
      <w:pPr>
        <w:pStyle w:val="a0"/>
        <w:spacing w:after="0" w:line="360" w:lineRule="auto"/>
        <w:jc w:val="both"/>
        <w:rPr>
          <w:sz w:val="28"/>
          <w:szCs w:val="28"/>
        </w:rPr>
      </w:pPr>
      <w:r>
        <w:rPr>
          <w:rStyle w:val="StrongEmphasis"/>
          <w:b w:val="0"/>
          <w:bCs w:val="0"/>
          <w:sz w:val="28"/>
          <w:szCs w:val="28"/>
        </w:rPr>
        <w:tab/>
        <w:t xml:space="preserve">Таким чином, сучасні методи збору даних у геодезичному проектуванні формують новий підхід до </w:t>
      </w:r>
      <w:proofErr w:type="spellStart"/>
      <w:r>
        <w:rPr>
          <w:rStyle w:val="StrongEmphasis"/>
          <w:b w:val="0"/>
          <w:bCs w:val="0"/>
          <w:sz w:val="28"/>
          <w:szCs w:val="28"/>
        </w:rPr>
        <w:t>геопросторового</w:t>
      </w:r>
      <w:proofErr w:type="spellEnd"/>
      <w:r>
        <w:rPr>
          <w:rStyle w:val="StrongEmphasis"/>
          <w:b w:val="0"/>
          <w:bCs w:val="0"/>
          <w:sz w:val="28"/>
          <w:szCs w:val="28"/>
        </w:rPr>
        <w:t xml:space="preserve"> моніторингу. Їх комплексне використання забезпечує підвищення точності вимірювань, безпеки роботи та якості кінцевих </w:t>
      </w:r>
      <w:r>
        <w:rPr>
          <w:rStyle w:val="StrongEmphasis"/>
          <w:b w:val="0"/>
          <w:bCs w:val="0"/>
          <w:sz w:val="28"/>
          <w:szCs w:val="28"/>
        </w:rPr>
        <w:t>результатів. В епоху безперервного технологічного розвитку ці методи поступово трансформують сферу геодезії, роблячи її невід'ємною частиною цифрової інфраструктури гірничодобувних компаній</w:t>
      </w:r>
      <w:r w:rsidRPr="00A665C4">
        <w:rPr>
          <w:rStyle w:val="StrongEmphasis"/>
          <w:b w:val="0"/>
          <w:bCs w:val="0"/>
          <w:sz w:val="28"/>
          <w:szCs w:val="28"/>
        </w:rPr>
        <w:t>[9, 23, 59, 60]</w:t>
      </w:r>
      <w:r>
        <w:rPr>
          <w:rStyle w:val="StrongEmphasis"/>
          <w:b w:val="0"/>
          <w:bCs w:val="0"/>
          <w:sz w:val="28"/>
          <w:szCs w:val="28"/>
        </w:rPr>
        <w:t>.</w:t>
      </w:r>
    </w:p>
    <w:p w14:paraId="083EE11B" w14:textId="77777777" w:rsidR="005310DF" w:rsidRDefault="004C53EC">
      <w:pPr>
        <w:pStyle w:val="a0"/>
        <w:spacing w:after="0" w:line="360" w:lineRule="auto"/>
        <w:jc w:val="center"/>
        <w:rPr>
          <w:b/>
          <w:bCs/>
          <w:sz w:val="28"/>
          <w:szCs w:val="28"/>
        </w:rPr>
      </w:pPr>
      <w:r>
        <w:rPr>
          <w:b/>
          <w:bCs/>
          <w:sz w:val="28"/>
          <w:szCs w:val="28"/>
        </w:rPr>
        <w:t xml:space="preserve">2.3. Обробка результатів та створення </w:t>
      </w:r>
      <w:r>
        <w:rPr>
          <w:b/>
          <w:bCs/>
          <w:sz w:val="28"/>
          <w:szCs w:val="28"/>
        </w:rPr>
        <w:t xml:space="preserve">тривимірних моделей у Pix4Dmapper і </w:t>
      </w:r>
      <w:proofErr w:type="spellStart"/>
      <w:r>
        <w:rPr>
          <w:b/>
          <w:bCs/>
          <w:sz w:val="28"/>
          <w:szCs w:val="28"/>
        </w:rPr>
        <w:t>Bentley</w:t>
      </w:r>
      <w:proofErr w:type="spellEnd"/>
      <w:r>
        <w:rPr>
          <w:b/>
          <w:bCs/>
          <w:sz w:val="28"/>
          <w:szCs w:val="28"/>
        </w:rPr>
        <w:t xml:space="preserve"> </w:t>
      </w:r>
      <w:proofErr w:type="spellStart"/>
      <w:r>
        <w:rPr>
          <w:b/>
          <w:bCs/>
          <w:sz w:val="28"/>
          <w:szCs w:val="28"/>
        </w:rPr>
        <w:t>ContextCapture</w:t>
      </w:r>
      <w:proofErr w:type="spellEnd"/>
    </w:p>
    <w:p w14:paraId="6F4E7EFB" w14:textId="77777777" w:rsidR="005310DF" w:rsidRDefault="004C53EC">
      <w:pPr>
        <w:pStyle w:val="a0"/>
        <w:spacing w:after="0" w:line="360" w:lineRule="auto"/>
        <w:jc w:val="both"/>
        <w:rPr>
          <w:sz w:val="28"/>
          <w:szCs w:val="28"/>
        </w:rPr>
      </w:pPr>
      <w:r>
        <w:rPr>
          <w:sz w:val="28"/>
          <w:szCs w:val="28"/>
        </w:rPr>
        <w:tab/>
        <w:t>Дані, отримані під час фотограмметричних досліджень, стають практично цінними лише після коректної обробки, в результаті якої формується точна тривимірна модель об'єкта. Наразі найширше використов</w:t>
      </w:r>
      <w:r>
        <w:rPr>
          <w:sz w:val="28"/>
          <w:szCs w:val="28"/>
        </w:rPr>
        <w:t xml:space="preserve">уваним програмним забезпеченням у гірничодобувній та маркшейдерській практиці є Pix4Dmapper (Швейцарія) та </w:t>
      </w:r>
      <w:proofErr w:type="spellStart"/>
      <w:r>
        <w:rPr>
          <w:sz w:val="28"/>
          <w:szCs w:val="28"/>
        </w:rPr>
        <w:t>Bentley</w:t>
      </w:r>
      <w:proofErr w:type="spellEnd"/>
      <w:r>
        <w:rPr>
          <w:sz w:val="28"/>
          <w:szCs w:val="28"/>
        </w:rPr>
        <w:t xml:space="preserve"> </w:t>
      </w:r>
      <w:proofErr w:type="spellStart"/>
      <w:r>
        <w:rPr>
          <w:sz w:val="28"/>
          <w:szCs w:val="28"/>
        </w:rPr>
        <w:t>ContextCapture</w:t>
      </w:r>
      <w:proofErr w:type="spellEnd"/>
      <w:r>
        <w:rPr>
          <w:sz w:val="28"/>
          <w:szCs w:val="28"/>
        </w:rPr>
        <w:t xml:space="preserve"> (США). Ці рішення дозволяють перетворити великі обсяги фотографічної інформації, зібраної за допомогою </w:t>
      </w:r>
      <w:proofErr w:type="spellStart"/>
      <w:r>
        <w:rPr>
          <w:sz w:val="28"/>
          <w:szCs w:val="28"/>
        </w:rPr>
        <w:t>дронів</w:t>
      </w:r>
      <w:proofErr w:type="spellEnd"/>
      <w:r>
        <w:rPr>
          <w:sz w:val="28"/>
          <w:szCs w:val="28"/>
        </w:rPr>
        <w:t xml:space="preserve"> або наземних кам</w:t>
      </w:r>
      <w:r>
        <w:rPr>
          <w:sz w:val="28"/>
          <w:szCs w:val="28"/>
        </w:rPr>
        <w:t>ер, на високоточні цифрові моделі рельєфу, які можна інтегрувати в системи планування та моніторингу кар'єрів</w:t>
      </w:r>
      <w:r w:rsidRPr="00A665C4">
        <w:rPr>
          <w:sz w:val="28"/>
          <w:szCs w:val="28"/>
        </w:rPr>
        <w:t>[3</w:t>
      </w:r>
      <w:r w:rsidRPr="00A665C4">
        <w:rPr>
          <w:rStyle w:val="StrongEmphasis"/>
          <w:b w:val="0"/>
          <w:bCs w:val="0"/>
          <w:sz w:val="28"/>
          <w:szCs w:val="28"/>
        </w:rPr>
        <w:t xml:space="preserve">, </w:t>
      </w:r>
      <w:r w:rsidRPr="00A665C4">
        <w:rPr>
          <w:sz w:val="28"/>
          <w:szCs w:val="28"/>
        </w:rPr>
        <w:t>9]</w:t>
      </w:r>
      <w:r>
        <w:rPr>
          <w:sz w:val="28"/>
          <w:szCs w:val="28"/>
        </w:rPr>
        <w:t>.</w:t>
      </w:r>
    </w:p>
    <w:p w14:paraId="316A4989" w14:textId="77777777" w:rsidR="005310DF" w:rsidRDefault="004C53EC">
      <w:pPr>
        <w:pStyle w:val="a0"/>
        <w:spacing w:after="0" w:line="360" w:lineRule="auto"/>
        <w:jc w:val="both"/>
        <w:rPr>
          <w:sz w:val="28"/>
          <w:szCs w:val="28"/>
        </w:rPr>
      </w:pPr>
      <w:r>
        <w:rPr>
          <w:sz w:val="28"/>
          <w:szCs w:val="28"/>
        </w:rPr>
        <w:lastRenderedPageBreak/>
        <w:tab/>
        <w:t>Згідно з результатами</w:t>
      </w:r>
      <w:r>
        <w:rPr>
          <w:sz w:val="28"/>
          <w:szCs w:val="28"/>
        </w:rPr>
        <w:t xml:space="preserve"> </w:t>
      </w:r>
      <w:r w:rsidRPr="00A665C4">
        <w:rPr>
          <w:sz w:val="28"/>
          <w:szCs w:val="28"/>
          <w:lang w:val="ru-RU"/>
        </w:rPr>
        <w:t>ст</w:t>
      </w:r>
      <w:proofErr w:type="spellStart"/>
      <w:r>
        <w:rPr>
          <w:sz w:val="28"/>
          <w:szCs w:val="28"/>
        </w:rPr>
        <w:t>атті</w:t>
      </w:r>
      <w:proofErr w:type="spellEnd"/>
      <w:r>
        <w:rPr>
          <w:sz w:val="28"/>
          <w:szCs w:val="28"/>
        </w:rPr>
        <w:t xml:space="preserve"> </w:t>
      </w:r>
      <w:r w:rsidRPr="00A665C4">
        <w:rPr>
          <w:sz w:val="28"/>
          <w:szCs w:val="28"/>
          <w:lang w:val="ru-RU"/>
        </w:rPr>
        <w:t>[</w:t>
      </w:r>
      <w:r>
        <w:rPr>
          <w:sz w:val="28"/>
          <w:szCs w:val="28"/>
        </w:rPr>
        <w:t>1</w:t>
      </w:r>
      <w:r w:rsidRPr="00A665C4">
        <w:rPr>
          <w:rStyle w:val="StrongEmphasis"/>
          <w:b w:val="0"/>
          <w:bCs w:val="0"/>
          <w:sz w:val="28"/>
          <w:szCs w:val="28"/>
          <w:lang w:val="ru-RU"/>
        </w:rPr>
        <w:t xml:space="preserve">, </w:t>
      </w:r>
      <w:r w:rsidRPr="00A665C4">
        <w:rPr>
          <w:sz w:val="28"/>
          <w:szCs w:val="28"/>
          <w:lang w:val="ru-RU"/>
        </w:rPr>
        <w:t>2]</w:t>
      </w:r>
      <w:r>
        <w:rPr>
          <w:sz w:val="28"/>
          <w:szCs w:val="28"/>
        </w:rPr>
        <w:t xml:space="preserve">, використання цих програм демонструє найкращий баланс між точністю, швидкістю обробки та </w:t>
      </w:r>
      <w:r>
        <w:rPr>
          <w:sz w:val="28"/>
          <w:szCs w:val="28"/>
        </w:rPr>
        <w:t>легкістю інтеграції результатів у наступний технологічний цикл. В обох випадках процес створення 3D-моделі базується на одних і тих самих принципах: визначення спільних точок на зображеннях, обчислення їх просторових координат та побудова щільної хмари точ</w:t>
      </w:r>
      <w:r>
        <w:rPr>
          <w:sz w:val="28"/>
          <w:szCs w:val="28"/>
        </w:rPr>
        <w:t>ок. Відмінності полягають головним чином у програмній реалізації алгоритмів, функціональних можливостях та ступені автоматизації</w:t>
      </w:r>
      <w:r w:rsidRPr="00A665C4">
        <w:rPr>
          <w:sz w:val="28"/>
          <w:szCs w:val="28"/>
          <w:lang w:val="ru-RU"/>
        </w:rPr>
        <w:t>[2</w:t>
      </w:r>
      <w:r w:rsidRPr="00A665C4">
        <w:rPr>
          <w:rStyle w:val="StrongEmphasis"/>
          <w:b w:val="0"/>
          <w:bCs w:val="0"/>
          <w:sz w:val="28"/>
          <w:szCs w:val="28"/>
          <w:lang w:val="ru-RU"/>
        </w:rPr>
        <w:t xml:space="preserve">, </w:t>
      </w:r>
      <w:r w:rsidRPr="00A665C4">
        <w:rPr>
          <w:sz w:val="28"/>
          <w:szCs w:val="28"/>
          <w:lang w:val="ru-RU"/>
        </w:rPr>
        <w:t>59]</w:t>
      </w:r>
      <w:r>
        <w:rPr>
          <w:sz w:val="28"/>
          <w:szCs w:val="28"/>
        </w:rPr>
        <w:t>.</w:t>
      </w:r>
    </w:p>
    <w:p w14:paraId="5593EB67" w14:textId="77777777" w:rsidR="005310DF" w:rsidRDefault="004C53EC">
      <w:pPr>
        <w:pStyle w:val="a0"/>
        <w:spacing w:after="0" w:line="360" w:lineRule="auto"/>
        <w:jc w:val="both"/>
        <w:rPr>
          <w:sz w:val="28"/>
          <w:szCs w:val="28"/>
        </w:rPr>
      </w:pPr>
      <w:r>
        <w:rPr>
          <w:sz w:val="28"/>
          <w:szCs w:val="28"/>
        </w:rPr>
        <w:tab/>
        <w:t xml:space="preserve">Pix4Dmapper пропонує повний цикл обробки даних - від імпорту зображень до створення </w:t>
      </w:r>
      <w:proofErr w:type="spellStart"/>
      <w:r>
        <w:rPr>
          <w:sz w:val="28"/>
          <w:szCs w:val="28"/>
        </w:rPr>
        <w:t>ортофотоплану</w:t>
      </w:r>
      <w:proofErr w:type="spellEnd"/>
      <w:r>
        <w:rPr>
          <w:sz w:val="28"/>
          <w:szCs w:val="28"/>
        </w:rPr>
        <w:t>, цифрової моделі рел</w:t>
      </w:r>
      <w:r>
        <w:rPr>
          <w:sz w:val="28"/>
          <w:szCs w:val="28"/>
        </w:rPr>
        <w:t>ьєфу (DEM) та 3D полігонального каркасу</w:t>
      </w:r>
      <w:r w:rsidRPr="00A665C4">
        <w:rPr>
          <w:sz w:val="28"/>
          <w:szCs w:val="28"/>
        </w:rPr>
        <w:t>[2</w:t>
      </w:r>
      <w:r w:rsidRPr="00A665C4">
        <w:rPr>
          <w:rStyle w:val="StrongEmphasis"/>
          <w:b w:val="0"/>
          <w:bCs w:val="0"/>
          <w:sz w:val="28"/>
          <w:szCs w:val="28"/>
        </w:rPr>
        <w:t xml:space="preserve">, </w:t>
      </w:r>
      <w:r w:rsidRPr="00A665C4">
        <w:rPr>
          <w:sz w:val="28"/>
          <w:szCs w:val="28"/>
        </w:rPr>
        <w:t>17]</w:t>
      </w:r>
      <w:r>
        <w:rPr>
          <w:sz w:val="28"/>
          <w:szCs w:val="28"/>
        </w:rPr>
        <w:t xml:space="preserve">. Програма використовує метод </w:t>
      </w:r>
      <w:proofErr w:type="spellStart"/>
      <w:r>
        <w:rPr>
          <w:sz w:val="28"/>
          <w:szCs w:val="28"/>
        </w:rPr>
        <w:t>Structure</w:t>
      </w:r>
      <w:proofErr w:type="spellEnd"/>
      <w:r>
        <w:rPr>
          <w:sz w:val="28"/>
          <w:szCs w:val="28"/>
        </w:rPr>
        <w:t xml:space="preserve"> </w:t>
      </w:r>
      <w:proofErr w:type="spellStart"/>
      <w:r>
        <w:rPr>
          <w:sz w:val="28"/>
          <w:szCs w:val="28"/>
        </w:rPr>
        <w:t>from</w:t>
      </w:r>
      <w:proofErr w:type="spellEnd"/>
      <w:r>
        <w:rPr>
          <w:sz w:val="28"/>
          <w:szCs w:val="28"/>
        </w:rPr>
        <w:t xml:space="preserve"> </w:t>
      </w:r>
      <w:proofErr w:type="spellStart"/>
      <w:r>
        <w:rPr>
          <w:sz w:val="28"/>
          <w:szCs w:val="28"/>
        </w:rPr>
        <w:t>Motion</w:t>
      </w:r>
      <w:proofErr w:type="spellEnd"/>
      <w:r>
        <w:rPr>
          <w:sz w:val="28"/>
          <w:szCs w:val="28"/>
        </w:rPr>
        <w:t xml:space="preserve"> (</w:t>
      </w:r>
      <w:proofErr w:type="spellStart"/>
      <w:r>
        <w:rPr>
          <w:sz w:val="28"/>
          <w:szCs w:val="28"/>
        </w:rPr>
        <w:t>SfM</w:t>
      </w:r>
      <w:proofErr w:type="spellEnd"/>
      <w:r>
        <w:rPr>
          <w:sz w:val="28"/>
          <w:szCs w:val="28"/>
        </w:rPr>
        <w:t>), який дозволяє реконструювати просторове положення камер під час зйомки, навіть за відсутності початкових координат. Алгоритми автоматично виявляють заг</w:t>
      </w:r>
      <w:r>
        <w:rPr>
          <w:sz w:val="28"/>
          <w:szCs w:val="28"/>
        </w:rPr>
        <w:t>альні ключові точки на зображеннях, виконують їх вирівнювання та генерують початкову хмару точок. Після цього користувач може уточнити параметри вирівнювання за допомогою контрольних точок, координати яких визначаються GNSS-приймачем</w:t>
      </w:r>
      <w:r w:rsidRPr="00A665C4">
        <w:rPr>
          <w:sz w:val="28"/>
          <w:szCs w:val="28"/>
          <w:lang w:val="ru-RU"/>
        </w:rPr>
        <w:t>[9</w:t>
      </w:r>
      <w:r w:rsidRPr="00A665C4">
        <w:rPr>
          <w:rStyle w:val="StrongEmphasis"/>
          <w:b w:val="0"/>
          <w:bCs w:val="0"/>
          <w:sz w:val="28"/>
          <w:szCs w:val="28"/>
          <w:lang w:val="ru-RU"/>
        </w:rPr>
        <w:t xml:space="preserve">, </w:t>
      </w:r>
      <w:r w:rsidRPr="00A665C4">
        <w:rPr>
          <w:sz w:val="28"/>
          <w:szCs w:val="28"/>
          <w:lang w:val="ru-RU"/>
        </w:rPr>
        <w:t>17]</w:t>
      </w:r>
      <w:r>
        <w:rPr>
          <w:sz w:val="28"/>
          <w:szCs w:val="28"/>
        </w:rPr>
        <w:t xml:space="preserve">. Результатом є </w:t>
      </w:r>
      <w:r>
        <w:rPr>
          <w:sz w:val="28"/>
          <w:szCs w:val="28"/>
        </w:rPr>
        <w:t>масштабована модель з просторовою прив'язкою до реальної системи координат.</w:t>
      </w:r>
    </w:p>
    <w:p w14:paraId="26BAB812" w14:textId="77777777" w:rsidR="005310DF" w:rsidRDefault="004C53EC">
      <w:pPr>
        <w:pStyle w:val="a0"/>
        <w:spacing w:after="0" w:line="360" w:lineRule="auto"/>
        <w:jc w:val="both"/>
        <w:rPr>
          <w:sz w:val="28"/>
          <w:szCs w:val="28"/>
        </w:rPr>
      </w:pPr>
      <w:r>
        <w:rPr>
          <w:sz w:val="28"/>
          <w:szCs w:val="28"/>
        </w:rPr>
        <w:tab/>
        <w:t>Модульна структура Pix4Dmapper дозволяє обробляти великі проекти поетапно, розподіляючи навантаження між різними комп'ютерами</w:t>
      </w:r>
      <w:r w:rsidRPr="00A665C4">
        <w:rPr>
          <w:sz w:val="28"/>
          <w:szCs w:val="28"/>
        </w:rPr>
        <w:t>[17</w:t>
      </w:r>
      <w:r w:rsidRPr="00A665C4">
        <w:rPr>
          <w:rStyle w:val="StrongEmphasis"/>
          <w:b w:val="0"/>
          <w:bCs w:val="0"/>
          <w:sz w:val="28"/>
          <w:szCs w:val="28"/>
        </w:rPr>
        <w:t xml:space="preserve">, </w:t>
      </w:r>
      <w:r w:rsidRPr="00A665C4">
        <w:rPr>
          <w:sz w:val="28"/>
          <w:szCs w:val="28"/>
        </w:rPr>
        <w:t>59]</w:t>
      </w:r>
      <w:r>
        <w:rPr>
          <w:sz w:val="28"/>
          <w:szCs w:val="28"/>
        </w:rPr>
        <w:t xml:space="preserve">. Це особливо актуально для великих кар'єрів, </w:t>
      </w:r>
      <w:r>
        <w:rPr>
          <w:sz w:val="28"/>
          <w:szCs w:val="28"/>
        </w:rPr>
        <w:t>де кількість вхідних зображень може сягати десятків тисяч. Крім того, програмне забезпечення має інструменти для автоматичного виявлення прогалин у даних, створення лінійних розрізів та вимірювання відстаней, площ та обсягів гірничих мас</w:t>
      </w:r>
      <w:r w:rsidRPr="00A665C4">
        <w:rPr>
          <w:sz w:val="28"/>
          <w:szCs w:val="28"/>
          <w:lang w:val="ru-RU"/>
        </w:rPr>
        <w:t>[2</w:t>
      </w:r>
      <w:r w:rsidRPr="00A665C4">
        <w:rPr>
          <w:rStyle w:val="StrongEmphasis"/>
          <w:b w:val="0"/>
          <w:bCs w:val="0"/>
          <w:sz w:val="28"/>
          <w:szCs w:val="28"/>
          <w:lang w:val="ru-RU"/>
        </w:rPr>
        <w:t xml:space="preserve">, </w:t>
      </w:r>
      <w:r w:rsidRPr="00A665C4">
        <w:rPr>
          <w:sz w:val="28"/>
          <w:szCs w:val="28"/>
          <w:lang w:val="ru-RU"/>
        </w:rPr>
        <w:t>3]</w:t>
      </w:r>
      <w:r>
        <w:rPr>
          <w:sz w:val="28"/>
          <w:szCs w:val="28"/>
        </w:rPr>
        <w:t>. Це робить й</w:t>
      </w:r>
      <w:r>
        <w:rPr>
          <w:sz w:val="28"/>
          <w:szCs w:val="28"/>
        </w:rPr>
        <w:t>ого безцінним інструментом для моніторингу стану виробничих майданчиків</w:t>
      </w:r>
      <w:r w:rsidRPr="00A665C4">
        <w:rPr>
          <w:sz w:val="28"/>
          <w:szCs w:val="28"/>
          <w:lang w:val="ru-RU"/>
        </w:rPr>
        <w:t>[9</w:t>
      </w:r>
      <w:r w:rsidRPr="00A665C4">
        <w:rPr>
          <w:rStyle w:val="StrongEmphasis"/>
          <w:b w:val="0"/>
          <w:bCs w:val="0"/>
          <w:sz w:val="28"/>
          <w:szCs w:val="28"/>
          <w:lang w:val="ru-RU"/>
        </w:rPr>
        <w:t xml:space="preserve">, </w:t>
      </w:r>
      <w:r w:rsidRPr="00A665C4">
        <w:rPr>
          <w:sz w:val="28"/>
          <w:szCs w:val="28"/>
          <w:lang w:val="ru-RU"/>
        </w:rPr>
        <w:t>17]</w:t>
      </w:r>
      <w:r>
        <w:rPr>
          <w:sz w:val="28"/>
          <w:szCs w:val="28"/>
        </w:rPr>
        <w:t>.</w:t>
      </w:r>
    </w:p>
    <w:p w14:paraId="6434425C" w14:textId="77777777" w:rsidR="005310DF" w:rsidRDefault="004C53EC">
      <w:pPr>
        <w:pStyle w:val="a0"/>
        <w:spacing w:after="0" w:line="360" w:lineRule="auto"/>
        <w:jc w:val="both"/>
        <w:rPr>
          <w:sz w:val="28"/>
          <w:szCs w:val="28"/>
        </w:rPr>
      </w:pPr>
      <w:r>
        <w:rPr>
          <w:sz w:val="28"/>
          <w:szCs w:val="28"/>
        </w:rPr>
        <w:tab/>
        <w:t xml:space="preserve">Програмне забезпечення </w:t>
      </w:r>
      <w:proofErr w:type="spellStart"/>
      <w:r>
        <w:rPr>
          <w:sz w:val="28"/>
          <w:szCs w:val="28"/>
        </w:rPr>
        <w:t>Bentley</w:t>
      </w:r>
      <w:proofErr w:type="spellEnd"/>
      <w:r>
        <w:rPr>
          <w:sz w:val="28"/>
          <w:szCs w:val="28"/>
        </w:rPr>
        <w:t xml:space="preserve"> </w:t>
      </w:r>
      <w:proofErr w:type="spellStart"/>
      <w:r>
        <w:rPr>
          <w:sz w:val="28"/>
          <w:szCs w:val="28"/>
        </w:rPr>
        <w:t>ContextCapture</w:t>
      </w:r>
      <w:proofErr w:type="spellEnd"/>
      <w:r>
        <w:rPr>
          <w:sz w:val="28"/>
          <w:szCs w:val="28"/>
        </w:rPr>
        <w:t xml:space="preserve">, у свою чергу, орієнтоване на створення </w:t>
      </w:r>
      <w:proofErr w:type="spellStart"/>
      <w:r>
        <w:rPr>
          <w:sz w:val="28"/>
          <w:szCs w:val="28"/>
        </w:rPr>
        <w:t>високодеталізованих</w:t>
      </w:r>
      <w:proofErr w:type="spellEnd"/>
      <w:r>
        <w:rPr>
          <w:sz w:val="28"/>
          <w:szCs w:val="28"/>
        </w:rPr>
        <w:t xml:space="preserve"> 3D-моделей з </w:t>
      </w:r>
      <w:proofErr w:type="spellStart"/>
      <w:r>
        <w:rPr>
          <w:sz w:val="28"/>
          <w:szCs w:val="28"/>
        </w:rPr>
        <w:t>фотореалістичним</w:t>
      </w:r>
      <w:proofErr w:type="spellEnd"/>
      <w:r>
        <w:rPr>
          <w:sz w:val="28"/>
          <w:szCs w:val="28"/>
        </w:rPr>
        <w:t xml:space="preserve"> </w:t>
      </w:r>
      <w:proofErr w:type="spellStart"/>
      <w:r>
        <w:rPr>
          <w:sz w:val="28"/>
          <w:szCs w:val="28"/>
        </w:rPr>
        <w:t>текстуруванням</w:t>
      </w:r>
      <w:proofErr w:type="spellEnd"/>
      <w:r w:rsidRPr="00A665C4">
        <w:rPr>
          <w:sz w:val="28"/>
          <w:szCs w:val="28"/>
          <w:lang w:val="ru-RU"/>
        </w:rPr>
        <w:t>[2</w:t>
      </w:r>
      <w:r w:rsidRPr="00A665C4">
        <w:rPr>
          <w:rStyle w:val="StrongEmphasis"/>
          <w:b w:val="0"/>
          <w:bCs w:val="0"/>
          <w:sz w:val="28"/>
          <w:szCs w:val="28"/>
          <w:lang w:val="ru-RU"/>
        </w:rPr>
        <w:t xml:space="preserve">, </w:t>
      </w:r>
      <w:r w:rsidRPr="00A665C4">
        <w:rPr>
          <w:sz w:val="28"/>
          <w:szCs w:val="28"/>
          <w:lang w:val="ru-RU"/>
        </w:rPr>
        <w:t>3</w:t>
      </w:r>
      <w:r w:rsidRPr="00A665C4">
        <w:rPr>
          <w:rStyle w:val="StrongEmphasis"/>
          <w:b w:val="0"/>
          <w:bCs w:val="0"/>
          <w:sz w:val="28"/>
          <w:szCs w:val="28"/>
          <w:lang w:val="ru-RU"/>
        </w:rPr>
        <w:t xml:space="preserve">, </w:t>
      </w:r>
      <w:r w:rsidRPr="00A665C4">
        <w:rPr>
          <w:sz w:val="28"/>
          <w:szCs w:val="28"/>
          <w:lang w:val="ru-RU"/>
        </w:rPr>
        <w:t>9]</w:t>
      </w:r>
      <w:r>
        <w:rPr>
          <w:sz w:val="28"/>
          <w:szCs w:val="28"/>
        </w:rPr>
        <w:t xml:space="preserve">. Його головною </w:t>
      </w:r>
      <w:r>
        <w:rPr>
          <w:sz w:val="28"/>
          <w:szCs w:val="28"/>
        </w:rPr>
        <w:t xml:space="preserve">перевагою є здатність обробляти великі обсяги даних та масштабувати процеси на рівні підприємства. </w:t>
      </w:r>
      <w:proofErr w:type="spellStart"/>
      <w:r>
        <w:rPr>
          <w:sz w:val="28"/>
          <w:szCs w:val="28"/>
        </w:rPr>
        <w:t>ContextCapture</w:t>
      </w:r>
      <w:proofErr w:type="spellEnd"/>
      <w:r>
        <w:rPr>
          <w:sz w:val="28"/>
          <w:szCs w:val="28"/>
        </w:rPr>
        <w:t xml:space="preserve"> </w:t>
      </w:r>
      <w:r>
        <w:rPr>
          <w:sz w:val="28"/>
          <w:szCs w:val="28"/>
        </w:rPr>
        <w:lastRenderedPageBreak/>
        <w:t xml:space="preserve">дозволяє об'єднувати матеріали, отримані з різних джерел - </w:t>
      </w:r>
      <w:proofErr w:type="spellStart"/>
      <w:r>
        <w:rPr>
          <w:sz w:val="28"/>
          <w:szCs w:val="28"/>
        </w:rPr>
        <w:t>аерофотознімків</w:t>
      </w:r>
      <w:proofErr w:type="spellEnd"/>
      <w:r>
        <w:rPr>
          <w:sz w:val="28"/>
          <w:szCs w:val="28"/>
        </w:rPr>
        <w:t xml:space="preserve">, наземних знімків та лазерних </w:t>
      </w:r>
      <w:proofErr w:type="spellStart"/>
      <w:r>
        <w:rPr>
          <w:sz w:val="28"/>
          <w:szCs w:val="28"/>
        </w:rPr>
        <w:t>сканів</w:t>
      </w:r>
      <w:proofErr w:type="spellEnd"/>
      <w:r>
        <w:rPr>
          <w:sz w:val="28"/>
          <w:szCs w:val="28"/>
        </w:rPr>
        <w:t xml:space="preserve"> - в єдину структуру, формуючи </w:t>
      </w:r>
      <w:r>
        <w:rPr>
          <w:sz w:val="28"/>
          <w:szCs w:val="28"/>
        </w:rPr>
        <w:t xml:space="preserve">цифрового двійника об'єкта. Такий підхід важливий для гірничодобувної промисловості, оскільки дозволяє створювати точні цифрові копії кар'єрів, відвалів породних порід та виробничих об'єктів, </w:t>
      </w:r>
      <w:proofErr w:type="spellStart"/>
      <w:r>
        <w:rPr>
          <w:sz w:val="28"/>
          <w:szCs w:val="28"/>
        </w:rPr>
        <w:t>моніторити</w:t>
      </w:r>
      <w:proofErr w:type="spellEnd"/>
      <w:r>
        <w:rPr>
          <w:sz w:val="28"/>
          <w:szCs w:val="28"/>
        </w:rPr>
        <w:t xml:space="preserve"> зміни їх геометрії та прогнозувати майбутні процеси</w:t>
      </w:r>
      <w:r w:rsidRPr="00A665C4">
        <w:rPr>
          <w:sz w:val="28"/>
          <w:szCs w:val="28"/>
        </w:rPr>
        <w:t>[1</w:t>
      </w:r>
      <w:r w:rsidRPr="00A665C4">
        <w:rPr>
          <w:sz w:val="28"/>
          <w:szCs w:val="28"/>
        </w:rPr>
        <w:t>7]</w:t>
      </w:r>
      <w:r>
        <w:rPr>
          <w:sz w:val="28"/>
          <w:szCs w:val="28"/>
        </w:rPr>
        <w:t>.</w:t>
      </w:r>
    </w:p>
    <w:p w14:paraId="43E2A9A0" w14:textId="77777777" w:rsidR="005310DF" w:rsidRDefault="004C53EC">
      <w:pPr>
        <w:pStyle w:val="a0"/>
        <w:spacing w:after="0" w:line="360" w:lineRule="auto"/>
        <w:jc w:val="both"/>
        <w:rPr>
          <w:sz w:val="28"/>
          <w:szCs w:val="28"/>
        </w:rPr>
      </w:pPr>
      <w:r>
        <w:rPr>
          <w:sz w:val="28"/>
          <w:szCs w:val="28"/>
        </w:rPr>
        <w:tab/>
        <w:t xml:space="preserve">Згідно з результатами </w:t>
      </w:r>
      <w:r w:rsidRPr="00A665C4">
        <w:rPr>
          <w:sz w:val="28"/>
          <w:szCs w:val="28"/>
        </w:rPr>
        <w:t>[</w:t>
      </w:r>
      <w:r>
        <w:rPr>
          <w:sz w:val="28"/>
          <w:szCs w:val="28"/>
        </w:rPr>
        <w:t>1</w:t>
      </w:r>
      <w:r w:rsidRPr="00A665C4">
        <w:rPr>
          <w:rStyle w:val="StrongEmphasis"/>
          <w:b w:val="0"/>
          <w:bCs w:val="0"/>
          <w:sz w:val="28"/>
          <w:szCs w:val="28"/>
        </w:rPr>
        <w:t xml:space="preserve">, </w:t>
      </w:r>
      <w:r w:rsidRPr="00A665C4">
        <w:rPr>
          <w:sz w:val="28"/>
          <w:szCs w:val="28"/>
        </w:rPr>
        <w:t>2]</w:t>
      </w:r>
      <w:r>
        <w:rPr>
          <w:sz w:val="28"/>
          <w:szCs w:val="28"/>
        </w:rPr>
        <w:t xml:space="preserve">, </w:t>
      </w:r>
      <w:proofErr w:type="spellStart"/>
      <w:r>
        <w:rPr>
          <w:sz w:val="28"/>
          <w:szCs w:val="28"/>
        </w:rPr>
        <w:t>Bentley</w:t>
      </w:r>
      <w:proofErr w:type="spellEnd"/>
      <w:r>
        <w:rPr>
          <w:sz w:val="28"/>
          <w:szCs w:val="28"/>
        </w:rPr>
        <w:t xml:space="preserve"> </w:t>
      </w:r>
      <w:proofErr w:type="spellStart"/>
      <w:r>
        <w:rPr>
          <w:sz w:val="28"/>
          <w:szCs w:val="28"/>
        </w:rPr>
        <w:t>ContextCapture</w:t>
      </w:r>
      <w:proofErr w:type="spellEnd"/>
      <w:r>
        <w:rPr>
          <w:sz w:val="28"/>
          <w:szCs w:val="28"/>
        </w:rPr>
        <w:t xml:space="preserve"> має високу стійкість до помилок у вихідних даних та демонструє стабільну якість реконструкції навіть у випадках нерівномірного покриття зображення</w:t>
      </w:r>
      <w:r w:rsidRPr="00A665C4">
        <w:rPr>
          <w:sz w:val="28"/>
          <w:szCs w:val="28"/>
        </w:rPr>
        <w:t>[3]</w:t>
      </w:r>
      <w:r>
        <w:rPr>
          <w:sz w:val="28"/>
          <w:szCs w:val="28"/>
        </w:rPr>
        <w:t>. Це робить програму придатною для використання в</w:t>
      </w:r>
      <w:r>
        <w:rPr>
          <w:sz w:val="28"/>
          <w:szCs w:val="28"/>
        </w:rPr>
        <w:t xml:space="preserve"> складних умовах, типових для гірничодобувних підприємств, де не завжди можливо забезпечити ідеальні параметри зйомки. Програма також підтримує інтеграцію з іншими продуктами </w:t>
      </w:r>
      <w:proofErr w:type="spellStart"/>
      <w:r>
        <w:rPr>
          <w:sz w:val="28"/>
          <w:szCs w:val="28"/>
        </w:rPr>
        <w:t>Bentley</w:t>
      </w:r>
      <w:proofErr w:type="spellEnd"/>
      <w:r>
        <w:rPr>
          <w:sz w:val="28"/>
          <w:szCs w:val="28"/>
        </w:rPr>
        <w:t xml:space="preserve"> </w:t>
      </w:r>
      <w:proofErr w:type="spellStart"/>
      <w:r>
        <w:rPr>
          <w:sz w:val="28"/>
          <w:szCs w:val="28"/>
        </w:rPr>
        <w:t>Systems</w:t>
      </w:r>
      <w:proofErr w:type="spellEnd"/>
      <w:r>
        <w:rPr>
          <w:sz w:val="28"/>
          <w:szCs w:val="28"/>
        </w:rPr>
        <w:t xml:space="preserve">, такими як </w:t>
      </w:r>
      <w:proofErr w:type="spellStart"/>
      <w:r>
        <w:rPr>
          <w:sz w:val="28"/>
          <w:szCs w:val="28"/>
        </w:rPr>
        <w:t>MicroStation</w:t>
      </w:r>
      <w:proofErr w:type="spellEnd"/>
      <w:r>
        <w:rPr>
          <w:sz w:val="28"/>
          <w:szCs w:val="28"/>
        </w:rPr>
        <w:t xml:space="preserve"> або </w:t>
      </w:r>
      <w:proofErr w:type="spellStart"/>
      <w:r>
        <w:rPr>
          <w:sz w:val="28"/>
          <w:szCs w:val="28"/>
        </w:rPr>
        <w:t>OpenRoads</w:t>
      </w:r>
      <w:proofErr w:type="spellEnd"/>
      <w:r>
        <w:rPr>
          <w:sz w:val="28"/>
          <w:szCs w:val="28"/>
        </w:rPr>
        <w:t xml:space="preserve"> </w:t>
      </w:r>
      <w:proofErr w:type="spellStart"/>
      <w:r>
        <w:rPr>
          <w:sz w:val="28"/>
          <w:szCs w:val="28"/>
        </w:rPr>
        <w:t>Designer</w:t>
      </w:r>
      <w:proofErr w:type="spellEnd"/>
      <w:r>
        <w:rPr>
          <w:sz w:val="28"/>
          <w:szCs w:val="28"/>
        </w:rPr>
        <w:t>, що дозволяє негай</w:t>
      </w:r>
      <w:r>
        <w:rPr>
          <w:sz w:val="28"/>
          <w:szCs w:val="28"/>
        </w:rPr>
        <w:t>но використовувати згенеровані моделі в проектуванні, аналізі або плануванні технологічних процесів</w:t>
      </w:r>
      <w:r w:rsidRPr="00A665C4">
        <w:rPr>
          <w:sz w:val="28"/>
          <w:szCs w:val="28"/>
        </w:rPr>
        <w:t>[2</w:t>
      </w:r>
      <w:r w:rsidRPr="00A665C4">
        <w:rPr>
          <w:rStyle w:val="StrongEmphasis"/>
          <w:b w:val="0"/>
          <w:bCs w:val="0"/>
          <w:sz w:val="28"/>
          <w:szCs w:val="28"/>
        </w:rPr>
        <w:t xml:space="preserve">, </w:t>
      </w:r>
      <w:r w:rsidRPr="00A665C4">
        <w:rPr>
          <w:sz w:val="28"/>
          <w:szCs w:val="28"/>
        </w:rPr>
        <w:t>9]</w:t>
      </w:r>
      <w:r>
        <w:rPr>
          <w:sz w:val="28"/>
          <w:szCs w:val="28"/>
        </w:rPr>
        <w:t>.</w:t>
      </w:r>
    </w:p>
    <w:p w14:paraId="69922FAC" w14:textId="77777777" w:rsidR="005310DF" w:rsidRDefault="004C53EC">
      <w:pPr>
        <w:pStyle w:val="a0"/>
        <w:spacing w:after="0" w:line="360" w:lineRule="auto"/>
        <w:jc w:val="both"/>
        <w:rPr>
          <w:sz w:val="28"/>
          <w:szCs w:val="28"/>
        </w:rPr>
      </w:pPr>
      <w:r>
        <w:rPr>
          <w:sz w:val="28"/>
          <w:szCs w:val="28"/>
        </w:rPr>
        <w:tab/>
        <w:t>Точність отриманих результатів є ключовим питанням, оскільки визначає придатність моделі для геодезичних розрахунків</w:t>
      </w:r>
      <w:r w:rsidRPr="00A665C4">
        <w:rPr>
          <w:sz w:val="28"/>
          <w:szCs w:val="28"/>
          <w:lang w:val="ru-RU"/>
        </w:rPr>
        <w:t>[2]</w:t>
      </w:r>
      <w:r>
        <w:rPr>
          <w:sz w:val="28"/>
          <w:szCs w:val="28"/>
        </w:rPr>
        <w:t xml:space="preserve">. Згідно з даними </w:t>
      </w:r>
      <w:r w:rsidRPr="00A665C4">
        <w:rPr>
          <w:sz w:val="28"/>
          <w:szCs w:val="28"/>
          <w:lang w:val="ru-RU"/>
        </w:rPr>
        <w:t>[</w:t>
      </w:r>
      <w:r>
        <w:rPr>
          <w:sz w:val="28"/>
          <w:szCs w:val="28"/>
        </w:rPr>
        <w:t>1</w:t>
      </w:r>
      <w:r w:rsidRPr="00A665C4">
        <w:rPr>
          <w:rStyle w:val="StrongEmphasis"/>
          <w:b w:val="0"/>
          <w:bCs w:val="0"/>
          <w:sz w:val="28"/>
          <w:szCs w:val="28"/>
          <w:lang w:val="ru-RU"/>
        </w:rPr>
        <w:t xml:space="preserve">, </w:t>
      </w:r>
      <w:r w:rsidRPr="00A665C4">
        <w:rPr>
          <w:sz w:val="28"/>
          <w:szCs w:val="28"/>
          <w:lang w:val="ru-RU"/>
        </w:rPr>
        <w:t>2</w:t>
      </w:r>
      <w:r w:rsidRPr="00A665C4">
        <w:rPr>
          <w:rStyle w:val="StrongEmphasis"/>
          <w:b w:val="0"/>
          <w:bCs w:val="0"/>
          <w:sz w:val="28"/>
          <w:szCs w:val="28"/>
          <w:lang w:val="ru-RU"/>
        </w:rPr>
        <w:t xml:space="preserve">, </w:t>
      </w:r>
      <w:r w:rsidRPr="00A665C4">
        <w:rPr>
          <w:sz w:val="28"/>
          <w:szCs w:val="28"/>
          <w:lang w:val="ru-RU"/>
        </w:rPr>
        <w:t>3</w:t>
      </w:r>
      <w:r w:rsidRPr="00A665C4">
        <w:rPr>
          <w:rStyle w:val="StrongEmphasis"/>
          <w:b w:val="0"/>
          <w:bCs w:val="0"/>
          <w:sz w:val="28"/>
          <w:szCs w:val="28"/>
          <w:lang w:val="ru-RU"/>
        </w:rPr>
        <w:t xml:space="preserve">, </w:t>
      </w:r>
      <w:r w:rsidRPr="00A665C4">
        <w:rPr>
          <w:sz w:val="28"/>
          <w:szCs w:val="28"/>
          <w:lang w:val="ru-RU"/>
        </w:rPr>
        <w:t>6</w:t>
      </w:r>
      <w:r w:rsidRPr="00A665C4">
        <w:rPr>
          <w:sz w:val="28"/>
          <w:szCs w:val="28"/>
          <w:lang w:val="ru-RU"/>
        </w:rPr>
        <w:t>]</w:t>
      </w:r>
      <w:r>
        <w:rPr>
          <w:sz w:val="28"/>
          <w:szCs w:val="28"/>
        </w:rPr>
        <w:t xml:space="preserve">, середня похибка побудови моделі в Pix4Dmapper становить від 1 до 3 сантиметрів при використанні опорних точок, а в </w:t>
      </w:r>
      <w:proofErr w:type="spellStart"/>
      <w:r>
        <w:rPr>
          <w:sz w:val="28"/>
          <w:szCs w:val="28"/>
        </w:rPr>
        <w:t>Bentley</w:t>
      </w:r>
      <w:proofErr w:type="spellEnd"/>
      <w:r>
        <w:rPr>
          <w:sz w:val="28"/>
          <w:szCs w:val="28"/>
        </w:rPr>
        <w:t xml:space="preserve"> </w:t>
      </w:r>
      <w:proofErr w:type="spellStart"/>
      <w:r>
        <w:rPr>
          <w:sz w:val="28"/>
          <w:szCs w:val="28"/>
        </w:rPr>
        <w:t>ContextCapture</w:t>
      </w:r>
      <w:proofErr w:type="spellEnd"/>
      <w:r>
        <w:rPr>
          <w:sz w:val="28"/>
          <w:szCs w:val="28"/>
        </w:rPr>
        <w:t xml:space="preserve"> - до 2 сантиметрів за тих самих умов. Це відповідає вимогам точності гірничих вимірювань четвертого класу, що дозво</w:t>
      </w:r>
      <w:r>
        <w:rPr>
          <w:sz w:val="28"/>
          <w:szCs w:val="28"/>
        </w:rPr>
        <w:t>ляє використовувати результати для офіційного обліку гірничих мас та звітності перед регулюючими органами</w:t>
      </w:r>
      <w:r w:rsidRPr="00A665C4">
        <w:rPr>
          <w:sz w:val="28"/>
          <w:szCs w:val="28"/>
        </w:rPr>
        <w:t>[3</w:t>
      </w:r>
      <w:r w:rsidRPr="00A665C4">
        <w:rPr>
          <w:rStyle w:val="StrongEmphasis"/>
          <w:b w:val="0"/>
          <w:bCs w:val="0"/>
          <w:sz w:val="28"/>
          <w:szCs w:val="28"/>
        </w:rPr>
        <w:t xml:space="preserve">, </w:t>
      </w:r>
      <w:r w:rsidRPr="00A665C4">
        <w:rPr>
          <w:sz w:val="28"/>
          <w:szCs w:val="28"/>
        </w:rPr>
        <w:t>9</w:t>
      </w:r>
      <w:r w:rsidRPr="00A665C4">
        <w:rPr>
          <w:rStyle w:val="StrongEmphasis"/>
          <w:b w:val="0"/>
          <w:bCs w:val="0"/>
          <w:sz w:val="28"/>
          <w:szCs w:val="28"/>
        </w:rPr>
        <w:t xml:space="preserve">, </w:t>
      </w:r>
      <w:r w:rsidRPr="00A665C4">
        <w:rPr>
          <w:sz w:val="28"/>
          <w:szCs w:val="28"/>
        </w:rPr>
        <w:t>17</w:t>
      </w:r>
      <w:r w:rsidRPr="00A665C4">
        <w:rPr>
          <w:rStyle w:val="StrongEmphasis"/>
          <w:b w:val="0"/>
          <w:bCs w:val="0"/>
          <w:sz w:val="28"/>
          <w:szCs w:val="28"/>
        </w:rPr>
        <w:t xml:space="preserve">, </w:t>
      </w:r>
      <w:r w:rsidRPr="00A665C4">
        <w:rPr>
          <w:sz w:val="28"/>
          <w:szCs w:val="28"/>
        </w:rPr>
        <w:t>23</w:t>
      </w:r>
      <w:r w:rsidRPr="00A665C4">
        <w:rPr>
          <w:rStyle w:val="StrongEmphasis"/>
          <w:b w:val="0"/>
          <w:bCs w:val="0"/>
          <w:sz w:val="28"/>
          <w:szCs w:val="28"/>
        </w:rPr>
        <w:t xml:space="preserve">, </w:t>
      </w:r>
      <w:r w:rsidRPr="00A665C4">
        <w:rPr>
          <w:sz w:val="28"/>
          <w:szCs w:val="28"/>
        </w:rPr>
        <w:t>59]</w:t>
      </w:r>
      <w:r>
        <w:rPr>
          <w:sz w:val="28"/>
          <w:szCs w:val="28"/>
        </w:rPr>
        <w:t>.</w:t>
      </w:r>
    </w:p>
    <w:p w14:paraId="283BBD71" w14:textId="77777777" w:rsidR="005310DF" w:rsidRDefault="004C53EC">
      <w:pPr>
        <w:pStyle w:val="a0"/>
        <w:spacing w:after="0" w:line="360" w:lineRule="auto"/>
        <w:jc w:val="both"/>
        <w:rPr>
          <w:sz w:val="28"/>
          <w:szCs w:val="28"/>
        </w:rPr>
      </w:pPr>
      <w:r>
        <w:rPr>
          <w:sz w:val="28"/>
          <w:szCs w:val="28"/>
        </w:rPr>
        <w:tab/>
        <w:t>З практичної точки зору, процес обробки даних у вищезгаданих програмах має схожу структуру: початкова обробка, вирівнювання зображ</w:t>
      </w:r>
      <w:r>
        <w:rPr>
          <w:sz w:val="28"/>
          <w:szCs w:val="28"/>
        </w:rPr>
        <w:t xml:space="preserve">ень, побудова щільної хмари точок, формування сітки та </w:t>
      </w:r>
      <w:proofErr w:type="spellStart"/>
      <w:r>
        <w:rPr>
          <w:sz w:val="28"/>
          <w:szCs w:val="28"/>
        </w:rPr>
        <w:t>текстурування</w:t>
      </w:r>
      <w:proofErr w:type="spellEnd"/>
      <w:r w:rsidRPr="00A665C4">
        <w:rPr>
          <w:sz w:val="28"/>
          <w:szCs w:val="28"/>
          <w:lang w:val="ru-RU"/>
        </w:rPr>
        <w:t>[2</w:t>
      </w:r>
      <w:r w:rsidRPr="00A665C4">
        <w:rPr>
          <w:rStyle w:val="StrongEmphasis"/>
          <w:b w:val="0"/>
          <w:bCs w:val="0"/>
          <w:sz w:val="28"/>
          <w:szCs w:val="28"/>
          <w:lang w:val="ru-RU"/>
        </w:rPr>
        <w:t xml:space="preserve">, </w:t>
      </w:r>
      <w:r w:rsidRPr="00A665C4">
        <w:rPr>
          <w:sz w:val="28"/>
          <w:szCs w:val="28"/>
          <w:lang w:val="ru-RU"/>
        </w:rPr>
        <w:t>3</w:t>
      </w:r>
      <w:r w:rsidRPr="00A665C4">
        <w:rPr>
          <w:rStyle w:val="StrongEmphasis"/>
          <w:b w:val="0"/>
          <w:bCs w:val="0"/>
          <w:sz w:val="28"/>
          <w:szCs w:val="28"/>
          <w:lang w:val="ru-RU"/>
        </w:rPr>
        <w:t xml:space="preserve">, </w:t>
      </w:r>
      <w:r w:rsidRPr="00A665C4">
        <w:rPr>
          <w:sz w:val="28"/>
          <w:szCs w:val="28"/>
          <w:lang w:val="ru-RU"/>
        </w:rPr>
        <w:t>17]</w:t>
      </w:r>
      <w:r>
        <w:rPr>
          <w:sz w:val="28"/>
          <w:szCs w:val="28"/>
        </w:rPr>
        <w:t xml:space="preserve">. Однак, інтерфейс користувача та можливості редагування моделі </w:t>
      </w:r>
      <w:proofErr w:type="spellStart"/>
      <w:r>
        <w:rPr>
          <w:sz w:val="28"/>
          <w:szCs w:val="28"/>
        </w:rPr>
        <w:t>ContextCapture</w:t>
      </w:r>
      <w:proofErr w:type="spellEnd"/>
      <w:r>
        <w:rPr>
          <w:sz w:val="28"/>
          <w:szCs w:val="28"/>
        </w:rPr>
        <w:t xml:space="preserve"> більше орієнтовані на професійний дизайн, тоді як Pix4Dmapper залишається більш </w:t>
      </w:r>
      <w:r>
        <w:rPr>
          <w:sz w:val="28"/>
          <w:szCs w:val="28"/>
        </w:rPr>
        <w:t>універсальним інструментом для польових інженерів та геодезистів</w:t>
      </w:r>
      <w:r w:rsidRPr="00A665C4">
        <w:rPr>
          <w:sz w:val="28"/>
          <w:szCs w:val="28"/>
        </w:rPr>
        <w:t>[9</w:t>
      </w:r>
      <w:r w:rsidRPr="00A665C4">
        <w:rPr>
          <w:rStyle w:val="StrongEmphasis"/>
          <w:b w:val="0"/>
          <w:bCs w:val="0"/>
          <w:sz w:val="28"/>
          <w:szCs w:val="28"/>
        </w:rPr>
        <w:t xml:space="preserve">, </w:t>
      </w:r>
      <w:r w:rsidRPr="00A665C4">
        <w:rPr>
          <w:sz w:val="28"/>
          <w:szCs w:val="28"/>
        </w:rPr>
        <w:t>59]</w:t>
      </w:r>
      <w:r>
        <w:rPr>
          <w:sz w:val="28"/>
          <w:szCs w:val="28"/>
        </w:rPr>
        <w:t>.</w:t>
      </w:r>
    </w:p>
    <w:p w14:paraId="16DF575E" w14:textId="77777777" w:rsidR="005310DF" w:rsidRDefault="004C53EC">
      <w:pPr>
        <w:pStyle w:val="a0"/>
        <w:spacing w:after="0" w:line="360" w:lineRule="auto"/>
        <w:jc w:val="both"/>
        <w:rPr>
          <w:sz w:val="28"/>
          <w:szCs w:val="28"/>
        </w:rPr>
      </w:pPr>
      <w:r>
        <w:rPr>
          <w:sz w:val="28"/>
          <w:szCs w:val="28"/>
        </w:rPr>
        <w:lastRenderedPageBreak/>
        <w:tab/>
        <w:t>У геодезичній практиці обидві системи широко використовуються для розрахунку обсягу видобутої руди, моніторингу змін геометрії стінок кар'єру, оцінки стійкості породних відвалів та с</w:t>
      </w:r>
      <w:r>
        <w:rPr>
          <w:sz w:val="28"/>
          <w:szCs w:val="28"/>
        </w:rPr>
        <w:t xml:space="preserve">творення </w:t>
      </w:r>
      <w:proofErr w:type="spellStart"/>
      <w:r>
        <w:rPr>
          <w:sz w:val="28"/>
          <w:szCs w:val="28"/>
        </w:rPr>
        <w:t>ортофотопланів</w:t>
      </w:r>
      <w:proofErr w:type="spellEnd"/>
      <w:r w:rsidRPr="00A665C4">
        <w:rPr>
          <w:sz w:val="28"/>
          <w:szCs w:val="28"/>
        </w:rPr>
        <w:t>[1</w:t>
      </w:r>
      <w:r w:rsidRPr="00A665C4">
        <w:rPr>
          <w:rStyle w:val="StrongEmphasis"/>
          <w:b w:val="0"/>
          <w:bCs w:val="0"/>
          <w:sz w:val="28"/>
          <w:szCs w:val="28"/>
        </w:rPr>
        <w:t xml:space="preserve">, </w:t>
      </w:r>
      <w:r w:rsidRPr="00A665C4">
        <w:rPr>
          <w:sz w:val="28"/>
          <w:szCs w:val="28"/>
        </w:rPr>
        <w:t>2</w:t>
      </w:r>
      <w:r w:rsidRPr="00A665C4">
        <w:rPr>
          <w:rStyle w:val="StrongEmphasis"/>
          <w:b w:val="0"/>
          <w:bCs w:val="0"/>
          <w:sz w:val="28"/>
          <w:szCs w:val="28"/>
        </w:rPr>
        <w:t xml:space="preserve">, </w:t>
      </w:r>
      <w:r w:rsidRPr="00A665C4">
        <w:rPr>
          <w:sz w:val="28"/>
          <w:szCs w:val="28"/>
        </w:rPr>
        <w:t>3</w:t>
      </w:r>
      <w:r w:rsidRPr="00A665C4">
        <w:rPr>
          <w:rStyle w:val="StrongEmphasis"/>
          <w:b w:val="0"/>
          <w:bCs w:val="0"/>
          <w:sz w:val="28"/>
          <w:szCs w:val="28"/>
        </w:rPr>
        <w:t xml:space="preserve">, </w:t>
      </w:r>
      <w:r w:rsidRPr="00A665C4">
        <w:rPr>
          <w:sz w:val="28"/>
          <w:szCs w:val="28"/>
        </w:rPr>
        <w:t>9]</w:t>
      </w:r>
      <w:r>
        <w:rPr>
          <w:sz w:val="28"/>
          <w:szCs w:val="28"/>
        </w:rPr>
        <w:t xml:space="preserve">. Наприклад, Pix4Dmapper може швидко створити карту висот та визначити вертикальні зміщення гірських порід або зсувні процеси, тоді як </w:t>
      </w:r>
      <w:proofErr w:type="spellStart"/>
      <w:r>
        <w:rPr>
          <w:sz w:val="28"/>
          <w:szCs w:val="28"/>
        </w:rPr>
        <w:t>ContextCapture</w:t>
      </w:r>
      <w:proofErr w:type="spellEnd"/>
      <w:r>
        <w:rPr>
          <w:sz w:val="28"/>
          <w:szCs w:val="28"/>
        </w:rPr>
        <w:t xml:space="preserve"> дозволяє створювати реалістичні візуалізації для аналітичних звітів або</w:t>
      </w:r>
      <w:r>
        <w:rPr>
          <w:sz w:val="28"/>
          <w:szCs w:val="28"/>
        </w:rPr>
        <w:t xml:space="preserve"> планування робіт</w:t>
      </w:r>
      <w:r w:rsidRPr="00A665C4">
        <w:rPr>
          <w:sz w:val="28"/>
          <w:szCs w:val="28"/>
        </w:rPr>
        <w:t>[9</w:t>
      </w:r>
      <w:r w:rsidRPr="00A665C4">
        <w:rPr>
          <w:rStyle w:val="StrongEmphasis"/>
          <w:b w:val="0"/>
          <w:bCs w:val="0"/>
          <w:sz w:val="28"/>
          <w:szCs w:val="28"/>
        </w:rPr>
        <w:t xml:space="preserve">, </w:t>
      </w:r>
      <w:r w:rsidRPr="00A665C4">
        <w:rPr>
          <w:sz w:val="28"/>
          <w:szCs w:val="28"/>
        </w:rPr>
        <w:t>17]</w:t>
      </w:r>
      <w:r>
        <w:rPr>
          <w:sz w:val="28"/>
          <w:szCs w:val="28"/>
        </w:rPr>
        <w:t>. Зрештою, обидва програмні пакети складають основу цифрового моніторингу стану гірничодобувних підприємств</w:t>
      </w:r>
      <w:r w:rsidRPr="00A665C4">
        <w:rPr>
          <w:sz w:val="28"/>
          <w:szCs w:val="28"/>
          <w:lang w:val="ru-RU"/>
        </w:rPr>
        <w:t>[2</w:t>
      </w:r>
      <w:r w:rsidRPr="00A665C4">
        <w:rPr>
          <w:rStyle w:val="StrongEmphasis"/>
          <w:b w:val="0"/>
          <w:bCs w:val="0"/>
          <w:sz w:val="28"/>
          <w:szCs w:val="28"/>
          <w:lang w:val="ru-RU"/>
        </w:rPr>
        <w:t xml:space="preserve">, </w:t>
      </w:r>
      <w:r w:rsidRPr="00A665C4">
        <w:rPr>
          <w:sz w:val="28"/>
          <w:szCs w:val="28"/>
          <w:lang w:val="ru-RU"/>
        </w:rPr>
        <w:t>59</w:t>
      </w:r>
      <w:r w:rsidRPr="00A665C4">
        <w:rPr>
          <w:rStyle w:val="StrongEmphasis"/>
          <w:b w:val="0"/>
          <w:bCs w:val="0"/>
          <w:sz w:val="28"/>
          <w:szCs w:val="28"/>
          <w:lang w:val="ru-RU"/>
        </w:rPr>
        <w:t xml:space="preserve">, </w:t>
      </w:r>
      <w:r w:rsidRPr="00A665C4">
        <w:rPr>
          <w:sz w:val="28"/>
          <w:szCs w:val="28"/>
          <w:lang w:val="ru-RU"/>
        </w:rPr>
        <w:t>60</w:t>
      </w:r>
      <w:r w:rsidRPr="00A665C4">
        <w:rPr>
          <w:rStyle w:val="StrongEmphasis"/>
          <w:b w:val="0"/>
          <w:bCs w:val="0"/>
          <w:sz w:val="28"/>
          <w:szCs w:val="28"/>
          <w:lang w:val="ru-RU"/>
        </w:rPr>
        <w:t xml:space="preserve">, </w:t>
      </w:r>
      <w:r w:rsidRPr="00A665C4">
        <w:rPr>
          <w:sz w:val="28"/>
          <w:szCs w:val="28"/>
          <w:lang w:val="ru-RU"/>
        </w:rPr>
        <w:t>61]</w:t>
      </w:r>
      <w:r>
        <w:rPr>
          <w:sz w:val="28"/>
          <w:szCs w:val="28"/>
        </w:rPr>
        <w:t>.</w:t>
      </w:r>
    </w:p>
    <w:p w14:paraId="11277749" w14:textId="77777777" w:rsidR="005310DF" w:rsidRDefault="004C53EC">
      <w:pPr>
        <w:pStyle w:val="a0"/>
        <w:spacing w:after="0" w:line="360" w:lineRule="auto"/>
        <w:jc w:val="both"/>
        <w:rPr>
          <w:sz w:val="28"/>
          <w:szCs w:val="28"/>
        </w:rPr>
      </w:pPr>
      <w:r>
        <w:rPr>
          <w:sz w:val="28"/>
          <w:szCs w:val="28"/>
        </w:rPr>
        <w:tab/>
        <w:t>У контексті переходу до концепції «Розумного гірничодобувного підприємства» (</w:t>
      </w:r>
      <w:proofErr w:type="spellStart"/>
      <w:r>
        <w:rPr>
          <w:sz w:val="28"/>
          <w:szCs w:val="28"/>
        </w:rPr>
        <w:t>Smart</w:t>
      </w:r>
      <w:proofErr w:type="spellEnd"/>
      <w:r>
        <w:rPr>
          <w:sz w:val="28"/>
          <w:szCs w:val="28"/>
        </w:rPr>
        <w:t xml:space="preserve"> </w:t>
      </w:r>
      <w:proofErr w:type="spellStart"/>
      <w:r>
        <w:rPr>
          <w:sz w:val="28"/>
          <w:szCs w:val="28"/>
        </w:rPr>
        <w:t>Mining</w:t>
      </w:r>
      <w:proofErr w:type="spellEnd"/>
      <w:r>
        <w:rPr>
          <w:sz w:val="28"/>
          <w:szCs w:val="28"/>
        </w:rPr>
        <w:t xml:space="preserve">), Pix4Dmapper та </w:t>
      </w:r>
      <w:proofErr w:type="spellStart"/>
      <w:r>
        <w:rPr>
          <w:sz w:val="28"/>
          <w:szCs w:val="28"/>
        </w:rPr>
        <w:t>ContextCapture</w:t>
      </w:r>
      <w:proofErr w:type="spellEnd"/>
      <w:r>
        <w:rPr>
          <w:sz w:val="28"/>
          <w:szCs w:val="28"/>
        </w:rPr>
        <w:t xml:space="preserve"> розглядаються як елементи єдиної інформаційної екосистеми</w:t>
      </w:r>
      <w:r w:rsidRPr="00A665C4">
        <w:rPr>
          <w:sz w:val="28"/>
          <w:szCs w:val="28"/>
        </w:rPr>
        <w:t>[3</w:t>
      </w:r>
      <w:r w:rsidRPr="00A665C4">
        <w:rPr>
          <w:rStyle w:val="StrongEmphasis"/>
          <w:b w:val="0"/>
          <w:bCs w:val="0"/>
          <w:sz w:val="28"/>
          <w:szCs w:val="28"/>
        </w:rPr>
        <w:t xml:space="preserve">, </w:t>
      </w:r>
      <w:r w:rsidRPr="00A665C4">
        <w:rPr>
          <w:sz w:val="28"/>
          <w:szCs w:val="28"/>
        </w:rPr>
        <w:t>17]</w:t>
      </w:r>
      <w:r>
        <w:rPr>
          <w:sz w:val="28"/>
          <w:szCs w:val="28"/>
        </w:rPr>
        <w:t>. Вони не тільки будують 3D-моделі, але й інтегрують їх з іншими цифровими інструментами, такими як геоінформаційні системи (</w:t>
      </w:r>
      <w:r>
        <w:rPr>
          <w:sz w:val="28"/>
          <w:szCs w:val="28"/>
          <w:lang w:val="en-US"/>
        </w:rPr>
        <w:t>GIS</w:t>
      </w:r>
      <w:r>
        <w:rPr>
          <w:sz w:val="28"/>
          <w:szCs w:val="28"/>
        </w:rPr>
        <w:t>), системи управління автопарком, бази даних та а</w:t>
      </w:r>
      <w:r>
        <w:rPr>
          <w:sz w:val="28"/>
          <w:szCs w:val="28"/>
        </w:rPr>
        <w:t>налітичні платформи. Це дозволяє створити безперервний цикл збору даних, аналізу та прийняття рішень на основі актуальних просторових даних</w:t>
      </w:r>
      <w:r w:rsidRPr="00A665C4">
        <w:rPr>
          <w:sz w:val="28"/>
          <w:szCs w:val="28"/>
          <w:lang w:val="ru-RU"/>
        </w:rPr>
        <w:t>[2</w:t>
      </w:r>
      <w:r w:rsidRPr="00A665C4">
        <w:rPr>
          <w:rStyle w:val="StrongEmphasis"/>
          <w:b w:val="0"/>
          <w:bCs w:val="0"/>
          <w:sz w:val="28"/>
          <w:szCs w:val="28"/>
          <w:lang w:val="ru-RU"/>
        </w:rPr>
        <w:t xml:space="preserve">, </w:t>
      </w:r>
      <w:r w:rsidRPr="00A665C4">
        <w:rPr>
          <w:sz w:val="28"/>
          <w:szCs w:val="28"/>
          <w:lang w:val="ru-RU"/>
        </w:rPr>
        <w:t>9</w:t>
      </w:r>
      <w:r w:rsidRPr="00A665C4">
        <w:rPr>
          <w:rStyle w:val="StrongEmphasis"/>
          <w:b w:val="0"/>
          <w:bCs w:val="0"/>
          <w:sz w:val="28"/>
          <w:szCs w:val="28"/>
          <w:lang w:val="ru-RU"/>
        </w:rPr>
        <w:t xml:space="preserve">, </w:t>
      </w:r>
      <w:r w:rsidRPr="00A665C4">
        <w:rPr>
          <w:sz w:val="28"/>
          <w:szCs w:val="28"/>
          <w:lang w:val="ru-RU"/>
        </w:rPr>
        <w:t>59</w:t>
      </w:r>
      <w:r w:rsidRPr="00A665C4">
        <w:rPr>
          <w:rStyle w:val="StrongEmphasis"/>
          <w:b w:val="0"/>
          <w:bCs w:val="0"/>
          <w:sz w:val="28"/>
          <w:szCs w:val="28"/>
          <w:lang w:val="ru-RU"/>
        </w:rPr>
        <w:t xml:space="preserve">, </w:t>
      </w:r>
      <w:r w:rsidRPr="00A665C4">
        <w:rPr>
          <w:sz w:val="28"/>
          <w:szCs w:val="28"/>
          <w:lang w:val="ru-RU"/>
        </w:rPr>
        <w:t>60]</w:t>
      </w:r>
      <w:r>
        <w:rPr>
          <w:sz w:val="28"/>
          <w:szCs w:val="28"/>
        </w:rPr>
        <w:t>.</w:t>
      </w:r>
    </w:p>
    <w:p w14:paraId="3217DF99" w14:textId="77777777" w:rsidR="005310DF" w:rsidRDefault="004C53EC">
      <w:pPr>
        <w:pStyle w:val="a0"/>
        <w:spacing w:after="0" w:line="360" w:lineRule="auto"/>
        <w:jc w:val="both"/>
        <w:rPr>
          <w:sz w:val="28"/>
          <w:szCs w:val="28"/>
        </w:rPr>
      </w:pPr>
      <w:r>
        <w:rPr>
          <w:sz w:val="28"/>
          <w:szCs w:val="28"/>
        </w:rPr>
        <w:tab/>
        <w:t xml:space="preserve">Отже, можна зробити висновок, що Pix4Dmapper та </w:t>
      </w:r>
      <w:proofErr w:type="spellStart"/>
      <w:r>
        <w:rPr>
          <w:sz w:val="28"/>
          <w:szCs w:val="28"/>
        </w:rPr>
        <w:t>Bentley</w:t>
      </w:r>
      <w:proofErr w:type="spellEnd"/>
      <w:r>
        <w:rPr>
          <w:sz w:val="28"/>
          <w:szCs w:val="28"/>
        </w:rPr>
        <w:t xml:space="preserve"> </w:t>
      </w:r>
      <w:proofErr w:type="spellStart"/>
      <w:r>
        <w:rPr>
          <w:sz w:val="28"/>
          <w:szCs w:val="28"/>
        </w:rPr>
        <w:t>ContextCapture</w:t>
      </w:r>
      <w:proofErr w:type="spellEnd"/>
      <w:r>
        <w:rPr>
          <w:sz w:val="28"/>
          <w:szCs w:val="28"/>
        </w:rPr>
        <w:t xml:space="preserve"> займають провідні позиції сер</w:t>
      </w:r>
      <w:r>
        <w:rPr>
          <w:sz w:val="28"/>
          <w:szCs w:val="28"/>
        </w:rPr>
        <w:t>ед сучасних інструментів фотограмметричної обробки даних</w:t>
      </w:r>
      <w:r w:rsidRPr="00A665C4">
        <w:rPr>
          <w:sz w:val="28"/>
          <w:szCs w:val="28"/>
        </w:rPr>
        <w:t>[1</w:t>
      </w:r>
      <w:r w:rsidRPr="00A665C4">
        <w:rPr>
          <w:rStyle w:val="StrongEmphasis"/>
          <w:b w:val="0"/>
          <w:bCs w:val="0"/>
          <w:sz w:val="28"/>
          <w:szCs w:val="28"/>
        </w:rPr>
        <w:t xml:space="preserve">, </w:t>
      </w:r>
      <w:r w:rsidRPr="00A665C4">
        <w:rPr>
          <w:sz w:val="28"/>
          <w:szCs w:val="28"/>
        </w:rPr>
        <w:t>2</w:t>
      </w:r>
      <w:r w:rsidRPr="00A665C4">
        <w:rPr>
          <w:rStyle w:val="StrongEmphasis"/>
          <w:b w:val="0"/>
          <w:bCs w:val="0"/>
          <w:sz w:val="28"/>
          <w:szCs w:val="28"/>
        </w:rPr>
        <w:t xml:space="preserve">, </w:t>
      </w:r>
      <w:r w:rsidRPr="00A665C4">
        <w:rPr>
          <w:sz w:val="28"/>
          <w:szCs w:val="28"/>
        </w:rPr>
        <w:t>3</w:t>
      </w:r>
      <w:r w:rsidRPr="00A665C4">
        <w:rPr>
          <w:rStyle w:val="StrongEmphasis"/>
          <w:b w:val="0"/>
          <w:bCs w:val="0"/>
          <w:sz w:val="28"/>
          <w:szCs w:val="28"/>
        </w:rPr>
        <w:t xml:space="preserve">, </w:t>
      </w:r>
      <w:r w:rsidRPr="00A665C4">
        <w:rPr>
          <w:sz w:val="28"/>
          <w:szCs w:val="28"/>
        </w:rPr>
        <w:t>6</w:t>
      </w:r>
      <w:r w:rsidRPr="00A665C4">
        <w:rPr>
          <w:rStyle w:val="StrongEmphasis"/>
          <w:b w:val="0"/>
          <w:bCs w:val="0"/>
          <w:sz w:val="28"/>
          <w:szCs w:val="28"/>
        </w:rPr>
        <w:t xml:space="preserve">, </w:t>
      </w:r>
      <w:r w:rsidRPr="00A665C4">
        <w:rPr>
          <w:sz w:val="28"/>
          <w:szCs w:val="28"/>
        </w:rPr>
        <w:t>9]</w:t>
      </w:r>
      <w:r>
        <w:rPr>
          <w:sz w:val="28"/>
          <w:szCs w:val="28"/>
        </w:rPr>
        <w:t>. Вони забезпечують високу точність, масштабованість та гнучкість використання, а також відповідають вимогам гірничодобувної галузі щодо надійності та продуктивності. Їх застосування до</w:t>
      </w:r>
      <w:r>
        <w:rPr>
          <w:sz w:val="28"/>
          <w:szCs w:val="28"/>
        </w:rPr>
        <w:t>зволяє перейти від традиційних підходів до геодезії до комплексних цифрових моделей управління виробництвом, що є важливою частиною цифрової трансформації гірничодобувних компаній</w:t>
      </w:r>
      <w:r w:rsidRPr="00A665C4">
        <w:rPr>
          <w:sz w:val="28"/>
          <w:szCs w:val="28"/>
        </w:rPr>
        <w:t>[3</w:t>
      </w:r>
      <w:r w:rsidRPr="00A665C4">
        <w:rPr>
          <w:rStyle w:val="StrongEmphasis"/>
          <w:b w:val="0"/>
          <w:bCs w:val="0"/>
          <w:sz w:val="28"/>
          <w:szCs w:val="28"/>
        </w:rPr>
        <w:t xml:space="preserve">, </w:t>
      </w:r>
      <w:r w:rsidRPr="00A665C4">
        <w:rPr>
          <w:sz w:val="28"/>
          <w:szCs w:val="28"/>
        </w:rPr>
        <w:t>9</w:t>
      </w:r>
      <w:r w:rsidRPr="00A665C4">
        <w:rPr>
          <w:rStyle w:val="StrongEmphasis"/>
          <w:b w:val="0"/>
          <w:bCs w:val="0"/>
          <w:sz w:val="28"/>
          <w:szCs w:val="28"/>
        </w:rPr>
        <w:t xml:space="preserve">, </w:t>
      </w:r>
      <w:r w:rsidRPr="00A665C4">
        <w:rPr>
          <w:sz w:val="28"/>
          <w:szCs w:val="28"/>
        </w:rPr>
        <w:t>17]</w:t>
      </w:r>
      <w:r>
        <w:rPr>
          <w:sz w:val="28"/>
          <w:szCs w:val="28"/>
        </w:rPr>
        <w:t>.</w:t>
      </w:r>
    </w:p>
    <w:p w14:paraId="58E9AD46" w14:textId="77777777" w:rsidR="005310DF" w:rsidRDefault="004C53EC">
      <w:pPr>
        <w:pStyle w:val="a0"/>
        <w:spacing w:after="0" w:line="360" w:lineRule="auto"/>
        <w:jc w:val="center"/>
        <w:rPr>
          <w:sz w:val="28"/>
          <w:szCs w:val="28"/>
        </w:rPr>
      </w:pPr>
      <w:r w:rsidRPr="00A665C4">
        <w:rPr>
          <w:b/>
          <w:bCs/>
          <w:sz w:val="28"/>
          <w:szCs w:val="28"/>
          <w:lang w:val="ru-RU"/>
        </w:rPr>
        <w:t xml:space="preserve">2.4. </w:t>
      </w:r>
      <w:r>
        <w:rPr>
          <w:b/>
          <w:bCs/>
          <w:sz w:val="28"/>
          <w:szCs w:val="28"/>
        </w:rPr>
        <w:t>Забезпечення точності та безпеки маркшейдерських вимірювань</w:t>
      </w:r>
    </w:p>
    <w:p w14:paraId="17A93537" w14:textId="77777777" w:rsidR="005310DF" w:rsidRDefault="004C53EC">
      <w:pPr>
        <w:pStyle w:val="a0"/>
        <w:spacing w:after="0" w:line="360" w:lineRule="auto"/>
        <w:jc w:val="both"/>
        <w:rPr>
          <w:sz w:val="28"/>
          <w:szCs w:val="28"/>
        </w:rPr>
      </w:pPr>
      <w:r>
        <w:rPr>
          <w:b/>
          <w:bCs/>
          <w:sz w:val="28"/>
          <w:szCs w:val="28"/>
        </w:rPr>
        <w:tab/>
      </w:r>
      <w:r>
        <w:rPr>
          <w:sz w:val="28"/>
          <w:szCs w:val="28"/>
        </w:rPr>
        <w:t>Точність і безпека є основоположними для будь-яких маркшейдерських робіт, особливо в гірничодобувній промисловості, де навіть невелика похибка у вимірюваннях може мати серйозні наслідки, починаючи від спотвореної геометрії шахти до аварій та втрати життя.</w:t>
      </w:r>
      <w:r>
        <w:rPr>
          <w:sz w:val="28"/>
          <w:szCs w:val="28"/>
        </w:rPr>
        <w:t xml:space="preserve"> Забезпечення високої точності </w:t>
      </w:r>
      <w:r>
        <w:rPr>
          <w:sz w:val="28"/>
          <w:szCs w:val="28"/>
        </w:rPr>
        <w:lastRenderedPageBreak/>
        <w:t>визначення координат та геометричних параметрів гірничих об'єктів є не лише технічною вимогою, а й юридичним зобов'язанням, що регулюється українськими та міжнародними стандартами</w:t>
      </w:r>
      <w:r w:rsidRPr="00A665C4">
        <w:rPr>
          <w:sz w:val="28"/>
          <w:szCs w:val="28"/>
        </w:rPr>
        <w:t>[1</w:t>
      </w:r>
      <w:r w:rsidRPr="00A665C4">
        <w:rPr>
          <w:rStyle w:val="StrongEmphasis"/>
          <w:b w:val="0"/>
          <w:bCs w:val="0"/>
          <w:sz w:val="28"/>
          <w:szCs w:val="28"/>
        </w:rPr>
        <w:t xml:space="preserve">, </w:t>
      </w:r>
      <w:r w:rsidRPr="00A665C4">
        <w:rPr>
          <w:sz w:val="28"/>
          <w:szCs w:val="28"/>
        </w:rPr>
        <w:t>2</w:t>
      </w:r>
      <w:r w:rsidRPr="00A665C4">
        <w:rPr>
          <w:rStyle w:val="StrongEmphasis"/>
          <w:b w:val="0"/>
          <w:bCs w:val="0"/>
          <w:sz w:val="28"/>
          <w:szCs w:val="28"/>
        </w:rPr>
        <w:t xml:space="preserve">, </w:t>
      </w:r>
      <w:r w:rsidRPr="00A665C4">
        <w:rPr>
          <w:sz w:val="28"/>
          <w:szCs w:val="28"/>
        </w:rPr>
        <w:t>63]</w:t>
      </w:r>
      <w:r>
        <w:rPr>
          <w:sz w:val="28"/>
          <w:szCs w:val="28"/>
        </w:rPr>
        <w:t>.</w:t>
      </w:r>
    </w:p>
    <w:p w14:paraId="516B5034" w14:textId="77777777" w:rsidR="005310DF" w:rsidRDefault="004C53EC">
      <w:pPr>
        <w:pStyle w:val="a0"/>
        <w:spacing w:after="0" w:line="360" w:lineRule="auto"/>
        <w:jc w:val="both"/>
        <w:rPr>
          <w:sz w:val="28"/>
          <w:szCs w:val="28"/>
        </w:rPr>
      </w:pPr>
      <w:r>
        <w:rPr>
          <w:sz w:val="28"/>
          <w:szCs w:val="28"/>
        </w:rPr>
        <w:tab/>
        <w:t>В Україні вимоги до точності та о</w:t>
      </w:r>
      <w:r>
        <w:rPr>
          <w:sz w:val="28"/>
          <w:szCs w:val="28"/>
        </w:rPr>
        <w:t>рганізації маркшейдерських робіт визначені низкою документів, зокрема «Інструкцією з маркшейдерського забезпечення безпеки в гірничих роботах» (Наказ Державної служби з охорони праці та безпеки гірничих робіт № 145 від 19.12.2013 р.), а також ДСТУ Б В.2.1-</w:t>
      </w:r>
      <w:r>
        <w:rPr>
          <w:sz w:val="28"/>
          <w:szCs w:val="28"/>
        </w:rPr>
        <w:t xml:space="preserve">28:2010 «Геодезія». Точність вимірювань та оцінка точності результатів». Ці документи визначають класи точності вимірювань, допустимі похибки та порядок контролю та перевірки даних. Згідно з цими нормами, під час створення планіметричних та </w:t>
      </w:r>
      <w:proofErr w:type="spellStart"/>
      <w:r>
        <w:rPr>
          <w:sz w:val="28"/>
          <w:szCs w:val="28"/>
        </w:rPr>
        <w:t>альтиметричних</w:t>
      </w:r>
      <w:proofErr w:type="spellEnd"/>
      <w:r>
        <w:rPr>
          <w:sz w:val="28"/>
          <w:szCs w:val="28"/>
        </w:rPr>
        <w:t xml:space="preserve"> </w:t>
      </w:r>
      <w:r>
        <w:rPr>
          <w:sz w:val="28"/>
          <w:szCs w:val="28"/>
        </w:rPr>
        <w:t>мереж на відкритих кар'єрах допустима середньоквадратична похибка визначення координат не повинна перевищувати 0,05-0,10 м, а для детальних вимірювань - не більше 0,02 м.</w:t>
      </w:r>
    </w:p>
    <w:p w14:paraId="1CF0B0D6" w14:textId="77777777" w:rsidR="005310DF" w:rsidRDefault="004C53EC">
      <w:pPr>
        <w:pStyle w:val="a0"/>
        <w:spacing w:after="0" w:line="360" w:lineRule="auto"/>
        <w:jc w:val="both"/>
        <w:rPr>
          <w:sz w:val="28"/>
          <w:szCs w:val="28"/>
        </w:rPr>
      </w:pPr>
      <w:r>
        <w:rPr>
          <w:sz w:val="28"/>
          <w:szCs w:val="28"/>
        </w:rPr>
        <w:tab/>
        <w:t>Фотограмметричні технології, що використовуються в сучасній геодезичній зйомці, дозв</w:t>
      </w:r>
      <w:r>
        <w:rPr>
          <w:sz w:val="28"/>
          <w:szCs w:val="28"/>
        </w:rPr>
        <w:t>оляють досягти ще більшої точності</w:t>
      </w:r>
      <w:r w:rsidRPr="00A665C4">
        <w:rPr>
          <w:sz w:val="28"/>
          <w:szCs w:val="28"/>
        </w:rPr>
        <w:t>[2</w:t>
      </w:r>
      <w:r w:rsidRPr="00A665C4">
        <w:rPr>
          <w:rStyle w:val="StrongEmphasis"/>
          <w:b w:val="0"/>
          <w:bCs w:val="0"/>
          <w:sz w:val="28"/>
          <w:szCs w:val="28"/>
        </w:rPr>
        <w:t xml:space="preserve">, </w:t>
      </w:r>
      <w:r w:rsidRPr="00A665C4">
        <w:rPr>
          <w:sz w:val="28"/>
          <w:szCs w:val="28"/>
        </w:rPr>
        <w:t>17</w:t>
      </w:r>
      <w:r w:rsidRPr="00A665C4">
        <w:rPr>
          <w:rStyle w:val="StrongEmphasis"/>
          <w:b w:val="0"/>
          <w:bCs w:val="0"/>
          <w:sz w:val="28"/>
          <w:szCs w:val="28"/>
        </w:rPr>
        <w:t xml:space="preserve">, </w:t>
      </w:r>
      <w:r w:rsidRPr="00A665C4">
        <w:rPr>
          <w:sz w:val="28"/>
          <w:szCs w:val="28"/>
        </w:rPr>
        <w:t>59</w:t>
      </w:r>
      <w:r w:rsidRPr="00A665C4">
        <w:rPr>
          <w:rStyle w:val="StrongEmphasis"/>
          <w:b w:val="0"/>
          <w:bCs w:val="0"/>
          <w:sz w:val="28"/>
          <w:szCs w:val="28"/>
        </w:rPr>
        <w:t xml:space="preserve">, </w:t>
      </w:r>
      <w:r w:rsidRPr="00A665C4">
        <w:rPr>
          <w:sz w:val="28"/>
          <w:szCs w:val="28"/>
        </w:rPr>
        <w:t>60]</w:t>
      </w:r>
      <w:r>
        <w:rPr>
          <w:sz w:val="28"/>
          <w:szCs w:val="28"/>
        </w:rPr>
        <w:t xml:space="preserve">. Згідно з результатами </w:t>
      </w:r>
      <w:r w:rsidRPr="00A665C4">
        <w:rPr>
          <w:sz w:val="28"/>
          <w:szCs w:val="28"/>
        </w:rPr>
        <w:t>[</w:t>
      </w:r>
      <w:r>
        <w:rPr>
          <w:sz w:val="28"/>
          <w:szCs w:val="28"/>
        </w:rPr>
        <w:t>1</w:t>
      </w:r>
      <w:r w:rsidRPr="00A665C4">
        <w:rPr>
          <w:rStyle w:val="StrongEmphasis"/>
          <w:b w:val="0"/>
          <w:bCs w:val="0"/>
          <w:sz w:val="28"/>
          <w:szCs w:val="28"/>
        </w:rPr>
        <w:t xml:space="preserve">, </w:t>
      </w:r>
      <w:r w:rsidRPr="00A665C4">
        <w:rPr>
          <w:sz w:val="28"/>
          <w:szCs w:val="28"/>
        </w:rPr>
        <w:t>2]</w:t>
      </w:r>
      <w:r>
        <w:rPr>
          <w:sz w:val="28"/>
          <w:szCs w:val="28"/>
        </w:rPr>
        <w:t xml:space="preserve">, при використанні Pix4Dmapper або </w:t>
      </w:r>
      <w:proofErr w:type="spellStart"/>
      <w:r>
        <w:rPr>
          <w:sz w:val="28"/>
          <w:szCs w:val="28"/>
        </w:rPr>
        <w:t>Bentley</w:t>
      </w:r>
      <w:proofErr w:type="spellEnd"/>
      <w:r>
        <w:rPr>
          <w:sz w:val="28"/>
          <w:szCs w:val="28"/>
        </w:rPr>
        <w:t xml:space="preserve"> </w:t>
      </w:r>
      <w:proofErr w:type="spellStart"/>
      <w:r>
        <w:rPr>
          <w:sz w:val="28"/>
          <w:szCs w:val="28"/>
        </w:rPr>
        <w:t>ContextCapture</w:t>
      </w:r>
      <w:proofErr w:type="spellEnd"/>
      <w:r>
        <w:rPr>
          <w:sz w:val="28"/>
          <w:szCs w:val="28"/>
        </w:rPr>
        <w:t xml:space="preserve"> з позиціонуванням GNSS та контрольними точками просторова похибка позиціонування об'єктів у середньому </w:t>
      </w:r>
      <w:r>
        <w:rPr>
          <w:sz w:val="28"/>
          <w:szCs w:val="28"/>
        </w:rPr>
        <w:t>становить від 1 до 3 см, що відповідає вимогам до геодезії четвертого класу</w:t>
      </w:r>
      <w:r w:rsidRPr="00A665C4">
        <w:rPr>
          <w:sz w:val="28"/>
          <w:szCs w:val="28"/>
        </w:rPr>
        <w:t>[2</w:t>
      </w:r>
      <w:r w:rsidRPr="00A665C4">
        <w:rPr>
          <w:rStyle w:val="StrongEmphasis"/>
          <w:b w:val="0"/>
          <w:bCs w:val="0"/>
          <w:sz w:val="28"/>
          <w:szCs w:val="28"/>
        </w:rPr>
        <w:t xml:space="preserve">, </w:t>
      </w:r>
      <w:r w:rsidRPr="00A665C4">
        <w:rPr>
          <w:sz w:val="28"/>
          <w:szCs w:val="28"/>
        </w:rPr>
        <w:t>59]</w:t>
      </w:r>
      <w:r>
        <w:rPr>
          <w:sz w:val="28"/>
          <w:szCs w:val="28"/>
        </w:rPr>
        <w:t>. Однак точність моделі суттєво залежить від низки факторів, таких як якість оптики, параметри зйомки, розташування контрольних міток, умови освітлення та геометрія сцени</w:t>
      </w:r>
      <w:r w:rsidRPr="00A665C4">
        <w:rPr>
          <w:sz w:val="28"/>
          <w:szCs w:val="28"/>
        </w:rPr>
        <w:t>[17</w:t>
      </w:r>
      <w:r w:rsidRPr="00A665C4">
        <w:rPr>
          <w:rStyle w:val="StrongEmphasis"/>
          <w:b w:val="0"/>
          <w:bCs w:val="0"/>
          <w:sz w:val="28"/>
          <w:szCs w:val="28"/>
        </w:rPr>
        <w:t>,</w:t>
      </w:r>
      <w:r w:rsidRPr="00A665C4">
        <w:rPr>
          <w:rStyle w:val="StrongEmphasis"/>
          <w:b w:val="0"/>
          <w:bCs w:val="0"/>
          <w:sz w:val="28"/>
          <w:szCs w:val="28"/>
        </w:rPr>
        <w:t xml:space="preserve"> </w:t>
      </w:r>
      <w:r w:rsidRPr="00A665C4">
        <w:rPr>
          <w:sz w:val="28"/>
          <w:szCs w:val="28"/>
        </w:rPr>
        <w:t>59]</w:t>
      </w:r>
      <w:r>
        <w:rPr>
          <w:sz w:val="28"/>
          <w:szCs w:val="28"/>
        </w:rPr>
        <w:t xml:space="preserve">. Тому важливим етапом є попереднє калібрування камер та </w:t>
      </w:r>
      <w:proofErr w:type="spellStart"/>
      <w:r>
        <w:rPr>
          <w:sz w:val="28"/>
          <w:szCs w:val="28"/>
        </w:rPr>
        <w:t>валідація</w:t>
      </w:r>
      <w:proofErr w:type="spellEnd"/>
      <w:r>
        <w:rPr>
          <w:sz w:val="28"/>
          <w:szCs w:val="28"/>
        </w:rPr>
        <w:t xml:space="preserve"> результатів після обробки</w:t>
      </w:r>
      <w:r w:rsidRPr="00A665C4">
        <w:rPr>
          <w:sz w:val="28"/>
          <w:szCs w:val="28"/>
          <w:lang w:val="ru-RU"/>
        </w:rPr>
        <w:t>[2</w:t>
      </w:r>
      <w:r w:rsidRPr="00A665C4">
        <w:rPr>
          <w:rStyle w:val="StrongEmphasis"/>
          <w:b w:val="0"/>
          <w:bCs w:val="0"/>
          <w:sz w:val="28"/>
          <w:szCs w:val="28"/>
          <w:lang w:val="ru-RU"/>
        </w:rPr>
        <w:t xml:space="preserve">, </w:t>
      </w:r>
      <w:r w:rsidRPr="00A665C4">
        <w:rPr>
          <w:sz w:val="28"/>
          <w:szCs w:val="28"/>
          <w:lang w:val="ru-RU"/>
        </w:rPr>
        <w:t>59]</w:t>
      </w:r>
      <w:r>
        <w:rPr>
          <w:sz w:val="28"/>
          <w:szCs w:val="28"/>
        </w:rPr>
        <w:t>.</w:t>
      </w:r>
    </w:p>
    <w:p w14:paraId="58BCC254" w14:textId="77777777" w:rsidR="005310DF" w:rsidRDefault="004C53EC">
      <w:pPr>
        <w:pStyle w:val="a0"/>
        <w:spacing w:after="0" w:line="360" w:lineRule="auto"/>
        <w:jc w:val="both"/>
        <w:rPr>
          <w:sz w:val="28"/>
          <w:szCs w:val="28"/>
        </w:rPr>
      </w:pPr>
      <w:r>
        <w:rPr>
          <w:sz w:val="28"/>
          <w:szCs w:val="28"/>
        </w:rPr>
        <w:tab/>
        <w:t xml:space="preserve">У системі забезпечення точності особливу роль відіграє планіметрична та </w:t>
      </w:r>
      <w:proofErr w:type="spellStart"/>
      <w:r>
        <w:rPr>
          <w:sz w:val="28"/>
          <w:szCs w:val="28"/>
        </w:rPr>
        <w:t>альтиметрична</w:t>
      </w:r>
      <w:proofErr w:type="spellEnd"/>
      <w:r>
        <w:rPr>
          <w:sz w:val="28"/>
          <w:szCs w:val="28"/>
        </w:rPr>
        <w:t xml:space="preserve"> основа, створена за допомогою GNSS-приймачів або теодолітних спо</w:t>
      </w:r>
      <w:r>
        <w:rPr>
          <w:sz w:val="28"/>
          <w:szCs w:val="28"/>
        </w:rPr>
        <w:t>стережень</w:t>
      </w:r>
      <w:r>
        <w:rPr>
          <w:sz w:val="28"/>
          <w:szCs w:val="28"/>
          <w:lang w:val="en-US"/>
        </w:rPr>
        <w:t>[3</w:t>
      </w:r>
      <w:r>
        <w:rPr>
          <w:rStyle w:val="StrongEmphasis"/>
          <w:b w:val="0"/>
          <w:bCs w:val="0"/>
          <w:sz w:val="28"/>
          <w:szCs w:val="28"/>
          <w:lang w:val="en-US"/>
        </w:rPr>
        <w:t xml:space="preserve">, </w:t>
      </w:r>
      <w:r>
        <w:rPr>
          <w:sz w:val="28"/>
          <w:szCs w:val="28"/>
          <w:lang w:val="en-US"/>
        </w:rPr>
        <w:t>17]</w:t>
      </w:r>
      <w:r>
        <w:rPr>
          <w:sz w:val="28"/>
          <w:szCs w:val="28"/>
        </w:rPr>
        <w:t xml:space="preserve">. Вона служить координатним каркасом для всіх фотограмметричних побудов. Під час обробки даних опорні точки використовуються для </w:t>
      </w:r>
      <w:proofErr w:type="spellStart"/>
      <w:r>
        <w:rPr>
          <w:sz w:val="28"/>
          <w:szCs w:val="28"/>
        </w:rPr>
        <w:t>геоприв'язки</w:t>
      </w:r>
      <w:proofErr w:type="spellEnd"/>
      <w:r>
        <w:rPr>
          <w:sz w:val="28"/>
          <w:szCs w:val="28"/>
        </w:rPr>
        <w:t xml:space="preserve"> моделі, а також для перевірки її просторової стійкості. Регулярне повторення процесу визначення ко</w:t>
      </w:r>
      <w:r>
        <w:rPr>
          <w:sz w:val="28"/>
          <w:szCs w:val="28"/>
        </w:rPr>
        <w:t xml:space="preserve">ординат цих точок </w:t>
      </w:r>
      <w:r>
        <w:rPr>
          <w:sz w:val="28"/>
          <w:szCs w:val="28"/>
        </w:rPr>
        <w:lastRenderedPageBreak/>
        <w:t>дозволяє контролювати стійкість системи та своєчасно виявляти можливі зміщення або деформації</w:t>
      </w:r>
      <w:r w:rsidRPr="00A665C4">
        <w:rPr>
          <w:sz w:val="28"/>
          <w:szCs w:val="28"/>
          <w:lang w:val="ru-RU"/>
        </w:rPr>
        <w:t>[2</w:t>
      </w:r>
      <w:r w:rsidRPr="00A665C4">
        <w:rPr>
          <w:rStyle w:val="StrongEmphasis"/>
          <w:b w:val="0"/>
          <w:bCs w:val="0"/>
          <w:sz w:val="28"/>
          <w:szCs w:val="28"/>
          <w:lang w:val="ru-RU"/>
        </w:rPr>
        <w:t xml:space="preserve">, </w:t>
      </w:r>
      <w:r w:rsidRPr="00A665C4">
        <w:rPr>
          <w:sz w:val="28"/>
          <w:szCs w:val="28"/>
          <w:lang w:val="ru-RU"/>
        </w:rPr>
        <w:t>3</w:t>
      </w:r>
      <w:r w:rsidRPr="00A665C4">
        <w:rPr>
          <w:rStyle w:val="StrongEmphasis"/>
          <w:b w:val="0"/>
          <w:bCs w:val="0"/>
          <w:sz w:val="28"/>
          <w:szCs w:val="28"/>
          <w:lang w:val="ru-RU"/>
        </w:rPr>
        <w:t xml:space="preserve">, </w:t>
      </w:r>
      <w:r w:rsidRPr="00A665C4">
        <w:rPr>
          <w:sz w:val="28"/>
          <w:szCs w:val="28"/>
          <w:lang w:val="ru-RU"/>
        </w:rPr>
        <w:t>9</w:t>
      </w:r>
      <w:r w:rsidRPr="00A665C4">
        <w:rPr>
          <w:rStyle w:val="StrongEmphasis"/>
          <w:b w:val="0"/>
          <w:bCs w:val="0"/>
          <w:sz w:val="28"/>
          <w:szCs w:val="28"/>
          <w:lang w:val="ru-RU"/>
        </w:rPr>
        <w:t xml:space="preserve">, </w:t>
      </w:r>
      <w:r w:rsidRPr="00A665C4">
        <w:rPr>
          <w:sz w:val="28"/>
          <w:szCs w:val="28"/>
          <w:lang w:val="ru-RU"/>
        </w:rPr>
        <w:t>17</w:t>
      </w:r>
      <w:r w:rsidRPr="00A665C4">
        <w:rPr>
          <w:rStyle w:val="StrongEmphasis"/>
          <w:b w:val="0"/>
          <w:bCs w:val="0"/>
          <w:sz w:val="28"/>
          <w:szCs w:val="28"/>
          <w:lang w:val="ru-RU"/>
        </w:rPr>
        <w:t xml:space="preserve">, </w:t>
      </w:r>
      <w:r w:rsidRPr="00A665C4">
        <w:rPr>
          <w:sz w:val="28"/>
          <w:szCs w:val="28"/>
          <w:lang w:val="ru-RU"/>
        </w:rPr>
        <w:t>60]</w:t>
      </w:r>
      <w:r>
        <w:rPr>
          <w:sz w:val="28"/>
          <w:szCs w:val="28"/>
        </w:rPr>
        <w:t>.</w:t>
      </w:r>
    </w:p>
    <w:p w14:paraId="5C780062" w14:textId="77777777" w:rsidR="005310DF" w:rsidRDefault="004C53EC">
      <w:pPr>
        <w:pStyle w:val="a0"/>
        <w:spacing w:after="0" w:line="360" w:lineRule="auto"/>
        <w:jc w:val="both"/>
        <w:rPr>
          <w:sz w:val="28"/>
          <w:szCs w:val="28"/>
        </w:rPr>
      </w:pPr>
      <w:r>
        <w:rPr>
          <w:sz w:val="28"/>
          <w:szCs w:val="28"/>
        </w:rPr>
        <w:tab/>
        <w:t>Поряд з точністю вимірювань, забезпечення безпеки персоналу є ще одним важливим аспектом геодезичних робіт</w:t>
      </w:r>
      <w:r w:rsidRPr="00A665C4">
        <w:rPr>
          <w:sz w:val="28"/>
          <w:szCs w:val="28"/>
          <w:lang w:val="ru-RU"/>
        </w:rPr>
        <w:t>[59</w:t>
      </w:r>
      <w:r w:rsidRPr="00A665C4">
        <w:rPr>
          <w:rStyle w:val="StrongEmphasis"/>
          <w:b w:val="0"/>
          <w:bCs w:val="0"/>
          <w:sz w:val="28"/>
          <w:szCs w:val="28"/>
          <w:lang w:val="ru-RU"/>
        </w:rPr>
        <w:t xml:space="preserve">, </w:t>
      </w:r>
      <w:r w:rsidRPr="00A665C4">
        <w:rPr>
          <w:sz w:val="28"/>
          <w:szCs w:val="28"/>
          <w:lang w:val="ru-RU"/>
        </w:rPr>
        <w:t>63]</w:t>
      </w:r>
      <w:r>
        <w:rPr>
          <w:sz w:val="28"/>
          <w:szCs w:val="28"/>
        </w:rPr>
        <w:t xml:space="preserve">. В умовах </w:t>
      </w:r>
      <w:r>
        <w:rPr>
          <w:sz w:val="28"/>
          <w:szCs w:val="28"/>
        </w:rPr>
        <w:t>кар'єрних розробок існує підвищений ризик зсувів, просідання та вібрацій від техніки та вибухових робіт, тому використання методів дистанційного зондування має не лише технологічне, а</w:t>
      </w:r>
      <w:r w:rsidRPr="00A665C4">
        <w:rPr>
          <w:sz w:val="28"/>
          <w:szCs w:val="28"/>
        </w:rPr>
        <w:t xml:space="preserve"> тако</w:t>
      </w:r>
      <w:r>
        <w:rPr>
          <w:sz w:val="28"/>
          <w:szCs w:val="28"/>
        </w:rPr>
        <w:t xml:space="preserve">ж </w:t>
      </w:r>
      <w:r>
        <w:rPr>
          <w:sz w:val="28"/>
          <w:szCs w:val="28"/>
        </w:rPr>
        <w:t>соціальне значення</w:t>
      </w:r>
      <w:r w:rsidRPr="00A665C4">
        <w:rPr>
          <w:sz w:val="28"/>
          <w:szCs w:val="28"/>
        </w:rPr>
        <w:t>[1</w:t>
      </w:r>
      <w:r w:rsidRPr="00A665C4">
        <w:rPr>
          <w:rStyle w:val="StrongEmphasis"/>
          <w:b w:val="0"/>
          <w:bCs w:val="0"/>
          <w:sz w:val="28"/>
          <w:szCs w:val="28"/>
        </w:rPr>
        <w:t xml:space="preserve">, </w:t>
      </w:r>
      <w:r w:rsidRPr="00A665C4">
        <w:rPr>
          <w:sz w:val="28"/>
          <w:szCs w:val="28"/>
        </w:rPr>
        <w:t>63]</w:t>
      </w:r>
      <w:r>
        <w:rPr>
          <w:sz w:val="28"/>
          <w:szCs w:val="28"/>
        </w:rPr>
        <w:t>. Фотограмметрія, особливо аерофотозйомка</w:t>
      </w:r>
      <w:r>
        <w:rPr>
          <w:sz w:val="28"/>
          <w:szCs w:val="28"/>
        </w:rPr>
        <w:t xml:space="preserve"> за допомогою </w:t>
      </w:r>
      <w:proofErr w:type="spellStart"/>
      <w:r>
        <w:rPr>
          <w:sz w:val="28"/>
          <w:szCs w:val="28"/>
        </w:rPr>
        <w:t>дронів</w:t>
      </w:r>
      <w:proofErr w:type="spellEnd"/>
      <w:r>
        <w:rPr>
          <w:sz w:val="28"/>
          <w:szCs w:val="28"/>
        </w:rPr>
        <w:t>, дозволяє повністю виключити необхідність перебування спеціалістів у небезпечних зонах. Це зменшує ймовірність травмування та покращує загальний стан здоров'я та безпеку</w:t>
      </w:r>
      <w:r w:rsidRPr="00A665C4">
        <w:rPr>
          <w:sz w:val="28"/>
          <w:szCs w:val="28"/>
          <w:lang w:val="ru-RU"/>
        </w:rPr>
        <w:t>[1</w:t>
      </w:r>
      <w:r w:rsidRPr="00A665C4">
        <w:rPr>
          <w:rStyle w:val="StrongEmphasis"/>
          <w:b w:val="0"/>
          <w:bCs w:val="0"/>
          <w:sz w:val="28"/>
          <w:szCs w:val="28"/>
          <w:lang w:val="ru-RU"/>
        </w:rPr>
        <w:t xml:space="preserve">, </w:t>
      </w:r>
      <w:r w:rsidRPr="00A665C4">
        <w:rPr>
          <w:sz w:val="28"/>
          <w:szCs w:val="28"/>
          <w:lang w:val="ru-RU"/>
        </w:rPr>
        <w:t>2</w:t>
      </w:r>
      <w:r w:rsidRPr="00A665C4">
        <w:rPr>
          <w:rStyle w:val="StrongEmphasis"/>
          <w:b w:val="0"/>
          <w:bCs w:val="0"/>
          <w:sz w:val="28"/>
          <w:szCs w:val="28"/>
          <w:lang w:val="ru-RU"/>
        </w:rPr>
        <w:t xml:space="preserve">, </w:t>
      </w:r>
      <w:r w:rsidRPr="00A665C4">
        <w:rPr>
          <w:sz w:val="28"/>
          <w:szCs w:val="28"/>
          <w:lang w:val="ru-RU"/>
        </w:rPr>
        <w:t>9</w:t>
      </w:r>
      <w:r w:rsidRPr="00A665C4">
        <w:rPr>
          <w:rStyle w:val="StrongEmphasis"/>
          <w:b w:val="0"/>
          <w:bCs w:val="0"/>
          <w:sz w:val="28"/>
          <w:szCs w:val="28"/>
          <w:lang w:val="ru-RU"/>
        </w:rPr>
        <w:t xml:space="preserve">, </w:t>
      </w:r>
      <w:r w:rsidRPr="00A665C4">
        <w:rPr>
          <w:sz w:val="28"/>
          <w:szCs w:val="28"/>
          <w:lang w:val="ru-RU"/>
        </w:rPr>
        <w:t>17]</w:t>
      </w:r>
      <w:r>
        <w:rPr>
          <w:sz w:val="28"/>
          <w:szCs w:val="28"/>
        </w:rPr>
        <w:t>.</w:t>
      </w:r>
    </w:p>
    <w:p w14:paraId="02B390B6" w14:textId="77777777" w:rsidR="005310DF" w:rsidRDefault="004C53EC">
      <w:pPr>
        <w:pStyle w:val="a0"/>
        <w:spacing w:after="0" w:line="360" w:lineRule="auto"/>
        <w:jc w:val="both"/>
        <w:rPr>
          <w:sz w:val="28"/>
          <w:szCs w:val="28"/>
        </w:rPr>
      </w:pPr>
      <w:r>
        <w:rPr>
          <w:sz w:val="28"/>
          <w:szCs w:val="28"/>
        </w:rPr>
        <w:tab/>
        <w:t>Крім того, використання тривимірних моделей покращ</w:t>
      </w:r>
      <w:r>
        <w:rPr>
          <w:sz w:val="28"/>
          <w:szCs w:val="28"/>
        </w:rPr>
        <w:t xml:space="preserve">ує якість прогнозування </w:t>
      </w:r>
      <w:proofErr w:type="spellStart"/>
      <w:r>
        <w:rPr>
          <w:sz w:val="28"/>
          <w:szCs w:val="28"/>
        </w:rPr>
        <w:t>геомеханічних</w:t>
      </w:r>
      <w:proofErr w:type="spellEnd"/>
      <w:r>
        <w:rPr>
          <w:sz w:val="28"/>
          <w:szCs w:val="28"/>
        </w:rPr>
        <w:t xml:space="preserve"> процесів, що безпосередньо впливає на безпеку гірничих робіт</w:t>
      </w:r>
      <w:r w:rsidRPr="00A665C4">
        <w:rPr>
          <w:sz w:val="28"/>
          <w:szCs w:val="28"/>
        </w:rPr>
        <w:t>[3</w:t>
      </w:r>
      <w:r w:rsidRPr="00A665C4">
        <w:rPr>
          <w:rStyle w:val="StrongEmphasis"/>
          <w:b w:val="0"/>
          <w:bCs w:val="0"/>
          <w:sz w:val="28"/>
          <w:szCs w:val="28"/>
        </w:rPr>
        <w:t xml:space="preserve">, </w:t>
      </w:r>
      <w:r w:rsidRPr="00A665C4">
        <w:rPr>
          <w:sz w:val="28"/>
          <w:szCs w:val="28"/>
        </w:rPr>
        <w:t>9</w:t>
      </w:r>
      <w:r w:rsidRPr="00A665C4">
        <w:rPr>
          <w:rStyle w:val="StrongEmphasis"/>
          <w:b w:val="0"/>
          <w:bCs w:val="0"/>
          <w:sz w:val="28"/>
          <w:szCs w:val="28"/>
        </w:rPr>
        <w:t xml:space="preserve">, </w:t>
      </w:r>
      <w:r w:rsidRPr="00A665C4">
        <w:rPr>
          <w:sz w:val="28"/>
          <w:szCs w:val="28"/>
        </w:rPr>
        <w:t>63]</w:t>
      </w:r>
      <w:r>
        <w:rPr>
          <w:sz w:val="28"/>
          <w:szCs w:val="28"/>
        </w:rPr>
        <w:t>. Наприклад, цифрові моделі можна використовувати для аналізу стійкості стін кар'єру, визначення критичних кутів нахилу та прогнозування потенційних</w:t>
      </w:r>
      <w:r>
        <w:rPr>
          <w:sz w:val="28"/>
          <w:szCs w:val="28"/>
        </w:rPr>
        <w:t xml:space="preserve"> зсувів або затоплення</w:t>
      </w:r>
      <w:r w:rsidRPr="00A665C4">
        <w:rPr>
          <w:sz w:val="28"/>
          <w:szCs w:val="28"/>
        </w:rPr>
        <w:t>[1</w:t>
      </w:r>
      <w:r w:rsidRPr="00A665C4">
        <w:rPr>
          <w:rStyle w:val="StrongEmphasis"/>
          <w:b w:val="0"/>
          <w:bCs w:val="0"/>
          <w:sz w:val="28"/>
          <w:szCs w:val="28"/>
        </w:rPr>
        <w:t xml:space="preserve">, </w:t>
      </w:r>
      <w:r w:rsidRPr="00A665C4">
        <w:rPr>
          <w:sz w:val="28"/>
          <w:szCs w:val="28"/>
        </w:rPr>
        <w:t>2]</w:t>
      </w:r>
      <w:r>
        <w:rPr>
          <w:sz w:val="28"/>
          <w:szCs w:val="28"/>
        </w:rPr>
        <w:t>. Ці завдання вирішуються шляхом інтеграції фотограмметричних моделей з геоінформаційними системами, які дозволяють аналізувати зміни рельєфу з часом</w:t>
      </w:r>
      <w:r w:rsidRPr="00A665C4">
        <w:rPr>
          <w:sz w:val="28"/>
          <w:szCs w:val="28"/>
        </w:rPr>
        <w:t>[2</w:t>
      </w:r>
      <w:r w:rsidRPr="00A665C4">
        <w:rPr>
          <w:rStyle w:val="StrongEmphasis"/>
          <w:b w:val="0"/>
          <w:bCs w:val="0"/>
          <w:sz w:val="28"/>
          <w:szCs w:val="28"/>
        </w:rPr>
        <w:t xml:space="preserve">, </w:t>
      </w:r>
      <w:r w:rsidRPr="00A665C4">
        <w:rPr>
          <w:sz w:val="28"/>
          <w:szCs w:val="28"/>
        </w:rPr>
        <w:t>17]</w:t>
      </w:r>
      <w:r>
        <w:rPr>
          <w:sz w:val="28"/>
          <w:szCs w:val="28"/>
        </w:rPr>
        <w:t>.</w:t>
      </w:r>
    </w:p>
    <w:p w14:paraId="3DC3592E" w14:textId="77777777" w:rsidR="005310DF" w:rsidRDefault="004C53EC">
      <w:pPr>
        <w:pStyle w:val="a0"/>
        <w:spacing w:after="0" w:line="360" w:lineRule="auto"/>
        <w:jc w:val="both"/>
        <w:rPr>
          <w:sz w:val="28"/>
          <w:szCs w:val="28"/>
        </w:rPr>
      </w:pPr>
      <w:r>
        <w:rPr>
          <w:sz w:val="28"/>
          <w:szCs w:val="28"/>
        </w:rPr>
        <w:tab/>
        <w:t>Важливо також зазначити, що сучасні системи моніторингу з використанн</w:t>
      </w:r>
      <w:r>
        <w:rPr>
          <w:sz w:val="28"/>
          <w:szCs w:val="28"/>
        </w:rPr>
        <w:t>ям фотограмметричних та GNSS-технологій дозволяють автоматично контролювати переміщення в режимі реального часу</w:t>
      </w:r>
      <w:r w:rsidRPr="00A665C4">
        <w:rPr>
          <w:sz w:val="28"/>
          <w:szCs w:val="28"/>
          <w:lang w:val="ru-RU"/>
        </w:rPr>
        <w:t>[17</w:t>
      </w:r>
      <w:r w:rsidRPr="00A665C4">
        <w:rPr>
          <w:rStyle w:val="StrongEmphasis"/>
          <w:b w:val="0"/>
          <w:bCs w:val="0"/>
          <w:sz w:val="28"/>
          <w:szCs w:val="28"/>
          <w:lang w:val="ru-RU"/>
        </w:rPr>
        <w:t xml:space="preserve">, </w:t>
      </w:r>
      <w:r w:rsidRPr="00A665C4">
        <w:rPr>
          <w:sz w:val="28"/>
          <w:szCs w:val="28"/>
          <w:lang w:val="ru-RU"/>
        </w:rPr>
        <w:t>59</w:t>
      </w:r>
      <w:r w:rsidRPr="00A665C4">
        <w:rPr>
          <w:rStyle w:val="StrongEmphasis"/>
          <w:b w:val="0"/>
          <w:bCs w:val="0"/>
          <w:sz w:val="28"/>
          <w:szCs w:val="28"/>
          <w:lang w:val="ru-RU"/>
        </w:rPr>
        <w:t xml:space="preserve">, </w:t>
      </w:r>
      <w:r w:rsidRPr="00A665C4">
        <w:rPr>
          <w:sz w:val="28"/>
          <w:szCs w:val="28"/>
          <w:lang w:val="ru-RU"/>
        </w:rPr>
        <w:t>60</w:t>
      </w:r>
      <w:r w:rsidRPr="00A665C4">
        <w:rPr>
          <w:rStyle w:val="StrongEmphasis"/>
          <w:b w:val="0"/>
          <w:bCs w:val="0"/>
          <w:sz w:val="28"/>
          <w:szCs w:val="28"/>
          <w:lang w:val="ru-RU"/>
        </w:rPr>
        <w:t xml:space="preserve">, </w:t>
      </w:r>
      <w:r w:rsidRPr="00A665C4">
        <w:rPr>
          <w:sz w:val="28"/>
          <w:szCs w:val="28"/>
          <w:lang w:val="ru-RU"/>
        </w:rPr>
        <w:t>63]</w:t>
      </w:r>
      <w:r>
        <w:rPr>
          <w:sz w:val="28"/>
          <w:szCs w:val="28"/>
        </w:rPr>
        <w:t>. У поєднанні з програмними рішеннями, що реалізують алгоритми машинного аналізу, це створює умови для впровадження активних сист</w:t>
      </w:r>
      <w:r>
        <w:rPr>
          <w:sz w:val="28"/>
          <w:szCs w:val="28"/>
        </w:rPr>
        <w:t>ем моніторингу деформацій</w:t>
      </w:r>
      <w:r w:rsidRPr="00A665C4">
        <w:rPr>
          <w:sz w:val="28"/>
          <w:szCs w:val="28"/>
          <w:lang w:val="ru-RU"/>
        </w:rPr>
        <w:t>[3</w:t>
      </w:r>
      <w:r w:rsidRPr="00A665C4">
        <w:rPr>
          <w:rStyle w:val="StrongEmphasis"/>
          <w:b w:val="0"/>
          <w:bCs w:val="0"/>
          <w:sz w:val="28"/>
          <w:szCs w:val="28"/>
          <w:lang w:val="ru-RU"/>
        </w:rPr>
        <w:t xml:space="preserve">, </w:t>
      </w:r>
      <w:r w:rsidRPr="00A665C4">
        <w:rPr>
          <w:sz w:val="28"/>
          <w:szCs w:val="28"/>
          <w:lang w:val="ru-RU"/>
        </w:rPr>
        <w:t>9]</w:t>
      </w:r>
      <w:r>
        <w:rPr>
          <w:sz w:val="28"/>
          <w:szCs w:val="28"/>
        </w:rPr>
        <w:t>. Такі системи можуть виявляти навіть мінімальні зміни в структурі рельєфу та попереджати операторів про небезпечні тенденції до виникнення критичних ситуацій</w:t>
      </w:r>
      <w:r w:rsidRPr="00A665C4">
        <w:rPr>
          <w:sz w:val="28"/>
          <w:szCs w:val="28"/>
          <w:lang w:val="ru-RU"/>
        </w:rPr>
        <w:t>[63]</w:t>
      </w:r>
      <w:r>
        <w:rPr>
          <w:sz w:val="28"/>
          <w:szCs w:val="28"/>
        </w:rPr>
        <w:t>.</w:t>
      </w:r>
    </w:p>
    <w:p w14:paraId="0A4102FF" w14:textId="77777777" w:rsidR="005310DF" w:rsidRDefault="004C53EC">
      <w:pPr>
        <w:pStyle w:val="a0"/>
        <w:spacing w:after="0" w:line="360" w:lineRule="auto"/>
        <w:jc w:val="both"/>
        <w:rPr>
          <w:sz w:val="28"/>
          <w:szCs w:val="28"/>
        </w:rPr>
      </w:pPr>
      <w:r>
        <w:rPr>
          <w:sz w:val="28"/>
          <w:szCs w:val="28"/>
        </w:rPr>
        <w:tab/>
        <w:t xml:space="preserve">Особлива увага приділяється питанню </w:t>
      </w:r>
      <w:r>
        <w:rPr>
          <w:sz w:val="28"/>
          <w:szCs w:val="28"/>
        </w:rPr>
        <w:t xml:space="preserve">метрологічного контролю вимірювань. Кожен етап роботи, від калібрування камери до остаточного </w:t>
      </w:r>
      <w:r>
        <w:rPr>
          <w:sz w:val="28"/>
          <w:szCs w:val="28"/>
        </w:rPr>
        <w:lastRenderedPageBreak/>
        <w:t>створення 3D-моделі, має перевірятися на відповідність вимогам точності</w:t>
      </w:r>
      <w:r w:rsidRPr="00A665C4">
        <w:rPr>
          <w:sz w:val="28"/>
          <w:szCs w:val="28"/>
          <w:lang w:val="ru-RU"/>
        </w:rPr>
        <w:t>[2</w:t>
      </w:r>
      <w:r w:rsidRPr="00A665C4">
        <w:rPr>
          <w:rStyle w:val="StrongEmphasis"/>
          <w:b w:val="0"/>
          <w:bCs w:val="0"/>
          <w:sz w:val="28"/>
          <w:szCs w:val="28"/>
          <w:lang w:val="ru-RU"/>
        </w:rPr>
        <w:t xml:space="preserve">, </w:t>
      </w:r>
      <w:r w:rsidRPr="00A665C4">
        <w:rPr>
          <w:sz w:val="28"/>
          <w:szCs w:val="28"/>
          <w:lang w:val="ru-RU"/>
        </w:rPr>
        <w:t>59]</w:t>
      </w:r>
      <w:r>
        <w:rPr>
          <w:sz w:val="28"/>
          <w:szCs w:val="28"/>
        </w:rPr>
        <w:t xml:space="preserve">. Це досягається за допомогою контрольних випробувальних </w:t>
      </w:r>
      <w:proofErr w:type="spellStart"/>
      <w:r>
        <w:rPr>
          <w:sz w:val="28"/>
          <w:szCs w:val="28"/>
        </w:rPr>
        <w:t>площин</w:t>
      </w:r>
      <w:proofErr w:type="spellEnd"/>
      <w:r>
        <w:rPr>
          <w:sz w:val="28"/>
          <w:szCs w:val="28"/>
        </w:rPr>
        <w:t>, опорних точок та ге</w:t>
      </w:r>
      <w:r>
        <w:rPr>
          <w:sz w:val="28"/>
          <w:szCs w:val="28"/>
        </w:rPr>
        <w:t xml:space="preserve">ометричних еталонів, які використовуються для перевірки стабільності масштабів та правильності взаємного розташування об'єктів. Результати метрологічного контролю заносяться до технічної документації та є невід'ємною частиною звітності служби </w:t>
      </w:r>
      <w:proofErr w:type="spellStart"/>
      <w:r>
        <w:rPr>
          <w:sz w:val="28"/>
          <w:szCs w:val="28"/>
        </w:rPr>
        <w:t>маркшайсдер</w:t>
      </w:r>
      <w:proofErr w:type="spellEnd"/>
      <w:r w:rsidRPr="00A665C4">
        <w:rPr>
          <w:sz w:val="28"/>
          <w:szCs w:val="28"/>
          <w:lang w:val="ru-RU"/>
        </w:rPr>
        <w:t>[1</w:t>
      </w:r>
      <w:r w:rsidRPr="00A665C4">
        <w:rPr>
          <w:sz w:val="28"/>
          <w:szCs w:val="28"/>
          <w:lang w:val="ru-RU"/>
        </w:rPr>
        <w:t>7</w:t>
      </w:r>
      <w:r w:rsidRPr="00A665C4">
        <w:rPr>
          <w:rStyle w:val="StrongEmphasis"/>
          <w:b w:val="0"/>
          <w:bCs w:val="0"/>
          <w:sz w:val="28"/>
          <w:szCs w:val="28"/>
          <w:lang w:val="ru-RU"/>
        </w:rPr>
        <w:t xml:space="preserve">, </w:t>
      </w:r>
      <w:r w:rsidRPr="00A665C4">
        <w:rPr>
          <w:sz w:val="28"/>
          <w:szCs w:val="28"/>
          <w:lang w:val="ru-RU"/>
        </w:rPr>
        <w:t>59</w:t>
      </w:r>
      <w:r w:rsidRPr="00A665C4">
        <w:rPr>
          <w:rStyle w:val="StrongEmphasis"/>
          <w:b w:val="0"/>
          <w:bCs w:val="0"/>
          <w:sz w:val="28"/>
          <w:szCs w:val="28"/>
          <w:lang w:val="ru-RU"/>
        </w:rPr>
        <w:t xml:space="preserve">, </w:t>
      </w:r>
      <w:r w:rsidRPr="00A665C4">
        <w:rPr>
          <w:sz w:val="28"/>
          <w:szCs w:val="28"/>
          <w:lang w:val="ru-RU"/>
        </w:rPr>
        <w:t>63]</w:t>
      </w:r>
      <w:r>
        <w:rPr>
          <w:sz w:val="28"/>
          <w:szCs w:val="28"/>
        </w:rPr>
        <w:t>.</w:t>
      </w:r>
    </w:p>
    <w:p w14:paraId="7B1CAD7A" w14:textId="77777777" w:rsidR="005310DF" w:rsidRDefault="004C53EC">
      <w:pPr>
        <w:pStyle w:val="a0"/>
        <w:spacing w:after="0" w:line="360" w:lineRule="auto"/>
        <w:jc w:val="both"/>
        <w:rPr>
          <w:sz w:val="28"/>
          <w:szCs w:val="28"/>
        </w:rPr>
      </w:pPr>
      <w:r>
        <w:rPr>
          <w:sz w:val="28"/>
          <w:szCs w:val="28"/>
        </w:rPr>
        <w:tab/>
        <w:t>У міжнародній практиці питання безпеки вимірювань також має першочергове значення</w:t>
      </w:r>
      <w:r w:rsidRPr="00A665C4">
        <w:rPr>
          <w:sz w:val="28"/>
          <w:szCs w:val="28"/>
          <w:lang w:val="ru-RU"/>
        </w:rPr>
        <w:t>[59</w:t>
      </w:r>
      <w:r w:rsidRPr="00A665C4">
        <w:rPr>
          <w:rStyle w:val="StrongEmphasis"/>
          <w:b w:val="0"/>
          <w:bCs w:val="0"/>
          <w:sz w:val="28"/>
          <w:szCs w:val="28"/>
          <w:lang w:val="ru-RU"/>
        </w:rPr>
        <w:t xml:space="preserve">, </w:t>
      </w:r>
      <w:r w:rsidRPr="00A665C4">
        <w:rPr>
          <w:sz w:val="28"/>
          <w:szCs w:val="28"/>
          <w:lang w:val="ru-RU"/>
        </w:rPr>
        <w:t>63]</w:t>
      </w:r>
      <w:r>
        <w:rPr>
          <w:sz w:val="28"/>
          <w:szCs w:val="28"/>
        </w:rPr>
        <w:t>. Наприклад, згідно з рекомендаціями Міжнародного товариства геодезистів (ISM, 2020), використання методів дистанційного спостереження вважається найефект</w:t>
      </w:r>
      <w:r>
        <w:rPr>
          <w:sz w:val="28"/>
          <w:szCs w:val="28"/>
        </w:rPr>
        <w:t>ивнішим засобом зниження виробничих ризиків</w:t>
      </w:r>
      <w:r w:rsidRPr="00A665C4">
        <w:rPr>
          <w:sz w:val="28"/>
          <w:szCs w:val="28"/>
          <w:lang w:val="ru-RU"/>
        </w:rPr>
        <w:t>[63]</w:t>
      </w:r>
      <w:r>
        <w:rPr>
          <w:sz w:val="28"/>
          <w:szCs w:val="28"/>
        </w:rPr>
        <w:t>. Важливо не лише впроваджувати технічні засоби, а й створювати організаційні та технологічні умови для безперервного моніторингу</w:t>
      </w:r>
      <w:r w:rsidRPr="00A665C4">
        <w:rPr>
          <w:sz w:val="28"/>
          <w:szCs w:val="28"/>
          <w:lang w:val="ru-RU"/>
        </w:rPr>
        <w:t>[59</w:t>
      </w:r>
      <w:r w:rsidRPr="00A665C4">
        <w:rPr>
          <w:rStyle w:val="StrongEmphasis"/>
          <w:b w:val="0"/>
          <w:bCs w:val="0"/>
          <w:sz w:val="28"/>
          <w:szCs w:val="28"/>
          <w:lang w:val="ru-RU"/>
        </w:rPr>
        <w:t xml:space="preserve">, </w:t>
      </w:r>
      <w:r w:rsidRPr="00A665C4">
        <w:rPr>
          <w:sz w:val="28"/>
          <w:szCs w:val="28"/>
          <w:lang w:val="ru-RU"/>
        </w:rPr>
        <w:t>63]</w:t>
      </w:r>
      <w:r>
        <w:rPr>
          <w:sz w:val="28"/>
          <w:szCs w:val="28"/>
        </w:rPr>
        <w:t>. Зокрема, сучасні стандарти передбачають використання систем, які автом</w:t>
      </w:r>
      <w:r>
        <w:rPr>
          <w:sz w:val="28"/>
          <w:szCs w:val="28"/>
        </w:rPr>
        <w:t>атично сповіщають про перевищення критичних параметрів, чого можна досягти шляхом поєднання фотограмметричних та сенсорних технологій</w:t>
      </w:r>
      <w:r w:rsidRPr="00A665C4">
        <w:rPr>
          <w:sz w:val="28"/>
          <w:szCs w:val="28"/>
          <w:lang w:val="ru-RU"/>
        </w:rPr>
        <w:t>[17</w:t>
      </w:r>
      <w:r w:rsidRPr="00A665C4">
        <w:rPr>
          <w:rStyle w:val="StrongEmphasis"/>
          <w:b w:val="0"/>
          <w:bCs w:val="0"/>
          <w:sz w:val="28"/>
          <w:szCs w:val="28"/>
          <w:lang w:val="ru-RU"/>
        </w:rPr>
        <w:t xml:space="preserve">, </w:t>
      </w:r>
      <w:r w:rsidRPr="00A665C4">
        <w:rPr>
          <w:sz w:val="28"/>
          <w:szCs w:val="28"/>
          <w:lang w:val="ru-RU"/>
        </w:rPr>
        <w:t>63]</w:t>
      </w:r>
      <w:r>
        <w:rPr>
          <w:sz w:val="28"/>
          <w:szCs w:val="28"/>
        </w:rPr>
        <w:t>.</w:t>
      </w:r>
    </w:p>
    <w:p w14:paraId="16380E0B" w14:textId="77777777" w:rsidR="005310DF" w:rsidRDefault="004C53EC">
      <w:pPr>
        <w:pStyle w:val="a0"/>
        <w:spacing w:after="0" w:line="360" w:lineRule="auto"/>
        <w:jc w:val="both"/>
        <w:rPr>
          <w:sz w:val="28"/>
          <w:szCs w:val="28"/>
        </w:rPr>
      </w:pPr>
      <w:r>
        <w:rPr>
          <w:sz w:val="28"/>
          <w:szCs w:val="28"/>
        </w:rPr>
        <w:tab/>
        <w:t>Тому забезпечення точності та безпеки геодезичних вимірювань – це складний процес, який поєднує технічні, метрол</w:t>
      </w:r>
      <w:r>
        <w:rPr>
          <w:sz w:val="28"/>
          <w:szCs w:val="28"/>
        </w:rPr>
        <w:t>огічні та організаційні заходи</w:t>
      </w:r>
      <w:r w:rsidRPr="00A665C4">
        <w:rPr>
          <w:sz w:val="28"/>
          <w:szCs w:val="28"/>
        </w:rPr>
        <w:t>[1</w:t>
      </w:r>
      <w:r w:rsidRPr="00A665C4">
        <w:rPr>
          <w:rStyle w:val="StrongEmphasis"/>
          <w:b w:val="0"/>
          <w:bCs w:val="0"/>
          <w:sz w:val="28"/>
          <w:szCs w:val="28"/>
        </w:rPr>
        <w:t xml:space="preserve">, </w:t>
      </w:r>
      <w:r w:rsidRPr="00A665C4">
        <w:rPr>
          <w:sz w:val="28"/>
          <w:szCs w:val="28"/>
        </w:rPr>
        <w:t>2</w:t>
      </w:r>
      <w:r w:rsidRPr="00A665C4">
        <w:rPr>
          <w:rStyle w:val="StrongEmphasis"/>
          <w:b w:val="0"/>
          <w:bCs w:val="0"/>
          <w:sz w:val="28"/>
          <w:szCs w:val="28"/>
        </w:rPr>
        <w:t xml:space="preserve">, </w:t>
      </w:r>
      <w:r w:rsidRPr="00A665C4">
        <w:rPr>
          <w:sz w:val="28"/>
          <w:szCs w:val="28"/>
        </w:rPr>
        <w:t>3]</w:t>
      </w:r>
      <w:r>
        <w:rPr>
          <w:sz w:val="28"/>
          <w:szCs w:val="28"/>
        </w:rPr>
        <w:t>. Фотограмметрія, технології GNSS та сучасне програмне забезпечення створюють умови для досягнення високої точності, тоді як методи дистанційного збору даних мінімізують ризики для персоналу</w:t>
      </w:r>
      <w:r w:rsidRPr="00A665C4">
        <w:rPr>
          <w:sz w:val="28"/>
          <w:szCs w:val="28"/>
        </w:rPr>
        <w:t>[2</w:t>
      </w:r>
      <w:r w:rsidRPr="00A665C4">
        <w:rPr>
          <w:rStyle w:val="StrongEmphasis"/>
          <w:b w:val="0"/>
          <w:bCs w:val="0"/>
          <w:sz w:val="28"/>
          <w:szCs w:val="28"/>
        </w:rPr>
        <w:t xml:space="preserve">, </w:t>
      </w:r>
      <w:r w:rsidRPr="00A665C4">
        <w:rPr>
          <w:sz w:val="28"/>
          <w:szCs w:val="28"/>
        </w:rPr>
        <w:t>59</w:t>
      </w:r>
      <w:r w:rsidRPr="00A665C4">
        <w:rPr>
          <w:rStyle w:val="StrongEmphasis"/>
          <w:b w:val="0"/>
          <w:bCs w:val="0"/>
          <w:sz w:val="28"/>
          <w:szCs w:val="28"/>
        </w:rPr>
        <w:t xml:space="preserve">, </w:t>
      </w:r>
      <w:r w:rsidRPr="00A665C4">
        <w:rPr>
          <w:sz w:val="28"/>
          <w:szCs w:val="28"/>
        </w:rPr>
        <w:t>63]</w:t>
      </w:r>
      <w:r>
        <w:rPr>
          <w:sz w:val="28"/>
          <w:szCs w:val="28"/>
        </w:rPr>
        <w:t xml:space="preserve">. У майбутньому </w:t>
      </w:r>
      <w:r>
        <w:rPr>
          <w:sz w:val="28"/>
          <w:szCs w:val="28"/>
        </w:rPr>
        <w:t>розвиток автоматизованих систем моніторингу з використанням штучного інтелекту зробить забезпечення гірничого виробництва ще точнішим, надійнішим та безпечнішим, що відповідає загальній тенденції до цифрового видобутку корисних копалин (</w:t>
      </w:r>
      <w:proofErr w:type="spellStart"/>
      <w:r>
        <w:rPr>
          <w:sz w:val="28"/>
          <w:szCs w:val="28"/>
        </w:rPr>
        <w:t>Digital</w:t>
      </w:r>
      <w:proofErr w:type="spellEnd"/>
      <w:r>
        <w:rPr>
          <w:sz w:val="28"/>
          <w:szCs w:val="28"/>
        </w:rPr>
        <w:t xml:space="preserve"> </w:t>
      </w:r>
      <w:proofErr w:type="spellStart"/>
      <w:r>
        <w:rPr>
          <w:sz w:val="28"/>
          <w:szCs w:val="28"/>
        </w:rPr>
        <w:t>Mining</w:t>
      </w:r>
      <w:proofErr w:type="spellEnd"/>
      <w:r>
        <w:rPr>
          <w:sz w:val="28"/>
          <w:szCs w:val="28"/>
        </w:rPr>
        <w:t>)</w:t>
      </w:r>
      <w:r w:rsidRPr="00A665C4">
        <w:rPr>
          <w:sz w:val="28"/>
          <w:szCs w:val="28"/>
        </w:rPr>
        <w:t>[9</w:t>
      </w:r>
      <w:r w:rsidRPr="00A665C4">
        <w:rPr>
          <w:rStyle w:val="StrongEmphasis"/>
          <w:b w:val="0"/>
          <w:bCs w:val="0"/>
          <w:sz w:val="28"/>
          <w:szCs w:val="28"/>
        </w:rPr>
        <w:t xml:space="preserve">, </w:t>
      </w:r>
      <w:r w:rsidRPr="00A665C4">
        <w:rPr>
          <w:sz w:val="28"/>
          <w:szCs w:val="28"/>
        </w:rPr>
        <w:t>17</w:t>
      </w:r>
      <w:r w:rsidRPr="00A665C4">
        <w:rPr>
          <w:rStyle w:val="StrongEmphasis"/>
          <w:b w:val="0"/>
          <w:bCs w:val="0"/>
          <w:sz w:val="28"/>
          <w:szCs w:val="28"/>
        </w:rPr>
        <w:t xml:space="preserve">, </w:t>
      </w:r>
      <w:r w:rsidRPr="00A665C4">
        <w:rPr>
          <w:sz w:val="28"/>
          <w:szCs w:val="28"/>
        </w:rPr>
        <w:t>59</w:t>
      </w:r>
      <w:r w:rsidRPr="00A665C4">
        <w:rPr>
          <w:rStyle w:val="StrongEmphasis"/>
          <w:b w:val="0"/>
          <w:bCs w:val="0"/>
          <w:sz w:val="28"/>
          <w:szCs w:val="28"/>
        </w:rPr>
        <w:t xml:space="preserve">, </w:t>
      </w:r>
      <w:r w:rsidRPr="00A665C4">
        <w:rPr>
          <w:sz w:val="28"/>
          <w:szCs w:val="28"/>
        </w:rPr>
        <w:t>60</w:t>
      </w:r>
      <w:r w:rsidRPr="00A665C4">
        <w:rPr>
          <w:rStyle w:val="StrongEmphasis"/>
          <w:b w:val="0"/>
          <w:bCs w:val="0"/>
          <w:sz w:val="28"/>
          <w:szCs w:val="28"/>
        </w:rPr>
        <w:t xml:space="preserve">, </w:t>
      </w:r>
      <w:r w:rsidRPr="00A665C4">
        <w:rPr>
          <w:sz w:val="28"/>
          <w:szCs w:val="28"/>
        </w:rPr>
        <w:t>63]</w:t>
      </w:r>
      <w:r>
        <w:rPr>
          <w:sz w:val="28"/>
          <w:szCs w:val="28"/>
        </w:rPr>
        <w:t>.</w:t>
      </w:r>
    </w:p>
    <w:p w14:paraId="7F7F850C" w14:textId="77777777" w:rsidR="005310DF" w:rsidRDefault="004C53EC">
      <w:pPr>
        <w:pStyle w:val="a0"/>
        <w:spacing w:after="0" w:line="360" w:lineRule="auto"/>
        <w:jc w:val="center"/>
        <w:rPr>
          <w:b/>
          <w:bCs/>
          <w:sz w:val="28"/>
          <w:szCs w:val="28"/>
        </w:rPr>
      </w:pPr>
      <w:r>
        <w:rPr>
          <w:b/>
          <w:bCs/>
          <w:sz w:val="28"/>
          <w:szCs w:val="28"/>
        </w:rPr>
        <w:t>2.5. Приклади практичного використання технологій на підприємствах</w:t>
      </w:r>
    </w:p>
    <w:p w14:paraId="5A202162" w14:textId="77777777" w:rsidR="005310DF" w:rsidRDefault="004C53EC">
      <w:pPr>
        <w:pStyle w:val="a0"/>
        <w:spacing w:after="0" w:line="360" w:lineRule="auto"/>
        <w:jc w:val="both"/>
        <w:rPr>
          <w:sz w:val="28"/>
          <w:szCs w:val="28"/>
        </w:rPr>
      </w:pPr>
      <w:r>
        <w:rPr>
          <w:sz w:val="28"/>
          <w:szCs w:val="28"/>
        </w:rPr>
        <w:tab/>
        <w:t xml:space="preserve">Впровадження фотограмметрії та суміжних технологій у практику гірничодобувних підприємств відбувається у вигляді конкретних проектів, спрямованих на вирішення операційних </w:t>
      </w:r>
      <w:r>
        <w:rPr>
          <w:sz w:val="28"/>
          <w:szCs w:val="28"/>
        </w:rPr>
        <w:t xml:space="preserve">завдань: регулярний моніторинг стін </w:t>
      </w:r>
      <w:r>
        <w:rPr>
          <w:sz w:val="28"/>
          <w:szCs w:val="28"/>
        </w:rPr>
        <w:lastRenderedPageBreak/>
        <w:t>кар'єру, підрахунок обсягів матеріалів на майданчиках та в кар'єрах, контроль стану транспортної інфраструктури, оцінка результатів вибухових робіт, а також екологічний моніторинг прилеглих територій. Нижче наведено типо</w:t>
      </w:r>
      <w:r>
        <w:rPr>
          <w:sz w:val="28"/>
          <w:szCs w:val="28"/>
        </w:rPr>
        <w:t>ві сценарії впровадження для великих підприємств, які можуть слугувати шаблоном для адаптації до умов конкретного гірничодобувного об'єкта</w:t>
      </w:r>
      <w:r w:rsidRPr="00A665C4">
        <w:rPr>
          <w:sz w:val="28"/>
          <w:szCs w:val="28"/>
          <w:lang w:val="ru-RU"/>
        </w:rPr>
        <w:t>[2</w:t>
      </w:r>
      <w:r w:rsidRPr="00A665C4">
        <w:rPr>
          <w:rStyle w:val="StrongEmphasis"/>
          <w:b w:val="0"/>
          <w:bCs w:val="0"/>
          <w:sz w:val="28"/>
          <w:szCs w:val="28"/>
          <w:lang w:val="ru-RU"/>
        </w:rPr>
        <w:t xml:space="preserve">, </w:t>
      </w:r>
      <w:r w:rsidRPr="00A665C4">
        <w:rPr>
          <w:sz w:val="28"/>
          <w:szCs w:val="28"/>
          <w:lang w:val="ru-RU"/>
        </w:rPr>
        <w:t>17</w:t>
      </w:r>
      <w:r w:rsidRPr="00A665C4">
        <w:rPr>
          <w:rStyle w:val="StrongEmphasis"/>
          <w:b w:val="0"/>
          <w:bCs w:val="0"/>
          <w:sz w:val="28"/>
          <w:szCs w:val="28"/>
          <w:lang w:val="ru-RU"/>
        </w:rPr>
        <w:t xml:space="preserve">, </w:t>
      </w:r>
      <w:r w:rsidRPr="00A665C4">
        <w:rPr>
          <w:sz w:val="28"/>
          <w:szCs w:val="28"/>
          <w:lang w:val="ru-RU"/>
        </w:rPr>
        <w:t>59]</w:t>
      </w:r>
      <w:r>
        <w:rPr>
          <w:sz w:val="28"/>
          <w:szCs w:val="28"/>
        </w:rPr>
        <w:t>.</w:t>
      </w:r>
    </w:p>
    <w:p w14:paraId="1DAD888A" w14:textId="77777777" w:rsidR="005310DF" w:rsidRDefault="004C53EC">
      <w:pPr>
        <w:pStyle w:val="a0"/>
        <w:spacing w:after="0" w:line="360" w:lineRule="auto"/>
        <w:jc w:val="both"/>
        <w:rPr>
          <w:sz w:val="28"/>
          <w:szCs w:val="28"/>
        </w:rPr>
      </w:pPr>
      <w:r>
        <w:rPr>
          <w:sz w:val="28"/>
          <w:szCs w:val="28"/>
        </w:rPr>
        <w:tab/>
        <w:t xml:space="preserve">Типовий сценарій для великого залізорудного кар'єру передбачає регулярну аерофотозйомку за допомогою </w:t>
      </w:r>
      <w:proofErr w:type="spellStart"/>
      <w:r>
        <w:rPr>
          <w:sz w:val="28"/>
          <w:szCs w:val="28"/>
        </w:rPr>
        <w:t>дро</w:t>
      </w:r>
      <w:r>
        <w:rPr>
          <w:sz w:val="28"/>
          <w:szCs w:val="28"/>
        </w:rPr>
        <w:t>нів</w:t>
      </w:r>
      <w:proofErr w:type="spellEnd"/>
      <w:r>
        <w:rPr>
          <w:sz w:val="28"/>
          <w:szCs w:val="28"/>
        </w:rPr>
        <w:t xml:space="preserve"> із заздалегідь визначеною частотою (щотижня або після ключових технологічних операцій). Під час планування польоту маршрут та перекриття знімків програмуються таким чином, щоб забезпечити необхідну щільність хмари точок та точність (2-5 см у плані). Пе</w:t>
      </w:r>
      <w:r>
        <w:rPr>
          <w:sz w:val="28"/>
          <w:szCs w:val="28"/>
        </w:rPr>
        <w:t xml:space="preserve">ред польотом встановлюються наземні опорні точки з координатами, отриманими за допомогою методів RTK/PPK для </w:t>
      </w:r>
      <w:proofErr w:type="spellStart"/>
      <w:r>
        <w:rPr>
          <w:sz w:val="28"/>
          <w:szCs w:val="28"/>
        </w:rPr>
        <w:t>геоприв'язки</w:t>
      </w:r>
      <w:proofErr w:type="spellEnd"/>
      <w:r>
        <w:rPr>
          <w:sz w:val="28"/>
          <w:szCs w:val="28"/>
        </w:rPr>
        <w:t xml:space="preserve"> моделі. Отримані зображення обробляються в Pix4Dmapper або </w:t>
      </w:r>
      <w:proofErr w:type="spellStart"/>
      <w:r>
        <w:rPr>
          <w:sz w:val="28"/>
          <w:szCs w:val="28"/>
        </w:rPr>
        <w:t>Bentley</w:t>
      </w:r>
      <w:proofErr w:type="spellEnd"/>
      <w:r>
        <w:rPr>
          <w:sz w:val="28"/>
          <w:szCs w:val="28"/>
        </w:rPr>
        <w:t xml:space="preserve"> </w:t>
      </w:r>
      <w:proofErr w:type="spellStart"/>
      <w:r>
        <w:rPr>
          <w:sz w:val="28"/>
          <w:szCs w:val="28"/>
        </w:rPr>
        <w:t>ContextCapture</w:t>
      </w:r>
      <w:proofErr w:type="spellEnd"/>
      <w:r>
        <w:rPr>
          <w:sz w:val="28"/>
          <w:szCs w:val="28"/>
        </w:rPr>
        <w:t xml:space="preserve"> для створення </w:t>
      </w:r>
      <w:proofErr w:type="spellStart"/>
      <w:r>
        <w:rPr>
          <w:sz w:val="28"/>
          <w:szCs w:val="28"/>
        </w:rPr>
        <w:t>ортофотоплану</w:t>
      </w:r>
      <w:proofErr w:type="spellEnd"/>
      <w:r>
        <w:rPr>
          <w:sz w:val="28"/>
          <w:szCs w:val="28"/>
        </w:rPr>
        <w:t>, цифрової моделі рельєфу</w:t>
      </w:r>
      <w:r>
        <w:rPr>
          <w:sz w:val="28"/>
          <w:szCs w:val="28"/>
        </w:rPr>
        <w:t xml:space="preserve"> (DEM), щільної хмари точок та полігональної 3D-моделі. Кінцеві продукти використовуються для розрахунку обсягів видобутої сировини та запасів, визначення змін ландшафту з часом та підготовки щотижневих звітів для планування виробництва. Такий підхід значн</w:t>
      </w:r>
      <w:r>
        <w:rPr>
          <w:sz w:val="28"/>
          <w:szCs w:val="28"/>
        </w:rPr>
        <w:t>о скорочує час, необхідний для підготовки звітів, та підвищує точність обліку запасів</w:t>
      </w:r>
      <w:r w:rsidRPr="00A665C4">
        <w:rPr>
          <w:sz w:val="28"/>
          <w:szCs w:val="28"/>
          <w:lang w:val="ru-RU"/>
        </w:rPr>
        <w:t>[2</w:t>
      </w:r>
      <w:r w:rsidRPr="00A665C4">
        <w:rPr>
          <w:rStyle w:val="StrongEmphasis"/>
          <w:b w:val="0"/>
          <w:bCs w:val="0"/>
          <w:sz w:val="28"/>
          <w:szCs w:val="28"/>
          <w:lang w:val="ru-RU"/>
        </w:rPr>
        <w:t xml:space="preserve">, </w:t>
      </w:r>
      <w:r w:rsidRPr="00A665C4">
        <w:rPr>
          <w:sz w:val="28"/>
          <w:szCs w:val="28"/>
          <w:lang w:val="ru-RU"/>
        </w:rPr>
        <w:t>59]</w:t>
      </w:r>
      <w:r>
        <w:rPr>
          <w:sz w:val="28"/>
          <w:szCs w:val="28"/>
        </w:rPr>
        <w:t>.</w:t>
      </w:r>
    </w:p>
    <w:p w14:paraId="255BEB1A" w14:textId="77777777" w:rsidR="005310DF" w:rsidRDefault="004C53EC">
      <w:pPr>
        <w:pStyle w:val="a0"/>
        <w:spacing w:after="0" w:line="360" w:lineRule="auto"/>
        <w:jc w:val="both"/>
        <w:rPr>
          <w:sz w:val="28"/>
          <w:szCs w:val="28"/>
        </w:rPr>
      </w:pPr>
      <w:r>
        <w:rPr>
          <w:sz w:val="28"/>
          <w:szCs w:val="28"/>
        </w:rPr>
        <w:tab/>
        <w:t>У випадку спільного використання фотограмметрії та лазерного сканування застосовується прогресивна стратегія: лазерні сканери (стаціонарні або мобільні) використ</w:t>
      </w:r>
      <w:r>
        <w:rPr>
          <w:sz w:val="28"/>
          <w:szCs w:val="28"/>
        </w:rPr>
        <w:t xml:space="preserve">овуються для детального дослідження вертикальних стінок кар'єру, критичних ділянок інфраструктури та технологічних об'єктів, де потрібна висока щільність хмари точок. Результати наземного сканування поєднуються з фотограмметричною моделлю (зазвичай у </w:t>
      </w:r>
      <w:proofErr w:type="spellStart"/>
      <w:r>
        <w:rPr>
          <w:sz w:val="28"/>
          <w:szCs w:val="28"/>
        </w:rPr>
        <w:t>Conte</w:t>
      </w:r>
      <w:r>
        <w:rPr>
          <w:sz w:val="28"/>
          <w:szCs w:val="28"/>
        </w:rPr>
        <w:t>xtCapture</w:t>
      </w:r>
      <w:proofErr w:type="spellEnd"/>
      <w:r>
        <w:rPr>
          <w:sz w:val="28"/>
          <w:szCs w:val="28"/>
        </w:rPr>
        <w:t xml:space="preserve">) для досягнення підвищеної деталізації та </w:t>
      </w:r>
      <w:proofErr w:type="spellStart"/>
      <w:r>
        <w:rPr>
          <w:sz w:val="28"/>
          <w:szCs w:val="28"/>
        </w:rPr>
        <w:t>фотореалістичної</w:t>
      </w:r>
      <w:proofErr w:type="spellEnd"/>
      <w:r>
        <w:rPr>
          <w:sz w:val="28"/>
          <w:szCs w:val="28"/>
        </w:rPr>
        <w:t xml:space="preserve"> візуалізації. Така інтеграція дозволяє отримувати точні поперечні перерізи та профілі, а також проводити аналіз кутів насипу для оцінки стійкості. Практичним ефектом є </w:t>
      </w:r>
      <w:r>
        <w:rPr>
          <w:sz w:val="28"/>
          <w:szCs w:val="28"/>
        </w:rPr>
        <w:lastRenderedPageBreak/>
        <w:t>своєчасне виявлення</w:t>
      </w:r>
      <w:r>
        <w:rPr>
          <w:sz w:val="28"/>
          <w:szCs w:val="28"/>
        </w:rPr>
        <w:t xml:space="preserve"> ділянок, що потребують підсилення або насипу, та зниження ризику непередбачених обвалів</w:t>
      </w:r>
      <w:r w:rsidRPr="00A665C4">
        <w:rPr>
          <w:sz w:val="28"/>
          <w:szCs w:val="28"/>
          <w:lang w:val="ru-RU"/>
        </w:rPr>
        <w:t>[3</w:t>
      </w:r>
      <w:r w:rsidRPr="00A665C4">
        <w:rPr>
          <w:rStyle w:val="StrongEmphasis"/>
          <w:b w:val="0"/>
          <w:bCs w:val="0"/>
          <w:sz w:val="28"/>
          <w:szCs w:val="28"/>
          <w:lang w:val="ru-RU"/>
        </w:rPr>
        <w:t xml:space="preserve">, </w:t>
      </w:r>
      <w:r w:rsidRPr="00A665C4">
        <w:rPr>
          <w:sz w:val="28"/>
          <w:szCs w:val="28"/>
          <w:lang w:val="ru-RU"/>
        </w:rPr>
        <w:t>63]</w:t>
      </w:r>
      <w:r>
        <w:rPr>
          <w:sz w:val="28"/>
          <w:szCs w:val="28"/>
        </w:rPr>
        <w:t>.</w:t>
      </w:r>
    </w:p>
    <w:p w14:paraId="52571D89" w14:textId="77777777" w:rsidR="005310DF" w:rsidRDefault="004C53EC">
      <w:pPr>
        <w:pStyle w:val="a0"/>
        <w:spacing w:after="0" w:line="360" w:lineRule="auto"/>
        <w:jc w:val="both"/>
        <w:rPr>
          <w:sz w:val="28"/>
          <w:szCs w:val="28"/>
        </w:rPr>
      </w:pPr>
      <w:r>
        <w:rPr>
          <w:sz w:val="28"/>
          <w:szCs w:val="28"/>
        </w:rPr>
        <w:tab/>
        <w:t xml:space="preserve">Іншим прикладом є використання фотограмметрії для оцінки наслідків вибухових робіт та планування </w:t>
      </w:r>
      <w:proofErr w:type="spellStart"/>
      <w:r>
        <w:rPr>
          <w:sz w:val="28"/>
          <w:szCs w:val="28"/>
        </w:rPr>
        <w:t>буровибухових</w:t>
      </w:r>
      <w:proofErr w:type="spellEnd"/>
      <w:r>
        <w:rPr>
          <w:sz w:val="28"/>
          <w:szCs w:val="28"/>
        </w:rPr>
        <w:t xml:space="preserve"> робіт. Після вибуху проводиться швидке </w:t>
      </w:r>
      <w:r>
        <w:rPr>
          <w:sz w:val="28"/>
          <w:szCs w:val="28"/>
        </w:rPr>
        <w:t>обстеження місцевості, створюється 3D-модель та розраховуються фактичні обсяги відскоку та зміщення порід у порівнянні з попередньою моделлю. Аналіз різниці між моделями дозволяє точніше оцінити ефективність виконаних робіт та скоригувати параметри наступн</w:t>
      </w:r>
      <w:r>
        <w:rPr>
          <w:sz w:val="28"/>
          <w:szCs w:val="28"/>
        </w:rPr>
        <w:t>их зарядів. Для компаній з великим обсягом вибухових робіт це дозволяє економити паливо-мастильні матеріали, оптимізувати завантаження та підвищити точність планових розробок</w:t>
      </w:r>
      <w:r w:rsidRPr="00A665C4">
        <w:rPr>
          <w:sz w:val="28"/>
          <w:szCs w:val="28"/>
          <w:lang w:val="ru-RU"/>
        </w:rPr>
        <w:t>[2</w:t>
      </w:r>
      <w:r w:rsidRPr="00A665C4">
        <w:rPr>
          <w:rStyle w:val="StrongEmphasis"/>
          <w:b w:val="0"/>
          <w:bCs w:val="0"/>
          <w:sz w:val="28"/>
          <w:szCs w:val="28"/>
          <w:lang w:val="ru-RU"/>
        </w:rPr>
        <w:t xml:space="preserve">, </w:t>
      </w:r>
      <w:r w:rsidRPr="00A665C4">
        <w:rPr>
          <w:sz w:val="28"/>
          <w:szCs w:val="28"/>
          <w:lang w:val="ru-RU"/>
        </w:rPr>
        <w:t>9]</w:t>
      </w:r>
      <w:r>
        <w:rPr>
          <w:sz w:val="28"/>
          <w:szCs w:val="28"/>
        </w:rPr>
        <w:t>.</w:t>
      </w:r>
    </w:p>
    <w:p w14:paraId="7314E97B" w14:textId="77777777" w:rsidR="005310DF" w:rsidRDefault="004C53EC">
      <w:pPr>
        <w:pStyle w:val="a0"/>
        <w:spacing w:after="0" w:line="360" w:lineRule="auto"/>
        <w:jc w:val="both"/>
        <w:rPr>
          <w:sz w:val="28"/>
          <w:szCs w:val="28"/>
        </w:rPr>
      </w:pPr>
      <w:r>
        <w:rPr>
          <w:sz w:val="28"/>
          <w:szCs w:val="28"/>
        </w:rPr>
        <w:tab/>
        <w:t>Ще однією важливою сферою практичного застосування є моніторинг формуванн</w:t>
      </w:r>
      <w:r>
        <w:rPr>
          <w:sz w:val="28"/>
          <w:szCs w:val="28"/>
        </w:rPr>
        <w:t>я та стану відвалів та полігонів. Регулярні фотограмметричні дослідження забезпечують своєчасне виявлення нерівномірних осідань, локальних просідань або деградації покриттів. У поєднанні з датчиками рівня та геотехнічними реєстраторами даних (наприклад, ін</w:t>
      </w:r>
      <w:r>
        <w:rPr>
          <w:sz w:val="28"/>
          <w:szCs w:val="28"/>
        </w:rPr>
        <w:t>клінометрами, датчиками осідань) це дозволяє сформувати комплексну систему раннього попередження. Для компаній з великими площами накопичення відходів така система знижує екологічні ризики та допомагає їм дотримуватися нормативних вимог щодо контролю вплив</w:t>
      </w:r>
      <w:r>
        <w:rPr>
          <w:sz w:val="28"/>
          <w:szCs w:val="28"/>
        </w:rPr>
        <w:t>у на навколишнє середовище</w:t>
      </w:r>
      <w:r w:rsidRPr="00A665C4">
        <w:rPr>
          <w:sz w:val="28"/>
          <w:szCs w:val="28"/>
          <w:lang w:val="ru-RU"/>
        </w:rPr>
        <w:t>[2</w:t>
      </w:r>
      <w:r w:rsidRPr="00A665C4">
        <w:rPr>
          <w:rStyle w:val="StrongEmphasis"/>
          <w:b w:val="0"/>
          <w:bCs w:val="0"/>
          <w:sz w:val="28"/>
          <w:szCs w:val="28"/>
          <w:lang w:val="ru-RU"/>
        </w:rPr>
        <w:t xml:space="preserve">, </w:t>
      </w:r>
      <w:r w:rsidRPr="00A665C4">
        <w:rPr>
          <w:sz w:val="28"/>
          <w:szCs w:val="28"/>
          <w:lang w:val="ru-RU"/>
        </w:rPr>
        <w:t>3</w:t>
      </w:r>
      <w:r w:rsidRPr="00A665C4">
        <w:rPr>
          <w:rStyle w:val="StrongEmphasis"/>
          <w:b w:val="0"/>
          <w:bCs w:val="0"/>
          <w:sz w:val="28"/>
          <w:szCs w:val="28"/>
          <w:lang w:val="ru-RU"/>
        </w:rPr>
        <w:t xml:space="preserve">, </w:t>
      </w:r>
      <w:r w:rsidRPr="00A665C4">
        <w:rPr>
          <w:sz w:val="28"/>
          <w:szCs w:val="28"/>
          <w:lang w:val="ru-RU"/>
        </w:rPr>
        <w:t>17]</w:t>
      </w:r>
      <w:r>
        <w:rPr>
          <w:sz w:val="28"/>
          <w:szCs w:val="28"/>
        </w:rPr>
        <w:t>.</w:t>
      </w:r>
    </w:p>
    <w:p w14:paraId="044E164A" w14:textId="77777777" w:rsidR="005310DF" w:rsidRDefault="004C53EC">
      <w:pPr>
        <w:pStyle w:val="a0"/>
        <w:spacing w:after="0" w:line="360" w:lineRule="auto"/>
        <w:jc w:val="both"/>
        <w:rPr>
          <w:sz w:val="28"/>
          <w:szCs w:val="28"/>
        </w:rPr>
      </w:pPr>
      <w:r>
        <w:rPr>
          <w:sz w:val="28"/>
          <w:szCs w:val="28"/>
        </w:rPr>
        <w:tab/>
        <w:t>На організаційному рівні практичні випадки також включають навчання та передачу технологій персоналу. Типова програма впровадження включає етап навчання операторів БПЛА та геодезистів роботі з програмним забезпеченням</w:t>
      </w:r>
      <w:r>
        <w:rPr>
          <w:sz w:val="28"/>
          <w:szCs w:val="28"/>
        </w:rPr>
        <w:t xml:space="preserve"> (планування польотів, калібрування камер, контроль якості даних) та розробку внутрішніх процедур (інструкцій) щодо частоти обстежень, ведення журналів польотів та зберігання даних. Наявність таких </w:t>
      </w:r>
      <w:proofErr w:type="spellStart"/>
      <w:r>
        <w:rPr>
          <w:sz w:val="28"/>
          <w:szCs w:val="28"/>
        </w:rPr>
        <w:t>методологій</w:t>
      </w:r>
      <w:proofErr w:type="spellEnd"/>
      <w:r>
        <w:rPr>
          <w:sz w:val="28"/>
          <w:szCs w:val="28"/>
        </w:rPr>
        <w:t xml:space="preserve"> забезпечує узгодженість даних та звітності з ч</w:t>
      </w:r>
      <w:r>
        <w:rPr>
          <w:sz w:val="28"/>
          <w:szCs w:val="28"/>
        </w:rPr>
        <w:t>асом і є важливим фактором при аудитах та технологічних перевірках</w:t>
      </w:r>
      <w:r w:rsidRPr="00A665C4">
        <w:rPr>
          <w:sz w:val="28"/>
          <w:szCs w:val="28"/>
          <w:lang w:val="ru-RU"/>
        </w:rPr>
        <w:t>[17</w:t>
      </w:r>
      <w:r w:rsidRPr="00A665C4">
        <w:rPr>
          <w:rStyle w:val="StrongEmphasis"/>
          <w:b w:val="0"/>
          <w:bCs w:val="0"/>
          <w:sz w:val="28"/>
          <w:szCs w:val="28"/>
          <w:lang w:val="ru-RU"/>
        </w:rPr>
        <w:t xml:space="preserve">, </w:t>
      </w:r>
      <w:r w:rsidRPr="00A665C4">
        <w:rPr>
          <w:sz w:val="28"/>
          <w:szCs w:val="28"/>
          <w:lang w:val="ru-RU"/>
        </w:rPr>
        <w:t>61</w:t>
      </w:r>
      <w:r w:rsidRPr="00A665C4">
        <w:rPr>
          <w:rStyle w:val="StrongEmphasis"/>
          <w:b w:val="0"/>
          <w:bCs w:val="0"/>
          <w:sz w:val="28"/>
          <w:szCs w:val="28"/>
          <w:lang w:val="ru-RU"/>
        </w:rPr>
        <w:t xml:space="preserve">, </w:t>
      </w:r>
      <w:r w:rsidRPr="00A665C4">
        <w:rPr>
          <w:sz w:val="28"/>
          <w:szCs w:val="28"/>
          <w:lang w:val="ru-RU"/>
        </w:rPr>
        <w:t>63]</w:t>
      </w:r>
      <w:r>
        <w:rPr>
          <w:sz w:val="28"/>
          <w:szCs w:val="28"/>
        </w:rPr>
        <w:t>.</w:t>
      </w:r>
    </w:p>
    <w:p w14:paraId="42B9B913" w14:textId="77777777" w:rsidR="005310DF" w:rsidRDefault="004C53EC">
      <w:pPr>
        <w:pStyle w:val="a0"/>
        <w:spacing w:after="0" w:line="360" w:lineRule="auto"/>
        <w:jc w:val="both"/>
        <w:rPr>
          <w:sz w:val="28"/>
          <w:szCs w:val="28"/>
        </w:rPr>
      </w:pPr>
      <w:r>
        <w:rPr>
          <w:sz w:val="28"/>
          <w:szCs w:val="28"/>
        </w:rPr>
        <w:lastRenderedPageBreak/>
        <w:tab/>
        <w:t xml:space="preserve">Під час розробки проектів впровадження важливо враховувати економічний аспект. Типовий бізнес-кейс включає оцінку витрат на обладнання (БПЛА, камери, приймачі </w:t>
      </w:r>
      <w:r>
        <w:rPr>
          <w:sz w:val="28"/>
          <w:szCs w:val="28"/>
          <w:lang w:val="en-US"/>
        </w:rPr>
        <w:t>GNSS</w:t>
      </w:r>
      <w:r>
        <w:rPr>
          <w:sz w:val="28"/>
          <w:szCs w:val="28"/>
        </w:rPr>
        <w:t>), програмне</w:t>
      </w:r>
      <w:r>
        <w:rPr>
          <w:sz w:val="28"/>
          <w:szCs w:val="28"/>
        </w:rPr>
        <w:t xml:space="preserve"> забезпечення, навчання персоналу та послуги з обробки даних порівняно з очікуваною економією за рахунок зменшення ручних вимірювань, скорочення часу простою та підвищення точності інвентаризації. У багатьох випадках термін окупності досягається за рахунок</w:t>
      </w:r>
      <w:r>
        <w:rPr>
          <w:sz w:val="28"/>
          <w:szCs w:val="28"/>
        </w:rPr>
        <w:t xml:space="preserve"> зниження витрат на проведення польових робіт та зменшення втрат через неточний облік матеріалів</w:t>
      </w:r>
      <w:r w:rsidRPr="00A665C4">
        <w:rPr>
          <w:sz w:val="28"/>
          <w:szCs w:val="28"/>
          <w:lang w:val="ru-RU"/>
        </w:rPr>
        <w:t>[3</w:t>
      </w:r>
      <w:r w:rsidRPr="00A665C4">
        <w:rPr>
          <w:rStyle w:val="StrongEmphasis"/>
          <w:b w:val="0"/>
          <w:bCs w:val="0"/>
          <w:sz w:val="28"/>
          <w:szCs w:val="28"/>
          <w:lang w:val="ru-RU"/>
        </w:rPr>
        <w:t xml:space="preserve">, </w:t>
      </w:r>
      <w:r w:rsidRPr="00A665C4">
        <w:rPr>
          <w:sz w:val="28"/>
          <w:szCs w:val="28"/>
          <w:lang w:val="ru-RU"/>
        </w:rPr>
        <w:t>59]</w:t>
      </w:r>
      <w:r>
        <w:rPr>
          <w:sz w:val="28"/>
          <w:szCs w:val="28"/>
        </w:rPr>
        <w:t>.</w:t>
      </w:r>
    </w:p>
    <w:p w14:paraId="69FDDD79" w14:textId="77777777" w:rsidR="005310DF" w:rsidRDefault="004C53EC">
      <w:pPr>
        <w:pStyle w:val="a0"/>
        <w:spacing w:after="0" w:line="360" w:lineRule="auto"/>
        <w:jc w:val="both"/>
      </w:pPr>
      <w:r>
        <w:rPr>
          <w:sz w:val="28"/>
          <w:szCs w:val="28"/>
        </w:rPr>
        <w:tab/>
        <w:t xml:space="preserve">Зрештою, під час планування практичної реалізації важливо враховувати організаційні, правові та безпекові аспекти: отримання дозволу на запуск </w:t>
      </w:r>
      <w:proofErr w:type="spellStart"/>
      <w:r>
        <w:rPr>
          <w:sz w:val="28"/>
          <w:szCs w:val="28"/>
        </w:rPr>
        <w:t>дронів</w:t>
      </w:r>
      <w:proofErr w:type="spellEnd"/>
      <w:r>
        <w:rPr>
          <w:sz w:val="28"/>
          <w:szCs w:val="28"/>
        </w:rPr>
        <w:t xml:space="preserve"> </w:t>
      </w:r>
      <w:r>
        <w:rPr>
          <w:sz w:val="28"/>
          <w:szCs w:val="28"/>
        </w:rPr>
        <w:t xml:space="preserve">у виробничій зоні, розробку процедур безпечного проведення зйомок у зоні вибухових робіт, а також політики захисту даних та інформаційної безпеки. Для підприємств важливим елементом також є інтеграція результатів у корпоративні </w:t>
      </w:r>
      <w:r>
        <w:rPr>
          <w:sz w:val="28"/>
          <w:szCs w:val="28"/>
          <w:lang w:val="en-US"/>
        </w:rPr>
        <w:t>GIS</w:t>
      </w:r>
      <w:r>
        <w:rPr>
          <w:sz w:val="28"/>
          <w:szCs w:val="28"/>
        </w:rPr>
        <w:t>/ERP-системи для забезпеч</w:t>
      </w:r>
      <w:r>
        <w:rPr>
          <w:sz w:val="28"/>
          <w:szCs w:val="28"/>
        </w:rPr>
        <w:t>ення єдиного інформаційного простору та надання керівництву доступу до актуальних просторових даних.</w:t>
      </w:r>
    </w:p>
    <w:p w14:paraId="4B26676A" w14:textId="77777777" w:rsidR="005310DF" w:rsidRDefault="004C53EC">
      <w:pPr>
        <w:pStyle w:val="a0"/>
        <w:spacing w:after="0" w:line="360" w:lineRule="auto"/>
        <w:jc w:val="both"/>
      </w:pPr>
      <w:r>
        <w:rPr>
          <w:sz w:val="28"/>
          <w:szCs w:val="28"/>
        </w:rPr>
        <w:tab/>
        <w:t>Підсумовуючи, можна сказати, що практичне впровадження фотограмметричних технологій на великих гірничодобувних підприємствах охоплює широкий спектр завдан</w:t>
      </w:r>
      <w:r>
        <w:rPr>
          <w:sz w:val="28"/>
          <w:szCs w:val="28"/>
        </w:rPr>
        <w:t>ь - від регулярного моніторингу кар'єрів до інтегрованих систем управління активами</w:t>
      </w:r>
      <w:r w:rsidRPr="00A665C4">
        <w:rPr>
          <w:sz w:val="28"/>
          <w:szCs w:val="28"/>
          <w:lang w:val="ru-RU"/>
        </w:rPr>
        <w:t>[1</w:t>
      </w:r>
      <w:r w:rsidRPr="00A665C4">
        <w:rPr>
          <w:rStyle w:val="StrongEmphasis"/>
          <w:b w:val="0"/>
          <w:bCs w:val="0"/>
          <w:sz w:val="28"/>
          <w:szCs w:val="28"/>
          <w:lang w:val="ru-RU"/>
        </w:rPr>
        <w:t xml:space="preserve">, </w:t>
      </w:r>
      <w:r w:rsidRPr="00A665C4">
        <w:rPr>
          <w:sz w:val="28"/>
          <w:szCs w:val="28"/>
          <w:lang w:val="ru-RU"/>
        </w:rPr>
        <w:t>2</w:t>
      </w:r>
      <w:r w:rsidRPr="00A665C4">
        <w:rPr>
          <w:rStyle w:val="StrongEmphasis"/>
          <w:b w:val="0"/>
          <w:bCs w:val="0"/>
          <w:sz w:val="28"/>
          <w:szCs w:val="28"/>
          <w:lang w:val="ru-RU"/>
        </w:rPr>
        <w:t xml:space="preserve">, </w:t>
      </w:r>
      <w:r w:rsidRPr="00A665C4">
        <w:rPr>
          <w:sz w:val="28"/>
          <w:szCs w:val="28"/>
          <w:lang w:val="ru-RU"/>
        </w:rPr>
        <w:t>59]</w:t>
      </w:r>
      <w:r>
        <w:rPr>
          <w:sz w:val="28"/>
          <w:szCs w:val="28"/>
        </w:rPr>
        <w:t>. Типові результати включають підвищення точності обліку матеріалів, швидше надання аналітики, зниження операційних ризиків та покращення планування виробництва. Ц</w:t>
      </w:r>
      <w:r>
        <w:rPr>
          <w:sz w:val="28"/>
          <w:szCs w:val="28"/>
        </w:rPr>
        <w:t>і випадки можуть бути адаптовані до специфіки конкретного підприємства, враховуючи масштаби розвитку, наявну технічну базу та нормативні вимоги, як приклад можна подивитися (Додаток 1).</w:t>
      </w:r>
    </w:p>
    <w:p w14:paraId="1B5A1C09" w14:textId="77777777" w:rsidR="005310DF" w:rsidRDefault="004C53EC">
      <w:pPr>
        <w:pStyle w:val="a0"/>
        <w:spacing w:after="0" w:line="360" w:lineRule="auto"/>
        <w:jc w:val="both"/>
        <w:rPr>
          <w:sz w:val="28"/>
          <w:szCs w:val="28"/>
        </w:rPr>
      </w:pPr>
      <w:r>
        <w:rPr>
          <w:sz w:val="28"/>
          <w:szCs w:val="28"/>
        </w:rPr>
        <w:tab/>
        <w:t>У другому розділі розглянуто сучасні підходи до проведення геодезични</w:t>
      </w:r>
      <w:r>
        <w:rPr>
          <w:sz w:val="28"/>
          <w:szCs w:val="28"/>
        </w:rPr>
        <w:t>х робіт на гірничодобувних підприємствах з використанням цифрової фотограмметрії, а також описано ключові методи збору, обробки та аналізу просторових даних. Основна увага приділялася практичним аспектам застосування технологій аерофотозйомки, наземного ск</w:t>
      </w:r>
      <w:r>
        <w:rPr>
          <w:sz w:val="28"/>
          <w:szCs w:val="28"/>
        </w:rPr>
        <w:t xml:space="preserve">анування та </w:t>
      </w:r>
      <w:r>
        <w:rPr>
          <w:sz w:val="28"/>
          <w:szCs w:val="28"/>
        </w:rPr>
        <w:lastRenderedPageBreak/>
        <w:t>супутникових навігаційних систем (GNSS), які забезпечують комплексні спостереження та високу точність вимірювань</w:t>
      </w:r>
      <w:r w:rsidRPr="00A665C4">
        <w:rPr>
          <w:sz w:val="28"/>
          <w:szCs w:val="28"/>
        </w:rPr>
        <w:t>[2</w:t>
      </w:r>
      <w:r w:rsidRPr="00A665C4">
        <w:rPr>
          <w:rStyle w:val="StrongEmphasis"/>
          <w:b w:val="0"/>
          <w:bCs w:val="0"/>
          <w:sz w:val="28"/>
          <w:szCs w:val="28"/>
        </w:rPr>
        <w:t xml:space="preserve">, </w:t>
      </w:r>
      <w:r w:rsidRPr="00A665C4">
        <w:rPr>
          <w:sz w:val="28"/>
          <w:szCs w:val="28"/>
        </w:rPr>
        <w:t>59]</w:t>
      </w:r>
      <w:r>
        <w:rPr>
          <w:sz w:val="28"/>
          <w:szCs w:val="28"/>
        </w:rPr>
        <w:t>.</w:t>
      </w:r>
    </w:p>
    <w:p w14:paraId="6AF24688" w14:textId="77777777" w:rsidR="005310DF" w:rsidRDefault="004C53EC">
      <w:pPr>
        <w:pStyle w:val="a0"/>
        <w:spacing w:after="0" w:line="360" w:lineRule="auto"/>
        <w:jc w:val="both"/>
        <w:rPr>
          <w:sz w:val="28"/>
          <w:szCs w:val="28"/>
        </w:rPr>
      </w:pPr>
      <w:r>
        <w:rPr>
          <w:sz w:val="28"/>
          <w:szCs w:val="28"/>
        </w:rPr>
        <w:tab/>
        <w:t xml:space="preserve">Розглянуто можливості використання програмного забезпечення Pix4Dmapper та </w:t>
      </w:r>
      <w:proofErr w:type="spellStart"/>
      <w:r>
        <w:rPr>
          <w:sz w:val="28"/>
          <w:szCs w:val="28"/>
        </w:rPr>
        <w:t>Bentley</w:t>
      </w:r>
      <w:proofErr w:type="spellEnd"/>
      <w:r>
        <w:rPr>
          <w:sz w:val="28"/>
          <w:szCs w:val="28"/>
        </w:rPr>
        <w:t xml:space="preserve"> </w:t>
      </w:r>
      <w:proofErr w:type="spellStart"/>
      <w:r>
        <w:rPr>
          <w:sz w:val="28"/>
          <w:szCs w:val="28"/>
        </w:rPr>
        <w:t>ContextCapture</w:t>
      </w:r>
      <w:proofErr w:type="spellEnd"/>
      <w:r>
        <w:rPr>
          <w:sz w:val="28"/>
          <w:szCs w:val="28"/>
        </w:rPr>
        <w:t xml:space="preserve"> для створення </w:t>
      </w:r>
      <w:proofErr w:type="spellStart"/>
      <w:r>
        <w:rPr>
          <w:sz w:val="28"/>
          <w:szCs w:val="28"/>
        </w:rPr>
        <w:t>ортофотопл</w:t>
      </w:r>
      <w:r>
        <w:rPr>
          <w:sz w:val="28"/>
          <w:szCs w:val="28"/>
        </w:rPr>
        <w:t>анів</w:t>
      </w:r>
      <w:proofErr w:type="spellEnd"/>
      <w:r>
        <w:rPr>
          <w:sz w:val="28"/>
          <w:szCs w:val="28"/>
        </w:rPr>
        <w:t xml:space="preserve">, цифрових моделей рельєфу, хмар точок та 3D-візуалізації поверхонь кар'єрів. Ці цифрові продукти складають основу сучасної системи моніторингу стану гірничодобувних об'єктів, що забезпечує підвищення безпеки виробничих процесів, оперативний аналіз та </w:t>
      </w:r>
      <w:r>
        <w:rPr>
          <w:sz w:val="28"/>
          <w:szCs w:val="28"/>
        </w:rPr>
        <w:t>зниження ризику людських помилок</w:t>
      </w:r>
      <w:r w:rsidRPr="00A665C4">
        <w:rPr>
          <w:sz w:val="28"/>
          <w:szCs w:val="28"/>
        </w:rPr>
        <w:t>[3</w:t>
      </w:r>
      <w:r w:rsidRPr="00A665C4">
        <w:rPr>
          <w:rStyle w:val="StrongEmphasis"/>
          <w:b w:val="0"/>
          <w:bCs w:val="0"/>
          <w:sz w:val="28"/>
          <w:szCs w:val="28"/>
        </w:rPr>
        <w:t xml:space="preserve">, </w:t>
      </w:r>
      <w:r w:rsidRPr="00A665C4">
        <w:rPr>
          <w:sz w:val="28"/>
          <w:szCs w:val="28"/>
        </w:rPr>
        <w:t>9]</w:t>
      </w:r>
      <w:r>
        <w:rPr>
          <w:sz w:val="28"/>
          <w:szCs w:val="28"/>
        </w:rPr>
        <w:t>.</w:t>
      </w:r>
    </w:p>
    <w:p w14:paraId="6B88B143" w14:textId="77777777" w:rsidR="005310DF" w:rsidRDefault="004C53EC">
      <w:pPr>
        <w:pStyle w:val="a0"/>
        <w:spacing w:after="0" w:line="360" w:lineRule="auto"/>
        <w:jc w:val="both"/>
        <w:rPr>
          <w:sz w:val="28"/>
          <w:szCs w:val="28"/>
        </w:rPr>
      </w:pPr>
      <w:r>
        <w:rPr>
          <w:sz w:val="28"/>
          <w:szCs w:val="28"/>
        </w:rPr>
        <w:tab/>
        <w:t>Інтеграція фотограмметричних даних з геодезичними спостереженнями є особливо важливою, оскільки дозволяє створити єдиний інформаційний простір для підприємства. Такий підхід сприяє реалізації концепції «цифрового дв</w:t>
      </w:r>
      <w:r>
        <w:rPr>
          <w:sz w:val="28"/>
          <w:szCs w:val="28"/>
        </w:rPr>
        <w:t>ійника кар'єру», де 3D-модель стає робочим інструментом для планування, прогнозування деформацій та контролю технологічних процесів</w:t>
      </w:r>
      <w:r w:rsidRPr="00A665C4">
        <w:rPr>
          <w:sz w:val="28"/>
          <w:szCs w:val="28"/>
        </w:rPr>
        <w:t>[9</w:t>
      </w:r>
      <w:r w:rsidRPr="00A665C4">
        <w:rPr>
          <w:rStyle w:val="StrongEmphasis"/>
          <w:b w:val="0"/>
          <w:bCs w:val="0"/>
          <w:sz w:val="28"/>
          <w:szCs w:val="28"/>
        </w:rPr>
        <w:t xml:space="preserve">, </w:t>
      </w:r>
      <w:r w:rsidRPr="00A665C4">
        <w:rPr>
          <w:sz w:val="28"/>
          <w:szCs w:val="28"/>
        </w:rPr>
        <w:t>59]</w:t>
      </w:r>
      <w:r>
        <w:rPr>
          <w:sz w:val="28"/>
          <w:szCs w:val="28"/>
        </w:rPr>
        <w:t>.</w:t>
      </w:r>
    </w:p>
    <w:p w14:paraId="760539DE" w14:textId="77777777" w:rsidR="005310DF" w:rsidRDefault="004C53EC">
      <w:pPr>
        <w:pStyle w:val="a0"/>
        <w:spacing w:after="0" w:line="360" w:lineRule="auto"/>
        <w:jc w:val="both"/>
      </w:pPr>
      <w:r>
        <w:rPr>
          <w:sz w:val="28"/>
          <w:szCs w:val="28"/>
        </w:rPr>
        <w:tab/>
        <w:t>У Додатку 1 наведено приклади типових артефактів звітів та цифрових продуктів, що формуються під час фотограмметрич</w:t>
      </w:r>
      <w:r>
        <w:rPr>
          <w:sz w:val="28"/>
          <w:szCs w:val="28"/>
        </w:rPr>
        <w:t>них робіт. Вони демонструють, що сучасна цифрова обробка забезпечує повний цикл підтримки геодезичних робіт - від збору даних до створення інтегрованих моделей та технічної документації.</w:t>
      </w:r>
      <w:r>
        <w:rPr>
          <w:sz w:val="28"/>
          <w:szCs w:val="28"/>
        </w:rPr>
        <w:tab/>
        <w:t>Таким чином, фотограмметрія в поєднанні з інструментами 3D-моделюванн</w:t>
      </w:r>
      <w:r>
        <w:rPr>
          <w:sz w:val="28"/>
          <w:szCs w:val="28"/>
        </w:rPr>
        <w:t>я є важливим компонентом підвищення точності, надійності та ефективності геодезичних робіт у гірничих роботах</w:t>
      </w:r>
      <w:r w:rsidRPr="00A665C4">
        <w:rPr>
          <w:sz w:val="28"/>
          <w:szCs w:val="28"/>
        </w:rPr>
        <w:t>[9</w:t>
      </w:r>
      <w:r w:rsidRPr="00A665C4">
        <w:rPr>
          <w:rStyle w:val="StrongEmphasis"/>
          <w:b w:val="0"/>
          <w:bCs w:val="0"/>
          <w:sz w:val="28"/>
          <w:szCs w:val="28"/>
        </w:rPr>
        <w:t xml:space="preserve">, </w:t>
      </w:r>
      <w:r w:rsidRPr="00A665C4">
        <w:rPr>
          <w:sz w:val="28"/>
          <w:szCs w:val="28"/>
        </w:rPr>
        <w:t>17</w:t>
      </w:r>
      <w:r w:rsidRPr="00A665C4">
        <w:rPr>
          <w:rStyle w:val="StrongEmphasis"/>
          <w:b w:val="0"/>
          <w:bCs w:val="0"/>
          <w:sz w:val="28"/>
          <w:szCs w:val="28"/>
        </w:rPr>
        <w:t xml:space="preserve">, </w:t>
      </w:r>
      <w:r w:rsidRPr="00A665C4">
        <w:rPr>
          <w:sz w:val="28"/>
          <w:szCs w:val="28"/>
        </w:rPr>
        <w:t>59</w:t>
      </w:r>
      <w:r w:rsidRPr="00A665C4">
        <w:rPr>
          <w:rStyle w:val="StrongEmphasis"/>
          <w:b w:val="0"/>
          <w:bCs w:val="0"/>
          <w:sz w:val="28"/>
          <w:szCs w:val="28"/>
        </w:rPr>
        <w:t xml:space="preserve">, </w:t>
      </w:r>
      <w:r w:rsidRPr="00A665C4">
        <w:rPr>
          <w:sz w:val="28"/>
          <w:szCs w:val="28"/>
        </w:rPr>
        <w:t>63]</w:t>
      </w:r>
      <w:r>
        <w:rPr>
          <w:sz w:val="28"/>
          <w:szCs w:val="28"/>
        </w:rPr>
        <w:t>.</w:t>
      </w:r>
      <w:r>
        <w:br w:type="page"/>
      </w:r>
    </w:p>
    <w:p w14:paraId="4189F475" w14:textId="77777777" w:rsidR="005310DF" w:rsidRDefault="004C53EC">
      <w:pPr>
        <w:pStyle w:val="3"/>
        <w:spacing w:before="0" w:after="0" w:line="360" w:lineRule="auto"/>
        <w:jc w:val="center"/>
      </w:pPr>
      <w:r>
        <w:rPr>
          <w:rStyle w:val="StrongEmphasis"/>
          <w:b/>
          <w:bCs/>
        </w:rPr>
        <w:lastRenderedPageBreak/>
        <w:t>3</w:t>
      </w:r>
      <w:r>
        <w:rPr>
          <w:rStyle w:val="StrongEmphasis"/>
        </w:rPr>
        <w:t xml:space="preserve">. </w:t>
      </w:r>
      <w:r w:rsidRPr="00A665C4">
        <w:rPr>
          <w:rStyle w:val="StrongEmphasis"/>
        </w:rPr>
        <w:t>Т</w:t>
      </w:r>
      <w:r>
        <w:rPr>
          <w:rStyle w:val="StrongEmphasis"/>
        </w:rPr>
        <w:t xml:space="preserve">очність вимірювання </w:t>
      </w:r>
      <w:r w:rsidRPr="00A665C4">
        <w:rPr>
          <w:rStyle w:val="StrongEmphasis"/>
        </w:rPr>
        <w:t>3</w:t>
      </w:r>
      <w:r>
        <w:rPr>
          <w:rStyle w:val="StrongEmphasis"/>
          <w:lang w:val="en-US"/>
        </w:rPr>
        <w:t>D</w:t>
      </w:r>
      <w:r>
        <w:rPr>
          <w:rStyle w:val="StrongEmphasis"/>
        </w:rPr>
        <w:t xml:space="preserve"> моделі </w:t>
      </w:r>
      <w:r>
        <w:rPr>
          <w:rStyle w:val="StrongEmphasis"/>
        </w:rPr>
        <w:t>для умов гірничодобувної промисловості України</w:t>
      </w:r>
    </w:p>
    <w:p w14:paraId="6473FB40" w14:textId="77777777" w:rsidR="005310DF" w:rsidRDefault="004C53EC">
      <w:pPr>
        <w:pStyle w:val="a0"/>
        <w:spacing w:after="0" w:line="360" w:lineRule="auto"/>
        <w:jc w:val="center"/>
      </w:pPr>
      <w:r>
        <w:rPr>
          <w:b/>
          <w:bCs/>
          <w:sz w:val="28"/>
          <w:szCs w:val="28"/>
        </w:rPr>
        <w:t xml:space="preserve">3.1. </w:t>
      </w:r>
      <w:r w:rsidRPr="00A665C4">
        <w:rPr>
          <w:b/>
          <w:bCs/>
          <w:sz w:val="28"/>
          <w:szCs w:val="28"/>
          <w:lang w:val="ru-RU"/>
        </w:rPr>
        <w:t>Вплив точності 3</w:t>
      </w:r>
      <w:r>
        <w:rPr>
          <w:b/>
          <w:bCs/>
          <w:sz w:val="28"/>
          <w:szCs w:val="28"/>
          <w:lang w:val="en-US"/>
        </w:rPr>
        <w:t>D</w:t>
      </w:r>
      <w:r w:rsidRPr="00A665C4">
        <w:rPr>
          <w:b/>
          <w:bCs/>
          <w:sz w:val="28"/>
          <w:szCs w:val="28"/>
          <w:lang w:val="ru-RU"/>
        </w:rPr>
        <w:t xml:space="preserve"> моделі на </w:t>
      </w:r>
      <w:r w:rsidRPr="00A665C4">
        <w:rPr>
          <w:b/>
          <w:bCs/>
          <w:sz w:val="28"/>
          <w:szCs w:val="28"/>
          <w:lang w:val="ru-RU"/>
        </w:rPr>
        <w:t>точність вирішення задач маркшейдерського забезпечення</w:t>
      </w:r>
    </w:p>
    <w:p w14:paraId="507AC2C8" w14:textId="77777777" w:rsidR="005310DF" w:rsidRDefault="004C53EC">
      <w:pPr>
        <w:pStyle w:val="a0"/>
        <w:spacing w:after="0" w:line="360" w:lineRule="auto"/>
        <w:jc w:val="both"/>
        <w:rPr>
          <w:sz w:val="28"/>
          <w:szCs w:val="28"/>
        </w:rPr>
      </w:pPr>
      <w:r>
        <w:rPr>
          <w:sz w:val="28"/>
          <w:szCs w:val="28"/>
        </w:rPr>
        <w:tab/>
        <w:t xml:space="preserve">У статті </w:t>
      </w:r>
      <w:proofErr w:type="spellStart"/>
      <w:r>
        <w:rPr>
          <w:color w:val="000000"/>
          <w:sz w:val="28"/>
          <w:szCs w:val="28"/>
        </w:rPr>
        <w:t>Guan</w:t>
      </w:r>
      <w:proofErr w:type="spellEnd"/>
      <w:r>
        <w:rPr>
          <w:color w:val="000000"/>
          <w:sz w:val="28"/>
          <w:szCs w:val="28"/>
        </w:rPr>
        <w:t xml:space="preserve">, H., </w:t>
      </w:r>
      <w:proofErr w:type="spellStart"/>
      <w:r>
        <w:rPr>
          <w:color w:val="000000"/>
          <w:sz w:val="28"/>
          <w:szCs w:val="28"/>
        </w:rPr>
        <w:t>Li</w:t>
      </w:r>
      <w:proofErr w:type="spellEnd"/>
      <w:r>
        <w:rPr>
          <w:color w:val="000000"/>
          <w:sz w:val="28"/>
          <w:szCs w:val="28"/>
        </w:rPr>
        <w:t xml:space="preserve">, D., </w:t>
      </w:r>
      <w:proofErr w:type="spellStart"/>
      <w:r>
        <w:rPr>
          <w:color w:val="000000"/>
          <w:sz w:val="28"/>
          <w:szCs w:val="28"/>
        </w:rPr>
        <w:t>Cao</w:t>
      </w:r>
      <w:proofErr w:type="spellEnd"/>
      <w:r>
        <w:rPr>
          <w:color w:val="000000"/>
          <w:sz w:val="28"/>
          <w:szCs w:val="28"/>
        </w:rPr>
        <w:t xml:space="preserve">, S., </w:t>
      </w:r>
      <w:proofErr w:type="spellStart"/>
      <w:r>
        <w:rPr>
          <w:color w:val="000000"/>
          <w:sz w:val="28"/>
          <w:szCs w:val="28"/>
        </w:rPr>
        <w:t>Zhang</w:t>
      </w:r>
      <w:proofErr w:type="spellEnd"/>
      <w:r>
        <w:rPr>
          <w:color w:val="000000"/>
          <w:sz w:val="28"/>
          <w:szCs w:val="28"/>
        </w:rPr>
        <w:t xml:space="preserve">, Y., &amp; </w:t>
      </w:r>
      <w:proofErr w:type="spellStart"/>
      <w:r>
        <w:rPr>
          <w:color w:val="000000"/>
          <w:sz w:val="28"/>
          <w:szCs w:val="28"/>
        </w:rPr>
        <w:t>Wang</w:t>
      </w:r>
      <w:proofErr w:type="spellEnd"/>
      <w:r>
        <w:rPr>
          <w:color w:val="000000"/>
          <w:sz w:val="28"/>
          <w:szCs w:val="28"/>
        </w:rPr>
        <w:t>, Y</w:t>
      </w:r>
      <w:r>
        <w:rPr>
          <w:sz w:val="28"/>
          <w:szCs w:val="28"/>
        </w:rPr>
        <w:t>. під назвою «Застосування фотограмметрії та 3D-моделювання в моніторингу глибоких котлованів» (</w:t>
      </w:r>
      <w:proofErr w:type="spellStart"/>
      <w:r>
        <w:rPr>
          <w:sz w:val="28"/>
          <w:szCs w:val="28"/>
        </w:rPr>
        <w:t>Elsevier</w:t>
      </w:r>
      <w:proofErr w:type="spellEnd"/>
      <w:r>
        <w:rPr>
          <w:sz w:val="28"/>
          <w:szCs w:val="28"/>
        </w:rPr>
        <w:t xml:space="preserve">, </w:t>
      </w:r>
      <w:proofErr w:type="spellStart"/>
      <w:r>
        <w:rPr>
          <w:sz w:val="28"/>
          <w:szCs w:val="28"/>
        </w:rPr>
        <w:t>Tunnelling</w:t>
      </w:r>
      <w:proofErr w:type="spellEnd"/>
      <w:r>
        <w:rPr>
          <w:sz w:val="28"/>
          <w:szCs w:val="28"/>
        </w:rPr>
        <w:t xml:space="preserve"> </w:t>
      </w:r>
      <w:proofErr w:type="spellStart"/>
      <w:r>
        <w:rPr>
          <w:sz w:val="28"/>
          <w:szCs w:val="28"/>
        </w:rPr>
        <w:t>and</w:t>
      </w:r>
      <w:proofErr w:type="spellEnd"/>
      <w:r>
        <w:rPr>
          <w:sz w:val="28"/>
          <w:szCs w:val="28"/>
        </w:rPr>
        <w:t xml:space="preserve"> </w:t>
      </w:r>
      <w:proofErr w:type="spellStart"/>
      <w:r>
        <w:rPr>
          <w:sz w:val="28"/>
          <w:szCs w:val="28"/>
        </w:rPr>
        <w:t>Underground</w:t>
      </w:r>
      <w:proofErr w:type="spellEnd"/>
      <w:r>
        <w:rPr>
          <w:sz w:val="28"/>
          <w:szCs w:val="28"/>
        </w:rPr>
        <w:t xml:space="preserve"> </w:t>
      </w:r>
      <w:proofErr w:type="spellStart"/>
      <w:r>
        <w:rPr>
          <w:sz w:val="28"/>
          <w:szCs w:val="28"/>
        </w:rPr>
        <w:t>Space</w:t>
      </w:r>
      <w:proofErr w:type="spellEnd"/>
      <w:r>
        <w:rPr>
          <w:sz w:val="28"/>
          <w:szCs w:val="28"/>
        </w:rPr>
        <w:t xml:space="preserve"> </w:t>
      </w:r>
      <w:proofErr w:type="spellStart"/>
      <w:r>
        <w:rPr>
          <w:sz w:val="28"/>
          <w:szCs w:val="28"/>
        </w:rPr>
        <w:t>Techn</w:t>
      </w:r>
      <w:r>
        <w:rPr>
          <w:sz w:val="28"/>
          <w:szCs w:val="28"/>
        </w:rPr>
        <w:t>ology</w:t>
      </w:r>
      <w:proofErr w:type="spellEnd"/>
      <w:r>
        <w:rPr>
          <w:sz w:val="28"/>
          <w:szCs w:val="28"/>
        </w:rPr>
        <w:t>, 2024) досліджуються потенційні застосування цифрової фотограмметрії для моніторингу деформації глибоких котлованів. Автори статті наголошують на важливості створення тривимірних моделей для забезпечення безпечної та стабільної експлуатації інженерни</w:t>
      </w:r>
      <w:r>
        <w:rPr>
          <w:sz w:val="28"/>
          <w:szCs w:val="28"/>
        </w:rPr>
        <w:t>х споруд у складних геотехнічних умовах</w:t>
      </w:r>
      <w:r w:rsidRPr="00A665C4">
        <w:rPr>
          <w:sz w:val="28"/>
          <w:szCs w:val="28"/>
          <w:lang w:val="ru-RU"/>
        </w:rPr>
        <w:t>[2</w:t>
      </w:r>
      <w:r w:rsidRPr="00A665C4">
        <w:rPr>
          <w:rStyle w:val="StrongEmphasis"/>
          <w:b w:val="0"/>
          <w:bCs w:val="0"/>
          <w:sz w:val="28"/>
          <w:szCs w:val="28"/>
          <w:lang w:val="ru-RU"/>
        </w:rPr>
        <w:t xml:space="preserve">, </w:t>
      </w:r>
      <w:r w:rsidRPr="00A665C4">
        <w:rPr>
          <w:sz w:val="28"/>
          <w:szCs w:val="28"/>
          <w:lang w:val="ru-RU"/>
        </w:rPr>
        <w:t>23]</w:t>
      </w:r>
      <w:r>
        <w:rPr>
          <w:sz w:val="28"/>
          <w:szCs w:val="28"/>
        </w:rPr>
        <w:t>.</w:t>
      </w:r>
    </w:p>
    <w:p w14:paraId="108F4827" w14:textId="77777777" w:rsidR="005310DF" w:rsidRDefault="004C53EC">
      <w:pPr>
        <w:pStyle w:val="a0"/>
        <w:spacing w:after="0" w:line="360" w:lineRule="auto"/>
        <w:jc w:val="both"/>
        <w:rPr>
          <w:sz w:val="28"/>
          <w:szCs w:val="28"/>
        </w:rPr>
      </w:pPr>
      <w:r>
        <w:rPr>
          <w:sz w:val="28"/>
          <w:szCs w:val="28"/>
        </w:rPr>
        <w:tab/>
        <w:t>Основною метою дослідження є оцінка ефективності фотограмметричних методів порівняно з традиційними геодезичними технологіями, що використовуються для контролю деформації ґрунту та стін під час будівництва п</w:t>
      </w:r>
      <w:r>
        <w:rPr>
          <w:sz w:val="28"/>
          <w:szCs w:val="28"/>
        </w:rPr>
        <w:t xml:space="preserve">ідземних споруд. </w:t>
      </w:r>
      <w:proofErr w:type="spellStart"/>
      <w:r>
        <w:rPr>
          <w:sz w:val="28"/>
          <w:szCs w:val="28"/>
        </w:rPr>
        <w:t>Гуань</w:t>
      </w:r>
      <w:proofErr w:type="spellEnd"/>
      <w:r>
        <w:rPr>
          <w:sz w:val="28"/>
          <w:szCs w:val="28"/>
        </w:rPr>
        <w:t xml:space="preserve"> та ін. демонструють, що фотограмметрія може забезпечити високу просторову роздільну здатність, автоматизовану обробку даних та можливість створювати детальні 3D-моделі навіть у динамічних умовах будівництва</w:t>
      </w:r>
      <w:r w:rsidRPr="00A665C4">
        <w:rPr>
          <w:sz w:val="28"/>
          <w:szCs w:val="28"/>
        </w:rPr>
        <w:t>[2</w:t>
      </w:r>
      <w:r w:rsidRPr="00A665C4">
        <w:rPr>
          <w:rStyle w:val="StrongEmphasis"/>
          <w:b w:val="0"/>
          <w:bCs w:val="0"/>
          <w:sz w:val="28"/>
          <w:szCs w:val="28"/>
        </w:rPr>
        <w:t xml:space="preserve">, </w:t>
      </w:r>
      <w:r w:rsidRPr="00A665C4">
        <w:rPr>
          <w:sz w:val="28"/>
          <w:szCs w:val="28"/>
        </w:rPr>
        <w:t>23]</w:t>
      </w:r>
      <w:r>
        <w:rPr>
          <w:sz w:val="28"/>
          <w:szCs w:val="28"/>
        </w:rPr>
        <w:t>.</w:t>
      </w:r>
    </w:p>
    <w:p w14:paraId="63CFBD4F" w14:textId="77777777" w:rsidR="005310DF" w:rsidRDefault="004C53EC">
      <w:pPr>
        <w:pStyle w:val="a0"/>
        <w:spacing w:after="0" w:line="360" w:lineRule="auto"/>
        <w:jc w:val="both"/>
        <w:rPr>
          <w:sz w:val="28"/>
          <w:szCs w:val="28"/>
        </w:rPr>
      </w:pPr>
      <w:r>
        <w:rPr>
          <w:sz w:val="28"/>
          <w:szCs w:val="28"/>
        </w:rPr>
        <w:tab/>
        <w:t>У своїй роботі до</w:t>
      </w:r>
      <w:r>
        <w:rPr>
          <w:sz w:val="28"/>
          <w:szCs w:val="28"/>
        </w:rPr>
        <w:t>слідники використовували аерофотозйомку та наземні методи фотограмметричного сканування за допомогою камер високої роздільної здатності. Зібрані зображення були оброблені за допомогою спеціалізованого програмного забезпечення для створення хмари точок, з я</w:t>
      </w:r>
      <w:r>
        <w:rPr>
          <w:sz w:val="28"/>
          <w:szCs w:val="28"/>
        </w:rPr>
        <w:t>кої була сформована тривимірна модель траншеї. Тим часом, порівняльні вимірювання були проведені за допомогою традиційних теодолітних спостережень для оцінки точності отриманих результатів</w:t>
      </w:r>
      <w:r w:rsidRPr="00A665C4">
        <w:rPr>
          <w:sz w:val="28"/>
          <w:szCs w:val="28"/>
          <w:lang w:val="ru-RU"/>
        </w:rPr>
        <w:t>[2</w:t>
      </w:r>
      <w:r w:rsidRPr="00A665C4">
        <w:rPr>
          <w:rStyle w:val="StrongEmphasis"/>
          <w:b w:val="0"/>
          <w:bCs w:val="0"/>
          <w:sz w:val="28"/>
          <w:szCs w:val="28"/>
          <w:lang w:val="ru-RU"/>
        </w:rPr>
        <w:t xml:space="preserve">, </w:t>
      </w:r>
      <w:r w:rsidRPr="00A665C4">
        <w:rPr>
          <w:sz w:val="28"/>
          <w:szCs w:val="28"/>
          <w:lang w:val="ru-RU"/>
        </w:rPr>
        <w:t>23]</w:t>
      </w:r>
      <w:r>
        <w:rPr>
          <w:sz w:val="28"/>
          <w:szCs w:val="28"/>
        </w:rPr>
        <w:t>.</w:t>
      </w:r>
    </w:p>
    <w:p w14:paraId="339E61EE" w14:textId="77777777" w:rsidR="005310DF" w:rsidRDefault="004C53EC">
      <w:pPr>
        <w:pStyle w:val="a0"/>
        <w:spacing w:after="0" w:line="360" w:lineRule="auto"/>
        <w:jc w:val="both"/>
        <w:rPr>
          <w:sz w:val="28"/>
          <w:szCs w:val="28"/>
        </w:rPr>
      </w:pPr>
      <w:r>
        <w:rPr>
          <w:sz w:val="28"/>
          <w:szCs w:val="28"/>
        </w:rPr>
        <w:tab/>
        <w:t>У дослідженні особливу увагу приділяють точності та стабіл</w:t>
      </w:r>
      <w:r>
        <w:rPr>
          <w:sz w:val="28"/>
          <w:szCs w:val="28"/>
        </w:rPr>
        <w:t xml:space="preserve">ьності створених моделей. Автори стверджують, що похибка побудови 3D-моделі з фотограмметричних даних не перевищувала 2 см при використанні якісної </w:t>
      </w:r>
      <w:r>
        <w:rPr>
          <w:sz w:val="28"/>
          <w:szCs w:val="28"/>
        </w:rPr>
        <w:lastRenderedPageBreak/>
        <w:t>оптики та каліброваних камер. Цей показник цілком прийнятний для завдань моніторингу деформацій і може вважа</w:t>
      </w:r>
      <w:r>
        <w:rPr>
          <w:sz w:val="28"/>
          <w:szCs w:val="28"/>
        </w:rPr>
        <w:t>тися еквівалентним точності сучасних теодолітних вимірювань</w:t>
      </w:r>
      <w:r w:rsidRPr="00A665C4">
        <w:rPr>
          <w:sz w:val="28"/>
          <w:szCs w:val="28"/>
          <w:lang w:val="ru-RU"/>
        </w:rPr>
        <w:t>[2</w:t>
      </w:r>
      <w:r w:rsidRPr="00A665C4">
        <w:rPr>
          <w:rStyle w:val="StrongEmphasis"/>
          <w:b w:val="0"/>
          <w:bCs w:val="0"/>
          <w:sz w:val="28"/>
          <w:szCs w:val="28"/>
          <w:lang w:val="ru-RU"/>
        </w:rPr>
        <w:t xml:space="preserve">, </w:t>
      </w:r>
      <w:r w:rsidRPr="00A665C4">
        <w:rPr>
          <w:sz w:val="28"/>
          <w:szCs w:val="28"/>
          <w:lang w:val="ru-RU"/>
        </w:rPr>
        <w:t>23]</w:t>
      </w:r>
      <w:r>
        <w:rPr>
          <w:sz w:val="28"/>
          <w:szCs w:val="28"/>
        </w:rPr>
        <w:t>.</w:t>
      </w:r>
    </w:p>
    <w:p w14:paraId="5E1FC652" w14:textId="77777777" w:rsidR="005310DF" w:rsidRDefault="004C53EC">
      <w:pPr>
        <w:pStyle w:val="a0"/>
        <w:spacing w:after="0" w:line="360" w:lineRule="auto"/>
        <w:jc w:val="both"/>
        <w:rPr>
          <w:sz w:val="28"/>
          <w:szCs w:val="28"/>
        </w:rPr>
      </w:pPr>
      <w:r>
        <w:rPr>
          <w:sz w:val="28"/>
          <w:szCs w:val="28"/>
        </w:rPr>
        <w:tab/>
        <w:t>Ключовим результатом дослідження стала демонстрація того, що цифрова фотограмметрія може використовуватися як самостійний або додатковий інструмент для геотехнічного моніторингу, забезпеч</w:t>
      </w:r>
      <w:r>
        <w:rPr>
          <w:sz w:val="28"/>
          <w:szCs w:val="28"/>
        </w:rPr>
        <w:t>уючи швидший збір даних, ефективність використання ресурсів та підвищення безпеки.</w:t>
      </w:r>
    </w:p>
    <w:p w14:paraId="04080FFC" w14:textId="77777777" w:rsidR="005310DF" w:rsidRDefault="004C53EC">
      <w:pPr>
        <w:pStyle w:val="a0"/>
        <w:spacing w:after="0" w:line="360" w:lineRule="auto"/>
        <w:jc w:val="both"/>
        <w:rPr>
          <w:sz w:val="28"/>
          <w:szCs w:val="28"/>
        </w:rPr>
      </w:pPr>
      <w:r>
        <w:rPr>
          <w:sz w:val="28"/>
          <w:szCs w:val="28"/>
        </w:rPr>
        <w:tab/>
        <w:t>Крім того, у статті наголошується на потенціалі інтеграції фотограмметричних даних із системами автоматичного аналізу деформацій, створюючи умови для розвитку концепції «ро</w:t>
      </w:r>
      <w:r>
        <w:rPr>
          <w:sz w:val="28"/>
          <w:szCs w:val="28"/>
        </w:rPr>
        <w:t>зумного моніторингу» на основі штучного інтелекту</w:t>
      </w:r>
      <w:r w:rsidRPr="00A665C4">
        <w:rPr>
          <w:sz w:val="28"/>
          <w:szCs w:val="28"/>
          <w:lang w:val="ru-RU"/>
        </w:rPr>
        <w:t>[2</w:t>
      </w:r>
      <w:r w:rsidRPr="00A665C4">
        <w:rPr>
          <w:rStyle w:val="StrongEmphasis"/>
          <w:b w:val="0"/>
          <w:bCs w:val="0"/>
          <w:sz w:val="28"/>
          <w:szCs w:val="28"/>
          <w:lang w:val="ru-RU"/>
        </w:rPr>
        <w:t xml:space="preserve">, </w:t>
      </w:r>
      <w:r w:rsidRPr="00A665C4">
        <w:rPr>
          <w:sz w:val="28"/>
          <w:szCs w:val="28"/>
          <w:lang w:val="ru-RU"/>
        </w:rPr>
        <w:t>23]</w:t>
      </w:r>
      <w:r>
        <w:rPr>
          <w:sz w:val="28"/>
          <w:szCs w:val="28"/>
        </w:rPr>
        <w:t>.</w:t>
      </w:r>
    </w:p>
    <w:p w14:paraId="4459E201" w14:textId="77777777" w:rsidR="005310DF" w:rsidRDefault="004C53EC">
      <w:pPr>
        <w:pStyle w:val="a0"/>
        <w:spacing w:after="0" w:line="360" w:lineRule="auto"/>
        <w:jc w:val="both"/>
        <w:rPr>
          <w:sz w:val="28"/>
          <w:szCs w:val="28"/>
        </w:rPr>
      </w:pPr>
      <w:r>
        <w:rPr>
          <w:sz w:val="28"/>
          <w:szCs w:val="28"/>
        </w:rPr>
        <w:tab/>
        <w:t>У контексті гірничодобувної промисловості результати цього дослідження є надзвичайно цінними, оскільки принципи моніторингу деформацій у глибоких виробках можна безпосередньо адаптувати до відкрити</w:t>
      </w:r>
      <w:r>
        <w:rPr>
          <w:sz w:val="28"/>
          <w:szCs w:val="28"/>
        </w:rPr>
        <w:t>х кар'єрів, де рельєф місцевості, геометрія та структурна стійкість гірських масивів постійно змінюються. Аналіз досвіду дослідників забезпечує глибше розуміння потенціалу цифрової фотограмметрії як частини геодезичної підтримки у великомасштабних гірничих</w:t>
      </w:r>
      <w:r>
        <w:rPr>
          <w:sz w:val="28"/>
          <w:szCs w:val="28"/>
        </w:rPr>
        <w:t xml:space="preserve"> роботах</w:t>
      </w:r>
      <w:r w:rsidRPr="00A665C4">
        <w:rPr>
          <w:sz w:val="28"/>
          <w:szCs w:val="28"/>
        </w:rPr>
        <w:t>[2</w:t>
      </w:r>
      <w:r w:rsidRPr="00A665C4">
        <w:rPr>
          <w:rStyle w:val="StrongEmphasis"/>
          <w:b w:val="0"/>
          <w:bCs w:val="0"/>
          <w:sz w:val="28"/>
          <w:szCs w:val="28"/>
        </w:rPr>
        <w:t xml:space="preserve">, </w:t>
      </w:r>
      <w:r w:rsidRPr="00A665C4">
        <w:rPr>
          <w:sz w:val="28"/>
          <w:szCs w:val="28"/>
        </w:rPr>
        <w:t>23]</w:t>
      </w:r>
      <w:r>
        <w:rPr>
          <w:sz w:val="28"/>
          <w:szCs w:val="28"/>
        </w:rPr>
        <w:t>.</w:t>
      </w:r>
    </w:p>
    <w:p w14:paraId="474027B0" w14:textId="77777777" w:rsidR="005310DF" w:rsidRDefault="004C53EC">
      <w:pPr>
        <w:pStyle w:val="a0"/>
        <w:spacing w:after="0" w:line="360" w:lineRule="auto"/>
        <w:jc w:val="center"/>
        <w:rPr>
          <w:b/>
          <w:bCs/>
          <w:sz w:val="28"/>
          <w:szCs w:val="28"/>
        </w:rPr>
      </w:pPr>
      <w:r>
        <w:rPr>
          <w:b/>
          <w:bCs/>
          <w:sz w:val="28"/>
          <w:szCs w:val="28"/>
        </w:rPr>
        <w:t>3.2. Особливості методика (</w:t>
      </w:r>
      <w:proofErr w:type="spellStart"/>
      <w:r>
        <w:rPr>
          <w:b/>
          <w:bCs/>
          <w:color w:val="000000"/>
          <w:sz w:val="28"/>
          <w:szCs w:val="28"/>
        </w:rPr>
        <w:t>Guan</w:t>
      </w:r>
      <w:proofErr w:type="spellEnd"/>
      <w:r w:rsidRPr="00A665C4">
        <w:rPr>
          <w:b/>
          <w:bCs/>
          <w:color w:val="000000"/>
          <w:sz w:val="28"/>
          <w:szCs w:val="28"/>
          <w:lang w:val="ru-RU"/>
        </w:rPr>
        <w:t xml:space="preserve"> </w:t>
      </w:r>
      <w:r>
        <w:rPr>
          <w:b/>
          <w:bCs/>
          <w:color w:val="000000"/>
          <w:sz w:val="28"/>
          <w:szCs w:val="28"/>
          <w:lang w:val="en-US"/>
        </w:rPr>
        <w:t>et</w:t>
      </w:r>
      <w:r w:rsidRPr="00A665C4">
        <w:rPr>
          <w:b/>
          <w:bCs/>
          <w:color w:val="000000"/>
          <w:sz w:val="28"/>
          <w:szCs w:val="28"/>
          <w:lang w:val="ru-RU"/>
        </w:rPr>
        <w:t xml:space="preserve">. </w:t>
      </w:r>
      <w:r>
        <w:rPr>
          <w:b/>
          <w:bCs/>
          <w:color w:val="000000"/>
          <w:sz w:val="28"/>
          <w:szCs w:val="28"/>
          <w:lang w:val="en-US"/>
        </w:rPr>
        <w:t>all</w:t>
      </w:r>
      <w:r>
        <w:rPr>
          <w:b/>
          <w:bCs/>
          <w:color w:val="000000"/>
          <w:sz w:val="28"/>
          <w:szCs w:val="28"/>
        </w:rPr>
        <w:t>)</w:t>
      </w:r>
      <w:r w:rsidRPr="00A665C4">
        <w:rPr>
          <w:b/>
          <w:bCs/>
          <w:sz w:val="28"/>
          <w:szCs w:val="28"/>
          <w:lang w:val="ru-RU"/>
        </w:rPr>
        <w:t xml:space="preserve"> </w:t>
      </w:r>
      <w:r>
        <w:rPr>
          <w:b/>
          <w:bCs/>
          <w:sz w:val="28"/>
          <w:szCs w:val="28"/>
        </w:rPr>
        <w:t>оцінки точності 3</w:t>
      </w:r>
      <w:r>
        <w:rPr>
          <w:b/>
          <w:bCs/>
          <w:sz w:val="28"/>
          <w:szCs w:val="28"/>
          <w:lang w:val="en-US"/>
        </w:rPr>
        <w:t>D</w:t>
      </w:r>
      <w:r>
        <w:rPr>
          <w:b/>
          <w:bCs/>
          <w:sz w:val="28"/>
          <w:szCs w:val="28"/>
        </w:rPr>
        <w:t xml:space="preserve"> моделі</w:t>
      </w:r>
    </w:p>
    <w:p w14:paraId="033F774A" w14:textId="77777777" w:rsidR="005310DF" w:rsidRDefault="004C53EC">
      <w:pPr>
        <w:pStyle w:val="a0"/>
        <w:spacing w:after="0" w:line="360" w:lineRule="auto"/>
        <w:jc w:val="both"/>
        <w:rPr>
          <w:sz w:val="28"/>
          <w:szCs w:val="28"/>
        </w:rPr>
      </w:pPr>
      <w:r>
        <w:rPr>
          <w:sz w:val="28"/>
          <w:szCs w:val="28"/>
        </w:rPr>
        <w:tab/>
        <w:t xml:space="preserve">У своєму дослідженні надають детальний опис процесу використання цифрової фотограмметрії для моніторингу глибокого кар'єру в складних геотехнічних умовах. </w:t>
      </w:r>
      <w:r>
        <w:rPr>
          <w:sz w:val="28"/>
          <w:szCs w:val="28"/>
        </w:rPr>
        <w:t>Методологія, застосована авторами, складається з чотирьох основних етапів: збір даних, обробка зображень, побудова тривимірної моделі та порівняльний аналіз точності результатів</w:t>
      </w:r>
      <w:r w:rsidRPr="00A665C4">
        <w:rPr>
          <w:sz w:val="28"/>
          <w:szCs w:val="28"/>
          <w:lang w:val="ru-RU"/>
        </w:rPr>
        <w:t>[2</w:t>
      </w:r>
      <w:r w:rsidRPr="00A665C4">
        <w:rPr>
          <w:rStyle w:val="StrongEmphasis"/>
          <w:b w:val="0"/>
          <w:bCs w:val="0"/>
          <w:sz w:val="28"/>
          <w:szCs w:val="28"/>
          <w:lang w:val="ru-RU"/>
        </w:rPr>
        <w:t xml:space="preserve">, </w:t>
      </w:r>
      <w:r w:rsidRPr="00A665C4">
        <w:rPr>
          <w:sz w:val="28"/>
          <w:szCs w:val="28"/>
          <w:lang w:val="ru-RU"/>
        </w:rPr>
        <w:t>24]</w:t>
      </w:r>
      <w:r>
        <w:rPr>
          <w:sz w:val="28"/>
          <w:szCs w:val="28"/>
        </w:rPr>
        <w:t>.</w:t>
      </w:r>
    </w:p>
    <w:p w14:paraId="34CFF806" w14:textId="77777777" w:rsidR="005310DF" w:rsidRDefault="004C53EC">
      <w:pPr>
        <w:pStyle w:val="a0"/>
        <w:spacing w:after="0" w:line="360" w:lineRule="auto"/>
        <w:jc w:val="both"/>
        <w:rPr>
          <w:sz w:val="28"/>
          <w:szCs w:val="28"/>
        </w:rPr>
      </w:pPr>
      <w:r>
        <w:rPr>
          <w:sz w:val="28"/>
          <w:szCs w:val="28"/>
        </w:rPr>
        <w:tab/>
        <w:t xml:space="preserve">Перший етап включав аерофотозйомку за допомогою </w:t>
      </w:r>
      <w:proofErr w:type="spellStart"/>
      <w:r>
        <w:rPr>
          <w:sz w:val="28"/>
          <w:szCs w:val="28"/>
        </w:rPr>
        <w:t>дронів</w:t>
      </w:r>
      <w:proofErr w:type="spellEnd"/>
      <w:r>
        <w:rPr>
          <w:sz w:val="28"/>
          <w:szCs w:val="28"/>
        </w:rPr>
        <w:t>, оснащених кам</w:t>
      </w:r>
      <w:r>
        <w:rPr>
          <w:sz w:val="28"/>
          <w:szCs w:val="28"/>
        </w:rPr>
        <w:t>ерами високої роздільної здатності, а також наземну фотографію для фіксації деталей вертикальних стінок кар'єру, які не можна було побачити зверху</w:t>
      </w:r>
      <w:r w:rsidRPr="00A665C4">
        <w:rPr>
          <w:sz w:val="28"/>
          <w:szCs w:val="28"/>
        </w:rPr>
        <w:t>[2</w:t>
      </w:r>
      <w:r w:rsidRPr="00A665C4">
        <w:rPr>
          <w:rStyle w:val="StrongEmphasis"/>
          <w:b w:val="0"/>
          <w:bCs w:val="0"/>
          <w:sz w:val="28"/>
          <w:szCs w:val="28"/>
        </w:rPr>
        <w:t xml:space="preserve">, </w:t>
      </w:r>
      <w:r w:rsidRPr="00A665C4">
        <w:rPr>
          <w:sz w:val="28"/>
          <w:szCs w:val="28"/>
        </w:rPr>
        <w:t>24]</w:t>
      </w:r>
      <w:r>
        <w:rPr>
          <w:sz w:val="28"/>
          <w:szCs w:val="28"/>
        </w:rPr>
        <w:t>.</w:t>
      </w:r>
    </w:p>
    <w:p w14:paraId="296AC31E" w14:textId="77777777" w:rsidR="005310DF" w:rsidRDefault="004C53EC">
      <w:pPr>
        <w:pStyle w:val="a0"/>
        <w:spacing w:after="0" w:line="360" w:lineRule="auto"/>
        <w:jc w:val="both"/>
        <w:rPr>
          <w:sz w:val="28"/>
          <w:szCs w:val="28"/>
        </w:rPr>
      </w:pPr>
      <w:r>
        <w:rPr>
          <w:sz w:val="28"/>
          <w:szCs w:val="28"/>
        </w:rPr>
        <w:lastRenderedPageBreak/>
        <w:tab/>
        <w:t xml:space="preserve">Параметри польоту </w:t>
      </w:r>
      <w:proofErr w:type="spellStart"/>
      <w:r>
        <w:rPr>
          <w:sz w:val="28"/>
          <w:szCs w:val="28"/>
        </w:rPr>
        <w:t>дрона</w:t>
      </w:r>
      <w:proofErr w:type="spellEnd"/>
      <w:r>
        <w:rPr>
          <w:sz w:val="28"/>
          <w:szCs w:val="28"/>
        </w:rPr>
        <w:t xml:space="preserve"> визначалися з урахуванням вимог до перекриття зображень (до 80% у фронтально</w:t>
      </w:r>
      <w:r>
        <w:rPr>
          <w:sz w:val="28"/>
          <w:szCs w:val="28"/>
        </w:rPr>
        <w:t>му напрямку та 60% з боків), забезпечуючи необхідну щільність хмари точок та стабільність геометрії під час побудови моделі</w:t>
      </w:r>
      <w:r w:rsidRPr="00A665C4">
        <w:rPr>
          <w:sz w:val="28"/>
          <w:szCs w:val="28"/>
          <w:lang w:val="ru-RU"/>
        </w:rPr>
        <w:t>[2</w:t>
      </w:r>
      <w:r w:rsidRPr="00A665C4">
        <w:rPr>
          <w:rStyle w:val="StrongEmphasis"/>
          <w:b w:val="0"/>
          <w:bCs w:val="0"/>
          <w:sz w:val="28"/>
          <w:szCs w:val="28"/>
          <w:lang w:val="ru-RU"/>
        </w:rPr>
        <w:t xml:space="preserve">, </w:t>
      </w:r>
      <w:r w:rsidRPr="00A665C4">
        <w:rPr>
          <w:sz w:val="28"/>
          <w:szCs w:val="28"/>
          <w:lang w:val="ru-RU"/>
        </w:rPr>
        <w:t>24]</w:t>
      </w:r>
      <w:r>
        <w:rPr>
          <w:sz w:val="28"/>
          <w:szCs w:val="28"/>
        </w:rPr>
        <w:t>.</w:t>
      </w:r>
    </w:p>
    <w:p w14:paraId="7FCC2492" w14:textId="77777777" w:rsidR="005310DF" w:rsidRDefault="004C53EC">
      <w:pPr>
        <w:pStyle w:val="a0"/>
        <w:spacing w:after="0" w:line="360" w:lineRule="auto"/>
        <w:jc w:val="both"/>
        <w:rPr>
          <w:sz w:val="28"/>
          <w:szCs w:val="28"/>
        </w:rPr>
      </w:pPr>
      <w:r>
        <w:rPr>
          <w:sz w:val="28"/>
          <w:szCs w:val="28"/>
        </w:rPr>
        <w:tab/>
        <w:t>На другому етапі було проведено фотограмметричну обробку отриманих зображень за допомогою спеціалізованого програмного забе</w:t>
      </w:r>
      <w:r>
        <w:rPr>
          <w:sz w:val="28"/>
          <w:szCs w:val="28"/>
        </w:rPr>
        <w:t xml:space="preserve">зпечення (подібного до Pix4Dmapper або </w:t>
      </w:r>
      <w:proofErr w:type="spellStart"/>
      <w:r>
        <w:rPr>
          <w:sz w:val="28"/>
          <w:szCs w:val="28"/>
        </w:rPr>
        <w:t>Bentley</w:t>
      </w:r>
      <w:proofErr w:type="spellEnd"/>
      <w:r>
        <w:rPr>
          <w:sz w:val="28"/>
          <w:szCs w:val="28"/>
        </w:rPr>
        <w:t xml:space="preserve"> </w:t>
      </w:r>
      <w:proofErr w:type="spellStart"/>
      <w:r>
        <w:rPr>
          <w:sz w:val="28"/>
          <w:szCs w:val="28"/>
        </w:rPr>
        <w:t>ContextCapture</w:t>
      </w:r>
      <w:proofErr w:type="spellEnd"/>
      <w:r>
        <w:rPr>
          <w:sz w:val="28"/>
          <w:szCs w:val="28"/>
        </w:rPr>
        <w:t xml:space="preserve">). Програма автоматично шукала спільні точки, вирівнювала зображення, генерувала хмару точок, будувала трикутну сітку та </w:t>
      </w:r>
      <w:proofErr w:type="spellStart"/>
      <w:r>
        <w:rPr>
          <w:sz w:val="28"/>
          <w:szCs w:val="28"/>
        </w:rPr>
        <w:t>текстурувала</w:t>
      </w:r>
      <w:proofErr w:type="spellEnd"/>
      <w:r>
        <w:rPr>
          <w:sz w:val="28"/>
          <w:szCs w:val="28"/>
        </w:rPr>
        <w:t xml:space="preserve"> поверхню. Результатом стала повна 3D-модель траншеї з простор</w:t>
      </w:r>
      <w:r>
        <w:rPr>
          <w:sz w:val="28"/>
          <w:szCs w:val="28"/>
        </w:rPr>
        <w:t>овою роздільною здатністю близько 1 см/піксель</w:t>
      </w:r>
      <w:r w:rsidRPr="00A665C4">
        <w:rPr>
          <w:sz w:val="28"/>
          <w:szCs w:val="28"/>
          <w:lang w:val="ru-RU"/>
        </w:rPr>
        <w:t>[2</w:t>
      </w:r>
      <w:r w:rsidRPr="00A665C4">
        <w:rPr>
          <w:rStyle w:val="StrongEmphasis"/>
          <w:b w:val="0"/>
          <w:bCs w:val="0"/>
          <w:sz w:val="28"/>
          <w:szCs w:val="28"/>
          <w:lang w:val="ru-RU"/>
        </w:rPr>
        <w:t xml:space="preserve">, </w:t>
      </w:r>
      <w:r w:rsidRPr="00A665C4">
        <w:rPr>
          <w:sz w:val="28"/>
          <w:szCs w:val="28"/>
          <w:lang w:val="ru-RU"/>
        </w:rPr>
        <w:t>24]</w:t>
      </w:r>
      <w:r>
        <w:rPr>
          <w:sz w:val="28"/>
          <w:szCs w:val="28"/>
        </w:rPr>
        <w:t>.</w:t>
      </w:r>
    </w:p>
    <w:p w14:paraId="55A3EA9A" w14:textId="77777777" w:rsidR="005310DF" w:rsidRDefault="004C53EC">
      <w:pPr>
        <w:pStyle w:val="a0"/>
        <w:spacing w:after="0" w:line="360" w:lineRule="auto"/>
        <w:jc w:val="both"/>
        <w:rPr>
          <w:sz w:val="28"/>
          <w:szCs w:val="28"/>
        </w:rPr>
      </w:pPr>
      <w:r>
        <w:rPr>
          <w:sz w:val="28"/>
          <w:szCs w:val="28"/>
        </w:rPr>
        <w:tab/>
        <w:t xml:space="preserve">Для підвищення точності автори використовували систему наземних опорних точок (GCP), координати яких визначалися за допомогою геодезичних інструментів - теодоліта та GNSS-приймачів. Це дозволило </w:t>
      </w:r>
      <w:proofErr w:type="spellStart"/>
      <w:r>
        <w:rPr>
          <w:sz w:val="28"/>
          <w:szCs w:val="28"/>
        </w:rPr>
        <w:t>геопр</w:t>
      </w:r>
      <w:r>
        <w:rPr>
          <w:sz w:val="28"/>
          <w:szCs w:val="28"/>
        </w:rPr>
        <w:t>ив’язати</w:t>
      </w:r>
      <w:proofErr w:type="spellEnd"/>
      <w:r>
        <w:rPr>
          <w:sz w:val="28"/>
          <w:szCs w:val="28"/>
        </w:rPr>
        <w:t xml:space="preserve"> модель до єдиної системи координат та мінімізувати помилки, пов’язані з орієнтацією камери</w:t>
      </w:r>
      <w:r w:rsidRPr="00A665C4">
        <w:rPr>
          <w:sz w:val="28"/>
          <w:szCs w:val="28"/>
          <w:lang w:val="ru-RU"/>
        </w:rPr>
        <w:t>[2</w:t>
      </w:r>
      <w:r w:rsidRPr="00A665C4">
        <w:rPr>
          <w:rStyle w:val="StrongEmphasis"/>
          <w:b w:val="0"/>
          <w:bCs w:val="0"/>
          <w:sz w:val="28"/>
          <w:szCs w:val="28"/>
          <w:lang w:val="ru-RU"/>
        </w:rPr>
        <w:t xml:space="preserve">, </w:t>
      </w:r>
      <w:r w:rsidRPr="00A665C4">
        <w:rPr>
          <w:sz w:val="28"/>
          <w:szCs w:val="28"/>
          <w:lang w:val="ru-RU"/>
        </w:rPr>
        <w:t>24]</w:t>
      </w:r>
      <w:r>
        <w:rPr>
          <w:sz w:val="28"/>
          <w:szCs w:val="28"/>
        </w:rPr>
        <w:t>.</w:t>
      </w:r>
    </w:p>
    <w:p w14:paraId="0C6BEFA3" w14:textId="77777777" w:rsidR="005310DF" w:rsidRDefault="004C53EC">
      <w:pPr>
        <w:pStyle w:val="a0"/>
        <w:spacing w:after="0" w:line="360" w:lineRule="auto"/>
        <w:jc w:val="both"/>
        <w:rPr>
          <w:sz w:val="28"/>
          <w:szCs w:val="28"/>
        </w:rPr>
      </w:pPr>
      <w:r>
        <w:rPr>
          <w:sz w:val="28"/>
          <w:szCs w:val="28"/>
        </w:rPr>
        <w:tab/>
        <w:t>Третій етап включав аналіз стійкості насипів та стінок траншеї шляхом порівняння 3D-моделей, отриманих у різний час. Автоматизовані алгоритми розра</w:t>
      </w:r>
      <w:r>
        <w:rPr>
          <w:sz w:val="28"/>
          <w:szCs w:val="28"/>
        </w:rPr>
        <w:t xml:space="preserve">ховували різницю у висоті та об’ємах змін деформацій між моделями, що дозволяло виявляти навіть мінімальні зміщення гірського масиву (до 1-2 см). Це порівняння проводилося регулярно протягом усього циклу будівництва, створюючи базу даних для прогнозування </w:t>
      </w:r>
      <w:r>
        <w:rPr>
          <w:sz w:val="28"/>
          <w:szCs w:val="28"/>
        </w:rPr>
        <w:t>можливих зсувів або просідання</w:t>
      </w:r>
      <w:r w:rsidRPr="00A665C4">
        <w:rPr>
          <w:sz w:val="28"/>
          <w:szCs w:val="28"/>
          <w:lang w:val="ru-RU"/>
        </w:rPr>
        <w:t>[2</w:t>
      </w:r>
      <w:r w:rsidRPr="00A665C4">
        <w:rPr>
          <w:rStyle w:val="StrongEmphasis"/>
          <w:b w:val="0"/>
          <w:bCs w:val="0"/>
          <w:sz w:val="28"/>
          <w:szCs w:val="28"/>
          <w:lang w:val="ru-RU"/>
        </w:rPr>
        <w:t xml:space="preserve">, </w:t>
      </w:r>
      <w:r w:rsidRPr="00A665C4">
        <w:rPr>
          <w:sz w:val="28"/>
          <w:szCs w:val="28"/>
          <w:lang w:val="ru-RU"/>
        </w:rPr>
        <w:t>24]</w:t>
      </w:r>
      <w:r>
        <w:rPr>
          <w:sz w:val="28"/>
          <w:szCs w:val="28"/>
        </w:rPr>
        <w:t>.</w:t>
      </w:r>
    </w:p>
    <w:p w14:paraId="23D503F4" w14:textId="77777777" w:rsidR="005310DF" w:rsidRDefault="004C53EC">
      <w:pPr>
        <w:pStyle w:val="a0"/>
        <w:spacing w:after="0" w:line="360" w:lineRule="auto"/>
        <w:jc w:val="both"/>
        <w:rPr>
          <w:sz w:val="28"/>
          <w:szCs w:val="28"/>
        </w:rPr>
      </w:pPr>
      <w:r>
        <w:rPr>
          <w:sz w:val="28"/>
          <w:szCs w:val="28"/>
        </w:rPr>
        <w:tab/>
        <w:t xml:space="preserve">На заключному етапі дослідження дослідники провели порівняльну оцінку точності результатів фотограмметричного моніторингу та традиційних геодезичних вимірювань. Аналіз показав, що середнє відхилення між </w:t>
      </w:r>
      <w:r>
        <w:rPr>
          <w:sz w:val="28"/>
          <w:szCs w:val="28"/>
        </w:rPr>
        <w:t>точками двох систем становило менше 1,8 см по висоті та 2,3 см у плані, що свідчить про високу точність методу навіть за складних умов освітлення та обмеженого простору</w:t>
      </w:r>
      <w:r w:rsidRPr="00A665C4">
        <w:rPr>
          <w:sz w:val="28"/>
          <w:szCs w:val="28"/>
          <w:lang w:val="ru-RU"/>
        </w:rPr>
        <w:t>[2</w:t>
      </w:r>
      <w:r w:rsidRPr="00A665C4">
        <w:rPr>
          <w:rStyle w:val="StrongEmphasis"/>
          <w:b w:val="0"/>
          <w:bCs w:val="0"/>
          <w:sz w:val="28"/>
          <w:szCs w:val="28"/>
          <w:lang w:val="ru-RU"/>
        </w:rPr>
        <w:t xml:space="preserve">, </w:t>
      </w:r>
      <w:r w:rsidRPr="00A665C4">
        <w:rPr>
          <w:sz w:val="28"/>
          <w:szCs w:val="28"/>
          <w:lang w:val="ru-RU"/>
        </w:rPr>
        <w:t>24]</w:t>
      </w:r>
      <w:r>
        <w:rPr>
          <w:sz w:val="28"/>
          <w:szCs w:val="28"/>
        </w:rPr>
        <w:t>.</w:t>
      </w:r>
    </w:p>
    <w:p w14:paraId="3E0562E9" w14:textId="77777777" w:rsidR="005310DF" w:rsidRDefault="004C53EC">
      <w:pPr>
        <w:pStyle w:val="a0"/>
        <w:spacing w:after="0" w:line="360" w:lineRule="auto"/>
        <w:jc w:val="both"/>
        <w:rPr>
          <w:sz w:val="28"/>
          <w:szCs w:val="28"/>
        </w:rPr>
      </w:pPr>
      <w:r>
        <w:rPr>
          <w:sz w:val="28"/>
          <w:szCs w:val="28"/>
        </w:rPr>
        <w:lastRenderedPageBreak/>
        <w:tab/>
        <w:t>Важливо зазначити, що фотограмметрія забезпечила високий рівень операційної еф</w:t>
      </w:r>
      <w:r>
        <w:rPr>
          <w:sz w:val="28"/>
          <w:szCs w:val="28"/>
        </w:rPr>
        <w:t>ективності отримання результатів. У той час як традиційні вимірювання займали кілька днів, цифрова обробка зображень дозволила отримати повну модель траншеї протягом кількох годин після обстеження. Це значно скоротило час реакції на потенційні зміни в геом</w:t>
      </w:r>
      <w:r>
        <w:rPr>
          <w:sz w:val="28"/>
          <w:szCs w:val="28"/>
        </w:rPr>
        <w:t>етрії об'єкта.</w:t>
      </w:r>
    </w:p>
    <w:p w14:paraId="6FB0521E" w14:textId="77777777" w:rsidR="005310DF" w:rsidRDefault="004C53EC">
      <w:pPr>
        <w:pStyle w:val="a0"/>
        <w:spacing w:after="0" w:line="360" w:lineRule="auto"/>
        <w:jc w:val="both"/>
        <w:rPr>
          <w:sz w:val="28"/>
          <w:szCs w:val="28"/>
        </w:rPr>
      </w:pPr>
      <w:r>
        <w:rPr>
          <w:sz w:val="28"/>
          <w:szCs w:val="28"/>
        </w:rPr>
        <w:tab/>
        <w:t>Серед додаткових переваг автори відзначили можливість інтеграції 3D-моделей у геоінформаційні системи (</w:t>
      </w:r>
      <w:r>
        <w:rPr>
          <w:sz w:val="28"/>
          <w:szCs w:val="28"/>
          <w:lang w:val="en-US"/>
        </w:rPr>
        <w:t>GIS</w:t>
      </w:r>
      <w:r>
        <w:rPr>
          <w:sz w:val="28"/>
          <w:szCs w:val="28"/>
        </w:rPr>
        <w:t>), де дані використовувалися для візуалізації, аналізу геометрії, прогнозування деформацій та створення цифрового архіву спостережень.</w:t>
      </w:r>
      <w:r>
        <w:rPr>
          <w:sz w:val="28"/>
          <w:szCs w:val="28"/>
        </w:rPr>
        <w:t xml:space="preserve"> Такий підхід закладає основу для реалізації концепції «розумного моніторингу» (</w:t>
      </w:r>
      <w:proofErr w:type="spellStart"/>
      <w:r>
        <w:rPr>
          <w:sz w:val="28"/>
          <w:szCs w:val="28"/>
        </w:rPr>
        <w:t>smart</w:t>
      </w:r>
      <w:proofErr w:type="spellEnd"/>
      <w:r>
        <w:rPr>
          <w:sz w:val="28"/>
          <w:szCs w:val="28"/>
        </w:rPr>
        <w:t xml:space="preserve"> </w:t>
      </w:r>
      <w:proofErr w:type="spellStart"/>
      <w:r>
        <w:rPr>
          <w:sz w:val="28"/>
          <w:szCs w:val="28"/>
        </w:rPr>
        <w:t>monitoring</w:t>
      </w:r>
      <w:proofErr w:type="spellEnd"/>
      <w:r>
        <w:rPr>
          <w:sz w:val="28"/>
          <w:szCs w:val="28"/>
        </w:rPr>
        <w:t>), яка поєднує фотограмметрію, автоматизований аналіз даних та системи оповіщення користувачів про небезпечні зміни</w:t>
      </w:r>
      <w:r w:rsidRPr="00A665C4">
        <w:rPr>
          <w:sz w:val="28"/>
          <w:szCs w:val="28"/>
        </w:rPr>
        <w:t>[2</w:t>
      </w:r>
      <w:r w:rsidRPr="00A665C4">
        <w:rPr>
          <w:rStyle w:val="StrongEmphasis"/>
          <w:b w:val="0"/>
          <w:bCs w:val="0"/>
          <w:sz w:val="28"/>
          <w:szCs w:val="28"/>
        </w:rPr>
        <w:t xml:space="preserve">, </w:t>
      </w:r>
      <w:r w:rsidRPr="00A665C4">
        <w:rPr>
          <w:sz w:val="28"/>
          <w:szCs w:val="28"/>
        </w:rPr>
        <w:t>24]</w:t>
      </w:r>
      <w:r>
        <w:rPr>
          <w:sz w:val="28"/>
          <w:szCs w:val="28"/>
        </w:rPr>
        <w:t>.</w:t>
      </w:r>
    </w:p>
    <w:p w14:paraId="5A4B420E" w14:textId="77777777" w:rsidR="005310DF" w:rsidRDefault="004C53EC">
      <w:pPr>
        <w:pStyle w:val="a0"/>
        <w:spacing w:after="0" w:line="360" w:lineRule="auto"/>
        <w:jc w:val="both"/>
        <w:rPr>
          <w:sz w:val="28"/>
          <w:szCs w:val="28"/>
        </w:rPr>
      </w:pPr>
      <w:r>
        <w:rPr>
          <w:sz w:val="28"/>
          <w:szCs w:val="28"/>
        </w:rPr>
        <w:tab/>
        <w:t>Таким чином, методологія, запропоно</w:t>
      </w:r>
      <w:r>
        <w:rPr>
          <w:sz w:val="28"/>
          <w:szCs w:val="28"/>
        </w:rPr>
        <w:t xml:space="preserve">вана в статті </w:t>
      </w:r>
      <w:r w:rsidRPr="00A665C4">
        <w:rPr>
          <w:sz w:val="28"/>
          <w:szCs w:val="28"/>
          <w:lang w:val="ru-RU"/>
        </w:rPr>
        <w:t>[</w:t>
      </w:r>
      <w:r>
        <w:rPr>
          <w:sz w:val="28"/>
          <w:szCs w:val="28"/>
        </w:rPr>
        <w:t>2</w:t>
      </w:r>
      <w:r w:rsidRPr="00A665C4">
        <w:rPr>
          <w:sz w:val="28"/>
          <w:szCs w:val="28"/>
          <w:lang w:val="ru-RU"/>
        </w:rPr>
        <w:t>]</w:t>
      </w:r>
      <w:r>
        <w:rPr>
          <w:sz w:val="28"/>
          <w:szCs w:val="28"/>
        </w:rPr>
        <w:t>, продемонструвала високу точність, ефективність та застосовність фотограмметрії в складних геотехнічних середовищах. Її ключова перевага полягає у створенні повної цифрової моделі об'єкта, яку можна використовувати як цифрового двійника д</w:t>
      </w:r>
      <w:r>
        <w:rPr>
          <w:sz w:val="28"/>
          <w:szCs w:val="28"/>
        </w:rPr>
        <w:t>ля подальшого моніторингу, аналізу стійкості та управління ризиками в будівництві та гірничій промисловості</w:t>
      </w:r>
      <w:r w:rsidRPr="00A665C4">
        <w:rPr>
          <w:sz w:val="28"/>
          <w:szCs w:val="28"/>
        </w:rPr>
        <w:t>[2</w:t>
      </w:r>
      <w:r w:rsidRPr="00A665C4">
        <w:rPr>
          <w:rStyle w:val="StrongEmphasis"/>
          <w:b w:val="0"/>
          <w:bCs w:val="0"/>
          <w:sz w:val="28"/>
          <w:szCs w:val="28"/>
        </w:rPr>
        <w:t xml:space="preserve">, </w:t>
      </w:r>
      <w:r w:rsidRPr="00A665C4">
        <w:rPr>
          <w:sz w:val="28"/>
          <w:szCs w:val="28"/>
        </w:rPr>
        <w:t>24]</w:t>
      </w:r>
      <w:r>
        <w:rPr>
          <w:sz w:val="28"/>
          <w:szCs w:val="28"/>
        </w:rPr>
        <w:t>.</w:t>
      </w:r>
    </w:p>
    <w:p w14:paraId="1432085A" w14:textId="77777777" w:rsidR="005310DF" w:rsidRDefault="004C53EC">
      <w:pPr>
        <w:pStyle w:val="a0"/>
        <w:spacing w:after="0" w:line="360" w:lineRule="auto"/>
        <w:jc w:val="center"/>
        <w:rPr>
          <w:b/>
          <w:bCs/>
          <w:sz w:val="28"/>
          <w:szCs w:val="28"/>
        </w:rPr>
      </w:pPr>
      <w:r>
        <w:rPr>
          <w:b/>
          <w:bCs/>
          <w:sz w:val="28"/>
          <w:szCs w:val="28"/>
        </w:rPr>
        <w:t>3.3. Використання 3</w:t>
      </w:r>
      <w:r>
        <w:rPr>
          <w:b/>
          <w:bCs/>
          <w:sz w:val="28"/>
          <w:szCs w:val="28"/>
          <w:lang w:val="en-US"/>
        </w:rPr>
        <w:t>D</w:t>
      </w:r>
      <w:r>
        <w:rPr>
          <w:b/>
          <w:bCs/>
          <w:sz w:val="28"/>
          <w:szCs w:val="28"/>
        </w:rPr>
        <w:t xml:space="preserve"> моделей для глибоких котлованів і кар’єрів</w:t>
      </w:r>
    </w:p>
    <w:p w14:paraId="5E77226F" w14:textId="77777777" w:rsidR="005310DF" w:rsidRDefault="004C53EC">
      <w:pPr>
        <w:pStyle w:val="a0"/>
        <w:spacing w:after="0" w:line="360" w:lineRule="auto"/>
        <w:jc w:val="both"/>
        <w:rPr>
          <w:sz w:val="28"/>
          <w:szCs w:val="28"/>
        </w:rPr>
      </w:pPr>
      <w:r>
        <w:rPr>
          <w:sz w:val="28"/>
          <w:szCs w:val="28"/>
        </w:rPr>
        <w:tab/>
      </w:r>
      <w:r>
        <w:rPr>
          <w:sz w:val="28"/>
          <w:szCs w:val="28"/>
        </w:rPr>
        <w:t xml:space="preserve">Порівняння глибокої траншеї, дослідженої в статті </w:t>
      </w:r>
      <w:r w:rsidRPr="00A665C4">
        <w:rPr>
          <w:sz w:val="28"/>
          <w:szCs w:val="28"/>
        </w:rPr>
        <w:t>[</w:t>
      </w:r>
      <w:r>
        <w:rPr>
          <w:sz w:val="28"/>
          <w:szCs w:val="28"/>
        </w:rPr>
        <w:t>2</w:t>
      </w:r>
      <w:r w:rsidRPr="00A665C4">
        <w:rPr>
          <w:sz w:val="28"/>
          <w:szCs w:val="28"/>
        </w:rPr>
        <w:t>]</w:t>
      </w:r>
      <w:r>
        <w:rPr>
          <w:sz w:val="28"/>
          <w:szCs w:val="28"/>
        </w:rPr>
        <w:t>, з кар'єром виявляє значну схожість з точки зору геометрії, технології моніторингу та вимог до точності.</w:t>
      </w:r>
    </w:p>
    <w:p w14:paraId="1B70EFF1" w14:textId="77777777" w:rsidR="005310DF" w:rsidRDefault="004C53EC">
      <w:pPr>
        <w:pStyle w:val="a0"/>
        <w:spacing w:after="0" w:line="360" w:lineRule="auto"/>
        <w:jc w:val="both"/>
        <w:rPr>
          <w:sz w:val="28"/>
          <w:szCs w:val="28"/>
        </w:rPr>
      </w:pPr>
      <w:r>
        <w:rPr>
          <w:sz w:val="28"/>
          <w:szCs w:val="28"/>
        </w:rPr>
        <w:tab/>
        <w:t>Хоча об'єкти відрізняються масштабом та функціональним призначенням, вони мають одну спільну рис</w:t>
      </w:r>
      <w:r>
        <w:rPr>
          <w:sz w:val="28"/>
          <w:szCs w:val="28"/>
        </w:rPr>
        <w:t xml:space="preserve">у: динамічні зміни форми та геометрії під час експлуатації або будівництва, що створює потребу в постійному моніторингу стану насипів, стін та </w:t>
      </w:r>
      <w:proofErr w:type="spellStart"/>
      <w:r>
        <w:rPr>
          <w:sz w:val="28"/>
          <w:szCs w:val="28"/>
        </w:rPr>
        <w:t>дна</w:t>
      </w:r>
      <w:proofErr w:type="spellEnd"/>
      <w:r>
        <w:rPr>
          <w:sz w:val="28"/>
          <w:szCs w:val="28"/>
        </w:rPr>
        <w:t>.</w:t>
      </w:r>
      <w:r>
        <w:rPr>
          <w:sz w:val="28"/>
          <w:szCs w:val="28"/>
        </w:rPr>
        <w:tab/>
      </w:r>
    </w:p>
    <w:p w14:paraId="56B1AE71" w14:textId="77777777" w:rsidR="005310DF" w:rsidRDefault="004C53EC">
      <w:pPr>
        <w:pStyle w:val="a0"/>
        <w:spacing w:after="0" w:line="360" w:lineRule="auto"/>
        <w:jc w:val="both"/>
        <w:rPr>
          <w:sz w:val="28"/>
          <w:szCs w:val="28"/>
        </w:rPr>
      </w:pPr>
      <w:r>
        <w:rPr>
          <w:sz w:val="28"/>
          <w:szCs w:val="28"/>
        </w:rPr>
        <w:tab/>
        <w:t>У випадку глибокої траншеї, як і у випадку з кар'єром, головним завданням є забезпечення стійкості схилів.</w:t>
      </w:r>
      <w:r>
        <w:rPr>
          <w:sz w:val="28"/>
          <w:szCs w:val="28"/>
        </w:rPr>
        <w:t xml:space="preserve"> Зміни геометрії поверхні, спричинені деформацією, осіданням або ущільненням породи, становлять </w:t>
      </w:r>
      <w:r>
        <w:rPr>
          <w:sz w:val="28"/>
          <w:szCs w:val="28"/>
        </w:rPr>
        <w:lastRenderedPageBreak/>
        <w:t xml:space="preserve">безпосередню загрозу безпеці працівників та технічного обладнання. Саме тому методи моніторингу, описані у статті </w:t>
      </w:r>
      <w:r w:rsidRPr="00A665C4">
        <w:rPr>
          <w:sz w:val="28"/>
          <w:szCs w:val="28"/>
          <w:lang w:val="ru-RU"/>
        </w:rPr>
        <w:t>[</w:t>
      </w:r>
      <w:r>
        <w:rPr>
          <w:sz w:val="28"/>
          <w:szCs w:val="28"/>
        </w:rPr>
        <w:t>2</w:t>
      </w:r>
      <w:r w:rsidRPr="00A665C4">
        <w:rPr>
          <w:sz w:val="28"/>
          <w:szCs w:val="28"/>
          <w:lang w:val="ru-RU"/>
        </w:rPr>
        <w:t>]</w:t>
      </w:r>
      <w:r>
        <w:rPr>
          <w:sz w:val="28"/>
          <w:szCs w:val="28"/>
        </w:rPr>
        <w:t>, можуть бути успішно перенесені в гірничод</w:t>
      </w:r>
      <w:r>
        <w:rPr>
          <w:sz w:val="28"/>
          <w:szCs w:val="28"/>
        </w:rPr>
        <w:t>обувну промисловість, з урахуванням відмінностей у масштабі та умовах роботи</w:t>
      </w:r>
      <w:r w:rsidRPr="00A665C4">
        <w:rPr>
          <w:sz w:val="28"/>
          <w:szCs w:val="28"/>
          <w:lang w:val="ru-RU"/>
        </w:rPr>
        <w:t>[2]</w:t>
      </w:r>
      <w:r>
        <w:rPr>
          <w:sz w:val="28"/>
          <w:szCs w:val="28"/>
        </w:rPr>
        <w:t>.</w:t>
      </w:r>
    </w:p>
    <w:p w14:paraId="797E003C" w14:textId="77777777" w:rsidR="005310DF" w:rsidRDefault="004C53EC">
      <w:pPr>
        <w:pStyle w:val="a0"/>
        <w:spacing w:after="0" w:line="360" w:lineRule="auto"/>
        <w:jc w:val="both"/>
        <w:rPr>
          <w:sz w:val="28"/>
          <w:szCs w:val="28"/>
        </w:rPr>
      </w:pPr>
      <w:r>
        <w:rPr>
          <w:sz w:val="28"/>
          <w:szCs w:val="28"/>
        </w:rPr>
        <w:tab/>
        <w:t>Фотограмметричний підхід, який використовують автори, дозволяє фіксувати навіть незначні зміщення поверхні. Це має прямий аналог у геодезії відкритих гірничих робіт, де здійс</w:t>
      </w:r>
      <w:r>
        <w:rPr>
          <w:sz w:val="28"/>
          <w:szCs w:val="28"/>
        </w:rPr>
        <w:t>нюється контроль зміщення насипу та відвалу для запобігання зсувам та втратам матеріалів. У кар'єрі, як і в шахті, зміни форми поверхні мають кумулятивний ефект, тому своєчасне виявлення тенденцій деформації є ключовим фактором для запобігання аваріям</w:t>
      </w:r>
      <w:r w:rsidRPr="00A665C4">
        <w:rPr>
          <w:sz w:val="28"/>
          <w:szCs w:val="28"/>
        </w:rPr>
        <w:t>[2]</w:t>
      </w:r>
      <w:r>
        <w:rPr>
          <w:sz w:val="28"/>
          <w:szCs w:val="28"/>
        </w:rPr>
        <w:t>.</w:t>
      </w:r>
    </w:p>
    <w:p w14:paraId="71DC002B" w14:textId="77777777" w:rsidR="005310DF" w:rsidRDefault="004C53EC">
      <w:pPr>
        <w:pStyle w:val="a0"/>
        <w:spacing w:after="0" w:line="360" w:lineRule="auto"/>
        <w:jc w:val="both"/>
        <w:rPr>
          <w:sz w:val="28"/>
          <w:szCs w:val="28"/>
        </w:rPr>
      </w:pPr>
      <w:r>
        <w:rPr>
          <w:sz w:val="28"/>
          <w:szCs w:val="28"/>
        </w:rPr>
        <w:tab/>
        <w:t>Ключовою особливістю обох об'єктів є потреба у високоточних просторових даних. У випадку глибоких траншей відхилення на кілька сантиметрів можуть свідчити про потенційні загрози стійкості стін, а в кар'єрах такі зміщення можуть сигналізувати про зсуви або</w:t>
      </w:r>
      <w:r>
        <w:rPr>
          <w:sz w:val="28"/>
          <w:szCs w:val="28"/>
        </w:rPr>
        <w:t xml:space="preserve"> ослаблення гірського масиву. Тому точність, досягнута в дослідженні становить (1,8-2,3 см) і є цілком прийнятна для геодезичних робіт у кар'єрах</w:t>
      </w:r>
      <w:r w:rsidRPr="00A665C4">
        <w:rPr>
          <w:sz w:val="28"/>
          <w:szCs w:val="28"/>
          <w:lang w:val="ru-RU"/>
        </w:rPr>
        <w:t>[2]</w:t>
      </w:r>
      <w:r>
        <w:rPr>
          <w:sz w:val="28"/>
          <w:szCs w:val="28"/>
        </w:rPr>
        <w:t>.</w:t>
      </w:r>
    </w:p>
    <w:p w14:paraId="1FFF73EC" w14:textId="77777777" w:rsidR="005310DF" w:rsidRDefault="004C53EC">
      <w:pPr>
        <w:pStyle w:val="a0"/>
        <w:spacing w:after="0" w:line="360" w:lineRule="auto"/>
        <w:jc w:val="both"/>
        <w:rPr>
          <w:sz w:val="28"/>
          <w:szCs w:val="28"/>
        </w:rPr>
      </w:pPr>
      <w:r>
        <w:rPr>
          <w:sz w:val="28"/>
          <w:szCs w:val="28"/>
        </w:rPr>
        <w:tab/>
        <w:t xml:space="preserve">Ще однією спільною рисою є обмежений час для реагування на виявлення критичних змін у структурі об'єкта. </w:t>
      </w:r>
      <w:r>
        <w:rPr>
          <w:sz w:val="28"/>
          <w:szCs w:val="28"/>
        </w:rPr>
        <w:t>Для кар'єрів-носіїв характерні швидкі гірничі роботи, які постійно змінюють рельєф місцевості, тоді як у глибоких кар'єрах процеси можуть бути менш інтенсивними, але все одно вимагають швидкої оцінки ризиків. В обох випадках швидкість фотограмметричних мет</w:t>
      </w:r>
      <w:r>
        <w:rPr>
          <w:sz w:val="28"/>
          <w:szCs w:val="28"/>
        </w:rPr>
        <w:t>одів має вирішальне значення - здатність отримати повну цифрову модель об'єкта за кілька годин дозволяє щодня контролювати та прогнозувати можливі деформації.</w:t>
      </w:r>
    </w:p>
    <w:p w14:paraId="260EF9C8" w14:textId="77777777" w:rsidR="005310DF" w:rsidRDefault="004C53EC">
      <w:pPr>
        <w:pStyle w:val="a0"/>
        <w:spacing w:after="0" w:line="360" w:lineRule="auto"/>
        <w:jc w:val="both"/>
        <w:rPr>
          <w:sz w:val="28"/>
          <w:szCs w:val="28"/>
        </w:rPr>
      </w:pPr>
      <w:r>
        <w:rPr>
          <w:sz w:val="28"/>
          <w:szCs w:val="28"/>
        </w:rPr>
        <w:tab/>
        <w:t>Крім того, технології, що використовуються в статті, можуть бути розширені для гірничодобувних к</w:t>
      </w:r>
      <w:r>
        <w:rPr>
          <w:sz w:val="28"/>
          <w:szCs w:val="28"/>
        </w:rPr>
        <w:t xml:space="preserve">омпаній шляхом інтеграції з аерофотозйомкою з БПЛА. Хоча дослідження в основному зосереджувалося на наземній фотограмметрії, на відкритих кар'єрах доцільніше використовувати комбіновану </w:t>
      </w:r>
      <w:r>
        <w:rPr>
          <w:sz w:val="28"/>
          <w:szCs w:val="28"/>
        </w:rPr>
        <w:lastRenderedPageBreak/>
        <w:t xml:space="preserve">схему збору даних - аерофотозйомку для загальної геометрії та наземне </w:t>
      </w:r>
      <w:r>
        <w:rPr>
          <w:sz w:val="28"/>
          <w:szCs w:val="28"/>
        </w:rPr>
        <w:t>сканування для деталізації насипів, терас та робочих зон</w:t>
      </w:r>
      <w:r w:rsidRPr="00A665C4">
        <w:rPr>
          <w:sz w:val="28"/>
          <w:szCs w:val="28"/>
        </w:rPr>
        <w:t>[2]</w:t>
      </w:r>
      <w:r>
        <w:rPr>
          <w:sz w:val="28"/>
          <w:szCs w:val="28"/>
        </w:rPr>
        <w:t>.</w:t>
      </w:r>
    </w:p>
    <w:p w14:paraId="2791275A" w14:textId="77777777" w:rsidR="005310DF" w:rsidRDefault="004C53EC">
      <w:pPr>
        <w:pStyle w:val="a0"/>
        <w:spacing w:after="0" w:line="360" w:lineRule="auto"/>
        <w:jc w:val="both"/>
        <w:rPr>
          <w:sz w:val="28"/>
          <w:szCs w:val="28"/>
        </w:rPr>
      </w:pPr>
      <w:r>
        <w:rPr>
          <w:sz w:val="28"/>
          <w:szCs w:val="28"/>
        </w:rPr>
        <w:tab/>
        <w:t>Такий підхід не тільки підвищує точність моделювання, але й сприяє створенню цифрових двійників кар'єрів, які дозволяють моделювати поведінку гірського масиву під дією навантажень та прогнозуват</w:t>
      </w:r>
      <w:r>
        <w:rPr>
          <w:sz w:val="28"/>
          <w:szCs w:val="28"/>
        </w:rPr>
        <w:t>и критичні стани.</w:t>
      </w:r>
    </w:p>
    <w:p w14:paraId="069F7C4B" w14:textId="77777777" w:rsidR="005310DF" w:rsidRDefault="004C53EC">
      <w:pPr>
        <w:pStyle w:val="a0"/>
        <w:spacing w:after="0" w:line="360" w:lineRule="auto"/>
        <w:jc w:val="both"/>
        <w:rPr>
          <w:sz w:val="28"/>
          <w:szCs w:val="28"/>
        </w:rPr>
      </w:pPr>
      <w:r>
        <w:rPr>
          <w:sz w:val="28"/>
          <w:szCs w:val="28"/>
        </w:rPr>
        <w:tab/>
        <w:t>Окрім технічної схожості, існує також схожість в організаційних принципах моніторингу. Як у траншеях, так і в кар'єрах моніторинг є невід'ємною частиною системи технічної безпеки. Дані фотограмметричних моделей можуть бути використані дл</w:t>
      </w:r>
      <w:r>
        <w:rPr>
          <w:sz w:val="28"/>
          <w:szCs w:val="28"/>
        </w:rPr>
        <w:t>я оновлення планів гірничих робіт, формування профілів освітлення, контролю відхилень фактичних параметрів від проектних та документування змін під час технічного нагляду або перевірок.</w:t>
      </w:r>
    </w:p>
    <w:p w14:paraId="2F6FFF7F" w14:textId="77777777" w:rsidR="005310DF" w:rsidRDefault="004C53EC">
      <w:pPr>
        <w:pStyle w:val="a0"/>
        <w:spacing w:after="0" w:line="360" w:lineRule="auto"/>
        <w:jc w:val="both"/>
        <w:rPr>
          <w:sz w:val="28"/>
          <w:szCs w:val="28"/>
        </w:rPr>
      </w:pPr>
      <w:r>
        <w:rPr>
          <w:sz w:val="28"/>
          <w:szCs w:val="28"/>
        </w:rPr>
        <w:tab/>
        <w:t>Отже, можна зробити висновок, що методи, розроблені для будівництва г</w:t>
      </w:r>
      <w:r>
        <w:rPr>
          <w:sz w:val="28"/>
          <w:szCs w:val="28"/>
        </w:rPr>
        <w:t>либоких траншей, мають високий потенціал для адаптації до умов відкритого видобутку корисних копалин. Їх застосування в геодезичній практиці підвищить рівень безпеки робіт, скоротить час вимірювань, забезпечить візуальну чіткість та аналітичну глибину моні</w:t>
      </w:r>
      <w:r>
        <w:rPr>
          <w:sz w:val="28"/>
          <w:szCs w:val="28"/>
        </w:rPr>
        <w:t>торингу</w:t>
      </w:r>
      <w:r w:rsidRPr="00A665C4">
        <w:rPr>
          <w:sz w:val="28"/>
          <w:szCs w:val="28"/>
        </w:rPr>
        <w:t>[2]</w:t>
      </w:r>
      <w:r>
        <w:rPr>
          <w:sz w:val="28"/>
          <w:szCs w:val="28"/>
        </w:rPr>
        <w:t>.</w:t>
      </w:r>
    </w:p>
    <w:p w14:paraId="76A97217" w14:textId="77777777" w:rsidR="005310DF" w:rsidRDefault="004C53EC">
      <w:pPr>
        <w:pStyle w:val="a0"/>
        <w:spacing w:after="0" w:line="360" w:lineRule="auto"/>
        <w:jc w:val="both"/>
        <w:rPr>
          <w:sz w:val="28"/>
          <w:szCs w:val="28"/>
        </w:rPr>
      </w:pPr>
      <w:r>
        <w:rPr>
          <w:sz w:val="28"/>
          <w:szCs w:val="28"/>
        </w:rPr>
        <w:tab/>
        <w:t>Враховуючи, що обидва типи об'єктів характеризуються складною геометрією, нестабільним середовищем та необхідністю своєчасного контролю, цифрова фотограмметрія є універсальним інструментом, який може інтегрувати геодезію, геотехніку та інформа</w:t>
      </w:r>
      <w:r>
        <w:rPr>
          <w:sz w:val="28"/>
          <w:szCs w:val="28"/>
        </w:rPr>
        <w:t>ційні технології в єдину систему управління просторовими даними</w:t>
      </w:r>
      <w:r w:rsidRPr="00A665C4">
        <w:rPr>
          <w:sz w:val="28"/>
          <w:szCs w:val="28"/>
        </w:rPr>
        <w:t>[2]</w:t>
      </w:r>
      <w:r>
        <w:rPr>
          <w:sz w:val="28"/>
          <w:szCs w:val="28"/>
        </w:rPr>
        <w:t>.</w:t>
      </w:r>
    </w:p>
    <w:p w14:paraId="5D8ADD15" w14:textId="77777777" w:rsidR="005310DF" w:rsidRDefault="004C53EC">
      <w:pPr>
        <w:pStyle w:val="a0"/>
        <w:spacing w:after="0" w:line="360" w:lineRule="auto"/>
        <w:jc w:val="center"/>
        <w:rPr>
          <w:b/>
          <w:bCs/>
          <w:sz w:val="28"/>
          <w:szCs w:val="28"/>
        </w:rPr>
      </w:pPr>
      <w:r>
        <w:rPr>
          <w:b/>
          <w:bCs/>
          <w:sz w:val="28"/>
          <w:szCs w:val="28"/>
        </w:rPr>
        <w:t>3.4. Використання методу для умов українських гірничодобувних підприємств</w:t>
      </w:r>
    </w:p>
    <w:p w14:paraId="33504ADE" w14:textId="77777777" w:rsidR="005310DF" w:rsidRDefault="004C53EC">
      <w:pPr>
        <w:pStyle w:val="a0"/>
        <w:spacing w:after="0" w:line="360" w:lineRule="auto"/>
        <w:jc w:val="both"/>
        <w:rPr>
          <w:sz w:val="28"/>
          <w:szCs w:val="28"/>
        </w:rPr>
      </w:pPr>
      <w:r>
        <w:rPr>
          <w:sz w:val="28"/>
          <w:szCs w:val="28"/>
        </w:rPr>
        <w:tab/>
        <w:t>Методологія моніторингу глибоких виїмок, представлена ​​в дослідженні, має значний потенціал для адаптації до пра</w:t>
      </w:r>
      <w:r>
        <w:rPr>
          <w:sz w:val="28"/>
          <w:szCs w:val="28"/>
        </w:rPr>
        <w:t>ктики українських гірничодобувних підприємств</w:t>
      </w:r>
      <w:r w:rsidRPr="00A665C4">
        <w:rPr>
          <w:sz w:val="28"/>
          <w:szCs w:val="28"/>
          <w:lang w:val="ru-RU"/>
        </w:rPr>
        <w:t>[2]</w:t>
      </w:r>
      <w:r>
        <w:rPr>
          <w:sz w:val="28"/>
          <w:szCs w:val="28"/>
        </w:rPr>
        <w:t>. Застосування принципів цифрової фотограмметрії та тривимірного моделювання дозволяє проводити точніші маркшейдерські роботи, оптимізує процеси контролю безпеки та підвищує ефективність гірничих робіт.</w:t>
      </w:r>
    </w:p>
    <w:p w14:paraId="2A54F121" w14:textId="77777777" w:rsidR="005310DF" w:rsidRDefault="004C53EC">
      <w:pPr>
        <w:pStyle w:val="a0"/>
        <w:spacing w:after="0" w:line="360" w:lineRule="auto"/>
        <w:jc w:val="both"/>
        <w:rPr>
          <w:sz w:val="28"/>
          <w:szCs w:val="28"/>
        </w:rPr>
      </w:pPr>
      <w:r>
        <w:rPr>
          <w:sz w:val="28"/>
          <w:szCs w:val="28"/>
        </w:rPr>
        <w:lastRenderedPageBreak/>
        <w:tab/>
        <w:t>Одні</w:t>
      </w:r>
      <w:r>
        <w:rPr>
          <w:sz w:val="28"/>
          <w:szCs w:val="28"/>
        </w:rPr>
        <w:t>єю з головних переваг методології є її гнучкість - її можна впроваджувати на великих промислових кар'єрах з використанням безпілотних літальних апаратів (БПЛА), а також на середніх підприємствах з використанням наземних фотограмметричних систем</w:t>
      </w:r>
      <w:r w:rsidRPr="00A665C4">
        <w:rPr>
          <w:sz w:val="28"/>
          <w:szCs w:val="28"/>
        </w:rPr>
        <w:t>[2]</w:t>
      </w:r>
      <w:r>
        <w:rPr>
          <w:sz w:val="28"/>
          <w:szCs w:val="28"/>
        </w:rPr>
        <w:t>. В украї</w:t>
      </w:r>
      <w:r>
        <w:rPr>
          <w:sz w:val="28"/>
          <w:szCs w:val="28"/>
        </w:rPr>
        <w:t>нських умовах, де є різноманітні типи родовищ (від вугілля до залізної руди), цей підхід дозволяє масштабувати технологію залежно від розміру об'єкта, наявності технічних ресурсів та потреб замовника.</w:t>
      </w:r>
    </w:p>
    <w:p w14:paraId="17B34799" w14:textId="77777777" w:rsidR="005310DF" w:rsidRDefault="004C53EC">
      <w:pPr>
        <w:pStyle w:val="a0"/>
        <w:spacing w:after="0" w:line="360" w:lineRule="auto"/>
        <w:jc w:val="both"/>
        <w:rPr>
          <w:sz w:val="28"/>
          <w:szCs w:val="28"/>
        </w:rPr>
      </w:pPr>
      <w:r>
        <w:rPr>
          <w:sz w:val="28"/>
          <w:szCs w:val="28"/>
        </w:rPr>
        <w:tab/>
        <w:t>Особливо важливою є інтеграція фотограмметрії з існуюч</w:t>
      </w:r>
      <w:r>
        <w:rPr>
          <w:sz w:val="28"/>
          <w:szCs w:val="28"/>
        </w:rPr>
        <w:t>ими геодезичними технологіями, такими як теодолітні вимірювання, спостереження GNSS та лазерне сканування. Разом ці методи забезпечують комплексний підхід до збору та аналізу просторових даних, що відповідає сучасним вимогам до безпеки та точності забезпеч</w:t>
      </w:r>
      <w:r>
        <w:rPr>
          <w:sz w:val="28"/>
          <w:szCs w:val="28"/>
        </w:rPr>
        <w:t>ення гірничих робіт.</w:t>
      </w:r>
    </w:p>
    <w:p w14:paraId="53CE6C6E" w14:textId="77777777" w:rsidR="005310DF" w:rsidRDefault="004C53EC">
      <w:pPr>
        <w:pStyle w:val="a0"/>
        <w:spacing w:after="0" w:line="360" w:lineRule="auto"/>
        <w:jc w:val="both"/>
        <w:rPr>
          <w:sz w:val="28"/>
          <w:szCs w:val="28"/>
        </w:rPr>
      </w:pPr>
      <w:r>
        <w:rPr>
          <w:sz w:val="28"/>
          <w:szCs w:val="28"/>
        </w:rPr>
        <w:tab/>
        <w:t xml:space="preserve">Такі гібридні системи вже впроваджуються на низці українських підприємств, зокрема в Криворізькому залізорудному басейні, де системи </w:t>
      </w:r>
      <w:proofErr w:type="spellStart"/>
      <w:r>
        <w:rPr>
          <w:sz w:val="28"/>
          <w:szCs w:val="28"/>
        </w:rPr>
        <w:t>Bentley</w:t>
      </w:r>
      <w:proofErr w:type="spellEnd"/>
      <w:r>
        <w:rPr>
          <w:sz w:val="28"/>
          <w:szCs w:val="28"/>
        </w:rPr>
        <w:t xml:space="preserve"> </w:t>
      </w:r>
      <w:proofErr w:type="spellStart"/>
      <w:r>
        <w:rPr>
          <w:sz w:val="28"/>
          <w:szCs w:val="28"/>
        </w:rPr>
        <w:t>ContextCapture</w:t>
      </w:r>
      <w:proofErr w:type="spellEnd"/>
      <w:r>
        <w:rPr>
          <w:sz w:val="28"/>
          <w:szCs w:val="28"/>
        </w:rPr>
        <w:t xml:space="preserve"> використовуються для побудови цифрових моделей кар'єрів та контролю деформацій</w:t>
      </w:r>
      <w:r>
        <w:rPr>
          <w:sz w:val="28"/>
          <w:szCs w:val="28"/>
        </w:rPr>
        <w:t xml:space="preserve"> схилів</w:t>
      </w:r>
      <w:r w:rsidRPr="00A665C4">
        <w:rPr>
          <w:sz w:val="28"/>
          <w:szCs w:val="28"/>
        </w:rPr>
        <w:t>[1</w:t>
      </w:r>
      <w:r w:rsidRPr="00A665C4">
        <w:rPr>
          <w:rStyle w:val="StrongEmphasis"/>
          <w:b w:val="0"/>
          <w:bCs w:val="0"/>
          <w:sz w:val="28"/>
          <w:szCs w:val="28"/>
        </w:rPr>
        <w:t xml:space="preserve">, </w:t>
      </w:r>
      <w:r w:rsidRPr="00A665C4">
        <w:rPr>
          <w:sz w:val="28"/>
          <w:szCs w:val="28"/>
        </w:rPr>
        <w:t>2]</w:t>
      </w:r>
      <w:r>
        <w:rPr>
          <w:sz w:val="28"/>
          <w:szCs w:val="28"/>
        </w:rPr>
        <w:t xml:space="preserve">. </w:t>
      </w:r>
    </w:p>
    <w:p w14:paraId="3122AC7A" w14:textId="77777777" w:rsidR="005310DF" w:rsidRDefault="004C53EC">
      <w:pPr>
        <w:pStyle w:val="a0"/>
        <w:spacing w:after="0" w:line="360" w:lineRule="auto"/>
        <w:jc w:val="both"/>
        <w:rPr>
          <w:sz w:val="28"/>
          <w:szCs w:val="28"/>
        </w:rPr>
      </w:pPr>
      <w:r>
        <w:rPr>
          <w:sz w:val="28"/>
          <w:szCs w:val="28"/>
        </w:rPr>
        <w:tab/>
        <w:t>З технічної точки зору, впровадження методології вимагає адаптації до національної нормативної бази.</w:t>
      </w:r>
    </w:p>
    <w:p w14:paraId="1A3F891B" w14:textId="77777777" w:rsidR="005310DF" w:rsidRDefault="004C53EC">
      <w:pPr>
        <w:pStyle w:val="a0"/>
        <w:spacing w:after="0" w:line="360" w:lineRule="auto"/>
        <w:jc w:val="both"/>
        <w:rPr>
          <w:sz w:val="28"/>
          <w:szCs w:val="28"/>
        </w:rPr>
      </w:pPr>
      <w:r>
        <w:rPr>
          <w:sz w:val="28"/>
          <w:szCs w:val="28"/>
        </w:rPr>
        <w:tab/>
        <w:t>В Україні існують нормативні документи, що регулюють виконання маркшейдерських робіт, зокрема:</w:t>
      </w:r>
    </w:p>
    <w:p w14:paraId="127BA0E9" w14:textId="77777777" w:rsidR="005310DF" w:rsidRDefault="004C53EC">
      <w:pPr>
        <w:pStyle w:val="a0"/>
        <w:numPr>
          <w:ilvl w:val="0"/>
          <w:numId w:val="3"/>
        </w:numPr>
        <w:spacing w:after="0" w:line="360" w:lineRule="auto"/>
        <w:jc w:val="both"/>
        <w:rPr>
          <w:sz w:val="28"/>
          <w:szCs w:val="28"/>
        </w:rPr>
      </w:pPr>
      <w:r>
        <w:rPr>
          <w:sz w:val="28"/>
          <w:szCs w:val="28"/>
        </w:rPr>
        <w:t>«Інструкція з маркшейдерських робіт на під</w:t>
      </w:r>
      <w:r>
        <w:rPr>
          <w:sz w:val="28"/>
          <w:szCs w:val="28"/>
        </w:rPr>
        <w:t>приємствах України» (затверджена Державною службою з безпеки гірничої справи та промислової безпеки).</w:t>
      </w:r>
    </w:p>
    <w:p w14:paraId="2BD8C4CA" w14:textId="77777777" w:rsidR="005310DF" w:rsidRDefault="004C53EC">
      <w:pPr>
        <w:pStyle w:val="a0"/>
        <w:numPr>
          <w:ilvl w:val="0"/>
          <w:numId w:val="3"/>
        </w:numPr>
        <w:spacing w:after="0" w:line="360" w:lineRule="auto"/>
        <w:jc w:val="both"/>
        <w:rPr>
          <w:sz w:val="28"/>
          <w:szCs w:val="28"/>
        </w:rPr>
      </w:pPr>
      <w:r>
        <w:rPr>
          <w:sz w:val="28"/>
          <w:szCs w:val="28"/>
        </w:rPr>
        <w:t>ДСТУ ISO 17123-3:2008 «Оптичні прилади. Процедури польових випробувань теодолітів»;</w:t>
      </w:r>
    </w:p>
    <w:p w14:paraId="3602516D" w14:textId="77777777" w:rsidR="005310DF" w:rsidRDefault="004C53EC">
      <w:pPr>
        <w:pStyle w:val="a0"/>
        <w:numPr>
          <w:ilvl w:val="0"/>
          <w:numId w:val="3"/>
        </w:numPr>
        <w:spacing w:after="0" w:line="360" w:lineRule="auto"/>
        <w:jc w:val="both"/>
        <w:rPr>
          <w:sz w:val="28"/>
          <w:szCs w:val="28"/>
        </w:rPr>
      </w:pPr>
      <w:r>
        <w:rPr>
          <w:sz w:val="28"/>
          <w:szCs w:val="28"/>
        </w:rPr>
        <w:t xml:space="preserve">ДСТУ ISO 17123-8:2015 «Оптичні прилади». Процедури польових </w:t>
      </w:r>
      <w:r>
        <w:rPr>
          <w:sz w:val="28"/>
          <w:szCs w:val="28"/>
        </w:rPr>
        <w:t>випробувань для приладів GNSS".</w:t>
      </w:r>
    </w:p>
    <w:p w14:paraId="11FA867C" w14:textId="77777777" w:rsidR="005310DF" w:rsidRDefault="004C53EC">
      <w:pPr>
        <w:pStyle w:val="a0"/>
        <w:spacing w:after="0" w:line="360" w:lineRule="auto"/>
        <w:jc w:val="both"/>
        <w:rPr>
          <w:sz w:val="28"/>
          <w:szCs w:val="28"/>
        </w:rPr>
      </w:pPr>
      <w:r>
        <w:rPr>
          <w:sz w:val="28"/>
          <w:szCs w:val="28"/>
        </w:rPr>
        <w:tab/>
        <w:t xml:space="preserve">Хоча ці документи ще не містять стандартів застосування фотограмметрії, більшість методологічних принципів (щодо точності, калібрування та </w:t>
      </w:r>
      <w:proofErr w:type="spellStart"/>
      <w:r>
        <w:rPr>
          <w:sz w:val="28"/>
          <w:szCs w:val="28"/>
        </w:rPr>
        <w:lastRenderedPageBreak/>
        <w:t>геоприв'язки</w:t>
      </w:r>
      <w:proofErr w:type="spellEnd"/>
      <w:r>
        <w:rPr>
          <w:sz w:val="28"/>
          <w:szCs w:val="28"/>
        </w:rPr>
        <w:t>) залишаються універсальними. Отже, адаптація може бути досягнута шляхом</w:t>
      </w:r>
      <w:r>
        <w:rPr>
          <w:sz w:val="28"/>
          <w:szCs w:val="28"/>
        </w:rPr>
        <w:t xml:space="preserve"> розробки внутрішніх стандартів підприємства або впровадження пілотних проектів, які демонструють ефективність цифрових методів на місцевому рівні.</w:t>
      </w:r>
    </w:p>
    <w:p w14:paraId="53060C40" w14:textId="77777777" w:rsidR="005310DF" w:rsidRDefault="004C53EC">
      <w:pPr>
        <w:pStyle w:val="a0"/>
        <w:spacing w:after="0" w:line="360" w:lineRule="auto"/>
        <w:jc w:val="both"/>
        <w:rPr>
          <w:sz w:val="28"/>
          <w:szCs w:val="28"/>
        </w:rPr>
      </w:pPr>
      <w:r>
        <w:rPr>
          <w:sz w:val="28"/>
          <w:szCs w:val="28"/>
        </w:rPr>
        <w:tab/>
        <w:t xml:space="preserve">Ще однією важливою сферою адаптації є економічна доцільність впровадження. Для більшості </w:t>
      </w:r>
      <w:r>
        <w:rPr>
          <w:sz w:val="28"/>
          <w:szCs w:val="28"/>
        </w:rPr>
        <w:t>українських підприємств капіталовкладення у високоточні лазерні системи або імпортне обладнання є суттєвою перешкодою. Однак фотограмметричні технології, на відміну від традиційних рішень, мають нижчу початкову вартість. Все, що потрібно, це камера високої</w:t>
      </w:r>
      <w:r>
        <w:rPr>
          <w:sz w:val="28"/>
          <w:szCs w:val="28"/>
        </w:rPr>
        <w:t xml:space="preserve"> роздільної здатності, </w:t>
      </w:r>
      <w:proofErr w:type="spellStart"/>
      <w:r>
        <w:rPr>
          <w:sz w:val="28"/>
          <w:szCs w:val="28"/>
        </w:rPr>
        <w:t>дрон</w:t>
      </w:r>
      <w:proofErr w:type="spellEnd"/>
      <w:r>
        <w:rPr>
          <w:sz w:val="28"/>
          <w:szCs w:val="28"/>
        </w:rPr>
        <w:t xml:space="preserve"> та ліцензоване програмне забезпечення (наприклад, Pix4Dmapper або </w:t>
      </w:r>
      <w:proofErr w:type="spellStart"/>
      <w:r>
        <w:rPr>
          <w:sz w:val="28"/>
          <w:szCs w:val="28"/>
        </w:rPr>
        <w:t>Bentley</w:t>
      </w:r>
      <w:proofErr w:type="spellEnd"/>
      <w:r>
        <w:rPr>
          <w:sz w:val="28"/>
          <w:szCs w:val="28"/>
        </w:rPr>
        <w:t xml:space="preserve"> </w:t>
      </w:r>
      <w:proofErr w:type="spellStart"/>
      <w:r>
        <w:rPr>
          <w:sz w:val="28"/>
          <w:szCs w:val="28"/>
        </w:rPr>
        <w:t>ContextCapture</w:t>
      </w:r>
      <w:proofErr w:type="spellEnd"/>
      <w:r>
        <w:rPr>
          <w:sz w:val="28"/>
          <w:szCs w:val="28"/>
        </w:rPr>
        <w:t>) для створення моделі кар'єру з точністю, необхідною для геодезичного контролю</w:t>
      </w:r>
      <w:r w:rsidRPr="00A665C4">
        <w:rPr>
          <w:sz w:val="28"/>
          <w:szCs w:val="28"/>
        </w:rPr>
        <w:t>[2]</w:t>
      </w:r>
      <w:r>
        <w:rPr>
          <w:sz w:val="28"/>
          <w:szCs w:val="28"/>
        </w:rPr>
        <w:t>.</w:t>
      </w:r>
    </w:p>
    <w:p w14:paraId="2A10DED9" w14:textId="77777777" w:rsidR="005310DF" w:rsidRDefault="004C53EC">
      <w:pPr>
        <w:pStyle w:val="a0"/>
        <w:spacing w:after="0" w:line="360" w:lineRule="auto"/>
        <w:jc w:val="both"/>
        <w:rPr>
          <w:sz w:val="28"/>
          <w:szCs w:val="28"/>
        </w:rPr>
      </w:pPr>
      <w:r>
        <w:rPr>
          <w:sz w:val="28"/>
          <w:szCs w:val="28"/>
        </w:rPr>
        <w:tab/>
        <w:t>Тому фотограмметрія є економічно ефективним інструменто</w:t>
      </w:r>
      <w:r>
        <w:rPr>
          <w:sz w:val="28"/>
          <w:szCs w:val="28"/>
        </w:rPr>
        <w:t xml:space="preserve">м </w:t>
      </w:r>
      <w:proofErr w:type="spellStart"/>
      <w:r>
        <w:rPr>
          <w:sz w:val="28"/>
          <w:szCs w:val="28"/>
        </w:rPr>
        <w:t>цифровізації</w:t>
      </w:r>
      <w:proofErr w:type="spellEnd"/>
      <w:r>
        <w:rPr>
          <w:sz w:val="28"/>
          <w:szCs w:val="28"/>
        </w:rPr>
        <w:t xml:space="preserve"> виробництва, який можна впроваджувати навіть на малих та середніх підприємствах.</w:t>
      </w:r>
    </w:p>
    <w:p w14:paraId="6441FE60" w14:textId="77777777" w:rsidR="005310DF" w:rsidRDefault="004C53EC">
      <w:pPr>
        <w:pStyle w:val="a0"/>
        <w:spacing w:after="0" w:line="360" w:lineRule="auto"/>
        <w:jc w:val="both"/>
        <w:rPr>
          <w:sz w:val="28"/>
          <w:szCs w:val="28"/>
        </w:rPr>
      </w:pPr>
      <w:r>
        <w:rPr>
          <w:sz w:val="28"/>
          <w:szCs w:val="28"/>
        </w:rPr>
        <w:tab/>
        <w:t>Ще однією важливою умовою впровадження є підготовка спеціалістів. Для повного використання можливостей фотограмметрії необхідні знання геодезії, комп'ютерної г</w:t>
      </w:r>
      <w:r>
        <w:rPr>
          <w:sz w:val="28"/>
          <w:szCs w:val="28"/>
        </w:rPr>
        <w:t xml:space="preserve">рафіки, цифрової обробки даних та систем координат. В Україні вже діють освітні програми в Криворізькому національному університеті, Дніпровському політехнічному університеті та Львівському політехнічному університеті, які поступово інтегрують дисципліни, </w:t>
      </w:r>
      <w:r>
        <w:rPr>
          <w:sz w:val="28"/>
          <w:szCs w:val="28"/>
        </w:rPr>
        <w:t>пов'язані з 3D-моделюванням та цифровою фотограмметрією.</w:t>
      </w:r>
    </w:p>
    <w:p w14:paraId="52C89705" w14:textId="77777777" w:rsidR="005310DF" w:rsidRDefault="004C53EC">
      <w:pPr>
        <w:pStyle w:val="a0"/>
        <w:spacing w:after="0" w:line="360" w:lineRule="auto"/>
        <w:jc w:val="both"/>
        <w:rPr>
          <w:sz w:val="28"/>
          <w:szCs w:val="28"/>
        </w:rPr>
      </w:pPr>
      <w:r>
        <w:rPr>
          <w:sz w:val="28"/>
          <w:szCs w:val="28"/>
        </w:rPr>
        <w:tab/>
        <w:t>Це створює основу для розвитку нового покоління геодезистів - спеціалістів, здатних працювати в цифровому середовищі та інтегрувати різні типи просторових даних. З перспективної точки зору, адаптаці</w:t>
      </w:r>
      <w:r>
        <w:rPr>
          <w:sz w:val="28"/>
          <w:szCs w:val="28"/>
        </w:rPr>
        <w:t>я методології  може стати кроком до створення національної системи цифрового моніторингу гірничих об'єктів.</w:t>
      </w:r>
    </w:p>
    <w:p w14:paraId="7456751A" w14:textId="77777777" w:rsidR="005310DF" w:rsidRDefault="004C53EC">
      <w:pPr>
        <w:pStyle w:val="a0"/>
        <w:spacing w:after="0" w:line="360" w:lineRule="auto"/>
        <w:jc w:val="both"/>
        <w:rPr>
          <w:sz w:val="28"/>
          <w:szCs w:val="28"/>
        </w:rPr>
      </w:pPr>
      <w:r>
        <w:rPr>
          <w:sz w:val="28"/>
          <w:szCs w:val="28"/>
        </w:rPr>
        <w:tab/>
        <w:t xml:space="preserve">Поєднання </w:t>
      </w:r>
      <w:proofErr w:type="spellStart"/>
      <w:r>
        <w:rPr>
          <w:sz w:val="28"/>
          <w:szCs w:val="28"/>
        </w:rPr>
        <w:t>дронів</w:t>
      </w:r>
      <w:proofErr w:type="spellEnd"/>
      <w:r>
        <w:rPr>
          <w:sz w:val="28"/>
          <w:szCs w:val="28"/>
        </w:rPr>
        <w:t xml:space="preserve">, фотограмметрії, </w:t>
      </w:r>
      <w:r>
        <w:rPr>
          <w:sz w:val="28"/>
          <w:szCs w:val="28"/>
          <w:lang w:val="en-US"/>
        </w:rPr>
        <w:t>GNSS</w:t>
      </w:r>
      <w:r>
        <w:rPr>
          <w:sz w:val="28"/>
          <w:szCs w:val="28"/>
        </w:rPr>
        <w:t xml:space="preserve"> та елементів штучного інтелекту дозволить створювати інтегровані рішення для автоматизованого </w:t>
      </w:r>
      <w:r>
        <w:rPr>
          <w:sz w:val="28"/>
          <w:szCs w:val="28"/>
        </w:rPr>
        <w:lastRenderedPageBreak/>
        <w:t>аналізу стійко</w:t>
      </w:r>
      <w:r>
        <w:rPr>
          <w:sz w:val="28"/>
          <w:szCs w:val="28"/>
        </w:rPr>
        <w:t>сті схилів, прогнозування деформацій та моделювання технологічних процесів. Такі системи можна було б впроваджувати на національному рівні, наприклад, у рамках екологічного моніторингу або контролю промислової безпеки.</w:t>
      </w:r>
    </w:p>
    <w:p w14:paraId="33D761EE" w14:textId="77777777" w:rsidR="005310DF" w:rsidRDefault="004C53EC">
      <w:pPr>
        <w:pStyle w:val="a0"/>
        <w:spacing w:after="0" w:line="360" w:lineRule="auto"/>
        <w:jc w:val="both"/>
        <w:rPr>
          <w:sz w:val="28"/>
          <w:szCs w:val="28"/>
        </w:rPr>
      </w:pPr>
      <w:r>
        <w:rPr>
          <w:sz w:val="28"/>
          <w:szCs w:val="28"/>
        </w:rPr>
        <w:tab/>
        <w:t xml:space="preserve">Отже, методологія, описана у статті </w:t>
      </w:r>
      <w:r w:rsidRPr="00A665C4">
        <w:rPr>
          <w:sz w:val="28"/>
          <w:szCs w:val="28"/>
          <w:lang w:val="ru-RU"/>
        </w:rPr>
        <w:t>[2]</w:t>
      </w:r>
      <w:r>
        <w:rPr>
          <w:sz w:val="28"/>
          <w:szCs w:val="28"/>
        </w:rPr>
        <w:t>, є універсальною платформою, яку можна ефективно адаптувати до умов українських гірничодобувних підприємств. Вона поєднує точність, економічну ефективність, швидкість обробки та масштабованість, а її впровадження сприятиме підвищенню безпеки, автоматиз</w:t>
      </w:r>
      <w:r>
        <w:rPr>
          <w:sz w:val="28"/>
          <w:szCs w:val="28"/>
        </w:rPr>
        <w:t>ованому управлінню та переходу до концепції «розумного видобутку» в рамках Індустрії 4.0</w:t>
      </w:r>
      <w:r w:rsidRPr="00A665C4">
        <w:rPr>
          <w:sz w:val="28"/>
          <w:szCs w:val="28"/>
        </w:rPr>
        <w:t>[7]</w:t>
      </w:r>
      <w:r>
        <w:rPr>
          <w:sz w:val="28"/>
          <w:szCs w:val="28"/>
        </w:rPr>
        <w:t>.</w:t>
      </w:r>
    </w:p>
    <w:p w14:paraId="68D4A81F" w14:textId="77777777" w:rsidR="005310DF" w:rsidRDefault="004C53EC">
      <w:pPr>
        <w:pStyle w:val="a0"/>
        <w:spacing w:after="0" w:line="360" w:lineRule="auto"/>
        <w:jc w:val="center"/>
        <w:rPr>
          <w:b/>
          <w:bCs/>
          <w:sz w:val="28"/>
          <w:szCs w:val="28"/>
        </w:rPr>
      </w:pPr>
      <w:r w:rsidRPr="00A665C4">
        <w:rPr>
          <w:b/>
          <w:bCs/>
          <w:sz w:val="28"/>
          <w:szCs w:val="28"/>
          <w:lang w:val="ru-RU"/>
        </w:rPr>
        <w:t xml:space="preserve">3.5. </w:t>
      </w:r>
      <w:r>
        <w:rPr>
          <w:b/>
          <w:bCs/>
          <w:sz w:val="28"/>
          <w:szCs w:val="28"/>
        </w:rPr>
        <w:t>Перспективи розвитку систем моніторингу на базі фотограмметрії та ШІ</w:t>
      </w:r>
    </w:p>
    <w:p w14:paraId="4142A419" w14:textId="77777777" w:rsidR="005310DF" w:rsidRDefault="004C53EC">
      <w:pPr>
        <w:pStyle w:val="a0"/>
        <w:spacing w:after="0" w:line="360" w:lineRule="auto"/>
        <w:jc w:val="both"/>
        <w:rPr>
          <w:sz w:val="28"/>
          <w:szCs w:val="28"/>
        </w:rPr>
      </w:pPr>
      <w:r>
        <w:rPr>
          <w:sz w:val="28"/>
          <w:szCs w:val="28"/>
        </w:rPr>
        <w:tab/>
        <w:t>Фотограмметрія: вчора, сьогодні та завтра</w:t>
      </w:r>
      <w:r w:rsidRPr="00A665C4">
        <w:rPr>
          <w:sz w:val="28"/>
          <w:szCs w:val="28"/>
          <w:lang w:val="ru-RU"/>
        </w:rPr>
        <w:t>:</w:t>
      </w:r>
    </w:p>
    <w:p w14:paraId="349E3012" w14:textId="77777777" w:rsidR="005310DF" w:rsidRDefault="004C53EC">
      <w:pPr>
        <w:pStyle w:val="a0"/>
        <w:numPr>
          <w:ilvl w:val="0"/>
          <w:numId w:val="4"/>
        </w:numPr>
        <w:spacing w:after="0" w:line="360" w:lineRule="auto"/>
        <w:jc w:val="both"/>
      </w:pPr>
      <w:r>
        <w:rPr>
          <w:rStyle w:val="a4"/>
          <w:i w:val="0"/>
          <w:iCs w:val="0"/>
          <w:sz w:val="28"/>
          <w:szCs w:val="28"/>
        </w:rPr>
        <w:t>Вчора:</w:t>
      </w:r>
      <w:r>
        <w:rPr>
          <w:sz w:val="28"/>
          <w:szCs w:val="28"/>
        </w:rPr>
        <w:t xml:space="preserve"> людина з теодолітом, креслення вручну.</w:t>
      </w:r>
    </w:p>
    <w:p w14:paraId="33A6E5FA" w14:textId="77777777" w:rsidR="005310DF" w:rsidRDefault="004C53EC">
      <w:pPr>
        <w:pStyle w:val="a0"/>
        <w:numPr>
          <w:ilvl w:val="0"/>
          <w:numId w:val="4"/>
        </w:numPr>
        <w:spacing w:after="0" w:line="360" w:lineRule="auto"/>
        <w:jc w:val="both"/>
      </w:pPr>
      <w:r>
        <w:rPr>
          <w:rStyle w:val="a4"/>
          <w:i w:val="0"/>
          <w:iCs w:val="0"/>
          <w:sz w:val="28"/>
          <w:szCs w:val="28"/>
        </w:rPr>
        <w:t>Сьогодні:</w:t>
      </w:r>
      <w:r>
        <w:rPr>
          <w:sz w:val="28"/>
          <w:szCs w:val="28"/>
        </w:rPr>
        <w:t xml:space="preserve"> </w:t>
      </w:r>
      <w:proofErr w:type="spellStart"/>
      <w:r>
        <w:rPr>
          <w:sz w:val="28"/>
          <w:szCs w:val="28"/>
        </w:rPr>
        <w:t>дрони</w:t>
      </w:r>
      <w:proofErr w:type="spellEnd"/>
      <w:r>
        <w:rPr>
          <w:sz w:val="28"/>
          <w:szCs w:val="28"/>
        </w:rPr>
        <w:t xml:space="preserve"> + спеціалізоване ПЗ, але людина все ще робить більшість обчислень.</w:t>
      </w:r>
    </w:p>
    <w:p w14:paraId="24D16D95" w14:textId="77777777" w:rsidR="005310DF" w:rsidRDefault="004C53EC">
      <w:pPr>
        <w:pStyle w:val="a0"/>
        <w:numPr>
          <w:ilvl w:val="0"/>
          <w:numId w:val="4"/>
        </w:numPr>
        <w:spacing w:after="0" w:line="360" w:lineRule="auto"/>
        <w:jc w:val="both"/>
      </w:pPr>
      <w:r>
        <w:rPr>
          <w:rStyle w:val="a4"/>
          <w:i w:val="0"/>
          <w:iCs w:val="0"/>
          <w:sz w:val="28"/>
          <w:szCs w:val="28"/>
        </w:rPr>
        <w:t>Завтра:</w:t>
      </w:r>
      <w:r>
        <w:rPr>
          <w:sz w:val="28"/>
          <w:szCs w:val="28"/>
        </w:rPr>
        <w:t xml:space="preserve"> </w:t>
      </w:r>
      <w:r>
        <w:rPr>
          <w:rStyle w:val="StrongEmphasis"/>
          <w:b w:val="0"/>
          <w:bCs w:val="0"/>
          <w:sz w:val="28"/>
          <w:szCs w:val="28"/>
        </w:rPr>
        <w:t>ШІ як аналітичний центр</w:t>
      </w:r>
      <w:r>
        <w:rPr>
          <w:sz w:val="28"/>
          <w:szCs w:val="28"/>
        </w:rPr>
        <w:t>, що знімає з людини рутину.</w:t>
      </w:r>
    </w:p>
    <w:p w14:paraId="1165A4BB" w14:textId="77777777" w:rsidR="005310DF" w:rsidRDefault="004C53EC">
      <w:pPr>
        <w:pStyle w:val="a0"/>
        <w:spacing w:after="0" w:line="360" w:lineRule="auto"/>
        <w:jc w:val="both"/>
        <w:rPr>
          <w:sz w:val="28"/>
          <w:szCs w:val="28"/>
        </w:rPr>
      </w:pPr>
      <w:r>
        <w:rPr>
          <w:sz w:val="28"/>
          <w:szCs w:val="28"/>
        </w:rPr>
        <w:tab/>
        <w:t>Штучний інтелект (ШІ) поступово стає центральним елементом цифрових технологій у різних секторах, і фотограммет</w:t>
      </w:r>
      <w:r>
        <w:rPr>
          <w:sz w:val="28"/>
          <w:szCs w:val="28"/>
        </w:rPr>
        <w:t>рія не є винятком. Хоча процеси збору та обробки даних у гірничодобувній промисловості сьогодні значною мірою залежать від ручної роботи геодезистів, у найближчому майбутньому ШІ може взяти на себе левову частку цих рутинних завдань. Його роль полягатиме в</w:t>
      </w:r>
      <w:r>
        <w:rPr>
          <w:sz w:val="28"/>
          <w:szCs w:val="28"/>
        </w:rPr>
        <w:t xml:space="preserve"> перетворенні фотограмметрії з «інструменту геодезії» на «складну аналітичну систему», здатну не лише створювати 3D-моделі, але й робити прогнози та рекомендації.</w:t>
      </w:r>
    </w:p>
    <w:p w14:paraId="036D44DF" w14:textId="77777777" w:rsidR="005310DF" w:rsidRDefault="004C53EC">
      <w:pPr>
        <w:pStyle w:val="a0"/>
        <w:numPr>
          <w:ilvl w:val="0"/>
          <w:numId w:val="5"/>
        </w:numPr>
        <w:spacing w:after="0" w:line="360" w:lineRule="auto"/>
        <w:jc w:val="both"/>
        <w:rPr>
          <w:sz w:val="28"/>
          <w:szCs w:val="28"/>
        </w:rPr>
      </w:pPr>
      <w:r>
        <w:rPr>
          <w:sz w:val="28"/>
          <w:szCs w:val="28"/>
        </w:rPr>
        <w:t>Автоматична обробка даних:</w:t>
      </w:r>
    </w:p>
    <w:p w14:paraId="11F7D590" w14:textId="77777777" w:rsidR="005310DF" w:rsidRDefault="004C53EC">
      <w:pPr>
        <w:pStyle w:val="a0"/>
        <w:spacing w:after="0" w:line="360" w:lineRule="auto"/>
        <w:jc w:val="both"/>
      </w:pPr>
      <w:r>
        <w:rPr>
          <w:sz w:val="28"/>
          <w:szCs w:val="28"/>
        </w:rPr>
        <w:tab/>
        <w:t xml:space="preserve">Наразі перетворення </w:t>
      </w:r>
      <w:proofErr w:type="spellStart"/>
      <w:r>
        <w:rPr>
          <w:sz w:val="28"/>
          <w:szCs w:val="28"/>
        </w:rPr>
        <w:t>аерофотознімків</w:t>
      </w:r>
      <w:proofErr w:type="spellEnd"/>
      <w:r>
        <w:rPr>
          <w:sz w:val="28"/>
          <w:szCs w:val="28"/>
        </w:rPr>
        <w:t xml:space="preserve"> у 3D-моделі вимагає їх завант</w:t>
      </w:r>
      <w:r>
        <w:rPr>
          <w:sz w:val="28"/>
          <w:szCs w:val="28"/>
        </w:rPr>
        <w:t>аження у спеціалізоване програмне забезпечення (</w:t>
      </w:r>
      <w:proofErr w:type="spellStart"/>
      <w:r>
        <w:rPr>
          <w:sz w:val="28"/>
          <w:szCs w:val="28"/>
        </w:rPr>
        <w:t>Agisoft</w:t>
      </w:r>
      <w:proofErr w:type="spellEnd"/>
      <w:r>
        <w:rPr>
          <w:sz w:val="28"/>
          <w:szCs w:val="28"/>
        </w:rPr>
        <w:t xml:space="preserve"> </w:t>
      </w:r>
      <w:proofErr w:type="spellStart"/>
      <w:r>
        <w:rPr>
          <w:sz w:val="28"/>
          <w:szCs w:val="28"/>
        </w:rPr>
        <w:t>Metashape</w:t>
      </w:r>
      <w:proofErr w:type="spellEnd"/>
      <w:r>
        <w:rPr>
          <w:sz w:val="28"/>
          <w:szCs w:val="28"/>
        </w:rPr>
        <w:t xml:space="preserve">, Pix4D тощо), налаштування параметрів, а потім отримання результату. У </w:t>
      </w:r>
      <w:r>
        <w:rPr>
          <w:sz w:val="28"/>
          <w:szCs w:val="28"/>
        </w:rPr>
        <w:lastRenderedPageBreak/>
        <w:t xml:space="preserve">майбутньому ці завдання можуть виконуватися повністю автоматично ШІ. </w:t>
      </w:r>
      <w:r>
        <w:rPr>
          <w:sz w:val="28"/>
          <w:szCs w:val="28"/>
        </w:rPr>
        <w:t>Д</w:t>
      </w:r>
      <w:r>
        <w:rPr>
          <w:sz w:val="28"/>
          <w:szCs w:val="28"/>
        </w:rPr>
        <w:t>остатньо буде завантажити «сирі» дані у хмарне се</w:t>
      </w:r>
      <w:r>
        <w:rPr>
          <w:sz w:val="28"/>
          <w:szCs w:val="28"/>
        </w:rPr>
        <w:t xml:space="preserve">редовище, і протягом кількох хвилин користувач отримає готову </w:t>
      </w:r>
      <w:proofErr w:type="spellStart"/>
      <w:r>
        <w:rPr>
          <w:sz w:val="28"/>
          <w:szCs w:val="28"/>
        </w:rPr>
        <w:t>ортофотокарту</w:t>
      </w:r>
      <w:proofErr w:type="spellEnd"/>
      <w:r>
        <w:rPr>
          <w:sz w:val="28"/>
          <w:szCs w:val="28"/>
        </w:rPr>
        <w:t>, цифрову модель рельєфу або хмару точок. Штучний інтелект може автоматично оптимізувати якість зображення, видаляти «шум» та помилки, значно підвищуючи точність кінцевого результат</w:t>
      </w:r>
      <w:r>
        <w:rPr>
          <w:sz w:val="28"/>
          <w:szCs w:val="28"/>
        </w:rPr>
        <w:t>у.</w:t>
      </w:r>
    </w:p>
    <w:p w14:paraId="6BC8B1C7" w14:textId="77777777" w:rsidR="005310DF" w:rsidRDefault="004C53EC">
      <w:pPr>
        <w:pStyle w:val="a0"/>
        <w:numPr>
          <w:ilvl w:val="0"/>
          <w:numId w:val="5"/>
        </w:numPr>
        <w:spacing w:after="0" w:line="360" w:lineRule="auto"/>
        <w:jc w:val="both"/>
        <w:rPr>
          <w:sz w:val="28"/>
          <w:szCs w:val="28"/>
        </w:rPr>
      </w:pPr>
      <w:r>
        <w:rPr>
          <w:sz w:val="28"/>
          <w:szCs w:val="28"/>
        </w:rPr>
        <w:t>Розпізнавання небезпечних зон:</w:t>
      </w:r>
    </w:p>
    <w:p w14:paraId="0D590F8A" w14:textId="77777777" w:rsidR="005310DF" w:rsidRDefault="004C53EC">
      <w:pPr>
        <w:pStyle w:val="a0"/>
        <w:spacing w:after="0" w:line="360" w:lineRule="auto"/>
        <w:jc w:val="both"/>
        <w:rPr>
          <w:sz w:val="28"/>
          <w:szCs w:val="28"/>
        </w:rPr>
      </w:pPr>
      <w:r>
        <w:rPr>
          <w:sz w:val="28"/>
          <w:szCs w:val="28"/>
        </w:rPr>
        <w:tab/>
        <w:t>Одним із найважливіших застосувань ШІ у фотограмметрії буде автоматичне виявлення ризиків у кар'єрах. Нейронні мережі можуть аналізувати 3D-моделі та виявляти: тріщини на схилах, деформації терас, надмірні кути нахилу, оз</w:t>
      </w:r>
      <w:r>
        <w:rPr>
          <w:sz w:val="28"/>
          <w:szCs w:val="28"/>
        </w:rPr>
        <w:t>наки можливих зсувів або обвалів скель. Це перетворює фотограмметрію з інструменту «фіксації» на систему прогнозування небезпечних ситуацій, що безпосередньо підвищує безпеку робіт.</w:t>
      </w:r>
    </w:p>
    <w:p w14:paraId="2CB5D882" w14:textId="77777777" w:rsidR="005310DF" w:rsidRDefault="004C53EC">
      <w:pPr>
        <w:pStyle w:val="a0"/>
        <w:numPr>
          <w:ilvl w:val="0"/>
          <w:numId w:val="5"/>
        </w:numPr>
        <w:spacing w:after="0" w:line="360" w:lineRule="auto"/>
        <w:jc w:val="both"/>
        <w:rPr>
          <w:sz w:val="28"/>
          <w:szCs w:val="28"/>
        </w:rPr>
      </w:pPr>
      <w:r>
        <w:rPr>
          <w:sz w:val="28"/>
          <w:szCs w:val="28"/>
        </w:rPr>
        <w:t>Інтелектуальні рекомендації:</w:t>
      </w:r>
    </w:p>
    <w:p w14:paraId="573FAF9E" w14:textId="77777777" w:rsidR="005310DF" w:rsidRDefault="004C53EC">
      <w:pPr>
        <w:pStyle w:val="a0"/>
        <w:spacing w:after="0" w:line="360" w:lineRule="auto"/>
        <w:jc w:val="both"/>
      </w:pPr>
      <w:r>
        <w:rPr>
          <w:sz w:val="28"/>
          <w:szCs w:val="28"/>
        </w:rPr>
        <w:tab/>
        <w:t xml:space="preserve">ШІ може не просто показувати результат; він </w:t>
      </w:r>
      <w:r>
        <w:rPr>
          <w:sz w:val="28"/>
          <w:szCs w:val="28"/>
        </w:rPr>
        <w:t>також може генерувати рекомендації для геодезистів та інженерів. Наприклад: «кут нахилу в цьому секторі кар'єру перевищує критичне значення, рекомендовано: слід виконати роботи з укріплення»; «зсув прогнозується протягом наступних двох тижнів, якщо поточні</w:t>
      </w:r>
      <w:r>
        <w:rPr>
          <w:sz w:val="28"/>
          <w:szCs w:val="28"/>
        </w:rPr>
        <w:t xml:space="preserve"> темпи розвитку збережуться». Такі повідомлення будуть наводити на ті самі думки на які наводить людей датчик </w:t>
      </w:r>
      <w:proofErr w:type="spellStart"/>
      <w:r>
        <w:rPr>
          <w:sz w:val="28"/>
          <w:szCs w:val="28"/>
        </w:rPr>
        <w:t>Гейгера</w:t>
      </w:r>
      <w:proofErr w:type="spellEnd"/>
      <w:r>
        <w:rPr>
          <w:sz w:val="28"/>
          <w:szCs w:val="28"/>
        </w:rPr>
        <w:t xml:space="preserve"> в </w:t>
      </w:r>
      <w:proofErr w:type="spellStart"/>
      <w:r>
        <w:rPr>
          <w:sz w:val="28"/>
          <w:szCs w:val="28"/>
        </w:rPr>
        <w:t>радіційному</w:t>
      </w:r>
      <w:proofErr w:type="spellEnd"/>
      <w:r>
        <w:rPr>
          <w:sz w:val="28"/>
          <w:szCs w:val="28"/>
        </w:rPr>
        <w:t xml:space="preserve"> фоні, що допоможуть керівництву компанії швидко приймати правильні рішення.</w:t>
      </w:r>
    </w:p>
    <w:p w14:paraId="414129AC" w14:textId="77777777" w:rsidR="005310DF" w:rsidRDefault="004C53EC">
      <w:pPr>
        <w:pStyle w:val="a0"/>
        <w:numPr>
          <w:ilvl w:val="0"/>
          <w:numId w:val="5"/>
        </w:numPr>
        <w:spacing w:after="0" w:line="360" w:lineRule="auto"/>
        <w:jc w:val="both"/>
      </w:pPr>
      <w:r>
        <w:rPr>
          <w:sz w:val="28"/>
          <w:szCs w:val="28"/>
        </w:rPr>
        <w:t xml:space="preserve">Інтеграція з BIM та </w:t>
      </w:r>
      <w:r>
        <w:rPr>
          <w:sz w:val="28"/>
          <w:szCs w:val="28"/>
          <w:lang w:val="en-US"/>
        </w:rPr>
        <w:t>GIS</w:t>
      </w:r>
      <w:r>
        <w:rPr>
          <w:sz w:val="28"/>
          <w:szCs w:val="28"/>
        </w:rPr>
        <w:t>:</w:t>
      </w:r>
    </w:p>
    <w:p w14:paraId="7BE88D30" w14:textId="77777777" w:rsidR="005310DF" w:rsidRDefault="004C53EC">
      <w:pPr>
        <w:pStyle w:val="a0"/>
        <w:spacing w:after="0" w:line="360" w:lineRule="auto"/>
        <w:jc w:val="both"/>
      </w:pPr>
      <w:r>
        <w:rPr>
          <w:sz w:val="28"/>
          <w:szCs w:val="28"/>
        </w:rPr>
        <w:tab/>
        <w:t xml:space="preserve">Ще одним </w:t>
      </w:r>
      <w:r>
        <w:rPr>
          <w:sz w:val="28"/>
          <w:szCs w:val="28"/>
        </w:rPr>
        <w:t>ключовим напрямком є ​​поєднання фотограмметрії та ШІ з технологіями</w:t>
      </w:r>
      <w:r w:rsidRPr="00A665C4">
        <w:rPr>
          <w:sz w:val="28"/>
          <w:szCs w:val="28"/>
        </w:rPr>
        <w:t xml:space="preserve"> </w:t>
      </w:r>
      <w:r>
        <w:rPr>
          <w:sz w:val="28"/>
          <w:szCs w:val="28"/>
          <w:lang w:val="en-US"/>
        </w:rPr>
        <w:t>GIS</w:t>
      </w:r>
      <w:r w:rsidRPr="00A665C4">
        <w:rPr>
          <w:sz w:val="28"/>
          <w:szCs w:val="28"/>
        </w:rPr>
        <w:t xml:space="preserve"> </w:t>
      </w:r>
      <w:r>
        <w:rPr>
          <w:sz w:val="28"/>
          <w:szCs w:val="28"/>
        </w:rPr>
        <w:t xml:space="preserve">та BIM. Результатом є цифровий двійник підприємства, який оновлюється в режимі реального часу. </w:t>
      </w:r>
      <w:r>
        <w:rPr>
          <w:sz w:val="28"/>
          <w:szCs w:val="28"/>
          <w:lang w:val="en-US"/>
        </w:rPr>
        <w:t>GIS</w:t>
      </w:r>
      <w:r>
        <w:rPr>
          <w:sz w:val="28"/>
          <w:szCs w:val="28"/>
        </w:rPr>
        <w:t xml:space="preserve"> забезпечує просторовий аналіз та карти. BIM інтегрує фотограмметричні дані в модель </w:t>
      </w:r>
      <w:r>
        <w:rPr>
          <w:sz w:val="28"/>
          <w:szCs w:val="28"/>
        </w:rPr>
        <w:t>підприємства. ШІ автоматично обробляє ці дані та генерує прогноз розвитку ситуації.</w:t>
      </w:r>
    </w:p>
    <w:p w14:paraId="237D653F" w14:textId="77777777" w:rsidR="005310DF" w:rsidRDefault="004C53EC">
      <w:pPr>
        <w:pStyle w:val="a0"/>
        <w:spacing w:after="0" w:line="360" w:lineRule="auto"/>
        <w:jc w:val="both"/>
        <w:rPr>
          <w:sz w:val="28"/>
          <w:szCs w:val="28"/>
        </w:rPr>
      </w:pPr>
      <w:r>
        <w:rPr>
          <w:sz w:val="28"/>
          <w:szCs w:val="28"/>
        </w:rPr>
        <w:lastRenderedPageBreak/>
        <w:tab/>
        <w:t>Таким чином, фотограмметрія в поєднанні зі ШІ перестає бути «інструментом геодезиста» та стає стратегічною системою управління гірничодобувним підприємством.</w:t>
      </w:r>
    </w:p>
    <w:p w14:paraId="1CA1F0A4" w14:textId="77777777" w:rsidR="005310DF" w:rsidRDefault="004C53EC">
      <w:pPr>
        <w:pStyle w:val="a0"/>
        <w:spacing w:after="0" w:line="360" w:lineRule="auto"/>
        <w:jc w:val="center"/>
        <w:rPr>
          <w:b/>
          <w:bCs/>
          <w:sz w:val="28"/>
          <w:szCs w:val="28"/>
        </w:rPr>
      </w:pPr>
      <w:r>
        <w:rPr>
          <w:b/>
          <w:bCs/>
          <w:sz w:val="28"/>
          <w:szCs w:val="28"/>
        </w:rPr>
        <w:t>Фотограмметрія в шахтах: автономна робота та ехолокація</w:t>
      </w:r>
    </w:p>
    <w:p w14:paraId="0B997363" w14:textId="77777777" w:rsidR="005310DF" w:rsidRDefault="004C53EC">
      <w:pPr>
        <w:pStyle w:val="a0"/>
        <w:spacing w:after="0" w:line="360" w:lineRule="auto"/>
        <w:jc w:val="both"/>
        <w:rPr>
          <w:sz w:val="28"/>
          <w:szCs w:val="28"/>
        </w:rPr>
      </w:pPr>
      <w:r>
        <w:rPr>
          <w:sz w:val="28"/>
          <w:szCs w:val="28"/>
        </w:rPr>
        <w:tab/>
        <w:t xml:space="preserve">На відміну від відкритих кар'єрів, де використання </w:t>
      </w:r>
      <w:proofErr w:type="spellStart"/>
      <w:r>
        <w:rPr>
          <w:sz w:val="28"/>
          <w:szCs w:val="28"/>
        </w:rPr>
        <w:t>дронів</w:t>
      </w:r>
      <w:proofErr w:type="spellEnd"/>
      <w:r>
        <w:rPr>
          <w:sz w:val="28"/>
          <w:szCs w:val="28"/>
        </w:rPr>
        <w:t xml:space="preserve"> стало стандартом, умови в підземних шахтах набагато складніші. Використовувати класичні </w:t>
      </w:r>
      <w:proofErr w:type="spellStart"/>
      <w:r>
        <w:rPr>
          <w:sz w:val="28"/>
          <w:szCs w:val="28"/>
        </w:rPr>
        <w:t>дрони</w:t>
      </w:r>
      <w:proofErr w:type="spellEnd"/>
      <w:r>
        <w:rPr>
          <w:sz w:val="28"/>
          <w:szCs w:val="28"/>
        </w:rPr>
        <w:t xml:space="preserve"> тут неможливо через відсутність сигналів GPS, о</w:t>
      </w:r>
      <w:r>
        <w:rPr>
          <w:sz w:val="28"/>
          <w:szCs w:val="28"/>
        </w:rPr>
        <w:t>бмежений простір, пил та складні умови освітлення. Саме тому для майбутньої підземної фотограмметрії будуть використовуватися інші технології, що імітують принципи «бачити в темряві»:</w:t>
      </w:r>
    </w:p>
    <w:p w14:paraId="18EC4C19" w14:textId="77777777" w:rsidR="005310DF" w:rsidRDefault="004C53EC">
      <w:pPr>
        <w:pStyle w:val="a0"/>
        <w:spacing w:after="0" w:line="360" w:lineRule="auto"/>
        <w:jc w:val="both"/>
        <w:rPr>
          <w:sz w:val="28"/>
          <w:szCs w:val="28"/>
        </w:rPr>
      </w:pPr>
      <w:r>
        <w:rPr>
          <w:sz w:val="28"/>
          <w:szCs w:val="28"/>
        </w:rPr>
        <w:tab/>
        <w:t>Ехолокація як основа підземного картографування.</w:t>
      </w:r>
    </w:p>
    <w:p w14:paraId="3C301839" w14:textId="77777777" w:rsidR="005310DF" w:rsidRDefault="004C53EC">
      <w:pPr>
        <w:pStyle w:val="a0"/>
        <w:spacing w:after="0" w:line="360" w:lineRule="auto"/>
        <w:jc w:val="both"/>
        <w:rPr>
          <w:sz w:val="28"/>
          <w:szCs w:val="28"/>
        </w:rPr>
      </w:pPr>
      <w:r>
        <w:rPr>
          <w:sz w:val="28"/>
          <w:szCs w:val="28"/>
        </w:rPr>
        <w:tab/>
        <w:t>Подібно до кажанів, я</w:t>
      </w:r>
      <w:r>
        <w:rPr>
          <w:sz w:val="28"/>
          <w:szCs w:val="28"/>
        </w:rPr>
        <w:t xml:space="preserve">кі орієнтуються в темряві за допомогою відбитих ультразвукових хвиль, сучасні датчики можуть виконувати акустичне або ультразвукове сканування підземних виробок. Це дозволяє отримувати тривимірні моделі навіть у середовищах, де </w:t>
      </w:r>
      <w:proofErr w:type="spellStart"/>
      <w:r>
        <w:rPr>
          <w:sz w:val="28"/>
          <w:szCs w:val="28"/>
        </w:rPr>
        <w:t>LiDAR</w:t>
      </w:r>
      <w:proofErr w:type="spellEnd"/>
      <w:r>
        <w:rPr>
          <w:sz w:val="28"/>
          <w:szCs w:val="28"/>
        </w:rPr>
        <w:t xml:space="preserve"> або камери працюють з </w:t>
      </w:r>
      <w:r>
        <w:rPr>
          <w:sz w:val="28"/>
          <w:szCs w:val="28"/>
        </w:rPr>
        <w:t>обмеженнями.</w:t>
      </w:r>
    </w:p>
    <w:p w14:paraId="1C1E24F1" w14:textId="77777777" w:rsidR="005310DF" w:rsidRDefault="004C53EC">
      <w:pPr>
        <w:pStyle w:val="a0"/>
        <w:spacing w:after="0" w:line="360" w:lineRule="auto"/>
        <w:jc w:val="both"/>
        <w:rPr>
          <w:sz w:val="28"/>
          <w:szCs w:val="28"/>
        </w:rPr>
      </w:pPr>
      <w:r>
        <w:rPr>
          <w:sz w:val="28"/>
          <w:szCs w:val="28"/>
        </w:rPr>
        <w:tab/>
        <w:t xml:space="preserve">Сканування </w:t>
      </w:r>
      <w:proofErr w:type="spellStart"/>
      <w:r>
        <w:rPr>
          <w:sz w:val="28"/>
          <w:szCs w:val="28"/>
        </w:rPr>
        <w:t>LiDAR</w:t>
      </w:r>
      <w:proofErr w:type="spellEnd"/>
      <w:r>
        <w:rPr>
          <w:sz w:val="28"/>
          <w:szCs w:val="28"/>
        </w:rPr>
        <w:t xml:space="preserve"> у шахтах.</w:t>
      </w:r>
    </w:p>
    <w:p w14:paraId="4B7BEA0C" w14:textId="77777777" w:rsidR="005310DF" w:rsidRDefault="004C53EC">
      <w:pPr>
        <w:pStyle w:val="a0"/>
        <w:spacing w:after="0" w:line="360" w:lineRule="auto"/>
        <w:jc w:val="both"/>
        <w:rPr>
          <w:sz w:val="28"/>
          <w:szCs w:val="28"/>
        </w:rPr>
      </w:pPr>
      <w:r>
        <w:rPr>
          <w:sz w:val="28"/>
          <w:szCs w:val="28"/>
        </w:rPr>
        <w:tab/>
        <w:t xml:space="preserve">Ручні та мобільні </w:t>
      </w:r>
      <w:proofErr w:type="spellStart"/>
      <w:r>
        <w:rPr>
          <w:sz w:val="28"/>
          <w:szCs w:val="28"/>
        </w:rPr>
        <w:t>LiDAR</w:t>
      </w:r>
      <w:proofErr w:type="spellEnd"/>
      <w:r>
        <w:rPr>
          <w:sz w:val="28"/>
          <w:szCs w:val="28"/>
        </w:rPr>
        <w:t xml:space="preserve">-сканери вже використовуються для побудови хмар точок у підземних виробках. У майбутньому вони будуть інтегровані в </w:t>
      </w:r>
      <w:proofErr w:type="spellStart"/>
      <w:r>
        <w:rPr>
          <w:sz w:val="28"/>
          <w:szCs w:val="28"/>
        </w:rPr>
        <w:t>роботизовані</w:t>
      </w:r>
      <w:proofErr w:type="spellEnd"/>
      <w:r>
        <w:rPr>
          <w:sz w:val="28"/>
          <w:szCs w:val="28"/>
        </w:rPr>
        <w:t xml:space="preserve"> платформи (UGV), які зможуть самостійно переміщатися по шахті </w:t>
      </w:r>
      <w:r>
        <w:rPr>
          <w:sz w:val="28"/>
          <w:szCs w:val="28"/>
        </w:rPr>
        <w:t>та формувати 3D-моделі в режимі реального часу.</w:t>
      </w:r>
    </w:p>
    <w:p w14:paraId="6BCEA68C" w14:textId="77777777" w:rsidR="005310DF" w:rsidRDefault="004C53EC">
      <w:pPr>
        <w:pStyle w:val="a0"/>
        <w:spacing w:after="0" w:line="360" w:lineRule="auto"/>
        <w:jc w:val="both"/>
        <w:rPr>
          <w:sz w:val="28"/>
          <w:szCs w:val="28"/>
        </w:rPr>
      </w:pPr>
      <w:r>
        <w:rPr>
          <w:sz w:val="28"/>
          <w:szCs w:val="28"/>
        </w:rPr>
        <w:tab/>
      </w:r>
      <w:proofErr w:type="spellStart"/>
      <w:r>
        <w:rPr>
          <w:sz w:val="28"/>
          <w:szCs w:val="28"/>
        </w:rPr>
        <w:t>Роботизовані</w:t>
      </w:r>
      <w:proofErr w:type="spellEnd"/>
      <w:r>
        <w:rPr>
          <w:sz w:val="28"/>
          <w:szCs w:val="28"/>
        </w:rPr>
        <w:t xml:space="preserve"> «підземні </w:t>
      </w:r>
      <w:proofErr w:type="spellStart"/>
      <w:r>
        <w:rPr>
          <w:sz w:val="28"/>
          <w:szCs w:val="28"/>
        </w:rPr>
        <w:t>дрони</w:t>
      </w:r>
      <w:proofErr w:type="spellEnd"/>
      <w:r>
        <w:rPr>
          <w:sz w:val="28"/>
          <w:szCs w:val="28"/>
        </w:rPr>
        <w:t>».</w:t>
      </w:r>
    </w:p>
    <w:p w14:paraId="71D8410B" w14:textId="77777777" w:rsidR="005310DF" w:rsidRDefault="004C53EC">
      <w:pPr>
        <w:pStyle w:val="a0"/>
        <w:spacing w:after="0" w:line="360" w:lineRule="auto"/>
        <w:jc w:val="both"/>
        <w:rPr>
          <w:sz w:val="28"/>
          <w:szCs w:val="28"/>
        </w:rPr>
      </w:pPr>
      <w:r>
        <w:rPr>
          <w:sz w:val="28"/>
          <w:szCs w:val="28"/>
        </w:rPr>
        <w:tab/>
        <w:t xml:space="preserve">Найновіші автономні роботи (наприклад, рішення від </w:t>
      </w:r>
      <w:proofErr w:type="spellStart"/>
      <w:r>
        <w:rPr>
          <w:sz w:val="28"/>
          <w:szCs w:val="28"/>
        </w:rPr>
        <w:t>Boston</w:t>
      </w:r>
      <w:proofErr w:type="spellEnd"/>
      <w:r>
        <w:rPr>
          <w:sz w:val="28"/>
          <w:szCs w:val="28"/>
        </w:rPr>
        <w:t xml:space="preserve"> Dynamics та </w:t>
      </w:r>
      <w:proofErr w:type="spellStart"/>
      <w:r>
        <w:rPr>
          <w:sz w:val="28"/>
          <w:szCs w:val="28"/>
        </w:rPr>
        <w:t>Exyn</w:t>
      </w:r>
      <w:proofErr w:type="spellEnd"/>
      <w:r>
        <w:rPr>
          <w:sz w:val="28"/>
          <w:szCs w:val="28"/>
        </w:rPr>
        <w:t xml:space="preserve"> Technologies) використовують алгоритми SLAM (одночасна локалізація та картографування), які дозволяю</w:t>
      </w:r>
      <w:r>
        <w:rPr>
          <w:sz w:val="28"/>
          <w:szCs w:val="28"/>
        </w:rPr>
        <w:t xml:space="preserve">ть їм орієнтуватися без GPS, спираючись на </w:t>
      </w:r>
      <w:proofErr w:type="spellStart"/>
      <w:r>
        <w:rPr>
          <w:sz w:val="28"/>
          <w:szCs w:val="28"/>
        </w:rPr>
        <w:t>LiDAR</w:t>
      </w:r>
      <w:proofErr w:type="spellEnd"/>
      <w:r>
        <w:rPr>
          <w:sz w:val="28"/>
          <w:szCs w:val="28"/>
        </w:rPr>
        <w:t xml:space="preserve">, </w:t>
      </w:r>
      <w:proofErr w:type="spellStart"/>
      <w:r>
        <w:rPr>
          <w:sz w:val="28"/>
          <w:szCs w:val="28"/>
        </w:rPr>
        <w:t>сонар</w:t>
      </w:r>
      <w:proofErr w:type="spellEnd"/>
      <w:r>
        <w:rPr>
          <w:sz w:val="28"/>
          <w:szCs w:val="28"/>
        </w:rPr>
        <w:t xml:space="preserve"> та камери. </w:t>
      </w:r>
    </w:p>
    <w:p w14:paraId="10442A53" w14:textId="77777777" w:rsidR="005310DF" w:rsidRDefault="004C53EC">
      <w:pPr>
        <w:pStyle w:val="a0"/>
        <w:spacing w:after="0" w:line="360" w:lineRule="auto"/>
        <w:jc w:val="both"/>
        <w:rPr>
          <w:sz w:val="28"/>
          <w:szCs w:val="28"/>
        </w:rPr>
      </w:pPr>
      <w:r>
        <w:rPr>
          <w:sz w:val="28"/>
          <w:szCs w:val="28"/>
        </w:rPr>
        <w:tab/>
        <w:t xml:space="preserve">Такі пристрої можуть працювати у вузьких тунелях, виявляти небезпечні деформації та передавати дані на поверхню. У поєднанні зі штучним інтелектом </w:t>
      </w:r>
      <w:r>
        <w:rPr>
          <w:sz w:val="28"/>
          <w:szCs w:val="28"/>
        </w:rPr>
        <w:lastRenderedPageBreak/>
        <w:t>вони можуть прогнозувати ризик обвалів т</w:t>
      </w:r>
      <w:r>
        <w:rPr>
          <w:sz w:val="28"/>
          <w:szCs w:val="28"/>
        </w:rPr>
        <w:t>а пропонувати оптимальні маршрути евакуації або способи укріплення тунелів.</w:t>
      </w:r>
    </w:p>
    <w:p w14:paraId="22187836" w14:textId="77777777" w:rsidR="005310DF" w:rsidRDefault="004C53EC">
      <w:pPr>
        <w:pStyle w:val="a0"/>
        <w:spacing w:after="0" w:line="360" w:lineRule="auto"/>
        <w:jc w:val="both"/>
        <w:rPr>
          <w:sz w:val="28"/>
          <w:szCs w:val="28"/>
        </w:rPr>
      </w:pPr>
      <w:r>
        <w:rPr>
          <w:sz w:val="28"/>
          <w:szCs w:val="28"/>
        </w:rPr>
        <w:tab/>
        <w:t xml:space="preserve">Перспективи: </w:t>
      </w:r>
      <w:r>
        <w:rPr>
          <w:sz w:val="28"/>
          <w:szCs w:val="28"/>
        </w:rPr>
        <w:t xml:space="preserve">У майбутньому фотограмметрія в шахтах буде поєднанням ехолокації, </w:t>
      </w:r>
      <w:proofErr w:type="spellStart"/>
      <w:r>
        <w:rPr>
          <w:sz w:val="28"/>
          <w:szCs w:val="28"/>
        </w:rPr>
        <w:t>LiDAR</w:t>
      </w:r>
      <w:proofErr w:type="spellEnd"/>
      <w:r>
        <w:rPr>
          <w:sz w:val="28"/>
          <w:szCs w:val="28"/>
        </w:rPr>
        <w:t xml:space="preserve"> та штучного інтелекту, що дозволить отримувати точні цифрові моделі підземних порожнин без нео</w:t>
      </w:r>
      <w:r>
        <w:rPr>
          <w:sz w:val="28"/>
          <w:szCs w:val="28"/>
        </w:rPr>
        <w:t>бхідності перебування людей у ​​небезпечних умовах. У майбутньому це стане стандартом безпечної роботи в українських вугільних та рудних шахтах.</w:t>
      </w:r>
    </w:p>
    <w:p w14:paraId="1FC88317" w14:textId="77777777" w:rsidR="005310DF" w:rsidRDefault="004C53EC">
      <w:pPr>
        <w:pStyle w:val="a0"/>
        <w:spacing w:after="0" w:line="360" w:lineRule="auto"/>
        <w:jc w:val="center"/>
        <w:rPr>
          <w:b/>
          <w:bCs/>
          <w:sz w:val="28"/>
          <w:szCs w:val="28"/>
        </w:rPr>
      </w:pPr>
      <w:r>
        <w:rPr>
          <w:b/>
          <w:bCs/>
          <w:sz w:val="28"/>
          <w:szCs w:val="28"/>
        </w:rPr>
        <w:t>Працівник майбутнього</w:t>
      </w:r>
    </w:p>
    <w:p w14:paraId="6A59CA2B" w14:textId="77777777" w:rsidR="005310DF" w:rsidRDefault="004C53EC">
      <w:pPr>
        <w:pStyle w:val="a0"/>
        <w:spacing w:after="0" w:line="360" w:lineRule="auto"/>
        <w:jc w:val="both"/>
        <w:rPr>
          <w:sz w:val="28"/>
          <w:szCs w:val="28"/>
        </w:rPr>
      </w:pPr>
      <w:r>
        <w:rPr>
          <w:sz w:val="28"/>
          <w:szCs w:val="28"/>
        </w:rPr>
        <w:tab/>
        <w:t>Розвиток цифрових технологій у геодезії та маркшейдерії поступово змінює роль спеціаліст</w:t>
      </w:r>
      <w:r>
        <w:rPr>
          <w:sz w:val="28"/>
          <w:szCs w:val="28"/>
        </w:rPr>
        <w:t xml:space="preserve">а. Якщо десять років тому ключовим завданням геодезиста було проведення зйомок та обробка даних вручну, то сьогодні ці процеси вже значною мірою автоматизовані завдяки </w:t>
      </w:r>
      <w:proofErr w:type="spellStart"/>
      <w:r>
        <w:rPr>
          <w:sz w:val="28"/>
          <w:szCs w:val="28"/>
        </w:rPr>
        <w:t>дронам</w:t>
      </w:r>
      <w:proofErr w:type="spellEnd"/>
      <w:r>
        <w:rPr>
          <w:sz w:val="28"/>
          <w:szCs w:val="28"/>
        </w:rPr>
        <w:t xml:space="preserve"> та спеціалізованому програмному забезпеченню, такому як Pix4Dmapper (Швейцарія) т</w:t>
      </w:r>
      <w:r>
        <w:rPr>
          <w:sz w:val="28"/>
          <w:szCs w:val="28"/>
        </w:rPr>
        <w:t xml:space="preserve">а </w:t>
      </w:r>
      <w:proofErr w:type="spellStart"/>
      <w:r>
        <w:rPr>
          <w:sz w:val="28"/>
          <w:szCs w:val="28"/>
        </w:rPr>
        <w:t>Bentley</w:t>
      </w:r>
      <w:proofErr w:type="spellEnd"/>
      <w:r>
        <w:rPr>
          <w:sz w:val="28"/>
          <w:szCs w:val="28"/>
        </w:rPr>
        <w:t xml:space="preserve"> </w:t>
      </w:r>
      <w:proofErr w:type="spellStart"/>
      <w:r>
        <w:rPr>
          <w:sz w:val="28"/>
          <w:szCs w:val="28"/>
        </w:rPr>
        <w:t>ContextCapture</w:t>
      </w:r>
      <w:proofErr w:type="spellEnd"/>
      <w:r>
        <w:rPr>
          <w:sz w:val="28"/>
          <w:szCs w:val="28"/>
        </w:rPr>
        <w:t xml:space="preserve"> (США). У майбутньому ця трансформація стане ще більш вираженою, оскільки такі технології, як штучний інтелект, активно інтегруються в процес.</w:t>
      </w:r>
    </w:p>
    <w:p w14:paraId="11ADB209" w14:textId="77777777" w:rsidR="005310DF" w:rsidRDefault="004C53EC">
      <w:pPr>
        <w:pStyle w:val="a0"/>
        <w:numPr>
          <w:ilvl w:val="0"/>
          <w:numId w:val="6"/>
        </w:numPr>
        <w:spacing w:after="0" w:line="360" w:lineRule="auto"/>
        <w:jc w:val="both"/>
        <w:rPr>
          <w:sz w:val="28"/>
          <w:szCs w:val="28"/>
        </w:rPr>
      </w:pPr>
      <w:r>
        <w:rPr>
          <w:sz w:val="28"/>
          <w:szCs w:val="28"/>
        </w:rPr>
        <w:t>Зміни в професійних ролях:</w:t>
      </w:r>
    </w:p>
    <w:p w14:paraId="4F93B1A6" w14:textId="77777777" w:rsidR="005310DF" w:rsidRDefault="004C53EC">
      <w:pPr>
        <w:pStyle w:val="a0"/>
        <w:spacing w:after="0" w:line="360" w:lineRule="auto"/>
        <w:jc w:val="both"/>
      </w:pPr>
      <w:r>
        <w:rPr>
          <w:sz w:val="28"/>
          <w:szCs w:val="28"/>
        </w:rPr>
        <w:tab/>
        <w:t>Сьогодні:</w:t>
      </w:r>
      <w:r>
        <w:rPr>
          <w:sz w:val="28"/>
          <w:szCs w:val="28"/>
        </w:rPr>
        <w:t xml:space="preserve"> Геодезист планує маршрут </w:t>
      </w:r>
      <w:proofErr w:type="spellStart"/>
      <w:r>
        <w:rPr>
          <w:sz w:val="28"/>
          <w:szCs w:val="28"/>
        </w:rPr>
        <w:t>дрона</w:t>
      </w:r>
      <w:proofErr w:type="spellEnd"/>
      <w:r>
        <w:rPr>
          <w:sz w:val="28"/>
          <w:szCs w:val="28"/>
        </w:rPr>
        <w:t xml:space="preserve">, проводить польоти, </w:t>
      </w:r>
      <w:r>
        <w:rPr>
          <w:sz w:val="28"/>
          <w:szCs w:val="28"/>
        </w:rPr>
        <w:t xml:space="preserve">збирає дані, виконує складну обробку в програмному забезпеченні, аналізує хмари точок та будує 3D-моделі. </w:t>
      </w:r>
      <w:r>
        <w:rPr>
          <w:sz w:val="28"/>
          <w:szCs w:val="28"/>
        </w:rPr>
        <w:t xml:space="preserve">Майбутнє: </w:t>
      </w:r>
      <w:r>
        <w:rPr>
          <w:sz w:val="28"/>
          <w:szCs w:val="28"/>
        </w:rPr>
        <w:t>працівник стає оператором-стратегом, який витрачає більше часу на інтерпретацію результатів та прийняття рішень, ніж на технічну рутину. Зам</w:t>
      </w:r>
      <w:r>
        <w:rPr>
          <w:sz w:val="28"/>
          <w:szCs w:val="28"/>
        </w:rPr>
        <w:t>ість того, щоб витрачати години на обробку даних у CAD або GIS системах, він отримує готовий продукт від ШІ та працює з аналітикою.</w:t>
      </w:r>
    </w:p>
    <w:p w14:paraId="701317DA" w14:textId="77777777" w:rsidR="005310DF" w:rsidRDefault="004C53EC">
      <w:pPr>
        <w:pStyle w:val="a0"/>
        <w:numPr>
          <w:ilvl w:val="0"/>
          <w:numId w:val="6"/>
        </w:numPr>
        <w:spacing w:after="0" w:line="360" w:lineRule="auto"/>
        <w:jc w:val="both"/>
        <w:rPr>
          <w:sz w:val="28"/>
          <w:szCs w:val="28"/>
        </w:rPr>
      </w:pPr>
      <w:r>
        <w:rPr>
          <w:sz w:val="28"/>
          <w:szCs w:val="28"/>
        </w:rPr>
        <w:t>Нові функції майбутнього геодезиста:</w:t>
      </w:r>
    </w:p>
    <w:p w14:paraId="2786EB47" w14:textId="77777777" w:rsidR="005310DF" w:rsidRDefault="004C53EC">
      <w:pPr>
        <w:pStyle w:val="a0"/>
        <w:spacing w:after="0" w:line="360" w:lineRule="auto"/>
        <w:jc w:val="both"/>
      </w:pPr>
      <w:r>
        <w:rPr>
          <w:sz w:val="28"/>
          <w:szCs w:val="28"/>
        </w:rPr>
        <w:tab/>
        <w:t>Менеджер цифрових процесів - замість ручного моделювання працівник контролює якість по</w:t>
      </w:r>
      <w:r>
        <w:rPr>
          <w:sz w:val="28"/>
          <w:szCs w:val="28"/>
        </w:rPr>
        <w:t xml:space="preserve">льотів </w:t>
      </w:r>
      <w:proofErr w:type="spellStart"/>
      <w:r>
        <w:rPr>
          <w:sz w:val="28"/>
          <w:szCs w:val="28"/>
        </w:rPr>
        <w:t>дронів</w:t>
      </w:r>
      <w:proofErr w:type="spellEnd"/>
      <w:r>
        <w:rPr>
          <w:sz w:val="28"/>
          <w:szCs w:val="28"/>
        </w:rPr>
        <w:t xml:space="preserve"> та правильність алгоритмів. Аналітик ризиків - використовуючи результати, згенеровані штучним інтелектом, спеціаліст визначає потенційно небезпечні зони та пропонує заходи безпеки. Стратег </w:t>
      </w:r>
      <w:r>
        <w:rPr>
          <w:sz w:val="28"/>
          <w:szCs w:val="28"/>
        </w:rPr>
        <w:lastRenderedPageBreak/>
        <w:t>розвитку підприємства</w:t>
      </w:r>
      <w:r>
        <w:rPr>
          <w:sz w:val="28"/>
          <w:szCs w:val="28"/>
        </w:rPr>
        <w:t xml:space="preserve"> - використовуючи цифрових двійн</w:t>
      </w:r>
      <w:r>
        <w:rPr>
          <w:sz w:val="28"/>
          <w:szCs w:val="28"/>
        </w:rPr>
        <w:t>иків та прогнози, геодезист допомагає керівництву планувати розвиток компанії, враховуючи точні цифрові дані.</w:t>
      </w:r>
      <w:r>
        <w:rPr>
          <w:sz w:val="28"/>
          <w:szCs w:val="28"/>
        </w:rPr>
        <w:t xml:space="preserve"> Інтегратор нових технологій </w:t>
      </w:r>
      <w:r>
        <w:rPr>
          <w:sz w:val="28"/>
          <w:szCs w:val="28"/>
        </w:rPr>
        <w:t xml:space="preserve">відповідає за поєднання фотограмметрії з </w:t>
      </w:r>
      <w:r>
        <w:rPr>
          <w:sz w:val="28"/>
          <w:szCs w:val="28"/>
          <w:lang w:val="en-US"/>
        </w:rPr>
        <w:t>GIS</w:t>
      </w:r>
      <w:r>
        <w:rPr>
          <w:sz w:val="28"/>
          <w:szCs w:val="28"/>
        </w:rPr>
        <w:t>, BIM, системами моніторингу та автоматизації.</w:t>
      </w:r>
    </w:p>
    <w:p w14:paraId="7DFCB79D" w14:textId="77777777" w:rsidR="005310DF" w:rsidRDefault="004C53EC">
      <w:pPr>
        <w:pStyle w:val="a0"/>
        <w:numPr>
          <w:ilvl w:val="0"/>
          <w:numId w:val="6"/>
        </w:numPr>
        <w:spacing w:after="0" w:line="360" w:lineRule="auto"/>
        <w:jc w:val="both"/>
        <w:rPr>
          <w:sz w:val="28"/>
          <w:szCs w:val="28"/>
        </w:rPr>
      </w:pPr>
      <w:r>
        <w:rPr>
          <w:sz w:val="28"/>
          <w:szCs w:val="28"/>
        </w:rPr>
        <w:t xml:space="preserve">Уявіть собі робочий день у </w:t>
      </w:r>
      <w:r>
        <w:rPr>
          <w:sz w:val="28"/>
          <w:szCs w:val="28"/>
        </w:rPr>
        <w:t>2035 році:</w:t>
      </w:r>
    </w:p>
    <w:p w14:paraId="631D0469" w14:textId="77777777" w:rsidR="005310DF" w:rsidRDefault="004C53EC">
      <w:pPr>
        <w:pStyle w:val="a0"/>
        <w:spacing w:after="0" w:line="360" w:lineRule="auto"/>
        <w:jc w:val="both"/>
        <w:rPr>
          <w:sz w:val="28"/>
          <w:szCs w:val="28"/>
        </w:rPr>
      </w:pPr>
      <w:r>
        <w:rPr>
          <w:sz w:val="28"/>
          <w:szCs w:val="28"/>
        </w:rPr>
        <w:tab/>
        <w:t xml:space="preserve">Геодезист заходить у кар'єр з портативним </w:t>
      </w:r>
      <w:proofErr w:type="spellStart"/>
      <w:r>
        <w:rPr>
          <w:sz w:val="28"/>
          <w:szCs w:val="28"/>
        </w:rPr>
        <w:t>дроном</w:t>
      </w:r>
      <w:proofErr w:type="spellEnd"/>
      <w:r>
        <w:rPr>
          <w:sz w:val="28"/>
          <w:szCs w:val="28"/>
        </w:rPr>
        <w:t xml:space="preserve">, оснащеним модулем RTK. Все, що йому потрібно зробити, це дати голосову команду, і </w:t>
      </w:r>
      <w:proofErr w:type="spellStart"/>
      <w:r>
        <w:rPr>
          <w:sz w:val="28"/>
          <w:szCs w:val="28"/>
        </w:rPr>
        <w:t>дрон</w:t>
      </w:r>
      <w:proofErr w:type="spellEnd"/>
      <w:r>
        <w:rPr>
          <w:sz w:val="28"/>
          <w:szCs w:val="28"/>
        </w:rPr>
        <w:t xml:space="preserve"> летить за заздалегідь визначеним маршрутом. Дані негайно передаються в хмару, де Pix4Dmapper або </w:t>
      </w:r>
      <w:proofErr w:type="spellStart"/>
      <w:r>
        <w:rPr>
          <w:sz w:val="28"/>
          <w:szCs w:val="28"/>
        </w:rPr>
        <w:t>Bentley</w:t>
      </w:r>
      <w:proofErr w:type="spellEnd"/>
      <w:r>
        <w:rPr>
          <w:sz w:val="28"/>
          <w:szCs w:val="28"/>
        </w:rPr>
        <w:t xml:space="preserve"> </w:t>
      </w:r>
      <w:proofErr w:type="spellStart"/>
      <w:r>
        <w:rPr>
          <w:sz w:val="28"/>
          <w:szCs w:val="28"/>
        </w:rPr>
        <w:t>Co</w:t>
      </w:r>
      <w:r>
        <w:rPr>
          <w:sz w:val="28"/>
          <w:szCs w:val="28"/>
        </w:rPr>
        <w:t>ntextCapture</w:t>
      </w:r>
      <w:proofErr w:type="spellEnd"/>
      <w:r>
        <w:rPr>
          <w:sz w:val="28"/>
          <w:szCs w:val="28"/>
        </w:rPr>
        <w:t xml:space="preserve"> створює 3D-модель у режимі реального часу. Потім ШІ аналізує її та позначає ділянки з критичним нахилом або ризиком обвалу. Геодезист отримує готовий звіт з рекомендаціями на свій планшет: «Сектор B-4 потребує підкріплення протягом 48 годин». </w:t>
      </w:r>
      <w:r>
        <w:rPr>
          <w:sz w:val="28"/>
          <w:szCs w:val="28"/>
        </w:rPr>
        <w:t>Завдання спеціаліста не створювати модель вручну, а приймати рішення щодо дій на підприємстві.</w:t>
      </w:r>
    </w:p>
    <w:p w14:paraId="6B3F0C14" w14:textId="77777777" w:rsidR="005310DF" w:rsidRDefault="004C53EC">
      <w:pPr>
        <w:pStyle w:val="a0"/>
        <w:spacing w:after="0" w:line="360" w:lineRule="auto"/>
        <w:jc w:val="both"/>
      </w:pPr>
      <w:r>
        <w:rPr>
          <w:sz w:val="28"/>
          <w:szCs w:val="28"/>
        </w:rPr>
        <w:tab/>
        <w:t xml:space="preserve">Цей сценарій може здатися футуристичним, але технологія вже існує. </w:t>
      </w:r>
      <w:r>
        <w:rPr>
          <w:sz w:val="28"/>
          <w:szCs w:val="28"/>
        </w:rPr>
        <w:t>Наприклад</w:t>
      </w:r>
      <w:r>
        <w:rPr>
          <w:sz w:val="28"/>
          <w:szCs w:val="28"/>
        </w:rPr>
        <w:t xml:space="preserve">, сучасні </w:t>
      </w:r>
      <w:proofErr w:type="spellStart"/>
      <w:r>
        <w:rPr>
          <w:sz w:val="28"/>
          <w:szCs w:val="28"/>
        </w:rPr>
        <w:t>роботизовані</w:t>
      </w:r>
      <w:proofErr w:type="spellEnd"/>
      <w:r>
        <w:rPr>
          <w:sz w:val="28"/>
          <w:szCs w:val="28"/>
        </w:rPr>
        <w:t xml:space="preserve"> тахеометри (</w:t>
      </w:r>
      <w:proofErr w:type="spellStart"/>
      <w:r>
        <w:rPr>
          <w:sz w:val="28"/>
          <w:szCs w:val="28"/>
        </w:rPr>
        <w:t>Leica</w:t>
      </w:r>
      <w:proofErr w:type="spellEnd"/>
      <w:r>
        <w:rPr>
          <w:sz w:val="28"/>
          <w:szCs w:val="28"/>
        </w:rPr>
        <w:t xml:space="preserve">, </w:t>
      </w:r>
      <w:proofErr w:type="spellStart"/>
      <w:r>
        <w:rPr>
          <w:sz w:val="28"/>
          <w:szCs w:val="28"/>
        </w:rPr>
        <w:t>Trimble</w:t>
      </w:r>
      <w:proofErr w:type="spellEnd"/>
      <w:r>
        <w:rPr>
          <w:sz w:val="28"/>
          <w:szCs w:val="28"/>
        </w:rPr>
        <w:t xml:space="preserve">, </w:t>
      </w:r>
      <w:proofErr w:type="spellStart"/>
      <w:r>
        <w:rPr>
          <w:sz w:val="28"/>
          <w:szCs w:val="28"/>
        </w:rPr>
        <w:t>Topcon</w:t>
      </w:r>
      <w:proofErr w:type="spellEnd"/>
      <w:r>
        <w:rPr>
          <w:sz w:val="28"/>
          <w:szCs w:val="28"/>
        </w:rPr>
        <w:t>) можуть автоматично викону</w:t>
      </w:r>
      <w:r>
        <w:rPr>
          <w:sz w:val="28"/>
          <w:szCs w:val="28"/>
        </w:rPr>
        <w:t>вати команди, самостійно вирівнюватися з відбивачем, виконувати серію вимірювань та передавати дані в програмне забезпечення. У поєднанні з GNSS вони працюють як автономні станції моніторингу, які можуть навіть виявляти зміщення на міліметровому рівні в ре</w:t>
      </w:r>
      <w:r>
        <w:rPr>
          <w:sz w:val="28"/>
          <w:szCs w:val="28"/>
        </w:rPr>
        <w:t>жимі реального часу. Це означає, що концепція «автоматизованих вимірювань без втручання людини» вже частково реалізована, і до 2035 року вона буде повністю інтегрована в єдину систему з БПЛА,</w:t>
      </w:r>
      <w:r w:rsidRPr="00A665C4">
        <w:rPr>
          <w:sz w:val="28"/>
          <w:szCs w:val="28"/>
          <w:lang w:val="ru-RU"/>
        </w:rPr>
        <w:t xml:space="preserve"> </w:t>
      </w:r>
      <w:r>
        <w:rPr>
          <w:sz w:val="28"/>
          <w:szCs w:val="28"/>
          <w:lang w:val="en-US"/>
        </w:rPr>
        <w:t>GIS</w:t>
      </w:r>
      <w:r w:rsidRPr="00A665C4">
        <w:rPr>
          <w:sz w:val="28"/>
          <w:szCs w:val="28"/>
          <w:lang w:val="ru-RU"/>
        </w:rPr>
        <w:t xml:space="preserve"> </w:t>
      </w:r>
      <w:r>
        <w:rPr>
          <w:sz w:val="28"/>
          <w:szCs w:val="28"/>
        </w:rPr>
        <w:t>та ШІ.</w:t>
      </w:r>
    </w:p>
    <w:p w14:paraId="6CBF5698" w14:textId="77777777" w:rsidR="005310DF" w:rsidRDefault="004C53EC">
      <w:pPr>
        <w:pStyle w:val="a0"/>
        <w:spacing w:after="0" w:line="360" w:lineRule="auto"/>
        <w:jc w:val="both"/>
        <w:rPr>
          <w:sz w:val="28"/>
          <w:szCs w:val="28"/>
        </w:rPr>
      </w:pPr>
      <w:r>
        <w:rPr>
          <w:sz w:val="28"/>
          <w:szCs w:val="28"/>
        </w:rPr>
        <w:tab/>
        <w:t>Висновок:</w:t>
      </w:r>
      <w:r>
        <w:rPr>
          <w:b/>
          <w:bCs/>
          <w:sz w:val="28"/>
          <w:szCs w:val="28"/>
        </w:rPr>
        <w:t xml:space="preserve"> </w:t>
      </w:r>
      <w:r>
        <w:rPr>
          <w:sz w:val="28"/>
          <w:szCs w:val="28"/>
        </w:rPr>
        <w:t xml:space="preserve">Майбутній геодезист більше не буде просто </w:t>
      </w:r>
      <w:r>
        <w:rPr>
          <w:sz w:val="28"/>
          <w:szCs w:val="28"/>
        </w:rPr>
        <w:t xml:space="preserve">виконавцем польової та офісної роботи. Його головна цінність полягатиме в поєднанні технічних знань та стратегічного мислення, оскільки автоматизовані системи та штучний інтелект будуть виконувати більшу частину обробки даних. Тому професія </w:t>
      </w:r>
      <w:proofErr w:type="spellStart"/>
      <w:r>
        <w:rPr>
          <w:sz w:val="28"/>
          <w:szCs w:val="28"/>
        </w:rPr>
        <w:t>виживе</w:t>
      </w:r>
      <w:proofErr w:type="spellEnd"/>
      <w:r>
        <w:rPr>
          <w:sz w:val="28"/>
          <w:szCs w:val="28"/>
        </w:rPr>
        <w:t xml:space="preserve">, але її </w:t>
      </w:r>
      <w:r>
        <w:rPr>
          <w:sz w:val="28"/>
          <w:szCs w:val="28"/>
        </w:rPr>
        <w:t>характер зміниться - від «оператора інструментів» до аналітика та координатора цифрових процесів.</w:t>
      </w:r>
    </w:p>
    <w:p w14:paraId="036A04D3" w14:textId="77777777" w:rsidR="005310DF" w:rsidRDefault="004C53EC">
      <w:pPr>
        <w:pStyle w:val="a0"/>
        <w:spacing w:after="0" w:line="360" w:lineRule="auto"/>
        <w:jc w:val="both"/>
        <w:rPr>
          <w:sz w:val="28"/>
          <w:szCs w:val="28"/>
        </w:rPr>
      </w:pPr>
      <w:r>
        <w:rPr>
          <w:sz w:val="28"/>
          <w:szCs w:val="28"/>
        </w:rPr>
        <w:lastRenderedPageBreak/>
        <w:tab/>
        <w:t>Які будуть виклики та ризики при і</w:t>
      </w:r>
      <w:r>
        <w:rPr>
          <w:sz w:val="28"/>
          <w:szCs w:val="28"/>
        </w:rPr>
        <w:t xml:space="preserve">нтеграції штучного інтелекту, автономних </w:t>
      </w:r>
      <w:proofErr w:type="spellStart"/>
      <w:r>
        <w:rPr>
          <w:sz w:val="28"/>
          <w:szCs w:val="28"/>
        </w:rPr>
        <w:t>дронів</w:t>
      </w:r>
      <w:proofErr w:type="spellEnd"/>
      <w:r>
        <w:rPr>
          <w:sz w:val="28"/>
          <w:szCs w:val="28"/>
        </w:rPr>
        <w:t xml:space="preserve"> та </w:t>
      </w:r>
      <w:proofErr w:type="spellStart"/>
      <w:r>
        <w:rPr>
          <w:sz w:val="28"/>
          <w:szCs w:val="28"/>
        </w:rPr>
        <w:t>роботизованих</w:t>
      </w:r>
      <w:proofErr w:type="spellEnd"/>
      <w:r>
        <w:rPr>
          <w:sz w:val="28"/>
          <w:szCs w:val="28"/>
        </w:rPr>
        <w:t xml:space="preserve"> систем у фотограмметрію відкриває величезні можливості, ал</w:t>
      </w:r>
      <w:r>
        <w:rPr>
          <w:sz w:val="28"/>
          <w:szCs w:val="28"/>
        </w:rPr>
        <w:t>е також створює низку нових викликів та ризиків, які необхідно враховувати вже сьогодні.</w:t>
      </w:r>
    </w:p>
    <w:p w14:paraId="1547D305" w14:textId="77777777" w:rsidR="005310DF" w:rsidRDefault="004C53EC">
      <w:pPr>
        <w:pStyle w:val="a0"/>
        <w:numPr>
          <w:ilvl w:val="0"/>
          <w:numId w:val="7"/>
        </w:numPr>
        <w:spacing w:after="0" w:line="360" w:lineRule="auto"/>
        <w:jc w:val="both"/>
        <w:rPr>
          <w:sz w:val="28"/>
          <w:szCs w:val="28"/>
        </w:rPr>
      </w:pPr>
      <w:r>
        <w:rPr>
          <w:sz w:val="28"/>
          <w:szCs w:val="28"/>
        </w:rPr>
        <w:t>Алгоритмічна довіра:</w:t>
      </w:r>
    </w:p>
    <w:p w14:paraId="7F771B6A" w14:textId="77777777" w:rsidR="005310DF" w:rsidRDefault="004C53EC">
      <w:pPr>
        <w:pStyle w:val="a0"/>
        <w:spacing w:after="0" w:line="360" w:lineRule="auto"/>
        <w:jc w:val="both"/>
        <w:rPr>
          <w:sz w:val="28"/>
          <w:szCs w:val="28"/>
        </w:rPr>
      </w:pPr>
      <w:r>
        <w:rPr>
          <w:sz w:val="28"/>
          <w:szCs w:val="28"/>
        </w:rPr>
        <w:tab/>
        <w:t>Штучний інтелект може обробляти дані з високою швидкістю, але його алгоритми не завжди прозорі. Помилки в класифікації або розпізнаванні об'єктів</w:t>
      </w:r>
      <w:r>
        <w:rPr>
          <w:sz w:val="28"/>
          <w:szCs w:val="28"/>
        </w:rPr>
        <w:t xml:space="preserve"> можуть призвести до: неправильного визначення обсягів кар'єрних робіт, неправильних прогнозів щодо стійкості схилів, переоцінки або недооцінки рівнів ризику.</w:t>
      </w:r>
    </w:p>
    <w:p w14:paraId="17639EFB" w14:textId="77777777" w:rsidR="005310DF" w:rsidRDefault="004C53EC">
      <w:pPr>
        <w:pStyle w:val="a0"/>
        <w:spacing w:after="0" w:line="360" w:lineRule="auto"/>
        <w:jc w:val="both"/>
        <w:rPr>
          <w:sz w:val="28"/>
          <w:szCs w:val="28"/>
        </w:rPr>
      </w:pPr>
      <w:r>
        <w:rPr>
          <w:sz w:val="28"/>
          <w:szCs w:val="28"/>
        </w:rPr>
        <w:tab/>
        <w:t>Прикладом цього є ситуація з автопілотами в транспорті (</w:t>
      </w:r>
      <w:proofErr w:type="spellStart"/>
      <w:r>
        <w:rPr>
          <w:sz w:val="28"/>
          <w:szCs w:val="28"/>
        </w:rPr>
        <w:t>Tesla</w:t>
      </w:r>
      <w:proofErr w:type="spellEnd"/>
      <w:r>
        <w:rPr>
          <w:sz w:val="28"/>
          <w:szCs w:val="28"/>
        </w:rPr>
        <w:t xml:space="preserve">, </w:t>
      </w:r>
      <w:proofErr w:type="spellStart"/>
      <w:r>
        <w:rPr>
          <w:sz w:val="28"/>
          <w:szCs w:val="28"/>
        </w:rPr>
        <w:t>Waymo</w:t>
      </w:r>
      <w:proofErr w:type="spellEnd"/>
      <w:r>
        <w:rPr>
          <w:sz w:val="28"/>
          <w:szCs w:val="28"/>
        </w:rPr>
        <w:t xml:space="preserve">), де алгоритми іноді </w:t>
      </w:r>
      <w:r>
        <w:rPr>
          <w:sz w:val="28"/>
          <w:szCs w:val="28"/>
        </w:rPr>
        <w:t>неправильно ідентифікують об'єкти, що призводить до аварій. Подібний ризик існує в геодезичному проектуванні - неправильний прогноз може призвести до катастрофи.</w:t>
      </w:r>
    </w:p>
    <w:p w14:paraId="63D6C532" w14:textId="77777777" w:rsidR="005310DF" w:rsidRDefault="004C53EC">
      <w:pPr>
        <w:pStyle w:val="a0"/>
        <w:numPr>
          <w:ilvl w:val="0"/>
          <w:numId w:val="7"/>
        </w:numPr>
        <w:spacing w:after="0" w:line="360" w:lineRule="auto"/>
        <w:jc w:val="both"/>
        <w:rPr>
          <w:sz w:val="28"/>
          <w:szCs w:val="28"/>
        </w:rPr>
      </w:pPr>
      <w:r>
        <w:rPr>
          <w:sz w:val="28"/>
          <w:szCs w:val="28"/>
        </w:rPr>
        <w:t>Технологічна залежність:</w:t>
      </w:r>
    </w:p>
    <w:p w14:paraId="4157E9FA" w14:textId="77777777" w:rsidR="005310DF" w:rsidRDefault="004C53EC">
      <w:pPr>
        <w:pStyle w:val="a0"/>
        <w:spacing w:after="0" w:line="360" w:lineRule="auto"/>
        <w:jc w:val="both"/>
        <w:rPr>
          <w:sz w:val="28"/>
          <w:szCs w:val="28"/>
        </w:rPr>
      </w:pPr>
      <w:r>
        <w:rPr>
          <w:sz w:val="28"/>
          <w:szCs w:val="28"/>
        </w:rPr>
        <w:tab/>
        <w:t xml:space="preserve">Повна автоматизація може зробити бізнес надмірно залежним від </w:t>
      </w:r>
      <w:proofErr w:type="spellStart"/>
      <w:r>
        <w:rPr>
          <w:sz w:val="28"/>
          <w:szCs w:val="28"/>
        </w:rPr>
        <w:t>роботи</w:t>
      </w:r>
      <w:r>
        <w:rPr>
          <w:sz w:val="28"/>
          <w:szCs w:val="28"/>
        </w:rPr>
        <w:t>зованих</w:t>
      </w:r>
      <w:proofErr w:type="spellEnd"/>
      <w:r>
        <w:rPr>
          <w:sz w:val="28"/>
          <w:szCs w:val="28"/>
        </w:rPr>
        <w:t xml:space="preserve"> систем. Якщо </w:t>
      </w:r>
      <w:proofErr w:type="spellStart"/>
      <w:r>
        <w:rPr>
          <w:sz w:val="28"/>
          <w:szCs w:val="28"/>
        </w:rPr>
        <w:t>дрони</w:t>
      </w:r>
      <w:proofErr w:type="spellEnd"/>
      <w:r>
        <w:rPr>
          <w:sz w:val="28"/>
          <w:szCs w:val="28"/>
        </w:rPr>
        <w:t>, датчики або програмне забезпечення вийдуть з ладу, процеси можуть бути зупинені. наприклад, відсутність інтернет-з'єднання або збій хмарного сервісу унеможливить отримання 3D-моделі в потрібний час. це вимагає створення резервни</w:t>
      </w:r>
      <w:r>
        <w:rPr>
          <w:sz w:val="28"/>
          <w:szCs w:val="28"/>
        </w:rPr>
        <w:t>х методів вимірювання, які можуть працювати разом зі штучним інтелектом.</w:t>
      </w:r>
    </w:p>
    <w:p w14:paraId="64B7FB5A" w14:textId="77777777" w:rsidR="005310DF" w:rsidRDefault="004C53EC">
      <w:pPr>
        <w:pStyle w:val="a0"/>
        <w:numPr>
          <w:ilvl w:val="0"/>
          <w:numId w:val="7"/>
        </w:numPr>
        <w:spacing w:after="0" w:line="360" w:lineRule="auto"/>
        <w:jc w:val="both"/>
        <w:rPr>
          <w:sz w:val="28"/>
          <w:szCs w:val="28"/>
        </w:rPr>
      </w:pPr>
      <w:r>
        <w:rPr>
          <w:sz w:val="28"/>
          <w:szCs w:val="28"/>
        </w:rPr>
        <w:t>Нормативно-правова база:</w:t>
      </w:r>
    </w:p>
    <w:p w14:paraId="01329C3E" w14:textId="77777777" w:rsidR="005310DF" w:rsidRDefault="004C53EC">
      <w:pPr>
        <w:pStyle w:val="a0"/>
        <w:spacing w:after="0" w:line="360" w:lineRule="auto"/>
        <w:jc w:val="both"/>
        <w:rPr>
          <w:sz w:val="28"/>
          <w:szCs w:val="28"/>
        </w:rPr>
      </w:pPr>
      <w:r>
        <w:rPr>
          <w:sz w:val="28"/>
          <w:szCs w:val="28"/>
        </w:rPr>
        <w:tab/>
        <w:t xml:space="preserve">Так само, як використання </w:t>
      </w:r>
      <w:proofErr w:type="spellStart"/>
      <w:r>
        <w:rPr>
          <w:sz w:val="28"/>
          <w:szCs w:val="28"/>
        </w:rPr>
        <w:t>дронів</w:t>
      </w:r>
      <w:proofErr w:type="spellEnd"/>
      <w:r>
        <w:rPr>
          <w:sz w:val="28"/>
          <w:szCs w:val="28"/>
        </w:rPr>
        <w:t xml:space="preserve"> колись вимагало створення правил та ліцензій, впровадження штучного інтелекту у фотограмметрії вимагатиме нового законодавст</w:t>
      </w:r>
      <w:r>
        <w:rPr>
          <w:sz w:val="28"/>
          <w:szCs w:val="28"/>
        </w:rPr>
        <w:t>ва. Хто нестиме відповідальність у разі помилки штучного інтелекту? Чи буде допустимо використовувати алгоритм «чорної скриньки» як доказ у суді або під час перевірок? Як буде сертифікуватися програмне забезпечення та обладнання для гірничодобувних підприє</w:t>
      </w:r>
      <w:r>
        <w:rPr>
          <w:sz w:val="28"/>
          <w:szCs w:val="28"/>
        </w:rPr>
        <w:t>мств?</w:t>
      </w:r>
    </w:p>
    <w:p w14:paraId="0DA0A342" w14:textId="77777777" w:rsidR="005310DF" w:rsidRDefault="004C53EC">
      <w:pPr>
        <w:pStyle w:val="a0"/>
        <w:spacing w:after="0" w:line="360" w:lineRule="auto"/>
        <w:jc w:val="both"/>
        <w:rPr>
          <w:sz w:val="28"/>
          <w:szCs w:val="28"/>
        </w:rPr>
      </w:pPr>
      <w:r>
        <w:rPr>
          <w:sz w:val="28"/>
          <w:szCs w:val="28"/>
        </w:rPr>
        <w:lastRenderedPageBreak/>
        <w:tab/>
        <w:t xml:space="preserve">Ці питання залишаються без відповіді та потребують </w:t>
      </w:r>
      <w:proofErr w:type="spellStart"/>
      <w:r>
        <w:rPr>
          <w:sz w:val="28"/>
          <w:szCs w:val="28"/>
        </w:rPr>
        <w:t>дедальшого</w:t>
      </w:r>
      <w:proofErr w:type="spellEnd"/>
      <w:r>
        <w:rPr>
          <w:sz w:val="28"/>
          <w:szCs w:val="28"/>
        </w:rPr>
        <w:t xml:space="preserve"> дослідження на основі великого аналізу даних.</w:t>
      </w:r>
    </w:p>
    <w:p w14:paraId="66A3DF4F" w14:textId="77777777" w:rsidR="005310DF" w:rsidRDefault="004C53EC">
      <w:pPr>
        <w:pStyle w:val="a0"/>
        <w:numPr>
          <w:ilvl w:val="0"/>
          <w:numId w:val="7"/>
        </w:numPr>
        <w:spacing w:after="0" w:line="360" w:lineRule="auto"/>
        <w:jc w:val="both"/>
        <w:rPr>
          <w:sz w:val="28"/>
          <w:szCs w:val="28"/>
        </w:rPr>
      </w:pPr>
      <w:r>
        <w:rPr>
          <w:sz w:val="28"/>
          <w:szCs w:val="28"/>
        </w:rPr>
        <w:t>Освітні виклики:</w:t>
      </w:r>
    </w:p>
    <w:p w14:paraId="37BAD837" w14:textId="77777777" w:rsidR="005310DF" w:rsidRDefault="004C53EC">
      <w:pPr>
        <w:pStyle w:val="a0"/>
        <w:spacing w:after="0" w:line="360" w:lineRule="auto"/>
        <w:jc w:val="both"/>
        <w:rPr>
          <w:sz w:val="28"/>
          <w:szCs w:val="28"/>
        </w:rPr>
      </w:pPr>
      <w:r>
        <w:rPr>
          <w:sz w:val="28"/>
          <w:szCs w:val="28"/>
        </w:rPr>
        <w:tab/>
      </w:r>
      <w:r>
        <w:rPr>
          <w:sz w:val="28"/>
          <w:szCs w:val="28"/>
        </w:rPr>
        <w:t>Майбутні спеціалісти повинні не лише бути знайомими з класичною геодезією, але й розуміти принципи алгоритмів штучного інтелекту, робототехніки та аналізу великих даних. Це вимагатиме реформування освітніх програм у вищих навчальних закладах України та сві</w:t>
      </w:r>
      <w:r>
        <w:rPr>
          <w:sz w:val="28"/>
          <w:szCs w:val="28"/>
        </w:rPr>
        <w:t>ту.</w:t>
      </w:r>
    </w:p>
    <w:p w14:paraId="1605978A" w14:textId="77777777" w:rsidR="005310DF" w:rsidRDefault="004C53EC">
      <w:pPr>
        <w:pStyle w:val="a0"/>
        <w:numPr>
          <w:ilvl w:val="0"/>
          <w:numId w:val="7"/>
        </w:numPr>
        <w:spacing w:after="0" w:line="360" w:lineRule="auto"/>
        <w:jc w:val="both"/>
        <w:rPr>
          <w:sz w:val="28"/>
          <w:szCs w:val="28"/>
        </w:rPr>
      </w:pPr>
      <w:r>
        <w:rPr>
          <w:sz w:val="28"/>
          <w:szCs w:val="28"/>
        </w:rPr>
        <w:t>Етичні та соціальні аспекти:</w:t>
      </w:r>
    </w:p>
    <w:p w14:paraId="6F934FA3" w14:textId="77777777" w:rsidR="005310DF" w:rsidRDefault="004C53EC">
      <w:pPr>
        <w:pStyle w:val="a0"/>
        <w:spacing w:after="0" w:line="360" w:lineRule="auto"/>
        <w:jc w:val="both"/>
        <w:rPr>
          <w:sz w:val="28"/>
          <w:szCs w:val="28"/>
        </w:rPr>
      </w:pPr>
      <w:r>
        <w:rPr>
          <w:sz w:val="28"/>
          <w:szCs w:val="28"/>
        </w:rPr>
        <w:tab/>
        <w:t>Автоматизація може зменшити потребу у великій кількості технічних працівників. Однак це підвищить цінність аналітичних та стратегічних компетенцій, що може змінити структуру зайнятості у гірничодобувній промисловості.</w:t>
      </w:r>
    </w:p>
    <w:p w14:paraId="01631D80" w14:textId="77777777" w:rsidR="005310DF" w:rsidRDefault="004C53EC">
      <w:pPr>
        <w:pStyle w:val="a0"/>
        <w:spacing w:after="0" w:line="360" w:lineRule="auto"/>
        <w:jc w:val="both"/>
        <w:rPr>
          <w:sz w:val="28"/>
          <w:szCs w:val="28"/>
        </w:rPr>
      </w:pPr>
      <w:r>
        <w:rPr>
          <w:sz w:val="28"/>
          <w:szCs w:val="28"/>
        </w:rPr>
        <w:t>Висн</w:t>
      </w:r>
      <w:r>
        <w:rPr>
          <w:sz w:val="28"/>
          <w:szCs w:val="28"/>
        </w:rPr>
        <w:t>овок:</w:t>
      </w:r>
      <w:r>
        <w:rPr>
          <w:b/>
          <w:bCs/>
          <w:sz w:val="28"/>
          <w:szCs w:val="28"/>
        </w:rPr>
        <w:t xml:space="preserve"> </w:t>
      </w:r>
      <w:r>
        <w:rPr>
          <w:sz w:val="28"/>
          <w:szCs w:val="28"/>
        </w:rPr>
        <w:t xml:space="preserve">Виклики, що виникають внаслідок автоматизації фотограмметрії, є природними для будь-якої технологічної революції. Так само, як використання </w:t>
      </w:r>
      <w:proofErr w:type="spellStart"/>
      <w:r>
        <w:rPr>
          <w:sz w:val="28"/>
          <w:szCs w:val="28"/>
        </w:rPr>
        <w:t>дронів</w:t>
      </w:r>
      <w:proofErr w:type="spellEnd"/>
      <w:r>
        <w:rPr>
          <w:sz w:val="28"/>
          <w:szCs w:val="28"/>
        </w:rPr>
        <w:t xml:space="preserve"> колись вважалося фантазією, а зараз є стандартною практикою, у майбутньому штучний інтелект та підземна</w:t>
      </w:r>
      <w:r>
        <w:rPr>
          <w:sz w:val="28"/>
          <w:szCs w:val="28"/>
        </w:rPr>
        <w:t xml:space="preserve"> робота з ехолокацією стануть звичайним явищем у геодезичних роботах.</w:t>
      </w:r>
    </w:p>
    <w:p w14:paraId="526F5F96" w14:textId="77777777" w:rsidR="005310DF" w:rsidRDefault="004C53EC">
      <w:pPr>
        <w:pStyle w:val="a0"/>
        <w:spacing w:line="360" w:lineRule="auto"/>
        <w:jc w:val="both"/>
        <w:rPr>
          <w:sz w:val="28"/>
          <w:szCs w:val="28"/>
        </w:rPr>
      </w:pPr>
      <w:r>
        <w:br w:type="page"/>
      </w:r>
    </w:p>
    <w:p w14:paraId="15B2DE27" w14:textId="77777777" w:rsidR="005310DF" w:rsidRDefault="004C53EC">
      <w:pPr>
        <w:pStyle w:val="a0"/>
        <w:spacing w:after="0" w:line="360" w:lineRule="auto"/>
        <w:jc w:val="center"/>
        <w:rPr>
          <w:b/>
          <w:bCs/>
          <w:sz w:val="28"/>
          <w:szCs w:val="28"/>
        </w:rPr>
      </w:pPr>
      <w:r>
        <w:rPr>
          <w:b/>
          <w:bCs/>
          <w:sz w:val="28"/>
          <w:szCs w:val="28"/>
        </w:rPr>
        <w:lastRenderedPageBreak/>
        <w:t>Висновки</w:t>
      </w:r>
    </w:p>
    <w:p w14:paraId="0A014940" w14:textId="77777777" w:rsidR="005310DF" w:rsidRDefault="004C53EC">
      <w:pPr>
        <w:pStyle w:val="a0"/>
        <w:spacing w:after="0" w:line="360" w:lineRule="auto"/>
        <w:jc w:val="both"/>
        <w:rPr>
          <w:sz w:val="28"/>
          <w:szCs w:val="28"/>
        </w:rPr>
      </w:pPr>
      <w:r>
        <w:rPr>
          <w:sz w:val="28"/>
          <w:szCs w:val="28"/>
        </w:rPr>
        <w:tab/>
        <w:t>У магістерській роботі проведено комплексне дослідження теоретичних, методологічних та практичних аспектів використання цифрової фотограмметрії для 3D-моделювання об'єктів на</w:t>
      </w:r>
      <w:r>
        <w:rPr>
          <w:sz w:val="28"/>
          <w:szCs w:val="28"/>
        </w:rPr>
        <w:t xml:space="preserve"> гірничодобувних підприємствах. Встановлено, що фотограмметрія є не лише ефективним засобом вимірювання та картографії, але й потужним інструментом цифрової трансформації в рамках концепції Індустрії 4.0.</w:t>
      </w:r>
    </w:p>
    <w:p w14:paraId="6E63CFE0" w14:textId="77777777" w:rsidR="005310DF" w:rsidRDefault="004C53EC">
      <w:pPr>
        <w:pStyle w:val="a0"/>
        <w:spacing w:after="0" w:line="360" w:lineRule="auto"/>
        <w:jc w:val="both"/>
        <w:rPr>
          <w:sz w:val="28"/>
          <w:szCs w:val="28"/>
        </w:rPr>
      </w:pPr>
      <w:r>
        <w:rPr>
          <w:sz w:val="28"/>
          <w:szCs w:val="28"/>
        </w:rPr>
        <w:tab/>
        <w:t>У першому розділі розглянуто сучасний стан розвитк</w:t>
      </w:r>
      <w:r>
        <w:rPr>
          <w:sz w:val="28"/>
          <w:szCs w:val="28"/>
        </w:rPr>
        <w:t xml:space="preserve">у цифрової фотограмметрії в Україні та світі. Проаналізовано основні напрямки </w:t>
      </w:r>
      <w:proofErr w:type="spellStart"/>
      <w:r>
        <w:rPr>
          <w:sz w:val="28"/>
          <w:szCs w:val="28"/>
        </w:rPr>
        <w:t>цифровізації</w:t>
      </w:r>
      <w:proofErr w:type="spellEnd"/>
      <w:r>
        <w:rPr>
          <w:sz w:val="28"/>
          <w:szCs w:val="28"/>
        </w:rPr>
        <w:t xml:space="preserve"> геодезичних та маркшейдерських робіт, а також роль безпілотних літальних апаратів у формуванні детальних 3D-моделей. Визначено, що інтеграція фотограмметрії з GNSS-с</w:t>
      </w:r>
      <w:r>
        <w:rPr>
          <w:sz w:val="28"/>
          <w:szCs w:val="28"/>
        </w:rPr>
        <w:t>истемами, лазерним скануванням та технологіями цифрових двійників формує основу для «розумних» гірничодобувних підприємств, здатних до автономного моніторингу, прогнозування та управління виробничими процесами.</w:t>
      </w:r>
    </w:p>
    <w:p w14:paraId="062AA3FD" w14:textId="77777777" w:rsidR="005310DF" w:rsidRDefault="004C53EC">
      <w:pPr>
        <w:pStyle w:val="a0"/>
        <w:spacing w:after="0" w:line="360" w:lineRule="auto"/>
        <w:jc w:val="both"/>
        <w:rPr>
          <w:sz w:val="28"/>
          <w:szCs w:val="28"/>
        </w:rPr>
      </w:pPr>
      <w:r>
        <w:rPr>
          <w:sz w:val="28"/>
          <w:szCs w:val="28"/>
        </w:rPr>
        <w:tab/>
        <w:t xml:space="preserve">У другому розділі наведено детальний аналіз </w:t>
      </w:r>
      <w:r>
        <w:rPr>
          <w:sz w:val="28"/>
          <w:szCs w:val="28"/>
        </w:rPr>
        <w:t xml:space="preserve">ролі фотограмметрії в геодезії. Представлено основні методи збору та обробки даних, з особливим акцентом на аерофотозйомку з </w:t>
      </w:r>
      <w:proofErr w:type="spellStart"/>
      <w:r>
        <w:rPr>
          <w:sz w:val="28"/>
          <w:szCs w:val="28"/>
        </w:rPr>
        <w:t>дронами</w:t>
      </w:r>
      <w:proofErr w:type="spellEnd"/>
      <w:r>
        <w:rPr>
          <w:sz w:val="28"/>
          <w:szCs w:val="28"/>
        </w:rPr>
        <w:t>, наземне сканування та комбіновані вимірювальні системи. Розглянуто практичні приклади використання програмного забезпеченн</w:t>
      </w:r>
      <w:r>
        <w:rPr>
          <w:sz w:val="28"/>
          <w:szCs w:val="28"/>
        </w:rPr>
        <w:t xml:space="preserve">я Pix4Dmapper (Швейцарія) та </w:t>
      </w:r>
      <w:proofErr w:type="spellStart"/>
      <w:r>
        <w:rPr>
          <w:sz w:val="28"/>
          <w:szCs w:val="28"/>
        </w:rPr>
        <w:t>Bentley</w:t>
      </w:r>
      <w:proofErr w:type="spellEnd"/>
      <w:r>
        <w:rPr>
          <w:sz w:val="28"/>
          <w:szCs w:val="28"/>
        </w:rPr>
        <w:t xml:space="preserve"> </w:t>
      </w:r>
      <w:proofErr w:type="spellStart"/>
      <w:r>
        <w:rPr>
          <w:sz w:val="28"/>
          <w:szCs w:val="28"/>
        </w:rPr>
        <w:t>ContextCapture</w:t>
      </w:r>
      <w:proofErr w:type="spellEnd"/>
      <w:r>
        <w:rPr>
          <w:sz w:val="28"/>
          <w:szCs w:val="28"/>
        </w:rPr>
        <w:t xml:space="preserve"> (США) для створення високоточних 3D-моделей кар'єрів. Було підтверджено, що ці системи забезпечують високу точність визначення просторових параметрів об'єктів, скорочують час польових робіт та мінімізують</w:t>
      </w:r>
      <w:r>
        <w:rPr>
          <w:sz w:val="28"/>
          <w:szCs w:val="28"/>
        </w:rPr>
        <w:t xml:space="preserve"> людські помилки, що є критично важливим для безпеки виробництва.</w:t>
      </w:r>
    </w:p>
    <w:p w14:paraId="2CE1CBB2" w14:textId="77777777" w:rsidR="005310DF" w:rsidRDefault="004C53EC">
      <w:pPr>
        <w:pStyle w:val="a0"/>
        <w:spacing w:after="0" w:line="360" w:lineRule="auto"/>
        <w:jc w:val="both"/>
        <w:rPr>
          <w:sz w:val="28"/>
          <w:szCs w:val="28"/>
        </w:rPr>
      </w:pPr>
      <w:r>
        <w:rPr>
          <w:sz w:val="28"/>
          <w:szCs w:val="28"/>
        </w:rPr>
        <w:tab/>
        <w:t>У третьому розділі міжнародне дослідження (2) було адаптовано до умов гірничодобувної промисловості України. Було показано, що використання методів фотограмметрії та 3D-моделювання, які усп</w:t>
      </w:r>
      <w:r>
        <w:rPr>
          <w:sz w:val="28"/>
          <w:szCs w:val="28"/>
        </w:rPr>
        <w:t xml:space="preserve">ішно випробувані при моніторингу глибоких виробок, може бути ефективно перенесено на відкритий гірничий промисел. Розроблено пропозиції щодо впровадження цифрових </w:t>
      </w:r>
      <w:r>
        <w:rPr>
          <w:sz w:val="28"/>
          <w:szCs w:val="28"/>
        </w:rPr>
        <w:lastRenderedPageBreak/>
        <w:t>систем моніторингу кар'єрів, інтегрованих з геоінформаційними базами даних та алгоритмами шту</w:t>
      </w:r>
      <w:r>
        <w:rPr>
          <w:sz w:val="28"/>
          <w:szCs w:val="28"/>
        </w:rPr>
        <w:t>чного інтелекту для автоматичного виявлення деформацій та потенційно небезпечних зон.</w:t>
      </w:r>
    </w:p>
    <w:p w14:paraId="6D503AA3" w14:textId="77777777" w:rsidR="005310DF" w:rsidRDefault="004C53EC">
      <w:pPr>
        <w:pStyle w:val="a0"/>
        <w:spacing w:after="0" w:line="360" w:lineRule="auto"/>
        <w:jc w:val="both"/>
        <w:rPr>
          <w:sz w:val="28"/>
          <w:szCs w:val="28"/>
        </w:rPr>
      </w:pPr>
      <w:r>
        <w:rPr>
          <w:sz w:val="28"/>
          <w:szCs w:val="28"/>
        </w:rPr>
        <w:tab/>
        <w:t>Отримані результати підтверджують, що впровадження цифрової фотограмметрії забезпечує:</w:t>
      </w:r>
    </w:p>
    <w:p w14:paraId="39E66A4A" w14:textId="77777777" w:rsidR="005310DF" w:rsidRDefault="004C53EC">
      <w:pPr>
        <w:pStyle w:val="a0"/>
        <w:spacing w:after="0" w:line="360" w:lineRule="auto"/>
        <w:jc w:val="both"/>
        <w:rPr>
          <w:sz w:val="28"/>
          <w:szCs w:val="28"/>
        </w:rPr>
      </w:pPr>
      <w:r>
        <w:rPr>
          <w:sz w:val="28"/>
          <w:szCs w:val="28"/>
        </w:rPr>
        <w:t>- підвищення точності та швидкості вимірювань;</w:t>
      </w:r>
    </w:p>
    <w:p w14:paraId="57886216" w14:textId="77777777" w:rsidR="005310DF" w:rsidRDefault="004C53EC">
      <w:pPr>
        <w:pStyle w:val="a0"/>
        <w:spacing w:after="0" w:line="360" w:lineRule="auto"/>
        <w:jc w:val="both"/>
        <w:rPr>
          <w:sz w:val="28"/>
          <w:szCs w:val="28"/>
        </w:rPr>
      </w:pPr>
      <w:r>
        <w:rPr>
          <w:sz w:val="28"/>
          <w:szCs w:val="28"/>
        </w:rPr>
        <w:t>- скорочення часу та ресурсів, необ</w:t>
      </w:r>
      <w:r>
        <w:rPr>
          <w:sz w:val="28"/>
          <w:szCs w:val="28"/>
        </w:rPr>
        <w:t>хідних для польових робіт.</w:t>
      </w:r>
    </w:p>
    <w:p w14:paraId="2627D197" w14:textId="77777777" w:rsidR="005310DF" w:rsidRDefault="004C53EC">
      <w:pPr>
        <w:pStyle w:val="a0"/>
        <w:spacing w:after="0" w:line="360" w:lineRule="auto"/>
        <w:jc w:val="both"/>
        <w:rPr>
          <w:sz w:val="28"/>
          <w:szCs w:val="28"/>
        </w:rPr>
      </w:pPr>
      <w:r>
        <w:rPr>
          <w:sz w:val="28"/>
          <w:szCs w:val="28"/>
        </w:rPr>
        <w:t>- підвищення безпеки під час моніторингу гірничих об'єктів;</w:t>
      </w:r>
    </w:p>
    <w:p w14:paraId="60A06166" w14:textId="77777777" w:rsidR="005310DF" w:rsidRDefault="004C53EC">
      <w:pPr>
        <w:pStyle w:val="a0"/>
        <w:spacing w:after="0" w:line="360" w:lineRule="auto"/>
        <w:jc w:val="both"/>
        <w:rPr>
          <w:sz w:val="28"/>
          <w:szCs w:val="28"/>
        </w:rPr>
      </w:pPr>
      <w:r>
        <w:rPr>
          <w:sz w:val="28"/>
          <w:szCs w:val="28"/>
        </w:rPr>
        <w:t>- створення основи для розробки систем цифрових двійників для підприємств.</w:t>
      </w:r>
    </w:p>
    <w:p w14:paraId="03C57434" w14:textId="77777777" w:rsidR="005310DF" w:rsidRDefault="004C53EC">
      <w:pPr>
        <w:pStyle w:val="a0"/>
        <w:spacing w:after="0" w:line="360" w:lineRule="auto"/>
        <w:jc w:val="both"/>
        <w:rPr>
          <w:sz w:val="28"/>
          <w:szCs w:val="28"/>
        </w:rPr>
      </w:pPr>
      <w:r>
        <w:rPr>
          <w:sz w:val="28"/>
          <w:szCs w:val="28"/>
        </w:rPr>
        <w:tab/>
        <w:t>Наукова новизна роботи полягає у всебічному аналізі можливостей поєднання фотограмметричних т</w:t>
      </w:r>
      <w:r>
        <w:rPr>
          <w:sz w:val="28"/>
          <w:szCs w:val="28"/>
        </w:rPr>
        <w:t>ехнологій з автоматизованими системами управління та цифровими моделями виробничих процесів. Практичне значення полягає в тому, що результати можуть бути використані для створення високоточних цифрових моделей кар'єрів, систем контролю стійкості насипів, р</w:t>
      </w:r>
      <w:r>
        <w:rPr>
          <w:sz w:val="28"/>
          <w:szCs w:val="28"/>
        </w:rPr>
        <w:t>озробки технологій «розумного геодезиста» та платформ цифрового моніторингу.</w:t>
      </w:r>
    </w:p>
    <w:p w14:paraId="4907A2D1" w14:textId="77777777" w:rsidR="005310DF" w:rsidRDefault="004C53EC">
      <w:pPr>
        <w:pStyle w:val="a0"/>
        <w:spacing w:after="0" w:line="360" w:lineRule="auto"/>
        <w:jc w:val="both"/>
        <w:rPr>
          <w:sz w:val="28"/>
          <w:szCs w:val="28"/>
        </w:rPr>
      </w:pPr>
      <w:r>
        <w:rPr>
          <w:sz w:val="28"/>
          <w:szCs w:val="28"/>
        </w:rPr>
        <w:tab/>
        <w:t>Подальші перспективи досліджень полягають у застосуванні штучного інтелекту для автоматичної обробки фотограмметричних даних, виявлення змін рельєфу та інтеграції результатів мод</w:t>
      </w:r>
      <w:r>
        <w:rPr>
          <w:sz w:val="28"/>
          <w:szCs w:val="28"/>
        </w:rPr>
        <w:t>елювання в систему прийняття управлінських рішень на українських гірничодобувних підприємствах.</w:t>
      </w:r>
      <w:r>
        <w:br w:type="page"/>
      </w:r>
    </w:p>
    <w:p w14:paraId="44FE010B" w14:textId="77777777" w:rsidR="005310DF" w:rsidRDefault="004C53EC">
      <w:pPr>
        <w:pStyle w:val="a0"/>
        <w:spacing w:after="0" w:line="360" w:lineRule="auto"/>
        <w:jc w:val="center"/>
        <w:rPr>
          <w:b/>
          <w:bCs/>
          <w:sz w:val="28"/>
          <w:szCs w:val="28"/>
        </w:rPr>
      </w:pPr>
      <w:r>
        <w:rPr>
          <w:b/>
          <w:bCs/>
          <w:sz w:val="28"/>
          <w:szCs w:val="28"/>
        </w:rPr>
        <w:lastRenderedPageBreak/>
        <w:t>Список використаних джерел</w:t>
      </w:r>
    </w:p>
    <w:p w14:paraId="5F7AEA05" w14:textId="77777777" w:rsidR="005310DF" w:rsidRDefault="004C53EC">
      <w:pPr>
        <w:pStyle w:val="a0"/>
        <w:numPr>
          <w:ilvl w:val="0"/>
          <w:numId w:val="8"/>
        </w:numPr>
        <w:spacing w:after="0" w:line="360" w:lineRule="auto"/>
        <w:jc w:val="both"/>
        <w:rPr>
          <w:sz w:val="28"/>
          <w:szCs w:val="28"/>
        </w:rPr>
      </w:pPr>
      <w:r>
        <w:rPr>
          <w:color w:val="000000"/>
          <w:sz w:val="28"/>
          <w:szCs w:val="28"/>
        </w:rPr>
        <w:t xml:space="preserve">Федоренко П.Й., </w:t>
      </w:r>
      <w:proofErr w:type="spellStart"/>
      <w:r>
        <w:rPr>
          <w:color w:val="000000"/>
          <w:sz w:val="28"/>
          <w:szCs w:val="28"/>
        </w:rPr>
        <w:t>Долгіх</w:t>
      </w:r>
      <w:proofErr w:type="spellEnd"/>
      <w:r>
        <w:rPr>
          <w:color w:val="000000"/>
          <w:sz w:val="28"/>
          <w:szCs w:val="28"/>
        </w:rPr>
        <w:t xml:space="preserve"> О.В., </w:t>
      </w:r>
      <w:proofErr w:type="spellStart"/>
      <w:r>
        <w:rPr>
          <w:color w:val="000000"/>
          <w:sz w:val="28"/>
          <w:szCs w:val="28"/>
        </w:rPr>
        <w:t>Долгіх</w:t>
      </w:r>
      <w:proofErr w:type="spellEnd"/>
      <w:r>
        <w:rPr>
          <w:color w:val="000000"/>
          <w:sz w:val="28"/>
          <w:szCs w:val="28"/>
        </w:rPr>
        <w:t xml:space="preserve"> Л.В. </w:t>
      </w:r>
      <w:r>
        <w:rPr>
          <w:rStyle w:val="StrongEmphasis"/>
          <w:b w:val="0"/>
          <w:bCs w:val="0"/>
          <w:color w:val="000000"/>
          <w:sz w:val="28"/>
          <w:szCs w:val="28"/>
        </w:rPr>
        <w:t>Системи програм для опрацювання матеріалів зйомок кар’єру з БПЛА.</w:t>
      </w:r>
      <w:r>
        <w:rPr>
          <w:color w:val="000000"/>
          <w:sz w:val="28"/>
          <w:szCs w:val="28"/>
        </w:rPr>
        <w:t xml:space="preserve"> Вісник Криворізького Національного Університету. – 2020. – №49. – С. 120–128.</w:t>
      </w:r>
    </w:p>
    <w:p w14:paraId="0970B8A8" w14:textId="77777777" w:rsidR="005310DF" w:rsidRDefault="004C53EC">
      <w:pPr>
        <w:numPr>
          <w:ilvl w:val="0"/>
          <w:numId w:val="8"/>
        </w:numPr>
        <w:spacing w:line="360" w:lineRule="auto"/>
        <w:jc w:val="both"/>
      </w:pPr>
      <w:proofErr w:type="spellStart"/>
      <w:r>
        <w:rPr>
          <w:color w:val="000000"/>
          <w:sz w:val="28"/>
          <w:szCs w:val="28"/>
        </w:rPr>
        <w:t>Guan</w:t>
      </w:r>
      <w:proofErr w:type="spellEnd"/>
      <w:r>
        <w:rPr>
          <w:color w:val="000000"/>
          <w:sz w:val="28"/>
          <w:szCs w:val="28"/>
        </w:rPr>
        <w:t xml:space="preserve">, H., </w:t>
      </w:r>
      <w:proofErr w:type="spellStart"/>
      <w:r>
        <w:rPr>
          <w:color w:val="000000"/>
          <w:sz w:val="28"/>
          <w:szCs w:val="28"/>
        </w:rPr>
        <w:t>Li</w:t>
      </w:r>
      <w:proofErr w:type="spellEnd"/>
      <w:r>
        <w:rPr>
          <w:color w:val="000000"/>
          <w:sz w:val="28"/>
          <w:szCs w:val="28"/>
        </w:rPr>
        <w:t xml:space="preserve">, D., </w:t>
      </w:r>
      <w:proofErr w:type="spellStart"/>
      <w:r>
        <w:rPr>
          <w:color w:val="000000"/>
          <w:sz w:val="28"/>
          <w:szCs w:val="28"/>
        </w:rPr>
        <w:t>Cao</w:t>
      </w:r>
      <w:proofErr w:type="spellEnd"/>
      <w:r>
        <w:rPr>
          <w:color w:val="000000"/>
          <w:sz w:val="28"/>
          <w:szCs w:val="28"/>
        </w:rPr>
        <w:t xml:space="preserve">, S., </w:t>
      </w:r>
      <w:proofErr w:type="spellStart"/>
      <w:r>
        <w:rPr>
          <w:color w:val="000000"/>
          <w:sz w:val="28"/>
          <w:szCs w:val="28"/>
        </w:rPr>
        <w:t>Zhang</w:t>
      </w:r>
      <w:proofErr w:type="spellEnd"/>
      <w:r>
        <w:rPr>
          <w:color w:val="000000"/>
          <w:sz w:val="28"/>
          <w:szCs w:val="28"/>
        </w:rPr>
        <w:t xml:space="preserve">, Y., &amp; </w:t>
      </w:r>
      <w:proofErr w:type="spellStart"/>
      <w:r>
        <w:rPr>
          <w:color w:val="000000"/>
          <w:sz w:val="28"/>
          <w:szCs w:val="28"/>
        </w:rPr>
        <w:t>Wang</w:t>
      </w:r>
      <w:proofErr w:type="spellEnd"/>
      <w:r>
        <w:rPr>
          <w:color w:val="000000"/>
          <w:sz w:val="28"/>
          <w:szCs w:val="28"/>
        </w:rPr>
        <w:t xml:space="preserve">, Y. </w:t>
      </w:r>
      <w:proofErr w:type="spellStart"/>
      <w:r>
        <w:rPr>
          <w:rStyle w:val="StrongEmphasis"/>
          <w:b w:val="0"/>
          <w:bCs w:val="0"/>
          <w:color w:val="000000"/>
          <w:sz w:val="28"/>
          <w:szCs w:val="28"/>
        </w:rPr>
        <w:t>Application</w:t>
      </w:r>
      <w:proofErr w:type="spellEnd"/>
      <w:r>
        <w:rPr>
          <w:rStyle w:val="StrongEmphasis"/>
          <w:b w:val="0"/>
          <w:bCs w:val="0"/>
          <w:color w:val="000000"/>
          <w:sz w:val="28"/>
          <w:szCs w:val="28"/>
        </w:rPr>
        <w:t xml:space="preserve"> </w:t>
      </w:r>
      <w:proofErr w:type="spellStart"/>
      <w:r>
        <w:rPr>
          <w:rStyle w:val="StrongEmphasis"/>
          <w:b w:val="0"/>
          <w:bCs w:val="0"/>
          <w:color w:val="000000"/>
          <w:sz w:val="28"/>
          <w:szCs w:val="28"/>
        </w:rPr>
        <w:t>of</w:t>
      </w:r>
      <w:proofErr w:type="spellEnd"/>
      <w:r>
        <w:rPr>
          <w:rStyle w:val="StrongEmphasis"/>
          <w:b w:val="0"/>
          <w:bCs w:val="0"/>
          <w:color w:val="000000"/>
          <w:sz w:val="28"/>
          <w:szCs w:val="28"/>
        </w:rPr>
        <w:t xml:space="preserve"> </w:t>
      </w:r>
      <w:proofErr w:type="spellStart"/>
      <w:r>
        <w:rPr>
          <w:rStyle w:val="StrongEmphasis"/>
          <w:b w:val="0"/>
          <w:bCs w:val="0"/>
          <w:color w:val="000000"/>
          <w:sz w:val="28"/>
          <w:szCs w:val="28"/>
        </w:rPr>
        <w:t>photogrammetry</w:t>
      </w:r>
      <w:proofErr w:type="spellEnd"/>
      <w:r>
        <w:rPr>
          <w:rStyle w:val="StrongEmphasis"/>
          <w:b w:val="0"/>
          <w:bCs w:val="0"/>
          <w:color w:val="000000"/>
          <w:sz w:val="28"/>
          <w:szCs w:val="28"/>
        </w:rPr>
        <w:t xml:space="preserve"> </w:t>
      </w:r>
      <w:proofErr w:type="spellStart"/>
      <w:r>
        <w:rPr>
          <w:rStyle w:val="StrongEmphasis"/>
          <w:b w:val="0"/>
          <w:bCs w:val="0"/>
          <w:color w:val="000000"/>
          <w:sz w:val="28"/>
          <w:szCs w:val="28"/>
        </w:rPr>
        <w:t>and</w:t>
      </w:r>
      <w:proofErr w:type="spellEnd"/>
      <w:r>
        <w:rPr>
          <w:rStyle w:val="StrongEmphasis"/>
          <w:b w:val="0"/>
          <w:bCs w:val="0"/>
          <w:color w:val="000000"/>
          <w:sz w:val="28"/>
          <w:szCs w:val="28"/>
        </w:rPr>
        <w:t xml:space="preserve"> 3D </w:t>
      </w:r>
      <w:proofErr w:type="spellStart"/>
      <w:r>
        <w:rPr>
          <w:rStyle w:val="StrongEmphasis"/>
          <w:b w:val="0"/>
          <w:bCs w:val="0"/>
          <w:color w:val="000000"/>
          <w:sz w:val="28"/>
          <w:szCs w:val="28"/>
        </w:rPr>
        <w:t>modeling</w:t>
      </w:r>
      <w:proofErr w:type="spellEnd"/>
      <w:r>
        <w:rPr>
          <w:rStyle w:val="StrongEmphasis"/>
          <w:b w:val="0"/>
          <w:bCs w:val="0"/>
          <w:color w:val="000000"/>
          <w:sz w:val="28"/>
          <w:szCs w:val="28"/>
        </w:rPr>
        <w:t xml:space="preserve"> </w:t>
      </w:r>
      <w:proofErr w:type="spellStart"/>
      <w:r>
        <w:rPr>
          <w:rStyle w:val="StrongEmphasis"/>
          <w:b w:val="0"/>
          <w:bCs w:val="0"/>
          <w:color w:val="000000"/>
          <w:sz w:val="28"/>
          <w:szCs w:val="28"/>
        </w:rPr>
        <w:t>in</w:t>
      </w:r>
      <w:proofErr w:type="spellEnd"/>
      <w:r>
        <w:rPr>
          <w:rStyle w:val="StrongEmphasis"/>
          <w:b w:val="0"/>
          <w:bCs w:val="0"/>
          <w:color w:val="000000"/>
          <w:sz w:val="28"/>
          <w:szCs w:val="28"/>
        </w:rPr>
        <w:t xml:space="preserve"> </w:t>
      </w:r>
      <w:proofErr w:type="spellStart"/>
      <w:r>
        <w:rPr>
          <w:rStyle w:val="StrongEmphasis"/>
          <w:b w:val="0"/>
          <w:bCs w:val="0"/>
          <w:color w:val="000000"/>
          <w:sz w:val="28"/>
          <w:szCs w:val="28"/>
        </w:rPr>
        <w:t>deep</w:t>
      </w:r>
      <w:proofErr w:type="spellEnd"/>
      <w:r>
        <w:rPr>
          <w:rStyle w:val="StrongEmphasis"/>
          <w:b w:val="0"/>
          <w:bCs w:val="0"/>
          <w:color w:val="000000"/>
          <w:sz w:val="28"/>
          <w:szCs w:val="28"/>
        </w:rPr>
        <w:t xml:space="preserve"> </w:t>
      </w:r>
      <w:proofErr w:type="spellStart"/>
      <w:r>
        <w:rPr>
          <w:rStyle w:val="StrongEmphasis"/>
          <w:b w:val="0"/>
          <w:bCs w:val="0"/>
          <w:color w:val="000000"/>
          <w:sz w:val="28"/>
          <w:szCs w:val="28"/>
        </w:rPr>
        <w:t>foundation</w:t>
      </w:r>
      <w:proofErr w:type="spellEnd"/>
      <w:r>
        <w:rPr>
          <w:rStyle w:val="StrongEmphasis"/>
          <w:b w:val="0"/>
          <w:bCs w:val="0"/>
          <w:color w:val="000000"/>
          <w:sz w:val="28"/>
          <w:szCs w:val="28"/>
        </w:rPr>
        <w:t xml:space="preserve"> </w:t>
      </w:r>
      <w:proofErr w:type="spellStart"/>
      <w:r>
        <w:rPr>
          <w:rStyle w:val="StrongEmphasis"/>
          <w:b w:val="0"/>
          <w:bCs w:val="0"/>
          <w:color w:val="000000"/>
          <w:sz w:val="28"/>
          <w:szCs w:val="28"/>
        </w:rPr>
        <w:t>pit</w:t>
      </w:r>
      <w:proofErr w:type="spellEnd"/>
      <w:r>
        <w:rPr>
          <w:rStyle w:val="StrongEmphasis"/>
          <w:b w:val="0"/>
          <w:bCs w:val="0"/>
          <w:color w:val="000000"/>
          <w:sz w:val="28"/>
          <w:szCs w:val="28"/>
        </w:rPr>
        <w:t xml:space="preserve"> </w:t>
      </w:r>
      <w:proofErr w:type="spellStart"/>
      <w:r>
        <w:rPr>
          <w:rStyle w:val="StrongEmphasis"/>
          <w:b w:val="0"/>
          <w:bCs w:val="0"/>
          <w:color w:val="000000"/>
          <w:sz w:val="28"/>
          <w:szCs w:val="28"/>
        </w:rPr>
        <w:t>monitoring</w:t>
      </w:r>
      <w:proofErr w:type="spellEnd"/>
      <w:r>
        <w:rPr>
          <w:rStyle w:val="StrongEmphasis"/>
          <w:b w:val="0"/>
          <w:bCs w:val="0"/>
          <w:color w:val="000000"/>
          <w:sz w:val="28"/>
          <w:szCs w:val="28"/>
        </w:rPr>
        <w:t>.</w:t>
      </w:r>
      <w:r>
        <w:rPr>
          <w:color w:val="000000"/>
          <w:sz w:val="28"/>
          <w:szCs w:val="28"/>
        </w:rPr>
        <w:t xml:space="preserve"> </w:t>
      </w:r>
      <w:proofErr w:type="spellStart"/>
      <w:r>
        <w:rPr>
          <w:color w:val="000000"/>
          <w:sz w:val="28"/>
          <w:szCs w:val="28"/>
        </w:rPr>
        <w:t>Tunnelling</w:t>
      </w:r>
      <w:proofErr w:type="spellEnd"/>
      <w:r>
        <w:rPr>
          <w:color w:val="000000"/>
          <w:sz w:val="28"/>
          <w:szCs w:val="28"/>
        </w:rPr>
        <w:t xml:space="preserve"> </w:t>
      </w:r>
      <w:proofErr w:type="spellStart"/>
      <w:r>
        <w:rPr>
          <w:color w:val="000000"/>
          <w:sz w:val="28"/>
          <w:szCs w:val="28"/>
        </w:rPr>
        <w:t>and</w:t>
      </w:r>
      <w:proofErr w:type="spellEnd"/>
      <w:r>
        <w:rPr>
          <w:color w:val="000000"/>
          <w:sz w:val="28"/>
          <w:szCs w:val="28"/>
        </w:rPr>
        <w:t xml:space="preserve"> </w:t>
      </w:r>
      <w:proofErr w:type="spellStart"/>
      <w:r>
        <w:rPr>
          <w:color w:val="000000"/>
          <w:sz w:val="28"/>
          <w:szCs w:val="28"/>
        </w:rPr>
        <w:t>Underground</w:t>
      </w:r>
      <w:proofErr w:type="spellEnd"/>
      <w:r>
        <w:rPr>
          <w:color w:val="000000"/>
          <w:sz w:val="28"/>
          <w:szCs w:val="28"/>
        </w:rPr>
        <w:t xml:space="preserve"> </w:t>
      </w:r>
      <w:proofErr w:type="spellStart"/>
      <w:r>
        <w:rPr>
          <w:color w:val="000000"/>
          <w:sz w:val="28"/>
          <w:szCs w:val="28"/>
        </w:rPr>
        <w:t>Space</w:t>
      </w:r>
      <w:proofErr w:type="spellEnd"/>
      <w:r>
        <w:rPr>
          <w:color w:val="000000"/>
          <w:sz w:val="28"/>
          <w:szCs w:val="28"/>
        </w:rPr>
        <w:t xml:space="preserve"> </w:t>
      </w:r>
      <w:proofErr w:type="spellStart"/>
      <w:r>
        <w:rPr>
          <w:color w:val="000000"/>
          <w:sz w:val="28"/>
          <w:szCs w:val="28"/>
        </w:rPr>
        <w:t>Technology</w:t>
      </w:r>
      <w:proofErr w:type="spellEnd"/>
      <w:r>
        <w:rPr>
          <w:color w:val="000000"/>
          <w:sz w:val="28"/>
          <w:szCs w:val="28"/>
        </w:rPr>
        <w:t xml:space="preserve">. – </w:t>
      </w:r>
      <w:proofErr w:type="spellStart"/>
      <w:r>
        <w:rPr>
          <w:color w:val="000000"/>
          <w:sz w:val="28"/>
          <w:szCs w:val="28"/>
        </w:rPr>
        <w:t>Elsevier</w:t>
      </w:r>
      <w:proofErr w:type="spellEnd"/>
      <w:r>
        <w:rPr>
          <w:color w:val="000000"/>
          <w:sz w:val="28"/>
          <w:szCs w:val="28"/>
        </w:rPr>
        <w:t xml:space="preserve">, 2024. – </w:t>
      </w:r>
      <w:proofErr w:type="spellStart"/>
      <w:r>
        <w:rPr>
          <w:color w:val="000000"/>
          <w:sz w:val="28"/>
          <w:szCs w:val="28"/>
        </w:rPr>
        <w:t>Vol</w:t>
      </w:r>
      <w:proofErr w:type="spellEnd"/>
      <w:r>
        <w:rPr>
          <w:color w:val="000000"/>
          <w:sz w:val="28"/>
          <w:szCs w:val="28"/>
        </w:rPr>
        <w:t xml:space="preserve">. 145, </w:t>
      </w:r>
      <w:proofErr w:type="spellStart"/>
      <w:r>
        <w:rPr>
          <w:color w:val="000000"/>
          <w:sz w:val="28"/>
          <w:szCs w:val="28"/>
        </w:rPr>
        <w:t>Article</w:t>
      </w:r>
      <w:proofErr w:type="spellEnd"/>
      <w:r>
        <w:rPr>
          <w:color w:val="000000"/>
          <w:sz w:val="28"/>
          <w:szCs w:val="28"/>
        </w:rPr>
        <w:t xml:space="preserve"> 105553. – https://doi.org/10.1007/s12205-022-1543-x;</w:t>
      </w:r>
    </w:p>
    <w:p w14:paraId="4468BBA7" w14:textId="77777777" w:rsidR="005310DF" w:rsidRDefault="004C53EC">
      <w:pPr>
        <w:pStyle w:val="a0"/>
        <w:numPr>
          <w:ilvl w:val="0"/>
          <w:numId w:val="8"/>
        </w:numPr>
        <w:spacing w:after="0" w:line="360" w:lineRule="auto"/>
        <w:jc w:val="both"/>
      </w:pPr>
      <w:proofErr w:type="spellStart"/>
      <w:r>
        <w:rPr>
          <w:sz w:val="28"/>
          <w:szCs w:val="28"/>
        </w:rPr>
        <w:t>Sidorov</w:t>
      </w:r>
      <w:proofErr w:type="spellEnd"/>
      <w:r>
        <w:rPr>
          <w:sz w:val="28"/>
          <w:szCs w:val="28"/>
        </w:rPr>
        <w:t xml:space="preserve"> V., </w:t>
      </w:r>
      <w:proofErr w:type="spellStart"/>
      <w:r>
        <w:rPr>
          <w:sz w:val="28"/>
          <w:szCs w:val="28"/>
        </w:rPr>
        <w:t>Luhovyi</w:t>
      </w:r>
      <w:proofErr w:type="spellEnd"/>
      <w:r>
        <w:rPr>
          <w:sz w:val="28"/>
          <w:szCs w:val="28"/>
        </w:rPr>
        <w:t xml:space="preserve"> S. </w:t>
      </w:r>
      <w:r>
        <w:rPr>
          <w:rStyle w:val="StrongEmphasis"/>
          <w:b w:val="0"/>
          <w:bCs w:val="0"/>
          <w:sz w:val="28"/>
          <w:szCs w:val="28"/>
        </w:rPr>
        <w:t xml:space="preserve">UAV </w:t>
      </w:r>
      <w:proofErr w:type="spellStart"/>
      <w:r>
        <w:rPr>
          <w:rStyle w:val="StrongEmphasis"/>
          <w:b w:val="0"/>
          <w:bCs w:val="0"/>
          <w:sz w:val="28"/>
          <w:szCs w:val="28"/>
        </w:rPr>
        <w:t>Photogrammetry</w:t>
      </w:r>
      <w:proofErr w:type="spellEnd"/>
      <w:r>
        <w:rPr>
          <w:rStyle w:val="StrongEmphasis"/>
          <w:b w:val="0"/>
          <w:bCs w:val="0"/>
          <w:sz w:val="28"/>
          <w:szCs w:val="28"/>
        </w:rPr>
        <w:t xml:space="preserve"> </w:t>
      </w:r>
      <w:proofErr w:type="spellStart"/>
      <w:r>
        <w:rPr>
          <w:rStyle w:val="StrongEmphasis"/>
          <w:b w:val="0"/>
          <w:bCs w:val="0"/>
          <w:sz w:val="28"/>
          <w:szCs w:val="28"/>
        </w:rPr>
        <w:t>for</w:t>
      </w:r>
      <w:proofErr w:type="spellEnd"/>
      <w:r>
        <w:rPr>
          <w:rStyle w:val="StrongEmphasis"/>
          <w:b w:val="0"/>
          <w:bCs w:val="0"/>
          <w:sz w:val="28"/>
          <w:szCs w:val="28"/>
        </w:rPr>
        <w:t xml:space="preserve"> </w:t>
      </w:r>
      <w:proofErr w:type="spellStart"/>
      <w:r>
        <w:rPr>
          <w:rStyle w:val="StrongEmphasis"/>
          <w:b w:val="0"/>
          <w:bCs w:val="0"/>
          <w:sz w:val="28"/>
          <w:szCs w:val="28"/>
        </w:rPr>
        <w:t>Mining</w:t>
      </w:r>
      <w:proofErr w:type="spellEnd"/>
      <w:r>
        <w:rPr>
          <w:rStyle w:val="StrongEmphasis"/>
          <w:b w:val="0"/>
          <w:bCs w:val="0"/>
          <w:sz w:val="28"/>
          <w:szCs w:val="28"/>
        </w:rPr>
        <w:t xml:space="preserve"> </w:t>
      </w:r>
      <w:proofErr w:type="spellStart"/>
      <w:r>
        <w:rPr>
          <w:rStyle w:val="StrongEmphasis"/>
          <w:b w:val="0"/>
          <w:bCs w:val="0"/>
          <w:sz w:val="28"/>
          <w:szCs w:val="28"/>
        </w:rPr>
        <w:t>Industry</w:t>
      </w:r>
      <w:proofErr w:type="spellEnd"/>
      <w:r>
        <w:rPr>
          <w:rStyle w:val="StrongEmphasis"/>
          <w:b w:val="0"/>
          <w:bCs w:val="0"/>
          <w:sz w:val="28"/>
          <w:szCs w:val="28"/>
        </w:rPr>
        <w:t xml:space="preserve">: </w:t>
      </w:r>
      <w:proofErr w:type="spellStart"/>
      <w:r>
        <w:rPr>
          <w:rStyle w:val="StrongEmphasis"/>
          <w:b w:val="0"/>
          <w:bCs w:val="0"/>
          <w:sz w:val="28"/>
          <w:szCs w:val="28"/>
        </w:rPr>
        <w:t>Problems</w:t>
      </w:r>
      <w:proofErr w:type="spellEnd"/>
      <w:r>
        <w:rPr>
          <w:rStyle w:val="StrongEmphasis"/>
          <w:b w:val="0"/>
          <w:bCs w:val="0"/>
          <w:sz w:val="28"/>
          <w:szCs w:val="28"/>
        </w:rPr>
        <w:t xml:space="preserve"> </w:t>
      </w:r>
      <w:proofErr w:type="spellStart"/>
      <w:r>
        <w:rPr>
          <w:rStyle w:val="StrongEmphasis"/>
          <w:b w:val="0"/>
          <w:bCs w:val="0"/>
          <w:sz w:val="28"/>
          <w:szCs w:val="28"/>
        </w:rPr>
        <w:t>and</w:t>
      </w:r>
      <w:proofErr w:type="spellEnd"/>
      <w:r>
        <w:rPr>
          <w:rStyle w:val="StrongEmphasis"/>
          <w:b w:val="0"/>
          <w:bCs w:val="0"/>
          <w:sz w:val="28"/>
          <w:szCs w:val="28"/>
        </w:rPr>
        <w:t xml:space="preserve"> </w:t>
      </w:r>
      <w:proofErr w:type="spellStart"/>
      <w:r>
        <w:rPr>
          <w:rStyle w:val="StrongEmphasis"/>
          <w:b w:val="0"/>
          <w:bCs w:val="0"/>
          <w:sz w:val="28"/>
          <w:szCs w:val="28"/>
        </w:rPr>
        <w:t>Perspectives</w:t>
      </w:r>
      <w:proofErr w:type="spellEnd"/>
      <w:r>
        <w:rPr>
          <w:rStyle w:val="StrongEmphasis"/>
          <w:b w:val="0"/>
          <w:bCs w:val="0"/>
          <w:sz w:val="28"/>
          <w:szCs w:val="28"/>
        </w:rPr>
        <w:t>.</w:t>
      </w:r>
      <w:r>
        <w:rPr>
          <w:sz w:val="28"/>
          <w:szCs w:val="28"/>
        </w:rPr>
        <w:t xml:space="preserve"> </w:t>
      </w:r>
      <w:proofErr w:type="spellStart"/>
      <w:r>
        <w:rPr>
          <w:sz w:val="28"/>
          <w:szCs w:val="28"/>
        </w:rPr>
        <w:t>Mining</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Mineral</w:t>
      </w:r>
      <w:proofErr w:type="spellEnd"/>
      <w:r>
        <w:rPr>
          <w:sz w:val="28"/>
          <w:szCs w:val="28"/>
        </w:rPr>
        <w:t xml:space="preserve"> </w:t>
      </w:r>
      <w:proofErr w:type="spellStart"/>
      <w:r>
        <w:rPr>
          <w:sz w:val="28"/>
          <w:szCs w:val="28"/>
        </w:rPr>
        <w:t>Deposits</w:t>
      </w:r>
      <w:proofErr w:type="spellEnd"/>
      <w:r>
        <w:rPr>
          <w:sz w:val="28"/>
          <w:szCs w:val="28"/>
        </w:rPr>
        <w:t xml:space="preserve">. – 2019. – </w:t>
      </w:r>
      <w:proofErr w:type="spellStart"/>
      <w:r>
        <w:rPr>
          <w:sz w:val="28"/>
          <w:szCs w:val="28"/>
        </w:rPr>
        <w:t>Vol</w:t>
      </w:r>
      <w:proofErr w:type="spellEnd"/>
      <w:r>
        <w:rPr>
          <w:sz w:val="28"/>
          <w:szCs w:val="28"/>
        </w:rPr>
        <w:t>. 13(3). – С. 52–60. – DOI: 10.33271/mining13.03.052.</w:t>
      </w:r>
    </w:p>
    <w:p w14:paraId="00F3DF79" w14:textId="77777777" w:rsidR="005310DF" w:rsidRDefault="004C53EC">
      <w:pPr>
        <w:pStyle w:val="a0"/>
        <w:numPr>
          <w:ilvl w:val="0"/>
          <w:numId w:val="8"/>
        </w:numPr>
        <w:spacing w:after="0" w:line="360" w:lineRule="auto"/>
        <w:jc w:val="both"/>
      </w:pPr>
      <w:proofErr w:type="spellStart"/>
      <w:r>
        <w:rPr>
          <w:sz w:val="28"/>
          <w:szCs w:val="28"/>
        </w:rPr>
        <w:t>Nex</w:t>
      </w:r>
      <w:proofErr w:type="spellEnd"/>
      <w:r>
        <w:rPr>
          <w:sz w:val="28"/>
          <w:szCs w:val="28"/>
        </w:rPr>
        <w:t xml:space="preserve"> F., </w:t>
      </w:r>
      <w:proofErr w:type="spellStart"/>
      <w:r>
        <w:rPr>
          <w:sz w:val="28"/>
          <w:szCs w:val="28"/>
        </w:rPr>
        <w:t>Remondino</w:t>
      </w:r>
      <w:proofErr w:type="spellEnd"/>
      <w:r>
        <w:rPr>
          <w:sz w:val="28"/>
          <w:szCs w:val="28"/>
        </w:rPr>
        <w:t xml:space="preserve"> F.</w:t>
      </w:r>
      <w:r>
        <w:rPr>
          <w:sz w:val="28"/>
          <w:szCs w:val="28"/>
        </w:rPr>
        <w:t xml:space="preserve"> </w:t>
      </w:r>
      <w:r>
        <w:rPr>
          <w:rStyle w:val="StrongEmphasis"/>
          <w:b w:val="0"/>
          <w:bCs w:val="0"/>
          <w:sz w:val="28"/>
          <w:szCs w:val="28"/>
        </w:rPr>
        <w:t xml:space="preserve">UAV </w:t>
      </w:r>
      <w:proofErr w:type="spellStart"/>
      <w:r>
        <w:rPr>
          <w:rStyle w:val="StrongEmphasis"/>
          <w:b w:val="0"/>
          <w:bCs w:val="0"/>
          <w:sz w:val="28"/>
          <w:szCs w:val="28"/>
        </w:rPr>
        <w:t>for</w:t>
      </w:r>
      <w:proofErr w:type="spellEnd"/>
      <w:r>
        <w:rPr>
          <w:rStyle w:val="StrongEmphasis"/>
          <w:b w:val="0"/>
          <w:bCs w:val="0"/>
          <w:sz w:val="28"/>
          <w:szCs w:val="28"/>
        </w:rPr>
        <w:t xml:space="preserve"> 3D </w:t>
      </w:r>
      <w:proofErr w:type="spellStart"/>
      <w:r>
        <w:rPr>
          <w:rStyle w:val="StrongEmphasis"/>
          <w:b w:val="0"/>
          <w:bCs w:val="0"/>
          <w:sz w:val="28"/>
          <w:szCs w:val="28"/>
        </w:rPr>
        <w:t>mapping</w:t>
      </w:r>
      <w:proofErr w:type="spellEnd"/>
      <w:r>
        <w:rPr>
          <w:rStyle w:val="StrongEmphasis"/>
          <w:b w:val="0"/>
          <w:bCs w:val="0"/>
          <w:sz w:val="28"/>
          <w:szCs w:val="28"/>
        </w:rPr>
        <w:t xml:space="preserve"> </w:t>
      </w:r>
      <w:proofErr w:type="spellStart"/>
      <w:r>
        <w:rPr>
          <w:rStyle w:val="StrongEmphasis"/>
          <w:b w:val="0"/>
          <w:bCs w:val="0"/>
          <w:sz w:val="28"/>
          <w:szCs w:val="28"/>
        </w:rPr>
        <w:t>applications</w:t>
      </w:r>
      <w:proofErr w:type="spellEnd"/>
      <w:r>
        <w:rPr>
          <w:rStyle w:val="StrongEmphasis"/>
          <w:b w:val="0"/>
          <w:bCs w:val="0"/>
          <w:sz w:val="28"/>
          <w:szCs w:val="28"/>
        </w:rPr>
        <w:t xml:space="preserve">: a </w:t>
      </w:r>
      <w:proofErr w:type="spellStart"/>
      <w:r>
        <w:rPr>
          <w:rStyle w:val="StrongEmphasis"/>
          <w:b w:val="0"/>
          <w:bCs w:val="0"/>
          <w:sz w:val="28"/>
          <w:szCs w:val="28"/>
        </w:rPr>
        <w:t>review</w:t>
      </w:r>
      <w:proofErr w:type="spellEnd"/>
      <w:r>
        <w:rPr>
          <w:rStyle w:val="StrongEmphasis"/>
          <w:b w:val="0"/>
          <w:bCs w:val="0"/>
          <w:sz w:val="28"/>
          <w:szCs w:val="28"/>
        </w:rPr>
        <w:t>.</w:t>
      </w:r>
      <w:r>
        <w:rPr>
          <w:sz w:val="28"/>
          <w:szCs w:val="28"/>
        </w:rPr>
        <w:t xml:space="preserve"> </w:t>
      </w:r>
      <w:proofErr w:type="spellStart"/>
      <w:r>
        <w:rPr>
          <w:sz w:val="28"/>
          <w:szCs w:val="28"/>
        </w:rPr>
        <w:t>Applied</w:t>
      </w:r>
      <w:proofErr w:type="spellEnd"/>
      <w:r>
        <w:rPr>
          <w:sz w:val="28"/>
          <w:szCs w:val="28"/>
        </w:rPr>
        <w:t xml:space="preserve"> </w:t>
      </w:r>
      <w:proofErr w:type="spellStart"/>
      <w:r>
        <w:rPr>
          <w:sz w:val="28"/>
          <w:szCs w:val="28"/>
        </w:rPr>
        <w:t>Geomatics</w:t>
      </w:r>
      <w:proofErr w:type="spellEnd"/>
      <w:r>
        <w:rPr>
          <w:sz w:val="28"/>
          <w:szCs w:val="28"/>
        </w:rPr>
        <w:t xml:space="preserve">. – 2014. – </w:t>
      </w:r>
      <w:proofErr w:type="spellStart"/>
      <w:r>
        <w:rPr>
          <w:sz w:val="28"/>
          <w:szCs w:val="28"/>
        </w:rPr>
        <w:t>Vol</w:t>
      </w:r>
      <w:proofErr w:type="spellEnd"/>
      <w:r>
        <w:rPr>
          <w:sz w:val="28"/>
          <w:szCs w:val="28"/>
        </w:rPr>
        <w:t>. 6. – С. 1–15. – DOI: 10.1007/s12518-013-0120-x.</w:t>
      </w:r>
    </w:p>
    <w:p w14:paraId="26D0C45B" w14:textId="77777777" w:rsidR="005310DF" w:rsidRDefault="004C53EC">
      <w:pPr>
        <w:pStyle w:val="a0"/>
        <w:numPr>
          <w:ilvl w:val="0"/>
          <w:numId w:val="8"/>
        </w:numPr>
        <w:spacing w:after="0" w:line="360" w:lineRule="auto"/>
        <w:jc w:val="both"/>
      </w:pPr>
      <w:r>
        <w:rPr>
          <w:sz w:val="28"/>
          <w:szCs w:val="28"/>
        </w:rPr>
        <w:t xml:space="preserve">Pix4D. </w:t>
      </w:r>
      <w:r>
        <w:rPr>
          <w:rStyle w:val="StrongEmphasis"/>
          <w:b w:val="0"/>
          <w:bCs w:val="0"/>
          <w:sz w:val="28"/>
          <w:szCs w:val="28"/>
        </w:rPr>
        <w:t>Pix4Dma</w:t>
      </w:r>
      <w:r>
        <w:rPr>
          <w:rStyle w:val="StrongEmphasis"/>
          <w:b w:val="0"/>
          <w:bCs w:val="0"/>
          <w:sz w:val="28"/>
          <w:szCs w:val="28"/>
        </w:rPr>
        <w:t xml:space="preserve">pper – </w:t>
      </w:r>
      <w:proofErr w:type="spellStart"/>
      <w:r>
        <w:rPr>
          <w:rStyle w:val="StrongEmphasis"/>
          <w:b w:val="0"/>
          <w:bCs w:val="0"/>
          <w:sz w:val="28"/>
          <w:szCs w:val="28"/>
        </w:rPr>
        <w:t>Photogrammetry</w:t>
      </w:r>
      <w:proofErr w:type="spellEnd"/>
      <w:r>
        <w:rPr>
          <w:rStyle w:val="StrongEmphasis"/>
          <w:b w:val="0"/>
          <w:bCs w:val="0"/>
          <w:sz w:val="28"/>
          <w:szCs w:val="28"/>
        </w:rPr>
        <w:t xml:space="preserve"> </w:t>
      </w:r>
      <w:proofErr w:type="spellStart"/>
      <w:r>
        <w:rPr>
          <w:rStyle w:val="StrongEmphasis"/>
          <w:b w:val="0"/>
          <w:bCs w:val="0"/>
          <w:sz w:val="28"/>
          <w:szCs w:val="28"/>
        </w:rPr>
        <w:t>software</w:t>
      </w:r>
      <w:proofErr w:type="spellEnd"/>
      <w:r>
        <w:rPr>
          <w:rStyle w:val="StrongEmphasis"/>
          <w:b w:val="0"/>
          <w:bCs w:val="0"/>
          <w:sz w:val="28"/>
          <w:szCs w:val="28"/>
        </w:rPr>
        <w:t xml:space="preserve"> </w:t>
      </w:r>
      <w:proofErr w:type="spellStart"/>
      <w:r>
        <w:rPr>
          <w:rStyle w:val="StrongEmphasis"/>
          <w:b w:val="0"/>
          <w:bCs w:val="0"/>
          <w:sz w:val="28"/>
          <w:szCs w:val="28"/>
        </w:rPr>
        <w:t>for</w:t>
      </w:r>
      <w:proofErr w:type="spellEnd"/>
      <w:r>
        <w:rPr>
          <w:rStyle w:val="StrongEmphasis"/>
          <w:b w:val="0"/>
          <w:bCs w:val="0"/>
          <w:sz w:val="28"/>
          <w:szCs w:val="28"/>
        </w:rPr>
        <w:t xml:space="preserve"> </w:t>
      </w:r>
      <w:proofErr w:type="spellStart"/>
      <w:r>
        <w:rPr>
          <w:rStyle w:val="StrongEmphasis"/>
          <w:b w:val="0"/>
          <w:bCs w:val="0"/>
          <w:sz w:val="28"/>
          <w:szCs w:val="28"/>
        </w:rPr>
        <w:t>professional</w:t>
      </w:r>
      <w:proofErr w:type="spellEnd"/>
      <w:r>
        <w:rPr>
          <w:rStyle w:val="StrongEmphasis"/>
          <w:b w:val="0"/>
          <w:bCs w:val="0"/>
          <w:sz w:val="28"/>
          <w:szCs w:val="28"/>
        </w:rPr>
        <w:t xml:space="preserve"> </w:t>
      </w:r>
      <w:proofErr w:type="spellStart"/>
      <w:r>
        <w:rPr>
          <w:rStyle w:val="StrongEmphasis"/>
          <w:b w:val="0"/>
          <w:bCs w:val="0"/>
          <w:sz w:val="28"/>
          <w:szCs w:val="28"/>
        </w:rPr>
        <w:t>drone</w:t>
      </w:r>
      <w:proofErr w:type="spellEnd"/>
      <w:r>
        <w:rPr>
          <w:rStyle w:val="StrongEmphasis"/>
          <w:b w:val="0"/>
          <w:bCs w:val="0"/>
          <w:sz w:val="28"/>
          <w:szCs w:val="28"/>
        </w:rPr>
        <w:t xml:space="preserve"> </w:t>
      </w:r>
      <w:proofErr w:type="spellStart"/>
      <w:r>
        <w:rPr>
          <w:rStyle w:val="StrongEmphasis"/>
          <w:b w:val="0"/>
          <w:bCs w:val="0"/>
          <w:sz w:val="28"/>
          <w:szCs w:val="28"/>
        </w:rPr>
        <w:t>mapping</w:t>
      </w:r>
      <w:proofErr w:type="spellEnd"/>
      <w:r>
        <w:rPr>
          <w:rStyle w:val="StrongEmphasis"/>
          <w:b w:val="0"/>
          <w:bCs w:val="0"/>
          <w:sz w:val="28"/>
          <w:szCs w:val="28"/>
        </w:rPr>
        <w:t>.</w:t>
      </w:r>
      <w:r>
        <w:rPr>
          <w:sz w:val="28"/>
          <w:szCs w:val="28"/>
        </w:rPr>
        <w:t xml:space="preserve"> Офіційний сайт. – https://www.pix4d.com/product/pix4dmapper</w:t>
      </w:r>
    </w:p>
    <w:p w14:paraId="32098EA8" w14:textId="77777777" w:rsidR="005310DF" w:rsidRDefault="004C53EC">
      <w:pPr>
        <w:pStyle w:val="a0"/>
        <w:numPr>
          <w:ilvl w:val="0"/>
          <w:numId w:val="8"/>
        </w:numPr>
        <w:spacing w:after="0" w:line="360" w:lineRule="auto"/>
        <w:jc w:val="both"/>
      </w:pPr>
      <w:proofErr w:type="spellStart"/>
      <w:r>
        <w:rPr>
          <w:sz w:val="28"/>
          <w:szCs w:val="28"/>
        </w:rPr>
        <w:t>Bentley</w:t>
      </w:r>
      <w:proofErr w:type="spellEnd"/>
      <w:r>
        <w:rPr>
          <w:sz w:val="28"/>
          <w:szCs w:val="28"/>
        </w:rPr>
        <w:t xml:space="preserve"> </w:t>
      </w:r>
      <w:proofErr w:type="spellStart"/>
      <w:r>
        <w:rPr>
          <w:sz w:val="28"/>
          <w:szCs w:val="28"/>
        </w:rPr>
        <w:t>Systems</w:t>
      </w:r>
      <w:proofErr w:type="spellEnd"/>
      <w:r>
        <w:rPr>
          <w:sz w:val="28"/>
          <w:szCs w:val="28"/>
        </w:rPr>
        <w:t xml:space="preserve">. </w:t>
      </w:r>
      <w:proofErr w:type="spellStart"/>
      <w:r>
        <w:rPr>
          <w:rStyle w:val="StrongEmphasis"/>
          <w:b w:val="0"/>
          <w:bCs w:val="0"/>
          <w:sz w:val="28"/>
          <w:szCs w:val="28"/>
        </w:rPr>
        <w:t>ContextCapture</w:t>
      </w:r>
      <w:proofErr w:type="spellEnd"/>
      <w:r>
        <w:rPr>
          <w:rStyle w:val="StrongEmphasis"/>
          <w:b w:val="0"/>
          <w:bCs w:val="0"/>
          <w:sz w:val="28"/>
          <w:szCs w:val="28"/>
        </w:rPr>
        <w:t xml:space="preserve"> – </w:t>
      </w:r>
      <w:proofErr w:type="spellStart"/>
      <w:r>
        <w:rPr>
          <w:rStyle w:val="StrongEmphasis"/>
          <w:b w:val="0"/>
          <w:bCs w:val="0"/>
          <w:sz w:val="28"/>
          <w:szCs w:val="28"/>
        </w:rPr>
        <w:t>Reality</w:t>
      </w:r>
      <w:proofErr w:type="spellEnd"/>
      <w:r>
        <w:rPr>
          <w:rStyle w:val="StrongEmphasis"/>
          <w:b w:val="0"/>
          <w:bCs w:val="0"/>
          <w:sz w:val="28"/>
          <w:szCs w:val="28"/>
        </w:rPr>
        <w:t xml:space="preserve"> </w:t>
      </w:r>
      <w:proofErr w:type="spellStart"/>
      <w:r>
        <w:rPr>
          <w:rStyle w:val="StrongEmphasis"/>
          <w:b w:val="0"/>
          <w:bCs w:val="0"/>
          <w:sz w:val="28"/>
          <w:szCs w:val="28"/>
        </w:rPr>
        <w:t>Modeling</w:t>
      </w:r>
      <w:proofErr w:type="spellEnd"/>
      <w:r>
        <w:rPr>
          <w:rStyle w:val="StrongEmphasis"/>
          <w:b w:val="0"/>
          <w:bCs w:val="0"/>
          <w:sz w:val="28"/>
          <w:szCs w:val="28"/>
        </w:rPr>
        <w:t xml:space="preserve"> </w:t>
      </w:r>
      <w:proofErr w:type="spellStart"/>
      <w:r>
        <w:rPr>
          <w:rStyle w:val="StrongEmphasis"/>
          <w:b w:val="0"/>
          <w:bCs w:val="0"/>
          <w:sz w:val="28"/>
          <w:szCs w:val="28"/>
        </w:rPr>
        <w:t>Software</w:t>
      </w:r>
      <w:proofErr w:type="spellEnd"/>
      <w:r>
        <w:rPr>
          <w:rStyle w:val="StrongEmphasis"/>
          <w:b w:val="0"/>
          <w:bCs w:val="0"/>
          <w:sz w:val="28"/>
          <w:szCs w:val="28"/>
        </w:rPr>
        <w:t>.</w:t>
      </w:r>
      <w:r>
        <w:rPr>
          <w:sz w:val="28"/>
          <w:szCs w:val="28"/>
        </w:rPr>
        <w:t xml:space="preserve"> Офіційний сайт. – https://www.bentley.com/software/contextcapture</w:t>
      </w:r>
    </w:p>
    <w:p w14:paraId="33B29FD5" w14:textId="77777777" w:rsidR="005310DF" w:rsidRDefault="004C53EC">
      <w:pPr>
        <w:pStyle w:val="a0"/>
        <w:numPr>
          <w:ilvl w:val="0"/>
          <w:numId w:val="8"/>
        </w:numPr>
        <w:spacing w:after="0" w:line="360" w:lineRule="auto"/>
        <w:jc w:val="both"/>
        <w:rPr>
          <w:sz w:val="28"/>
          <w:szCs w:val="28"/>
        </w:rPr>
      </w:pPr>
      <w:r>
        <w:rPr>
          <w:sz w:val="28"/>
          <w:szCs w:val="28"/>
        </w:rPr>
        <w:t>Індуст</w:t>
      </w:r>
      <w:r>
        <w:rPr>
          <w:sz w:val="28"/>
          <w:szCs w:val="28"/>
        </w:rPr>
        <w:t>рія 4.0 в Україні: стратегічні напрями розвитку. Аналітичний звіт. – Київ: Інститут майбутнього, 2021. – 64 с.</w:t>
      </w:r>
    </w:p>
    <w:p w14:paraId="66AA7393" w14:textId="77777777" w:rsidR="005310DF" w:rsidRDefault="004C53EC">
      <w:pPr>
        <w:pStyle w:val="a0"/>
        <w:numPr>
          <w:ilvl w:val="0"/>
          <w:numId w:val="8"/>
        </w:numPr>
        <w:spacing w:after="0" w:line="360" w:lineRule="auto"/>
        <w:jc w:val="both"/>
      </w:pPr>
      <w:r>
        <w:rPr>
          <w:sz w:val="28"/>
          <w:szCs w:val="28"/>
        </w:rPr>
        <w:t xml:space="preserve">ДСТУ Б В.2.1-17:2009. </w:t>
      </w:r>
      <w:r>
        <w:rPr>
          <w:rStyle w:val="StrongEmphasis"/>
          <w:b w:val="0"/>
          <w:bCs w:val="0"/>
          <w:sz w:val="28"/>
          <w:szCs w:val="28"/>
        </w:rPr>
        <w:t>Інженерні вишукування для будівництва. Геодезичні роботи.</w:t>
      </w:r>
      <w:r>
        <w:rPr>
          <w:sz w:val="28"/>
          <w:szCs w:val="28"/>
        </w:rPr>
        <w:t xml:space="preserve"> – К.: Держспоживстандарт України, 2010. – 28 с.</w:t>
      </w:r>
    </w:p>
    <w:p w14:paraId="3420B1A5" w14:textId="77777777" w:rsidR="005310DF" w:rsidRDefault="004C53EC">
      <w:pPr>
        <w:pStyle w:val="a0"/>
        <w:numPr>
          <w:ilvl w:val="0"/>
          <w:numId w:val="8"/>
        </w:numPr>
        <w:spacing w:after="0" w:line="360" w:lineRule="auto"/>
        <w:jc w:val="both"/>
      </w:pPr>
      <w:r>
        <w:rPr>
          <w:sz w:val="28"/>
          <w:szCs w:val="28"/>
        </w:rPr>
        <w:t>Зінченко С., Крав</w:t>
      </w:r>
      <w:r>
        <w:rPr>
          <w:sz w:val="28"/>
          <w:szCs w:val="28"/>
        </w:rPr>
        <w:t xml:space="preserve">ченко І. </w:t>
      </w:r>
      <w:r>
        <w:rPr>
          <w:rStyle w:val="StrongEmphasis"/>
          <w:b w:val="0"/>
          <w:bCs w:val="0"/>
          <w:sz w:val="28"/>
          <w:szCs w:val="28"/>
        </w:rPr>
        <w:t>Сучасні методи цифрової фотограмметрії у маркшейдерській справі.</w:t>
      </w:r>
      <w:r>
        <w:rPr>
          <w:sz w:val="28"/>
          <w:szCs w:val="28"/>
        </w:rPr>
        <w:t xml:space="preserve"> Геодезія, картографія і аерофотознімання. – 2018. – №87. – С. 95–103.</w:t>
      </w:r>
    </w:p>
    <w:p w14:paraId="654BE400" w14:textId="77777777" w:rsidR="005310DF" w:rsidRDefault="004C53EC">
      <w:pPr>
        <w:pStyle w:val="a0"/>
        <w:numPr>
          <w:ilvl w:val="0"/>
          <w:numId w:val="8"/>
        </w:numPr>
        <w:spacing w:after="0" w:line="360" w:lineRule="auto"/>
        <w:jc w:val="both"/>
      </w:pPr>
      <w:proofErr w:type="spellStart"/>
      <w:r>
        <w:rPr>
          <w:sz w:val="28"/>
          <w:szCs w:val="28"/>
        </w:rPr>
        <w:t>Exyn</w:t>
      </w:r>
      <w:proofErr w:type="spellEnd"/>
      <w:r>
        <w:rPr>
          <w:sz w:val="28"/>
          <w:szCs w:val="28"/>
        </w:rPr>
        <w:t xml:space="preserve"> Technologies. </w:t>
      </w:r>
      <w:proofErr w:type="spellStart"/>
      <w:r>
        <w:rPr>
          <w:rStyle w:val="StrongEmphasis"/>
          <w:b w:val="0"/>
          <w:bCs w:val="0"/>
          <w:sz w:val="28"/>
          <w:szCs w:val="28"/>
        </w:rPr>
        <w:t>Autonomous</w:t>
      </w:r>
      <w:proofErr w:type="spellEnd"/>
      <w:r>
        <w:rPr>
          <w:rStyle w:val="StrongEmphasis"/>
          <w:b w:val="0"/>
          <w:bCs w:val="0"/>
          <w:sz w:val="28"/>
          <w:szCs w:val="28"/>
        </w:rPr>
        <w:t xml:space="preserve"> </w:t>
      </w:r>
      <w:proofErr w:type="spellStart"/>
      <w:r>
        <w:rPr>
          <w:rStyle w:val="StrongEmphasis"/>
          <w:b w:val="0"/>
          <w:bCs w:val="0"/>
          <w:sz w:val="28"/>
          <w:szCs w:val="28"/>
        </w:rPr>
        <w:t>Robots</w:t>
      </w:r>
      <w:proofErr w:type="spellEnd"/>
      <w:r>
        <w:rPr>
          <w:rStyle w:val="StrongEmphasis"/>
          <w:b w:val="0"/>
          <w:bCs w:val="0"/>
          <w:sz w:val="28"/>
          <w:szCs w:val="28"/>
        </w:rPr>
        <w:t xml:space="preserve"> </w:t>
      </w:r>
      <w:proofErr w:type="spellStart"/>
      <w:r>
        <w:rPr>
          <w:rStyle w:val="StrongEmphasis"/>
          <w:b w:val="0"/>
          <w:bCs w:val="0"/>
          <w:sz w:val="28"/>
          <w:szCs w:val="28"/>
        </w:rPr>
        <w:t>for</w:t>
      </w:r>
      <w:proofErr w:type="spellEnd"/>
      <w:r>
        <w:rPr>
          <w:rStyle w:val="StrongEmphasis"/>
          <w:b w:val="0"/>
          <w:bCs w:val="0"/>
          <w:sz w:val="28"/>
          <w:szCs w:val="28"/>
        </w:rPr>
        <w:t xml:space="preserve"> GPS-</w:t>
      </w:r>
      <w:proofErr w:type="spellStart"/>
      <w:r>
        <w:rPr>
          <w:rStyle w:val="StrongEmphasis"/>
          <w:b w:val="0"/>
          <w:bCs w:val="0"/>
          <w:sz w:val="28"/>
          <w:szCs w:val="28"/>
        </w:rPr>
        <w:t>denied</w:t>
      </w:r>
      <w:proofErr w:type="spellEnd"/>
      <w:r>
        <w:rPr>
          <w:rStyle w:val="StrongEmphasis"/>
          <w:b w:val="0"/>
          <w:bCs w:val="0"/>
          <w:sz w:val="28"/>
          <w:szCs w:val="28"/>
        </w:rPr>
        <w:t xml:space="preserve"> </w:t>
      </w:r>
      <w:proofErr w:type="spellStart"/>
      <w:r>
        <w:rPr>
          <w:rStyle w:val="StrongEmphasis"/>
          <w:b w:val="0"/>
          <w:bCs w:val="0"/>
          <w:sz w:val="28"/>
          <w:szCs w:val="28"/>
        </w:rPr>
        <w:t>Environments</w:t>
      </w:r>
      <w:proofErr w:type="spellEnd"/>
      <w:r>
        <w:rPr>
          <w:rStyle w:val="StrongEmphasis"/>
          <w:b w:val="0"/>
          <w:bCs w:val="0"/>
          <w:sz w:val="28"/>
          <w:szCs w:val="28"/>
        </w:rPr>
        <w:t>.</w:t>
      </w:r>
      <w:r>
        <w:rPr>
          <w:sz w:val="28"/>
          <w:szCs w:val="28"/>
        </w:rPr>
        <w:t xml:space="preserve"> Офіційний сайт. – https://www.exyn.com</w:t>
      </w:r>
    </w:p>
    <w:p w14:paraId="2B76C4C5" w14:textId="77777777" w:rsidR="005310DF" w:rsidRDefault="004C53EC">
      <w:pPr>
        <w:pStyle w:val="a0"/>
        <w:numPr>
          <w:ilvl w:val="0"/>
          <w:numId w:val="8"/>
        </w:numPr>
        <w:spacing w:after="0" w:line="360" w:lineRule="auto"/>
        <w:jc w:val="both"/>
        <w:rPr>
          <w:sz w:val="28"/>
          <w:szCs w:val="28"/>
        </w:rPr>
      </w:pPr>
      <w:proofErr w:type="spellStart"/>
      <w:r>
        <w:rPr>
          <w:sz w:val="28"/>
          <w:szCs w:val="28"/>
        </w:rPr>
        <w:t>Arias</w:t>
      </w:r>
      <w:proofErr w:type="spellEnd"/>
      <w:r>
        <w:rPr>
          <w:sz w:val="28"/>
          <w:szCs w:val="28"/>
        </w:rPr>
        <w:t xml:space="preserve"> P</w:t>
      </w:r>
      <w:r>
        <w:rPr>
          <w:sz w:val="28"/>
          <w:szCs w:val="28"/>
        </w:rPr>
        <w:t xml:space="preserve">, </w:t>
      </w:r>
      <w:proofErr w:type="spellStart"/>
      <w:r>
        <w:rPr>
          <w:sz w:val="28"/>
          <w:szCs w:val="28"/>
        </w:rPr>
        <w:t>Ordonez</w:t>
      </w:r>
      <w:proofErr w:type="spellEnd"/>
      <w:r>
        <w:rPr>
          <w:sz w:val="28"/>
          <w:szCs w:val="28"/>
        </w:rPr>
        <w:t xml:space="preserve"> C, </w:t>
      </w:r>
      <w:proofErr w:type="spellStart"/>
      <w:r>
        <w:rPr>
          <w:sz w:val="28"/>
          <w:szCs w:val="28"/>
        </w:rPr>
        <w:t>Lorenzo</w:t>
      </w:r>
      <w:proofErr w:type="spellEnd"/>
      <w:r>
        <w:rPr>
          <w:sz w:val="28"/>
          <w:szCs w:val="28"/>
        </w:rPr>
        <w:t xml:space="preserve"> H, </w:t>
      </w:r>
      <w:proofErr w:type="spellStart"/>
      <w:r>
        <w:rPr>
          <w:sz w:val="28"/>
          <w:szCs w:val="28"/>
        </w:rPr>
        <w:t>Herraez</w:t>
      </w:r>
      <w:proofErr w:type="spellEnd"/>
      <w:r>
        <w:rPr>
          <w:sz w:val="28"/>
          <w:szCs w:val="28"/>
        </w:rPr>
        <w:t xml:space="preserve"> J, </w:t>
      </w:r>
      <w:proofErr w:type="spellStart"/>
      <w:r>
        <w:rPr>
          <w:sz w:val="28"/>
          <w:szCs w:val="28"/>
        </w:rPr>
        <w:t>Armesto</w:t>
      </w:r>
      <w:proofErr w:type="spellEnd"/>
      <w:r>
        <w:rPr>
          <w:sz w:val="28"/>
          <w:szCs w:val="28"/>
        </w:rPr>
        <w:t xml:space="preserve"> J (2007) </w:t>
      </w:r>
      <w:proofErr w:type="spellStart"/>
      <w:r>
        <w:rPr>
          <w:sz w:val="28"/>
          <w:szCs w:val="28"/>
        </w:rPr>
        <w:t>Low-cost</w:t>
      </w:r>
      <w:proofErr w:type="spellEnd"/>
      <w:r>
        <w:rPr>
          <w:sz w:val="28"/>
          <w:szCs w:val="28"/>
        </w:rPr>
        <w:t xml:space="preserve"> </w:t>
      </w:r>
      <w:proofErr w:type="spellStart"/>
      <w:r>
        <w:rPr>
          <w:sz w:val="28"/>
          <w:szCs w:val="28"/>
        </w:rPr>
        <w:t>documentation</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traditional</w:t>
      </w:r>
      <w:proofErr w:type="spellEnd"/>
      <w:r>
        <w:rPr>
          <w:sz w:val="28"/>
          <w:szCs w:val="28"/>
        </w:rPr>
        <w:t xml:space="preserve"> </w:t>
      </w:r>
      <w:proofErr w:type="spellStart"/>
      <w:r>
        <w:rPr>
          <w:sz w:val="28"/>
          <w:szCs w:val="28"/>
        </w:rPr>
        <w:t>agro-industrial</w:t>
      </w:r>
      <w:proofErr w:type="spellEnd"/>
      <w:r>
        <w:rPr>
          <w:sz w:val="28"/>
          <w:szCs w:val="28"/>
        </w:rPr>
        <w:t xml:space="preserve"> </w:t>
      </w:r>
      <w:proofErr w:type="spellStart"/>
      <w:r>
        <w:rPr>
          <w:sz w:val="28"/>
          <w:szCs w:val="28"/>
        </w:rPr>
        <w:t>buildings</w:t>
      </w:r>
      <w:proofErr w:type="spellEnd"/>
      <w:r>
        <w:rPr>
          <w:sz w:val="28"/>
          <w:szCs w:val="28"/>
        </w:rPr>
        <w:t xml:space="preserve"> </w:t>
      </w:r>
      <w:proofErr w:type="spellStart"/>
      <w:r>
        <w:rPr>
          <w:sz w:val="28"/>
          <w:szCs w:val="28"/>
        </w:rPr>
        <w:t>by</w:t>
      </w:r>
      <w:proofErr w:type="spellEnd"/>
      <w:r>
        <w:rPr>
          <w:sz w:val="28"/>
          <w:szCs w:val="28"/>
        </w:rPr>
        <w:t xml:space="preserve"> </w:t>
      </w:r>
      <w:proofErr w:type="spellStart"/>
      <w:r>
        <w:rPr>
          <w:sz w:val="28"/>
          <w:szCs w:val="28"/>
        </w:rPr>
        <w:t>close-range</w:t>
      </w:r>
      <w:proofErr w:type="spellEnd"/>
      <w:r>
        <w:rPr>
          <w:sz w:val="28"/>
          <w:szCs w:val="28"/>
        </w:rPr>
        <w:t xml:space="preserve"> </w:t>
      </w:r>
      <w:proofErr w:type="spellStart"/>
      <w:r>
        <w:rPr>
          <w:sz w:val="28"/>
          <w:szCs w:val="28"/>
        </w:rPr>
        <w:lastRenderedPageBreak/>
        <w:t>photogrammetry</w:t>
      </w:r>
      <w:proofErr w:type="spellEnd"/>
      <w:r>
        <w:rPr>
          <w:sz w:val="28"/>
          <w:szCs w:val="28"/>
        </w:rPr>
        <w:t xml:space="preserve">. </w:t>
      </w:r>
      <w:proofErr w:type="spellStart"/>
      <w:r>
        <w:rPr>
          <w:sz w:val="28"/>
          <w:szCs w:val="28"/>
        </w:rPr>
        <w:t>Building</w:t>
      </w:r>
      <w:proofErr w:type="spellEnd"/>
      <w:r>
        <w:rPr>
          <w:sz w:val="28"/>
          <w:szCs w:val="28"/>
        </w:rPr>
        <w:t xml:space="preserve"> </w:t>
      </w:r>
      <w:proofErr w:type="spellStart"/>
      <w:r>
        <w:rPr>
          <w:sz w:val="28"/>
          <w:szCs w:val="28"/>
        </w:rPr>
        <w:t>and</w:t>
      </w:r>
      <w:proofErr w:type="spellEnd"/>
      <w:r>
        <w:rPr>
          <w:sz w:val="28"/>
          <w:szCs w:val="28"/>
        </w:rPr>
        <w:t xml:space="preserve"> </w:t>
      </w:r>
      <w:proofErr w:type="spellStart"/>
      <w:r>
        <w:rPr>
          <w:sz w:val="28"/>
          <w:szCs w:val="28"/>
        </w:rPr>
        <w:t>Environment</w:t>
      </w:r>
      <w:proofErr w:type="spellEnd"/>
      <w:r>
        <w:rPr>
          <w:sz w:val="28"/>
          <w:szCs w:val="28"/>
        </w:rPr>
        <w:t xml:space="preserve"> 42(4):1817-1827, DOI: 10.1016/j.buildenv.2006.02.002 </w:t>
      </w:r>
    </w:p>
    <w:p w14:paraId="06677B35" w14:textId="77777777" w:rsidR="005310DF" w:rsidRDefault="004C53EC">
      <w:pPr>
        <w:pStyle w:val="a0"/>
        <w:numPr>
          <w:ilvl w:val="0"/>
          <w:numId w:val="8"/>
        </w:numPr>
        <w:spacing w:after="0" w:line="360" w:lineRule="auto"/>
        <w:jc w:val="both"/>
        <w:rPr>
          <w:color w:val="000000"/>
          <w:sz w:val="28"/>
          <w:szCs w:val="28"/>
        </w:rPr>
      </w:pPr>
      <w:proofErr w:type="spellStart"/>
      <w:r>
        <w:rPr>
          <w:color w:val="000000"/>
          <w:sz w:val="28"/>
          <w:szCs w:val="28"/>
        </w:rPr>
        <w:t>Bauwens</w:t>
      </w:r>
      <w:proofErr w:type="spellEnd"/>
      <w:r>
        <w:rPr>
          <w:color w:val="000000"/>
          <w:sz w:val="28"/>
          <w:szCs w:val="28"/>
        </w:rPr>
        <w:t xml:space="preserve"> S, </w:t>
      </w:r>
      <w:proofErr w:type="spellStart"/>
      <w:r>
        <w:rPr>
          <w:color w:val="000000"/>
          <w:sz w:val="28"/>
          <w:szCs w:val="28"/>
        </w:rPr>
        <w:t>Fayolle</w:t>
      </w:r>
      <w:proofErr w:type="spellEnd"/>
      <w:r>
        <w:rPr>
          <w:color w:val="000000"/>
          <w:sz w:val="28"/>
          <w:szCs w:val="28"/>
        </w:rPr>
        <w:t xml:space="preserve"> A, </w:t>
      </w:r>
      <w:proofErr w:type="spellStart"/>
      <w:r>
        <w:rPr>
          <w:color w:val="000000"/>
          <w:sz w:val="28"/>
          <w:szCs w:val="28"/>
        </w:rPr>
        <w:t>Gourlet-</w:t>
      </w:r>
      <w:r>
        <w:rPr>
          <w:color w:val="000000"/>
          <w:sz w:val="28"/>
          <w:szCs w:val="28"/>
        </w:rPr>
        <w:t>Fleury</w:t>
      </w:r>
      <w:proofErr w:type="spellEnd"/>
      <w:r>
        <w:rPr>
          <w:color w:val="000000"/>
          <w:sz w:val="28"/>
          <w:szCs w:val="28"/>
        </w:rPr>
        <w:t xml:space="preserve"> S, </w:t>
      </w:r>
      <w:proofErr w:type="spellStart"/>
      <w:r>
        <w:rPr>
          <w:color w:val="000000"/>
          <w:sz w:val="28"/>
          <w:szCs w:val="28"/>
        </w:rPr>
        <w:t>Ndjele</w:t>
      </w:r>
      <w:proofErr w:type="spellEnd"/>
      <w:r>
        <w:rPr>
          <w:color w:val="000000"/>
          <w:sz w:val="28"/>
          <w:szCs w:val="28"/>
        </w:rPr>
        <w:t xml:space="preserve"> LM, </w:t>
      </w:r>
      <w:proofErr w:type="spellStart"/>
      <w:r>
        <w:rPr>
          <w:color w:val="000000"/>
          <w:sz w:val="28"/>
          <w:szCs w:val="28"/>
        </w:rPr>
        <w:t>Mengal</w:t>
      </w:r>
      <w:proofErr w:type="spellEnd"/>
      <w:r>
        <w:rPr>
          <w:color w:val="000000"/>
          <w:sz w:val="28"/>
          <w:szCs w:val="28"/>
        </w:rPr>
        <w:t xml:space="preserve"> C, </w:t>
      </w:r>
      <w:proofErr w:type="spellStart"/>
      <w:r>
        <w:rPr>
          <w:color w:val="000000"/>
          <w:sz w:val="28"/>
          <w:szCs w:val="28"/>
        </w:rPr>
        <w:t>Lejeune</w:t>
      </w:r>
      <w:proofErr w:type="spellEnd"/>
      <w:r>
        <w:rPr>
          <w:color w:val="000000"/>
          <w:sz w:val="28"/>
          <w:szCs w:val="28"/>
        </w:rPr>
        <w:t xml:space="preserve"> P (2017) </w:t>
      </w:r>
      <w:proofErr w:type="spellStart"/>
      <w:r>
        <w:rPr>
          <w:color w:val="000000"/>
          <w:sz w:val="28"/>
          <w:szCs w:val="28"/>
        </w:rPr>
        <w:t>Terrestrial</w:t>
      </w:r>
      <w:proofErr w:type="spellEnd"/>
      <w:r>
        <w:rPr>
          <w:color w:val="000000"/>
          <w:sz w:val="28"/>
          <w:szCs w:val="28"/>
        </w:rPr>
        <w:t xml:space="preserve"> </w:t>
      </w:r>
      <w:proofErr w:type="spellStart"/>
      <w:r>
        <w:rPr>
          <w:color w:val="000000"/>
          <w:sz w:val="28"/>
          <w:szCs w:val="28"/>
        </w:rPr>
        <w:t>photogrammetry</w:t>
      </w:r>
      <w:proofErr w:type="spellEnd"/>
      <w:r>
        <w:rPr>
          <w:color w:val="000000"/>
          <w:sz w:val="28"/>
          <w:szCs w:val="28"/>
        </w:rPr>
        <w:t xml:space="preserve">: A </w:t>
      </w:r>
      <w:proofErr w:type="spellStart"/>
      <w:r>
        <w:rPr>
          <w:color w:val="000000"/>
          <w:sz w:val="28"/>
          <w:szCs w:val="28"/>
        </w:rPr>
        <w:t>non-destructive</w:t>
      </w:r>
      <w:proofErr w:type="spellEnd"/>
      <w:r>
        <w:rPr>
          <w:color w:val="000000"/>
          <w:sz w:val="28"/>
          <w:szCs w:val="28"/>
        </w:rPr>
        <w:t xml:space="preserve"> </w:t>
      </w:r>
      <w:proofErr w:type="spellStart"/>
      <w:r>
        <w:rPr>
          <w:color w:val="000000"/>
          <w:sz w:val="28"/>
          <w:szCs w:val="28"/>
        </w:rPr>
        <w:t>method</w:t>
      </w:r>
      <w:proofErr w:type="spellEnd"/>
      <w:r>
        <w:rPr>
          <w:color w:val="000000"/>
          <w:sz w:val="28"/>
          <w:szCs w:val="28"/>
        </w:rPr>
        <w:t xml:space="preserve"> </w:t>
      </w:r>
      <w:proofErr w:type="spellStart"/>
      <w:r>
        <w:rPr>
          <w:color w:val="000000"/>
          <w:sz w:val="28"/>
          <w:szCs w:val="28"/>
        </w:rPr>
        <w:t>for</w:t>
      </w:r>
      <w:proofErr w:type="spellEnd"/>
      <w:r>
        <w:rPr>
          <w:color w:val="000000"/>
          <w:sz w:val="28"/>
          <w:szCs w:val="28"/>
        </w:rPr>
        <w:t xml:space="preserve"> </w:t>
      </w:r>
      <w:proofErr w:type="spellStart"/>
      <w:r>
        <w:rPr>
          <w:color w:val="000000"/>
          <w:sz w:val="28"/>
          <w:szCs w:val="28"/>
        </w:rPr>
        <w:t>modelling</w:t>
      </w:r>
      <w:proofErr w:type="spellEnd"/>
      <w:r>
        <w:rPr>
          <w:color w:val="000000"/>
          <w:sz w:val="28"/>
          <w:szCs w:val="28"/>
        </w:rPr>
        <w:t xml:space="preserve"> </w:t>
      </w:r>
      <w:proofErr w:type="spellStart"/>
      <w:r>
        <w:rPr>
          <w:color w:val="000000"/>
          <w:sz w:val="28"/>
          <w:szCs w:val="28"/>
        </w:rPr>
        <w:t>irregularly</w:t>
      </w:r>
      <w:proofErr w:type="spellEnd"/>
      <w:r>
        <w:rPr>
          <w:color w:val="000000"/>
          <w:sz w:val="28"/>
          <w:szCs w:val="28"/>
        </w:rPr>
        <w:t xml:space="preserve"> </w:t>
      </w:r>
      <w:proofErr w:type="spellStart"/>
      <w:r>
        <w:rPr>
          <w:color w:val="000000"/>
          <w:sz w:val="28"/>
          <w:szCs w:val="28"/>
        </w:rPr>
        <w:t>shaped</w:t>
      </w:r>
      <w:proofErr w:type="spellEnd"/>
      <w:r>
        <w:rPr>
          <w:color w:val="000000"/>
          <w:sz w:val="28"/>
          <w:szCs w:val="28"/>
        </w:rPr>
        <w:t xml:space="preserve"> </w:t>
      </w:r>
      <w:proofErr w:type="spellStart"/>
      <w:r>
        <w:rPr>
          <w:color w:val="000000"/>
          <w:sz w:val="28"/>
          <w:szCs w:val="28"/>
        </w:rPr>
        <w:t>tropical</w:t>
      </w:r>
      <w:proofErr w:type="spellEnd"/>
      <w:r>
        <w:rPr>
          <w:color w:val="000000"/>
          <w:sz w:val="28"/>
          <w:szCs w:val="28"/>
        </w:rPr>
        <w:t xml:space="preserve"> </w:t>
      </w:r>
      <w:proofErr w:type="spellStart"/>
      <w:r>
        <w:rPr>
          <w:color w:val="000000"/>
          <w:sz w:val="28"/>
          <w:szCs w:val="28"/>
        </w:rPr>
        <w:t>tree</w:t>
      </w:r>
      <w:proofErr w:type="spellEnd"/>
      <w:r>
        <w:rPr>
          <w:color w:val="000000"/>
          <w:sz w:val="28"/>
          <w:szCs w:val="28"/>
        </w:rPr>
        <w:t xml:space="preserve"> </w:t>
      </w:r>
      <w:proofErr w:type="spellStart"/>
      <w:r>
        <w:rPr>
          <w:color w:val="000000"/>
          <w:sz w:val="28"/>
          <w:szCs w:val="28"/>
        </w:rPr>
        <w:t>trunks</w:t>
      </w:r>
      <w:proofErr w:type="spellEnd"/>
      <w:r>
        <w:rPr>
          <w:color w:val="000000"/>
          <w:sz w:val="28"/>
          <w:szCs w:val="28"/>
        </w:rPr>
        <w:t xml:space="preserve">. </w:t>
      </w:r>
      <w:proofErr w:type="spellStart"/>
      <w:r>
        <w:rPr>
          <w:color w:val="000000"/>
          <w:sz w:val="28"/>
          <w:szCs w:val="28"/>
        </w:rPr>
        <w:t>Methods</w:t>
      </w:r>
      <w:proofErr w:type="spellEnd"/>
      <w:r>
        <w:rPr>
          <w:color w:val="000000"/>
          <w:sz w:val="28"/>
          <w:szCs w:val="28"/>
        </w:rPr>
        <w:t xml:space="preserve"> </w:t>
      </w:r>
      <w:proofErr w:type="spellStart"/>
      <w:r>
        <w:rPr>
          <w:color w:val="000000"/>
          <w:sz w:val="28"/>
          <w:szCs w:val="28"/>
        </w:rPr>
        <w:t>in</w:t>
      </w:r>
      <w:proofErr w:type="spellEnd"/>
      <w:r>
        <w:rPr>
          <w:color w:val="000000"/>
          <w:sz w:val="28"/>
          <w:szCs w:val="28"/>
        </w:rPr>
        <w:t xml:space="preserve"> </w:t>
      </w:r>
      <w:proofErr w:type="spellStart"/>
      <w:r>
        <w:rPr>
          <w:color w:val="000000"/>
          <w:sz w:val="28"/>
          <w:szCs w:val="28"/>
        </w:rPr>
        <w:t>Ecology</w:t>
      </w:r>
      <w:proofErr w:type="spellEnd"/>
      <w:r>
        <w:rPr>
          <w:color w:val="000000"/>
          <w:sz w:val="28"/>
          <w:szCs w:val="28"/>
        </w:rPr>
        <w:t xml:space="preserve"> </w:t>
      </w:r>
      <w:proofErr w:type="spellStart"/>
      <w:r>
        <w:rPr>
          <w:color w:val="000000"/>
          <w:sz w:val="28"/>
          <w:szCs w:val="28"/>
        </w:rPr>
        <w:t>and</w:t>
      </w:r>
      <w:proofErr w:type="spellEnd"/>
      <w:r>
        <w:rPr>
          <w:color w:val="000000"/>
          <w:sz w:val="28"/>
          <w:szCs w:val="28"/>
        </w:rPr>
        <w:t xml:space="preserve"> </w:t>
      </w:r>
      <w:proofErr w:type="spellStart"/>
      <w:r>
        <w:rPr>
          <w:color w:val="000000"/>
          <w:sz w:val="28"/>
          <w:szCs w:val="28"/>
        </w:rPr>
        <w:t>Evolution</w:t>
      </w:r>
      <w:proofErr w:type="spellEnd"/>
      <w:r>
        <w:rPr>
          <w:color w:val="000000"/>
          <w:sz w:val="28"/>
          <w:szCs w:val="28"/>
        </w:rPr>
        <w:t xml:space="preserve"> 8(4):460-471, DOI: 10.1111/2041-210x.12670 </w:t>
      </w:r>
    </w:p>
    <w:p w14:paraId="4AEE583A" w14:textId="77777777" w:rsidR="005310DF" w:rsidRDefault="004C53EC">
      <w:pPr>
        <w:pStyle w:val="a0"/>
        <w:numPr>
          <w:ilvl w:val="0"/>
          <w:numId w:val="8"/>
        </w:numPr>
        <w:spacing w:after="0" w:line="360" w:lineRule="auto"/>
        <w:jc w:val="both"/>
        <w:rPr>
          <w:sz w:val="28"/>
          <w:szCs w:val="28"/>
        </w:rPr>
      </w:pPr>
      <w:proofErr w:type="spellStart"/>
      <w:r>
        <w:rPr>
          <w:sz w:val="28"/>
          <w:szCs w:val="28"/>
        </w:rPr>
        <w:t>Bertin</w:t>
      </w:r>
      <w:proofErr w:type="spellEnd"/>
      <w:r>
        <w:rPr>
          <w:sz w:val="28"/>
          <w:szCs w:val="28"/>
        </w:rPr>
        <w:t xml:space="preserve"> S, </w:t>
      </w:r>
      <w:proofErr w:type="spellStart"/>
      <w:r>
        <w:rPr>
          <w:sz w:val="28"/>
          <w:szCs w:val="28"/>
        </w:rPr>
        <w:t>Friedrich</w:t>
      </w:r>
      <w:proofErr w:type="spellEnd"/>
      <w:r>
        <w:rPr>
          <w:sz w:val="28"/>
          <w:szCs w:val="28"/>
        </w:rPr>
        <w:t xml:space="preserve"> H (</w:t>
      </w:r>
      <w:r>
        <w:rPr>
          <w:sz w:val="28"/>
          <w:szCs w:val="28"/>
        </w:rPr>
        <w:t xml:space="preserve">2016) </w:t>
      </w:r>
      <w:proofErr w:type="spellStart"/>
      <w:r>
        <w:rPr>
          <w:sz w:val="28"/>
          <w:szCs w:val="28"/>
        </w:rPr>
        <w:t>Field</w:t>
      </w:r>
      <w:proofErr w:type="spellEnd"/>
      <w:r>
        <w:rPr>
          <w:sz w:val="28"/>
          <w:szCs w:val="28"/>
        </w:rPr>
        <w:t xml:space="preserve"> </w:t>
      </w:r>
      <w:proofErr w:type="spellStart"/>
      <w:r>
        <w:rPr>
          <w:sz w:val="28"/>
          <w:szCs w:val="28"/>
        </w:rPr>
        <w:t>application</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close-range</w:t>
      </w:r>
      <w:proofErr w:type="spellEnd"/>
      <w:r>
        <w:rPr>
          <w:sz w:val="28"/>
          <w:szCs w:val="28"/>
        </w:rPr>
        <w:t xml:space="preserve"> </w:t>
      </w:r>
      <w:proofErr w:type="spellStart"/>
      <w:r>
        <w:rPr>
          <w:sz w:val="28"/>
          <w:szCs w:val="28"/>
        </w:rPr>
        <w:t>digital</w:t>
      </w:r>
      <w:proofErr w:type="spellEnd"/>
      <w:r>
        <w:rPr>
          <w:sz w:val="28"/>
          <w:szCs w:val="28"/>
        </w:rPr>
        <w:t xml:space="preserve"> </w:t>
      </w:r>
      <w:proofErr w:type="spellStart"/>
      <w:r>
        <w:rPr>
          <w:sz w:val="28"/>
          <w:szCs w:val="28"/>
        </w:rPr>
        <w:t>photogrammetry</w:t>
      </w:r>
      <w:proofErr w:type="spellEnd"/>
      <w:r>
        <w:rPr>
          <w:sz w:val="28"/>
          <w:szCs w:val="28"/>
        </w:rPr>
        <w:t xml:space="preserve"> (CRDP) </w:t>
      </w:r>
      <w:proofErr w:type="spellStart"/>
      <w:r>
        <w:rPr>
          <w:sz w:val="28"/>
          <w:szCs w:val="28"/>
        </w:rPr>
        <w:t>for</w:t>
      </w:r>
      <w:proofErr w:type="spellEnd"/>
      <w:r>
        <w:rPr>
          <w:sz w:val="28"/>
          <w:szCs w:val="28"/>
        </w:rPr>
        <w:t xml:space="preserve"> </w:t>
      </w:r>
      <w:proofErr w:type="spellStart"/>
      <w:r>
        <w:rPr>
          <w:sz w:val="28"/>
          <w:szCs w:val="28"/>
        </w:rPr>
        <w:t>grain-scale</w:t>
      </w:r>
      <w:proofErr w:type="spellEnd"/>
      <w:r>
        <w:rPr>
          <w:sz w:val="28"/>
          <w:szCs w:val="28"/>
        </w:rPr>
        <w:t xml:space="preserve"> </w:t>
      </w:r>
      <w:proofErr w:type="spellStart"/>
      <w:r>
        <w:rPr>
          <w:sz w:val="28"/>
          <w:szCs w:val="28"/>
        </w:rPr>
        <w:t>fluvial</w:t>
      </w:r>
      <w:proofErr w:type="spellEnd"/>
      <w:r>
        <w:rPr>
          <w:sz w:val="28"/>
          <w:szCs w:val="28"/>
        </w:rPr>
        <w:t xml:space="preserve"> </w:t>
      </w:r>
      <w:proofErr w:type="spellStart"/>
      <w:r>
        <w:rPr>
          <w:sz w:val="28"/>
          <w:szCs w:val="28"/>
        </w:rPr>
        <w:t>morphology</w:t>
      </w:r>
      <w:proofErr w:type="spellEnd"/>
      <w:r>
        <w:rPr>
          <w:sz w:val="28"/>
          <w:szCs w:val="28"/>
        </w:rPr>
        <w:t xml:space="preserve"> </w:t>
      </w:r>
      <w:proofErr w:type="spellStart"/>
      <w:r>
        <w:rPr>
          <w:sz w:val="28"/>
          <w:szCs w:val="28"/>
        </w:rPr>
        <w:t>studies</w:t>
      </w:r>
      <w:proofErr w:type="spellEnd"/>
      <w:r>
        <w:rPr>
          <w:sz w:val="28"/>
          <w:szCs w:val="28"/>
        </w:rPr>
        <w:t xml:space="preserve">. </w:t>
      </w:r>
      <w:proofErr w:type="spellStart"/>
      <w:r>
        <w:rPr>
          <w:sz w:val="28"/>
          <w:szCs w:val="28"/>
        </w:rPr>
        <w:t>Earth</w:t>
      </w:r>
      <w:proofErr w:type="spellEnd"/>
      <w:r>
        <w:rPr>
          <w:sz w:val="28"/>
          <w:szCs w:val="28"/>
        </w:rPr>
        <w:t xml:space="preserve"> </w:t>
      </w:r>
      <w:proofErr w:type="spellStart"/>
      <w:r>
        <w:rPr>
          <w:sz w:val="28"/>
          <w:szCs w:val="28"/>
        </w:rPr>
        <w:t>Surface</w:t>
      </w:r>
      <w:proofErr w:type="spellEnd"/>
      <w:r>
        <w:rPr>
          <w:sz w:val="28"/>
          <w:szCs w:val="28"/>
        </w:rPr>
        <w:t xml:space="preserve"> </w:t>
      </w:r>
      <w:proofErr w:type="spellStart"/>
      <w:r>
        <w:rPr>
          <w:sz w:val="28"/>
          <w:szCs w:val="28"/>
        </w:rPr>
        <w:t>Processes</w:t>
      </w:r>
      <w:proofErr w:type="spellEnd"/>
      <w:r>
        <w:rPr>
          <w:sz w:val="28"/>
          <w:szCs w:val="28"/>
        </w:rPr>
        <w:t xml:space="preserve"> </w:t>
      </w:r>
      <w:proofErr w:type="spellStart"/>
      <w:r>
        <w:rPr>
          <w:sz w:val="28"/>
          <w:szCs w:val="28"/>
        </w:rPr>
        <w:t>and</w:t>
      </w:r>
      <w:proofErr w:type="spellEnd"/>
      <w:r>
        <w:rPr>
          <w:sz w:val="28"/>
          <w:szCs w:val="28"/>
        </w:rPr>
        <w:t xml:space="preserve"> </w:t>
      </w:r>
      <w:proofErr w:type="spellStart"/>
      <w:r>
        <w:rPr>
          <w:sz w:val="28"/>
          <w:szCs w:val="28"/>
        </w:rPr>
        <w:t>Landforms</w:t>
      </w:r>
      <w:proofErr w:type="spellEnd"/>
      <w:r>
        <w:rPr>
          <w:sz w:val="28"/>
          <w:szCs w:val="28"/>
        </w:rPr>
        <w:t xml:space="preserve"> 41(10):1358-1369, DOI: 10.1002/esp.3906 </w:t>
      </w:r>
    </w:p>
    <w:p w14:paraId="34BB76D9" w14:textId="77777777" w:rsidR="005310DF" w:rsidRDefault="004C53EC">
      <w:pPr>
        <w:pStyle w:val="a0"/>
        <w:numPr>
          <w:ilvl w:val="0"/>
          <w:numId w:val="8"/>
        </w:numPr>
        <w:spacing w:after="0" w:line="360" w:lineRule="auto"/>
        <w:jc w:val="both"/>
        <w:rPr>
          <w:sz w:val="28"/>
          <w:szCs w:val="28"/>
        </w:rPr>
      </w:pPr>
      <w:proofErr w:type="spellStart"/>
      <w:r>
        <w:rPr>
          <w:sz w:val="28"/>
          <w:szCs w:val="28"/>
        </w:rPr>
        <w:t>Chang</w:t>
      </w:r>
      <w:proofErr w:type="spellEnd"/>
      <w:r>
        <w:rPr>
          <w:sz w:val="28"/>
          <w:szCs w:val="28"/>
        </w:rPr>
        <w:t xml:space="preserve"> CT, </w:t>
      </w:r>
      <w:proofErr w:type="spellStart"/>
      <w:r>
        <w:rPr>
          <w:sz w:val="28"/>
          <w:szCs w:val="28"/>
        </w:rPr>
        <w:t>Sun</w:t>
      </w:r>
      <w:proofErr w:type="spellEnd"/>
      <w:r>
        <w:rPr>
          <w:sz w:val="28"/>
          <w:szCs w:val="28"/>
        </w:rPr>
        <w:t xml:space="preserve"> CW, </w:t>
      </w:r>
      <w:proofErr w:type="spellStart"/>
      <w:r>
        <w:rPr>
          <w:sz w:val="28"/>
          <w:szCs w:val="28"/>
        </w:rPr>
        <w:t>Duann</w:t>
      </w:r>
      <w:proofErr w:type="spellEnd"/>
      <w:r>
        <w:rPr>
          <w:sz w:val="28"/>
          <w:szCs w:val="28"/>
        </w:rPr>
        <w:t xml:space="preserve"> SW, </w:t>
      </w:r>
      <w:proofErr w:type="spellStart"/>
      <w:r>
        <w:rPr>
          <w:sz w:val="28"/>
          <w:szCs w:val="28"/>
        </w:rPr>
        <w:t>Hwang</w:t>
      </w:r>
      <w:proofErr w:type="spellEnd"/>
      <w:r>
        <w:rPr>
          <w:sz w:val="28"/>
          <w:szCs w:val="28"/>
        </w:rPr>
        <w:t xml:space="preserve"> RN (2001) </w:t>
      </w:r>
      <w:proofErr w:type="spellStart"/>
      <w:r>
        <w:rPr>
          <w:sz w:val="28"/>
          <w:szCs w:val="28"/>
        </w:rPr>
        <w:t>Response</w:t>
      </w:r>
      <w:proofErr w:type="spellEnd"/>
      <w:r>
        <w:rPr>
          <w:sz w:val="28"/>
          <w:szCs w:val="28"/>
        </w:rPr>
        <w:t xml:space="preserve"> </w:t>
      </w:r>
      <w:proofErr w:type="spellStart"/>
      <w:r>
        <w:rPr>
          <w:sz w:val="28"/>
          <w:szCs w:val="28"/>
        </w:rPr>
        <w:t>of</w:t>
      </w:r>
      <w:proofErr w:type="spellEnd"/>
      <w:r>
        <w:rPr>
          <w:sz w:val="28"/>
          <w:szCs w:val="28"/>
        </w:rPr>
        <w:t xml:space="preserve"> a </w:t>
      </w:r>
      <w:proofErr w:type="spellStart"/>
      <w:r>
        <w:rPr>
          <w:sz w:val="28"/>
          <w:szCs w:val="28"/>
        </w:rPr>
        <w:t>Taipei</w:t>
      </w:r>
      <w:proofErr w:type="spellEnd"/>
      <w:r>
        <w:rPr>
          <w:sz w:val="28"/>
          <w:szCs w:val="28"/>
        </w:rPr>
        <w:t xml:space="preserve"> </w:t>
      </w:r>
      <w:proofErr w:type="spellStart"/>
      <w:r>
        <w:rPr>
          <w:sz w:val="28"/>
          <w:szCs w:val="28"/>
        </w:rPr>
        <w:t>rapid</w:t>
      </w:r>
      <w:proofErr w:type="spellEnd"/>
      <w:r>
        <w:rPr>
          <w:sz w:val="28"/>
          <w:szCs w:val="28"/>
        </w:rPr>
        <w:t xml:space="preserve"> </w:t>
      </w:r>
      <w:proofErr w:type="spellStart"/>
      <w:r>
        <w:rPr>
          <w:sz w:val="28"/>
          <w:szCs w:val="28"/>
        </w:rPr>
        <w:t>transit</w:t>
      </w:r>
      <w:proofErr w:type="spellEnd"/>
      <w:r>
        <w:rPr>
          <w:sz w:val="28"/>
          <w:szCs w:val="28"/>
        </w:rPr>
        <w:t xml:space="preserve"> </w:t>
      </w:r>
      <w:proofErr w:type="spellStart"/>
      <w:r>
        <w:rPr>
          <w:sz w:val="28"/>
          <w:szCs w:val="28"/>
        </w:rPr>
        <w:t>system</w:t>
      </w:r>
      <w:proofErr w:type="spellEnd"/>
      <w:r>
        <w:rPr>
          <w:sz w:val="28"/>
          <w:szCs w:val="28"/>
        </w:rPr>
        <w:t xml:space="preserve"> (TRTS) </w:t>
      </w:r>
      <w:proofErr w:type="spellStart"/>
      <w:r>
        <w:rPr>
          <w:sz w:val="28"/>
          <w:szCs w:val="28"/>
        </w:rPr>
        <w:t>tunnel</w:t>
      </w:r>
      <w:proofErr w:type="spellEnd"/>
      <w:r>
        <w:rPr>
          <w:sz w:val="28"/>
          <w:szCs w:val="28"/>
        </w:rPr>
        <w:t xml:space="preserve"> </w:t>
      </w:r>
      <w:proofErr w:type="spellStart"/>
      <w:r>
        <w:rPr>
          <w:sz w:val="28"/>
          <w:szCs w:val="28"/>
        </w:rPr>
        <w:t>to</w:t>
      </w:r>
      <w:proofErr w:type="spellEnd"/>
      <w:r>
        <w:rPr>
          <w:sz w:val="28"/>
          <w:szCs w:val="28"/>
        </w:rPr>
        <w:t xml:space="preserve"> </w:t>
      </w:r>
      <w:proofErr w:type="spellStart"/>
      <w:r>
        <w:rPr>
          <w:sz w:val="28"/>
          <w:szCs w:val="28"/>
        </w:rPr>
        <w:t>adjacent</w:t>
      </w:r>
      <w:proofErr w:type="spellEnd"/>
      <w:r>
        <w:rPr>
          <w:sz w:val="28"/>
          <w:szCs w:val="28"/>
        </w:rPr>
        <w:t xml:space="preserve"> </w:t>
      </w:r>
      <w:proofErr w:type="spellStart"/>
      <w:r>
        <w:rPr>
          <w:sz w:val="28"/>
          <w:szCs w:val="28"/>
        </w:rPr>
        <w:t>excavation</w:t>
      </w:r>
      <w:proofErr w:type="spellEnd"/>
      <w:r>
        <w:rPr>
          <w:sz w:val="28"/>
          <w:szCs w:val="28"/>
        </w:rPr>
        <w:t xml:space="preserve">. </w:t>
      </w:r>
      <w:proofErr w:type="spellStart"/>
      <w:r>
        <w:rPr>
          <w:sz w:val="28"/>
          <w:szCs w:val="28"/>
        </w:rPr>
        <w:t>Tunnelling</w:t>
      </w:r>
      <w:proofErr w:type="spellEnd"/>
      <w:r>
        <w:rPr>
          <w:sz w:val="28"/>
          <w:szCs w:val="28"/>
        </w:rPr>
        <w:t xml:space="preserve"> </w:t>
      </w:r>
      <w:proofErr w:type="spellStart"/>
      <w:r>
        <w:rPr>
          <w:sz w:val="28"/>
          <w:szCs w:val="28"/>
        </w:rPr>
        <w:t>and</w:t>
      </w:r>
      <w:proofErr w:type="spellEnd"/>
      <w:r>
        <w:rPr>
          <w:sz w:val="28"/>
          <w:szCs w:val="28"/>
        </w:rPr>
        <w:t xml:space="preserve"> </w:t>
      </w:r>
      <w:proofErr w:type="spellStart"/>
      <w:r>
        <w:rPr>
          <w:sz w:val="28"/>
          <w:szCs w:val="28"/>
        </w:rPr>
        <w:t>Underground</w:t>
      </w:r>
      <w:proofErr w:type="spellEnd"/>
      <w:r>
        <w:rPr>
          <w:sz w:val="28"/>
          <w:szCs w:val="28"/>
        </w:rPr>
        <w:t xml:space="preserve"> </w:t>
      </w:r>
      <w:proofErr w:type="spellStart"/>
      <w:r>
        <w:rPr>
          <w:sz w:val="28"/>
          <w:szCs w:val="28"/>
        </w:rPr>
        <w:t>Space</w:t>
      </w:r>
      <w:proofErr w:type="spellEnd"/>
      <w:r>
        <w:rPr>
          <w:sz w:val="28"/>
          <w:szCs w:val="28"/>
        </w:rPr>
        <w:t xml:space="preserve"> </w:t>
      </w:r>
      <w:proofErr w:type="spellStart"/>
      <w:r>
        <w:rPr>
          <w:sz w:val="28"/>
          <w:szCs w:val="28"/>
        </w:rPr>
        <w:t>Technology</w:t>
      </w:r>
      <w:proofErr w:type="spellEnd"/>
      <w:r>
        <w:rPr>
          <w:sz w:val="28"/>
          <w:szCs w:val="28"/>
        </w:rPr>
        <w:t xml:space="preserve"> 16(3):151-158, DOI: 10.1016/S0886-7798(01)00049-9 </w:t>
      </w:r>
    </w:p>
    <w:p w14:paraId="16CB2B24" w14:textId="77777777" w:rsidR="005310DF" w:rsidRDefault="004C53EC">
      <w:pPr>
        <w:pStyle w:val="a0"/>
        <w:numPr>
          <w:ilvl w:val="0"/>
          <w:numId w:val="8"/>
        </w:numPr>
        <w:spacing w:after="0" w:line="360" w:lineRule="auto"/>
        <w:jc w:val="both"/>
        <w:rPr>
          <w:sz w:val="28"/>
          <w:szCs w:val="28"/>
        </w:rPr>
      </w:pPr>
      <w:proofErr w:type="spellStart"/>
      <w:r>
        <w:rPr>
          <w:sz w:val="28"/>
          <w:szCs w:val="28"/>
        </w:rPr>
        <w:t>E</w:t>
      </w:r>
      <w:r>
        <w:rPr>
          <w:color w:val="000000"/>
          <w:sz w:val="28"/>
          <w:szCs w:val="28"/>
        </w:rPr>
        <w:t>brahim</w:t>
      </w:r>
      <w:proofErr w:type="spellEnd"/>
      <w:r>
        <w:rPr>
          <w:color w:val="000000"/>
          <w:sz w:val="28"/>
          <w:szCs w:val="28"/>
        </w:rPr>
        <w:t xml:space="preserve"> MAB, </w:t>
      </w:r>
      <w:proofErr w:type="spellStart"/>
      <w:r>
        <w:rPr>
          <w:color w:val="000000"/>
          <w:sz w:val="28"/>
          <w:szCs w:val="28"/>
        </w:rPr>
        <w:t>Abdel-Aziz</w:t>
      </w:r>
      <w:proofErr w:type="spellEnd"/>
      <w:r>
        <w:rPr>
          <w:color w:val="000000"/>
          <w:sz w:val="28"/>
          <w:szCs w:val="28"/>
        </w:rPr>
        <w:t xml:space="preserve"> MH (2018) </w:t>
      </w:r>
      <w:proofErr w:type="spellStart"/>
      <w:r>
        <w:rPr>
          <w:color w:val="000000"/>
          <w:sz w:val="28"/>
          <w:szCs w:val="28"/>
        </w:rPr>
        <w:t>Studying</w:t>
      </w:r>
      <w:proofErr w:type="spellEnd"/>
      <w:r>
        <w:rPr>
          <w:color w:val="000000"/>
          <w:sz w:val="28"/>
          <w:szCs w:val="28"/>
        </w:rPr>
        <w:t xml:space="preserve"> </w:t>
      </w:r>
      <w:proofErr w:type="spellStart"/>
      <w:r>
        <w:rPr>
          <w:color w:val="000000"/>
          <w:sz w:val="28"/>
          <w:szCs w:val="28"/>
        </w:rPr>
        <w:t>the</w:t>
      </w:r>
      <w:proofErr w:type="spellEnd"/>
      <w:r>
        <w:rPr>
          <w:color w:val="000000"/>
          <w:sz w:val="28"/>
          <w:szCs w:val="28"/>
        </w:rPr>
        <w:t xml:space="preserve"> </w:t>
      </w:r>
      <w:proofErr w:type="spellStart"/>
      <w:r>
        <w:rPr>
          <w:color w:val="000000"/>
          <w:sz w:val="28"/>
          <w:szCs w:val="28"/>
        </w:rPr>
        <w:t>rate</w:t>
      </w:r>
      <w:proofErr w:type="spellEnd"/>
      <w:r>
        <w:rPr>
          <w:color w:val="000000"/>
          <w:sz w:val="28"/>
          <w:szCs w:val="28"/>
        </w:rPr>
        <w:t xml:space="preserve"> </w:t>
      </w:r>
      <w:proofErr w:type="spellStart"/>
      <w:r>
        <w:rPr>
          <w:color w:val="000000"/>
          <w:sz w:val="28"/>
          <w:szCs w:val="28"/>
        </w:rPr>
        <w:t>of</w:t>
      </w:r>
      <w:proofErr w:type="spellEnd"/>
      <w:r>
        <w:rPr>
          <w:color w:val="000000"/>
          <w:sz w:val="28"/>
          <w:szCs w:val="28"/>
        </w:rPr>
        <w:t xml:space="preserve"> </w:t>
      </w:r>
      <w:proofErr w:type="spellStart"/>
      <w:r>
        <w:rPr>
          <w:color w:val="000000"/>
          <w:sz w:val="28"/>
          <w:szCs w:val="28"/>
        </w:rPr>
        <w:t>corrosion</w:t>
      </w:r>
      <w:proofErr w:type="spellEnd"/>
      <w:r>
        <w:rPr>
          <w:color w:val="000000"/>
          <w:sz w:val="28"/>
          <w:szCs w:val="28"/>
        </w:rPr>
        <w:t xml:space="preserve"> </w:t>
      </w:r>
      <w:proofErr w:type="spellStart"/>
      <w:r>
        <w:rPr>
          <w:color w:val="000000"/>
          <w:sz w:val="28"/>
          <w:szCs w:val="28"/>
        </w:rPr>
        <w:t>of</w:t>
      </w:r>
      <w:proofErr w:type="spellEnd"/>
      <w:r>
        <w:rPr>
          <w:color w:val="000000"/>
          <w:sz w:val="28"/>
          <w:szCs w:val="28"/>
        </w:rPr>
        <w:t xml:space="preserve"> </w:t>
      </w:r>
      <w:proofErr w:type="spellStart"/>
      <w:r>
        <w:rPr>
          <w:color w:val="000000"/>
          <w:sz w:val="28"/>
          <w:szCs w:val="28"/>
        </w:rPr>
        <w:t>the</w:t>
      </w:r>
      <w:proofErr w:type="spellEnd"/>
      <w:r>
        <w:rPr>
          <w:color w:val="000000"/>
          <w:sz w:val="28"/>
          <w:szCs w:val="28"/>
        </w:rPr>
        <w:t xml:space="preserve"> </w:t>
      </w:r>
      <w:proofErr w:type="spellStart"/>
      <w:r>
        <w:rPr>
          <w:color w:val="000000"/>
          <w:sz w:val="28"/>
          <w:szCs w:val="28"/>
        </w:rPr>
        <w:t>bottom</w:t>
      </w:r>
      <w:proofErr w:type="spellEnd"/>
      <w:r>
        <w:rPr>
          <w:color w:val="000000"/>
          <w:sz w:val="28"/>
          <w:szCs w:val="28"/>
        </w:rPr>
        <w:t xml:space="preserve"> </w:t>
      </w:r>
      <w:proofErr w:type="spellStart"/>
      <w:r>
        <w:rPr>
          <w:color w:val="000000"/>
          <w:sz w:val="28"/>
          <w:szCs w:val="28"/>
        </w:rPr>
        <w:t>of</w:t>
      </w:r>
      <w:proofErr w:type="spellEnd"/>
      <w:r>
        <w:rPr>
          <w:color w:val="000000"/>
          <w:sz w:val="28"/>
          <w:szCs w:val="28"/>
        </w:rPr>
        <w:t xml:space="preserve"> a </w:t>
      </w:r>
      <w:proofErr w:type="spellStart"/>
      <w:r>
        <w:rPr>
          <w:color w:val="000000"/>
          <w:sz w:val="28"/>
          <w:szCs w:val="28"/>
        </w:rPr>
        <w:t>jet</w:t>
      </w:r>
      <w:proofErr w:type="spellEnd"/>
      <w:r>
        <w:rPr>
          <w:color w:val="000000"/>
          <w:sz w:val="28"/>
          <w:szCs w:val="28"/>
        </w:rPr>
        <w:t xml:space="preserve"> </w:t>
      </w:r>
      <w:proofErr w:type="spellStart"/>
      <w:r>
        <w:rPr>
          <w:color w:val="000000"/>
          <w:sz w:val="28"/>
          <w:szCs w:val="28"/>
        </w:rPr>
        <w:t>loop</w:t>
      </w:r>
      <w:proofErr w:type="spellEnd"/>
      <w:r>
        <w:rPr>
          <w:color w:val="000000"/>
          <w:sz w:val="28"/>
          <w:szCs w:val="28"/>
        </w:rPr>
        <w:t xml:space="preserve"> </w:t>
      </w:r>
      <w:proofErr w:type="spellStart"/>
      <w:r>
        <w:rPr>
          <w:color w:val="000000"/>
          <w:sz w:val="28"/>
          <w:szCs w:val="28"/>
        </w:rPr>
        <w:t>reactor</w:t>
      </w:r>
      <w:proofErr w:type="spellEnd"/>
      <w:r>
        <w:rPr>
          <w:color w:val="000000"/>
          <w:sz w:val="28"/>
          <w:szCs w:val="28"/>
        </w:rPr>
        <w:t xml:space="preserve"> </w:t>
      </w:r>
      <w:proofErr w:type="spellStart"/>
      <w:r>
        <w:rPr>
          <w:color w:val="000000"/>
          <w:sz w:val="28"/>
          <w:szCs w:val="28"/>
        </w:rPr>
        <w:t>using</w:t>
      </w:r>
      <w:proofErr w:type="spellEnd"/>
      <w:r>
        <w:rPr>
          <w:color w:val="000000"/>
          <w:sz w:val="28"/>
          <w:szCs w:val="28"/>
        </w:rPr>
        <w:t xml:space="preserve"> </w:t>
      </w:r>
      <w:proofErr w:type="spellStart"/>
      <w:r>
        <w:rPr>
          <w:color w:val="000000"/>
          <w:sz w:val="28"/>
          <w:szCs w:val="28"/>
        </w:rPr>
        <w:t>digital</w:t>
      </w:r>
      <w:proofErr w:type="spellEnd"/>
      <w:r>
        <w:rPr>
          <w:color w:val="000000"/>
          <w:sz w:val="28"/>
          <w:szCs w:val="28"/>
        </w:rPr>
        <w:t xml:space="preserve"> </w:t>
      </w:r>
      <w:proofErr w:type="spellStart"/>
      <w:r>
        <w:rPr>
          <w:color w:val="000000"/>
          <w:sz w:val="28"/>
          <w:szCs w:val="28"/>
        </w:rPr>
        <w:t>close-range</w:t>
      </w:r>
      <w:proofErr w:type="spellEnd"/>
      <w:r>
        <w:rPr>
          <w:color w:val="000000"/>
          <w:sz w:val="28"/>
          <w:szCs w:val="28"/>
        </w:rPr>
        <w:t xml:space="preserve"> </w:t>
      </w:r>
      <w:proofErr w:type="spellStart"/>
      <w:r>
        <w:rPr>
          <w:color w:val="000000"/>
          <w:sz w:val="28"/>
          <w:szCs w:val="28"/>
        </w:rPr>
        <w:t>photogrammetric</w:t>
      </w:r>
      <w:proofErr w:type="spellEnd"/>
      <w:r>
        <w:rPr>
          <w:color w:val="000000"/>
          <w:sz w:val="28"/>
          <w:szCs w:val="28"/>
        </w:rPr>
        <w:t xml:space="preserve"> </w:t>
      </w:r>
      <w:proofErr w:type="spellStart"/>
      <w:r>
        <w:rPr>
          <w:color w:val="000000"/>
          <w:sz w:val="28"/>
          <w:szCs w:val="28"/>
        </w:rPr>
        <w:t>techniques</w:t>
      </w:r>
      <w:proofErr w:type="spellEnd"/>
      <w:r>
        <w:rPr>
          <w:color w:val="000000"/>
          <w:sz w:val="28"/>
          <w:szCs w:val="28"/>
        </w:rPr>
        <w:t xml:space="preserve">. </w:t>
      </w:r>
      <w:proofErr w:type="spellStart"/>
      <w:r>
        <w:rPr>
          <w:color w:val="000000"/>
          <w:sz w:val="28"/>
          <w:szCs w:val="28"/>
        </w:rPr>
        <w:t>Measurement</w:t>
      </w:r>
      <w:proofErr w:type="spellEnd"/>
      <w:r>
        <w:rPr>
          <w:color w:val="000000"/>
          <w:sz w:val="28"/>
          <w:szCs w:val="28"/>
        </w:rPr>
        <w:t xml:space="preserve"> 116:153-161, DOI: 10.1016/</w:t>
      </w:r>
      <w:proofErr w:type="spellStart"/>
      <w:r>
        <w:rPr>
          <w:color w:val="000000"/>
          <w:sz w:val="28"/>
          <w:szCs w:val="28"/>
        </w:rPr>
        <w:t>j.measurement</w:t>
      </w:r>
      <w:proofErr w:type="spellEnd"/>
      <w:r>
        <w:rPr>
          <w:color w:val="000000"/>
          <w:sz w:val="28"/>
          <w:szCs w:val="28"/>
        </w:rPr>
        <w:t xml:space="preserve">. 2017.11.013 </w:t>
      </w:r>
    </w:p>
    <w:p w14:paraId="0B42C26C" w14:textId="77777777" w:rsidR="005310DF" w:rsidRDefault="004C53EC">
      <w:pPr>
        <w:pStyle w:val="a0"/>
        <w:numPr>
          <w:ilvl w:val="0"/>
          <w:numId w:val="8"/>
        </w:numPr>
        <w:spacing w:after="0" w:line="360" w:lineRule="auto"/>
        <w:jc w:val="both"/>
        <w:rPr>
          <w:color w:val="000000"/>
          <w:sz w:val="28"/>
          <w:szCs w:val="28"/>
        </w:rPr>
      </w:pPr>
      <w:proofErr w:type="spellStart"/>
      <w:r>
        <w:rPr>
          <w:color w:val="000000"/>
          <w:sz w:val="28"/>
          <w:szCs w:val="28"/>
        </w:rPr>
        <w:t>Evin</w:t>
      </w:r>
      <w:proofErr w:type="spellEnd"/>
      <w:r>
        <w:rPr>
          <w:color w:val="000000"/>
          <w:sz w:val="28"/>
          <w:szCs w:val="28"/>
        </w:rPr>
        <w:t xml:space="preserve"> A, </w:t>
      </w:r>
      <w:proofErr w:type="spellStart"/>
      <w:r>
        <w:rPr>
          <w:color w:val="000000"/>
          <w:sz w:val="28"/>
          <w:szCs w:val="28"/>
        </w:rPr>
        <w:t>Souter</w:t>
      </w:r>
      <w:proofErr w:type="spellEnd"/>
      <w:r>
        <w:rPr>
          <w:color w:val="000000"/>
          <w:sz w:val="28"/>
          <w:szCs w:val="28"/>
        </w:rPr>
        <w:t xml:space="preserve"> T, </w:t>
      </w:r>
      <w:proofErr w:type="spellStart"/>
      <w:r>
        <w:rPr>
          <w:color w:val="000000"/>
          <w:sz w:val="28"/>
          <w:szCs w:val="28"/>
        </w:rPr>
        <w:t>Hulme-Beaman</w:t>
      </w:r>
      <w:proofErr w:type="spellEnd"/>
      <w:r>
        <w:rPr>
          <w:color w:val="000000"/>
          <w:sz w:val="28"/>
          <w:szCs w:val="28"/>
        </w:rPr>
        <w:t xml:space="preserve"> A, </w:t>
      </w:r>
      <w:proofErr w:type="spellStart"/>
      <w:r>
        <w:rPr>
          <w:color w:val="000000"/>
          <w:sz w:val="28"/>
          <w:szCs w:val="28"/>
        </w:rPr>
        <w:t>Ameen</w:t>
      </w:r>
      <w:proofErr w:type="spellEnd"/>
      <w:r>
        <w:rPr>
          <w:color w:val="000000"/>
          <w:sz w:val="28"/>
          <w:szCs w:val="28"/>
        </w:rPr>
        <w:t xml:space="preserve"> C, </w:t>
      </w:r>
      <w:proofErr w:type="spellStart"/>
      <w:r>
        <w:rPr>
          <w:color w:val="000000"/>
          <w:sz w:val="28"/>
          <w:szCs w:val="28"/>
        </w:rPr>
        <w:t>Allen</w:t>
      </w:r>
      <w:proofErr w:type="spellEnd"/>
      <w:r>
        <w:rPr>
          <w:color w:val="000000"/>
          <w:sz w:val="28"/>
          <w:szCs w:val="28"/>
        </w:rPr>
        <w:t xml:space="preserve"> R, </w:t>
      </w:r>
      <w:proofErr w:type="spellStart"/>
      <w:r>
        <w:rPr>
          <w:color w:val="000000"/>
          <w:sz w:val="28"/>
          <w:szCs w:val="28"/>
        </w:rPr>
        <w:t>Viacava</w:t>
      </w:r>
      <w:proofErr w:type="spellEnd"/>
      <w:r>
        <w:rPr>
          <w:color w:val="000000"/>
          <w:sz w:val="28"/>
          <w:szCs w:val="28"/>
        </w:rPr>
        <w:t xml:space="preserve"> P, </w:t>
      </w:r>
      <w:proofErr w:type="spellStart"/>
      <w:r>
        <w:rPr>
          <w:color w:val="000000"/>
          <w:sz w:val="28"/>
          <w:szCs w:val="28"/>
        </w:rPr>
        <w:t>Larson</w:t>
      </w:r>
      <w:proofErr w:type="spellEnd"/>
      <w:r>
        <w:rPr>
          <w:color w:val="000000"/>
          <w:sz w:val="28"/>
          <w:szCs w:val="28"/>
        </w:rPr>
        <w:t xml:space="preserve"> G, </w:t>
      </w:r>
      <w:proofErr w:type="spellStart"/>
      <w:r>
        <w:rPr>
          <w:color w:val="000000"/>
          <w:sz w:val="28"/>
          <w:szCs w:val="28"/>
        </w:rPr>
        <w:t>Cucchi</w:t>
      </w:r>
      <w:proofErr w:type="spellEnd"/>
      <w:r>
        <w:rPr>
          <w:color w:val="000000"/>
          <w:sz w:val="28"/>
          <w:szCs w:val="28"/>
        </w:rPr>
        <w:t xml:space="preserve"> T, </w:t>
      </w:r>
      <w:proofErr w:type="spellStart"/>
      <w:r>
        <w:rPr>
          <w:color w:val="000000"/>
          <w:sz w:val="28"/>
          <w:szCs w:val="28"/>
        </w:rPr>
        <w:t>Dobney</w:t>
      </w:r>
      <w:proofErr w:type="spellEnd"/>
      <w:r>
        <w:rPr>
          <w:color w:val="000000"/>
          <w:sz w:val="28"/>
          <w:szCs w:val="28"/>
        </w:rPr>
        <w:t xml:space="preserve"> K (2016) </w:t>
      </w:r>
      <w:proofErr w:type="spellStart"/>
      <w:r>
        <w:rPr>
          <w:color w:val="000000"/>
          <w:sz w:val="28"/>
          <w:szCs w:val="28"/>
        </w:rPr>
        <w:t>The</w:t>
      </w:r>
      <w:proofErr w:type="spellEnd"/>
      <w:r>
        <w:rPr>
          <w:color w:val="000000"/>
          <w:sz w:val="28"/>
          <w:szCs w:val="28"/>
        </w:rPr>
        <w:t xml:space="preserve"> </w:t>
      </w:r>
      <w:proofErr w:type="spellStart"/>
      <w:r>
        <w:rPr>
          <w:color w:val="000000"/>
          <w:sz w:val="28"/>
          <w:szCs w:val="28"/>
        </w:rPr>
        <w:t>use</w:t>
      </w:r>
      <w:proofErr w:type="spellEnd"/>
      <w:r>
        <w:rPr>
          <w:color w:val="000000"/>
          <w:sz w:val="28"/>
          <w:szCs w:val="28"/>
        </w:rPr>
        <w:t xml:space="preserve"> </w:t>
      </w:r>
      <w:proofErr w:type="spellStart"/>
      <w:r>
        <w:rPr>
          <w:color w:val="000000"/>
          <w:sz w:val="28"/>
          <w:szCs w:val="28"/>
        </w:rPr>
        <w:t>of</w:t>
      </w:r>
      <w:proofErr w:type="spellEnd"/>
      <w:r>
        <w:rPr>
          <w:color w:val="000000"/>
          <w:sz w:val="28"/>
          <w:szCs w:val="28"/>
        </w:rPr>
        <w:t xml:space="preserve"> </w:t>
      </w:r>
      <w:proofErr w:type="spellStart"/>
      <w:r>
        <w:rPr>
          <w:color w:val="000000"/>
          <w:sz w:val="28"/>
          <w:szCs w:val="28"/>
        </w:rPr>
        <w:t>close-range</w:t>
      </w:r>
      <w:proofErr w:type="spellEnd"/>
      <w:r>
        <w:rPr>
          <w:color w:val="000000"/>
          <w:sz w:val="28"/>
          <w:szCs w:val="28"/>
        </w:rPr>
        <w:t xml:space="preserve"> </w:t>
      </w:r>
      <w:proofErr w:type="spellStart"/>
      <w:r>
        <w:rPr>
          <w:color w:val="000000"/>
          <w:sz w:val="28"/>
          <w:szCs w:val="28"/>
        </w:rPr>
        <w:t>photogrammetry</w:t>
      </w:r>
      <w:proofErr w:type="spellEnd"/>
      <w:r>
        <w:rPr>
          <w:color w:val="000000"/>
          <w:sz w:val="28"/>
          <w:szCs w:val="28"/>
        </w:rPr>
        <w:t xml:space="preserve"> </w:t>
      </w:r>
      <w:proofErr w:type="spellStart"/>
      <w:r>
        <w:rPr>
          <w:color w:val="000000"/>
          <w:sz w:val="28"/>
          <w:szCs w:val="28"/>
        </w:rPr>
        <w:t>in</w:t>
      </w:r>
      <w:proofErr w:type="spellEnd"/>
      <w:r>
        <w:rPr>
          <w:color w:val="000000"/>
          <w:sz w:val="28"/>
          <w:szCs w:val="28"/>
        </w:rPr>
        <w:t xml:space="preserve"> </w:t>
      </w:r>
      <w:proofErr w:type="spellStart"/>
      <w:r>
        <w:rPr>
          <w:color w:val="000000"/>
          <w:sz w:val="28"/>
          <w:szCs w:val="28"/>
        </w:rPr>
        <w:t>zooarchaeology</w:t>
      </w:r>
      <w:proofErr w:type="spellEnd"/>
      <w:r>
        <w:rPr>
          <w:color w:val="000000"/>
          <w:sz w:val="28"/>
          <w:szCs w:val="28"/>
        </w:rPr>
        <w:t xml:space="preserve">: </w:t>
      </w:r>
      <w:proofErr w:type="spellStart"/>
      <w:r>
        <w:rPr>
          <w:color w:val="000000"/>
          <w:sz w:val="28"/>
          <w:szCs w:val="28"/>
        </w:rPr>
        <w:t>Creating</w:t>
      </w:r>
      <w:proofErr w:type="spellEnd"/>
      <w:r>
        <w:rPr>
          <w:color w:val="000000"/>
          <w:sz w:val="28"/>
          <w:szCs w:val="28"/>
        </w:rPr>
        <w:t xml:space="preserve"> </w:t>
      </w:r>
      <w:proofErr w:type="spellStart"/>
      <w:r>
        <w:rPr>
          <w:color w:val="000000"/>
          <w:sz w:val="28"/>
          <w:szCs w:val="28"/>
        </w:rPr>
        <w:t>accurate</w:t>
      </w:r>
      <w:proofErr w:type="spellEnd"/>
      <w:r>
        <w:rPr>
          <w:color w:val="000000"/>
          <w:sz w:val="28"/>
          <w:szCs w:val="28"/>
        </w:rPr>
        <w:t xml:space="preserve"> 3D </w:t>
      </w:r>
      <w:proofErr w:type="spellStart"/>
      <w:r>
        <w:rPr>
          <w:color w:val="000000"/>
          <w:sz w:val="28"/>
          <w:szCs w:val="28"/>
        </w:rPr>
        <w:t>models</w:t>
      </w:r>
      <w:proofErr w:type="spellEnd"/>
      <w:r>
        <w:rPr>
          <w:color w:val="000000"/>
          <w:sz w:val="28"/>
          <w:szCs w:val="28"/>
        </w:rPr>
        <w:t xml:space="preserve"> </w:t>
      </w:r>
      <w:proofErr w:type="spellStart"/>
      <w:r>
        <w:rPr>
          <w:color w:val="000000"/>
          <w:sz w:val="28"/>
          <w:szCs w:val="28"/>
        </w:rPr>
        <w:t>of</w:t>
      </w:r>
      <w:proofErr w:type="spellEnd"/>
      <w:r>
        <w:rPr>
          <w:color w:val="000000"/>
          <w:sz w:val="28"/>
          <w:szCs w:val="28"/>
        </w:rPr>
        <w:t xml:space="preserve"> </w:t>
      </w:r>
      <w:proofErr w:type="spellStart"/>
      <w:r>
        <w:rPr>
          <w:color w:val="000000"/>
          <w:sz w:val="28"/>
          <w:szCs w:val="28"/>
        </w:rPr>
        <w:t>wolf</w:t>
      </w:r>
      <w:proofErr w:type="spellEnd"/>
      <w:r>
        <w:rPr>
          <w:color w:val="000000"/>
          <w:sz w:val="28"/>
          <w:szCs w:val="28"/>
        </w:rPr>
        <w:t xml:space="preserve"> </w:t>
      </w:r>
      <w:proofErr w:type="spellStart"/>
      <w:r>
        <w:rPr>
          <w:color w:val="000000"/>
          <w:sz w:val="28"/>
          <w:szCs w:val="28"/>
        </w:rPr>
        <w:t>crania</w:t>
      </w:r>
      <w:proofErr w:type="spellEnd"/>
      <w:r>
        <w:rPr>
          <w:color w:val="000000"/>
          <w:sz w:val="28"/>
          <w:szCs w:val="28"/>
        </w:rPr>
        <w:t xml:space="preserve"> </w:t>
      </w:r>
      <w:proofErr w:type="spellStart"/>
      <w:r>
        <w:rPr>
          <w:color w:val="000000"/>
          <w:sz w:val="28"/>
          <w:szCs w:val="28"/>
        </w:rPr>
        <w:t>to</w:t>
      </w:r>
      <w:proofErr w:type="spellEnd"/>
      <w:r>
        <w:rPr>
          <w:color w:val="000000"/>
          <w:sz w:val="28"/>
          <w:szCs w:val="28"/>
        </w:rPr>
        <w:t xml:space="preserve"> </w:t>
      </w:r>
      <w:proofErr w:type="spellStart"/>
      <w:r>
        <w:rPr>
          <w:color w:val="000000"/>
          <w:sz w:val="28"/>
          <w:szCs w:val="28"/>
        </w:rPr>
        <w:t>study</w:t>
      </w:r>
      <w:proofErr w:type="spellEnd"/>
      <w:r>
        <w:rPr>
          <w:color w:val="000000"/>
          <w:sz w:val="28"/>
          <w:szCs w:val="28"/>
        </w:rPr>
        <w:t xml:space="preserve"> </w:t>
      </w:r>
      <w:proofErr w:type="spellStart"/>
      <w:r>
        <w:rPr>
          <w:color w:val="000000"/>
          <w:sz w:val="28"/>
          <w:szCs w:val="28"/>
        </w:rPr>
        <w:t>dog</w:t>
      </w:r>
      <w:proofErr w:type="spellEnd"/>
      <w:r>
        <w:rPr>
          <w:color w:val="000000"/>
          <w:sz w:val="28"/>
          <w:szCs w:val="28"/>
        </w:rPr>
        <w:t xml:space="preserve"> </w:t>
      </w:r>
      <w:proofErr w:type="spellStart"/>
      <w:r>
        <w:rPr>
          <w:color w:val="000000"/>
          <w:sz w:val="28"/>
          <w:szCs w:val="28"/>
        </w:rPr>
        <w:t>domestication</w:t>
      </w:r>
      <w:proofErr w:type="spellEnd"/>
      <w:r>
        <w:rPr>
          <w:color w:val="000000"/>
          <w:sz w:val="28"/>
          <w:szCs w:val="28"/>
        </w:rPr>
        <w:t xml:space="preserve">. </w:t>
      </w:r>
      <w:proofErr w:type="spellStart"/>
      <w:r>
        <w:rPr>
          <w:color w:val="000000"/>
          <w:sz w:val="28"/>
          <w:szCs w:val="28"/>
        </w:rPr>
        <w:t>Journal</w:t>
      </w:r>
      <w:proofErr w:type="spellEnd"/>
      <w:r>
        <w:rPr>
          <w:color w:val="000000"/>
          <w:sz w:val="28"/>
          <w:szCs w:val="28"/>
        </w:rPr>
        <w:t xml:space="preserve"> </w:t>
      </w:r>
      <w:proofErr w:type="spellStart"/>
      <w:r>
        <w:rPr>
          <w:color w:val="000000"/>
          <w:sz w:val="28"/>
          <w:szCs w:val="28"/>
        </w:rPr>
        <w:t>of</w:t>
      </w:r>
      <w:proofErr w:type="spellEnd"/>
      <w:r>
        <w:rPr>
          <w:color w:val="000000"/>
          <w:sz w:val="28"/>
          <w:szCs w:val="28"/>
        </w:rPr>
        <w:t xml:space="preserve"> </w:t>
      </w:r>
      <w:proofErr w:type="spellStart"/>
      <w:r>
        <w:rPr>
          <w:color w:val="000000"/>
          <w:sz w:val="28"/>
          <w:szCs w:val="28"/>
        </w:rPr>
        <w:t>Archaeological</w:t>
      </w:r>
      <w:proofErr w:type="spellEnd"/>
      <w:r>
        <w:rPr>
          <w:color w:val="000000"/>
          <w:sz w:val="28"/>
          <w:szCs w:val="28"/>
        </w:rPr>
        <w:t xml:space="preserve"> </w:t>
      </w:r>
      <w:proofErr w:type="spellStart"/>
      <w:r>
        <w:rPr>
          <w:color w:val="000000"/>
          <w:sz w:val="28"/>
          <w:szCs w:val="28"/>
        </w:rPr>
        <w:t>Science-Reports</w:t>
      </w:r>
      <w:proofErr w:type="spellEnd"/>
      <w:r>
        <w:rPr>
          <w:color w:val="000000"/>
          <w:sz w:val="28"/>
          <w:szCs w:val="28"/>
        </w:rPr>
        <w:t xml:space="preserve"> 9:87-93, DOI: 10.1016/j.jasrep.2016.06.028 </w:t>
      </w:r>
    </w:p>
    <w:p w14:paraId="1B296182" w14:textId="77777777" w:rsidR="005310DF" w:rsidRDefault="004C53EC">
      <w:pPr>
        <w:pStyle w:val="a0"/>
        <w:numPr>
          <w:ilvl w:val="0"/>
          <w:numId w:val="8"/>
        </w:numPr>
        <w:spacing w:after="0" w:line="360" w:lineRule="auto"/>
        <w:jc w:val="both"/>
        <w:rPr>
          <w:color w:val="000000"/>
          <w:sz w:val="28"/>
          <w:szCs w:val="28"/>
        </w:rPr>
      </w:pPr>
      <w:proofErr w:type="spellStart"/>
      <w:r>
        <w:rPr>
          <w:color w:val="000000"/>
          <w:sz w:val="28"/>
          <w:szCs w:val="28"/>
        </w:rPr>
        <w:t>Fawzy</w:t>
      </w:r>
      <w:proofErr w:type="spellEnd"/>
      <w:r>
        <w:rPr>
          <w:color w:val="000000"/>
          <w:sz w:val="28"/>
          <w:szCs w:val="28"/>
        </w:rPr>
        <w:t xml:space="preserve"> HE (2019) </w:t>
      </w:r>
      <w:proofErr w:type="spellStart"/>
      <w:r>
        <w:rPr>
          <w:color w:val="000000"/>
          <w:sz w:val="28"/>
          <w:szCs w:val="28"/>
        </w:rPr>
        <w:t>Study</w:t>
      </w:r>
      <w:proofErr w:type="spellEnd"/>
      <w:r>
        <w:rPr>
          <w:color w:val="000000"/>
          <w:sz w:val="28"/>
          <w:szCs w:val="28"/>
        </w:rPr>
        <w:t xml:space="preserve"> </w:t>
      </w:r>
      <w:proofErr w:type="spellStart"/>
      <w:r>
        <w:rPr>
          <w:color w:val="000000"/>
          <w:sz w:val="28"/>
          <w:szCs w:val="28"/>
        </w:rPr>
        <w:t>the</w:t>
      </w:r>
      <w:proofErr w:type="spellEnd"/>
      <w:r>
        <w:rPr>
          <w:color w:val="000000"/>
          <w:sz w:val="28"/>
          <w:szCs w:val="28"/>
        </w:rPr>
        <w:t xml:space="preserve"> </w:t>
      </w:r>
      <w:proofErr w:type="spellStart"/>
      <w:r>
        <w:rPr>
          <w:color w:val="000000"/>
          <w:sz w:val="28"/>
          <w:szCs w:val="28"/>
        </w:rPr>
        <w:t>accuracy</w:t>
      </w:r>
      <w:proofErr w:type="spellEnd"/>
      <w:r>
        <w:rPr>
          <w:color w:val="000000"/>
          <w:sz w:val="28"/>
          <w:szCs w:val="28"/>
        </w:rPr>
        <w:t xml:space="preserve"> </w:t>
      </w:r>
      <w:proofErr w:type="spellStart"/>
      <w:r>
        <w:rPr>
          <w:color w:val="000000"/>
          <w:sz w:val="28"/>
          <w:szCs w:val="28"/>
        </w:rPr>
        <w:t>of</w:t>
      </w:r>
      <w:proofErr w:type="spellEnd"/>
      <w:r>
        <w:rPr>
          <w:color w:val="000000"/>
          <w:sz w:val="28"/>
          <w:szCs w:val="28"/>
        </w:rPr>
        <w:t xml:space="preserve"> </w:t>
      </w:r>
      <w:proofErr w:type="spellStart"/>
      <w:r>
        <w:rPr>
          <w:color w:val="000000"/>
          <w:sz w:val="28"/>
          <w:szCs w:val="28"/>
        </w:rPr>
        <w:t>digital</w:t>
      </w:r>
      <w:proofErr w:type="spellEnd"/>
      <w:r>
        <w:rPr>
          <w:color w:val="000000"/>
          <w:sz w:val="28"/>
          <w:szCs w:val="28"/>
        </w:rPr>
        <w:t xml:space="preserve"> </w:t>
      </w:r>
      <w:proofErr w:type="spellStart"/>
      <w:r>
        <w:rPr>
          <w:color w:val="000000"/>
          <w:sz w:val="28"/>
          <w:szCs w:val="28"/>
        </w:rPr>
        <w:t>close-range</w:t>
      </w:r>
      <w:proofErr w:type="spellEnd"/>
      <w:r>
        <w:rPr>
          <w:color w:val="000000"/>
          <w:sz w:val="28"/>
          <w:szCs w:val="28"/>
        </w:rPr>
        <w:t xml:space="preserve"> </w:t>
      </w:r>
      <w:proofErr w:type="spellStart"/>
      <w:r>
        <w:rPr>
          <w:color w:val="000000"/>
          <w:sz w:val="28"/>
          <w:szCs w:val="28"/>
        </w:rPr>
        <w:t>photogrammetry</w:t>
      </w:r>
      <w:proofErr w:type="spellEnd"/>
      <w:r>
        <w:rPr>
          <w:color w:val="000000"/>
          <w:sz w:val="28"/>
          <w:szCs w:val="28"/>
        </w:rPr>
        <w:t xml:space="preserve"> </w:t>
      </w:r>
      <w:proofErr w:type="spellStart"/>
      <w:r>
        <w:rPr>
          <w:color w:val="000000"/>
          <w:sz w:val="28"/>
          <w:szCs w:val="28"/>
        </w:rPr>
        <w:t>techni</w:t>
      </w:r>
      <w:r>
        <w:rPr>
          <w:color w:val="000000"/>
          <w:sz w:val="28"/>
          <w:szCs w:val="28"/>
        </w:rPr>
        <w:t>que</w:t>
      </w:r>
      <w:proofErr w:type="spellEnd"/>
      <w:r>
        <w:rPr>
          <w:color w:val="000000"/>
          <w:sz w:val="28"/>
          <w:szCs w:val="28"/>
        </w:rPr>
        <w:t xml:space="preserve"> </w:t>
      </w:r>
      <w:proofErr w:type="spellStart"/>
      <w:r>
        <w:rPr>
          <w:color w:val="000000"/>
          <w:sz w:val="28"/>
          <w:szCs w:val="28"/>
        </w:rPr>
        <w:t>software</w:t>
      </w:r>
      <w:proofErr w:type="spellEnd"/>
      <w:r>
        <w:rPr>
          <w:color w:val="000000"/>
          <w:sz w:val="28"/>
          <w:szCs w:val="28"/>
        </w:rPr>
        <w:t xml:space="preserve"> </w:t>
      </w:r>
      <w:proofErr w:type="spellStart"/>
      <w:r>
        <w:rPr>
          <w:color w:val="000000"/>
          <w:sz w:val="28"/>
          <w:szCs w:val="28"/>
        </w:rPr>
        <w:t>as</w:t>
      </w:r>
      <w:proofErr w:type="spellEnd"/>
      <w:r>
        <w:rPr>
          <w:color w:val="000000"/>
          <w:sz w:val="28"/>
          <w:szCs w:val="28"/>
        </w:rPr>
        <w:t xml:space="preserve"> a </w:t>
      </w:r>
      <w:proofErr w:type="spellStart"/>
      <w:r>
        <w:rPr>
          <w:color w:val="000000"/>
          <w:sz w:val="28"/>
          <w:szCs w:val="28"/>
        </w:rPr>
        <w:t>measuring</w:t>
      </w:r>
      <w:proofErr w:type="spellEnd"/>
      <w:r>
        <w:rPr>
          <w:color w:val="000000"/>
          <w:sz w:val="28"/>
          <w:szCs w:val="28"/>
        </w:rPr>
        <w:t xml:space="preserve"> </w:t>
      </w:r>
      <w:proofErr w:type="spellStart"/>
      <w:r>
        <w:rPr>
          <w:color w:val="000000"/>
          <w:sz w:val="28"/>
          <w:szCs w:val="28"/>
        </w:rPr>
        <w:t>tool</w:t>
      </w:r>
      <w:proofErr w:type="spellEnd"/>
      <w:r>
        <w:rPr>
          <w:color w:val="000000"/>
          <w:sz w:val="28"/>
          <w:szCs w:val="28"/>
        </w:rPr>
        <w:t xml:space="preserve">. </w:t>
      </w:r>
      <w:proofErr w:type="spellStart"/>
      <w:r>
        <w:rPr>
          <w:color w:val="000000"/>
          <w:sz w:val="28"/>
          <w:szCs w:val="28"/>
        </w:rPr>
        <w:t>Alexandria</w:t>
      </w:r>
      <w:proofErr w:type="spellEnd"/>
      <w:r>
        <w:rPr>
          <w:color w:val="000000"/>
          <w:sz w:val="28"/>
          <w:szCs w:val="28"/>
        </w:rPr>
        <w:t xml:space="preserve"> </w:t>
      </w:r>
      <w:proofErr w:type="spellStart"/>
      <w:r>
        <w:rPr>
          <w:color w:val="000000"/>
          <w:sz w:val="28"/>
          <w:szCs w:val="28"/>
        </w:rPr>
        <w:t>Engineering</w:t>
      </w:r>
      <w:proofErr w:type="spellEnd"/>
      <w:r>
        <w:rPr>
          <w:color w:val="000000"/>
          <w:sz w:val="28"/>
          <w:szCs w:val="28"/>
        </w:rPr>
        <w:t xml:space="preserve"> </w:t>
      </w:r>
      <w:proofErr w:type="spellStart"/>
      <w:r>
        <w:rPr>
          <w:color w:val="000000"/>
          <w:sz w:val="28"/>
          <w:szCs w:val="28"/>
        </w:rPr>
        <w:t>Journal</w:t>
      </w:r>
      <w:proofErr w:type="spellEnd"/>
      <w:r>
        <w:rPr>
          <w:color w:val="000000"/>
          <w:sz w:val="28"/>
          <w:szCs w:val="28"/>
        </w:rPr>
        <w:t xml:space="preserve"> 58(1):171-179, DOI: 10.1016/j.aej.2018.04.004 </w:t>
      </w:r>
    </w:p>
    <w:p w14:paraId="1D8E7B84" w14:textId="77777777" w:rsidR="005310DF" w:rsidRDefault="004C53EC">
      <w:pPr>
        <w:pStyle w:val="a0"/>
        <w:numPr>
          <w:ilvl w:val="0"/>
          <w:numId w:val="8"/>
        </w:numPr>
        <w:spacing w:after="0" w:line="360" w:lineRule="auto"/>
        <w:jc w:val="both"/>
        <w:rPr>
          <w:color w:val="000000"/>
          <w:sz w:val="28"/>
          <w:szCs w:val="28"/>
        </w:rPr>
      </w:pPr>
      <w:proofErr w:type="spellStart"/>
      <w:r>
        <w:rPr>
          <w:color w:val="000000"/>
          <w:sz w:val="28"/>
          <w:szCs w:val="28"/>
        </w:rPr>
        <w:t>Groom</w:t>
      </w:r>
      <w:proofErr w:type="spellEnd"/>
      <w:r>
        <w:rPr>
          <w:color w:val="000000"/>
          <w:sz w:val="28"/>
          <w:szCs w:val="28"/>
        </w:rPr>
        <w:t xml:space="preserve"> J, </w:t>
      </w:r>
      <w:proofErr w:type="spellStart"/>
      <w:r>
        <w:rPr>
          <w:color w:val="000000"/>
          <w:sz w:val="28"/>
          <w:szCs w:val="28"/>
        </w:rPr>
        <w:t>Friedrich</w:t>
      </w:r>
      <w:proofErr w:type="spellEnd"/>
      <w:r>
        <w:rPr>
          <w:color w:val="000000"/>
          <w:sz w:val="28"/>
          <w:szCs w:val="28"/>
        </w:rPr>
        <w:t xml:space="preserve"> H (2018) </w:t>
      </w:r>
      <w:proofErr w:type="spellStart"/>
      <w:r>
        <w:rPr>
          <w:color w:val="000000"/>
          <w:sz w:val="28"/>
          <w:szCs w:val="28"/>
        </w:rPr>
        <w:t>Bridging</w:t>
      </w:r>
      <w:proofErr w:type="spellEnd"/>
      <w:r>
        <w:rPr>
          <w:color w:val="000000"/>
          <w:sz w:val="28"/>
          <w:szCs w:val="28"/>
        </w:rPr>
        <w:t xml:space="preserve"> </w:t>
      </w:r>
      <w:proofErr w:type="spellStart"/>
      <w:r>
        <w:rPr>
          <w:color w:val="000000"/>
          <w:sz w:val="28"/>
          <w:szCs w:val="28"/>
        </w:rPr>
        <w:t>the</w:t>
      </w:r>
      <w:proofErr w:type="spellEnd"/>
      <w:r>
        <w:rPr>
          <w:color w:val="000000"/>
          <w:sz w:val="28"/>
          <w:szCs w:val="28"/>
        </w:rPr>
        <w:t xml:space="preserve"> </w:t>
      </w:r>
      <w:proofErr w:type="spellStart"/>
      <w:r>
        <w:rPr>
          <w:color w:val="000000"/>
          <w:sz w:val="28"/>
          <w:szCs w:val="28"/>
        </w:rPr>
        <w:t>lab-field</w:t>
      </w:r>
      <w:proofErr w:type="spellEnd"/>
      <w:r>
        <w:rPr>
          <w:color w:val="000000"/>
          <w:sz w:val="28"/>
          <w:szCs w:val="28"/>
        </w:rPr>
        <w:t xml:space="preserve"> </w:t>
      </w:r>
      <w:proofErr w:type="spellStart"/>
      <w:r>
        <w:rPr>
          <w:color w:val="000000"/>
          <w:sz w:val="28"/>
          <w:szCs w:val="28"/>
        </w:rPr>
        <w:t>interface</w:t>
      </w:r>
      <w:proofErr w:type="spellEnd"/>
      <w:r>
        <w:rPr>
          <w:color w:val="000000"/>
          <w:sz w:val="28"/>
          <w:szCs w:val="28"/>
        </w:rPr>
        <w:t xml:space="preserve"> </w:t>
      </w:r>
      <w:proofErr w:type="spellStart"/>
      <w:r>
        <w:rPr>
          <w:color w:val="000000"/>
          <w:sz w:val="28"/>
          <w:szCs w:val="28"/>
        </w:rPr>
        <w:t>in</w:t>
      </w:r>
      <w:proofErr w:type="spellEnd"/>
      <w:r>
        <w:rPr>
          <w:color w:val="000000"/>
          <w:sz w:val="28"/>
          <w:szCs w:val="28"/>
        </w:rPr>
        <w:t xml:space="preserve"> </w:t>
      </w:r>
      <w:proofErr w:type="spellStart"/>
      <w:r>
        <w:rPr>
          <w:color w:val="000000"/>
          <w:sz w:val="28"/>
          <w:szCs w:val="28"/>
        </w:rPr>
        <w:t>fluvial</w:t>
      </w:r>
      <w:proofErr w:type="spellEnd"/>
      <w:r>
        <w:rPr>
          <w:color w:val="000000"/>
          <w:sz w:val="28"/>
          <w:szCs w:val="28"/>
        </w:rPr>
        <w:t xml:space="preserve"> </w:t>
      </w:r>
      <w:proofErr w:type="spellStart"/>
      <w:r>
        <w:rPr>
          <w:color w:val="000000"/>
          <w:sz w:val="28"/>
          <w:szCs w:val="28"/>
        </w:rPr>
        <w:t>morphology</w:t>
      </w:r>
      <w:proofErr w:type="spellEnd"/>
      <w:r>
        <w:rPr>
          <w:color w:val="000000"/>
          <w:sz w:val="28"/>
          <w:szCs w:val="28"/>
        </w:rPr>
        <w:t xml:space="preserve"> </w:t>
      </w:r>
      <w:proofErr w:type="spellStart"/>
      <w:r>
        <w:rPr>
          <w:color w:val="000000"/>
          <w:sz w:val="28"/>
          <w:szCs w:val="28"/>
        </w:rPr>
        <w:t>at</w:t>
      </w:r>
      <w:proofErr w:type="spellEnd"/>
      <w:r>
        <w:rPr>
          <w:color w:val="000000"/>
          <w:sz w:val="28"/>
          <w:szCs w:val="28"/>
        </w:rPr>
        <w:t xml:space="preserve"> </w:t>
      </w:r>
      <w:proofErr w:type="spellStart"/>
      <w:r>
        <w:rPr>
          <w:color w:val="000000"/>
          <w:sz w:val="28"/>
          <w:szCs w:val="28"/>
        </w:rPr>
        <w:t>patch-scale</w:t>
      </w:r>
      <w:proofErr w:type="spellEnd"/>
      <w:r>
        <w:rPr>
          <w:color w:val="000000"/>
          <w:sz w:val="28"/>
          <w:szCs w:val="28"/>
        </w:rPr>
        <w:t xml:space="preserve">: </w:t>
      </w:r>
      <w:proofErr w:type="spellStart"/>
      <w:r>
        <w:rPr>
          <w:color w:val="000000"/>
          <w:sz w:val="28"/>
          <w:szCs w:val="28"/>
        </w:rPr>
        <w:t>Using</w:t>
      </w:r>
      <w:proofErr w:type="spellEnd"/>
      <w:r>
        <w:rPr>
          <w:color w:val="000000"/>
          <w:sz w:val="28"/>
          <w:szCs w:val="28"/>
        </w:rPr>
        <w:t xml:space="preserve"> </w:t>
      </w:r>
      <w:proofErr w:type="spellStart"/>
      <w:r>
        <w:rPr>
          <w:color w:val="000000"/>
          <w:sz w:val="28"/>
          <w:szCs w:val="28"/>
        </w:rPr>
        <w:t>close-range</w:t>
      </w:r>
      <w:proofErr w:type="spellEnd"/>
      <w:r>
        <w:rPr>
          <w:color w:val="000000"/>
          <w:sz w:val="28"/>
          <w:szCs w:val="28"/>
        </w:rPr>
        <w:t xml:space="preserve"> </w:t>
      </w:r>
      <w:proofErr w:type="spellStart"/>
      <w:r>
        <w:rPr>
          <w:color w:val="000000"/>
          <w:sz w:val="28"/>
          <w:szCs w:val="28"/>
        </w:rPr>
        <w:t>photogrammetry</w:t>
      </w:r>
      <w:proofErr w:type="spellEnd"/>
      <w:r>
        <w:rPr>
          <w:color w:val="000000"/>
          <w:sz w:val="28"/>
          <w:szCs w:val="28"/>
        </w:rPr>
        <w:t xml:space="preserve"> </w:t>
      </w:r>
      <w:proofErr w:type="spellStart"/>
      <w:r>
        <w:rPr>
          <w:color w:val="000000"/>
          <w:sz w:val="28"/>
          <w:szCs w:val="28"/>
        </w:rPr>
        <w:t>to</w:t>
      </w:r>
      <w:proofErr w:type="spellEnd"/>
      <w:r>
        <w:rPr>
          <w:color w:val="000000"/>
          <w:sz w:val="28"/>
          <w:szCs w:val="28"/>
        </w:rPr>
        <w:t xml:space="preserve"> </w:t>
      </w:r>
      <w:proofErr w:type="spellStart"/>
      <w:r>
        <w:rPr>
          <w:color w:val="000000"/>
          <w:sz w:val="28"/>
          <w:szCs w:val="28"/>
        </w:rPr>
        <w:t>assess</w:t>
      </w:r>
      <w:proofErr w:type="spellEnd"/>
      <w:r>
        <w:rPr>
          <w:color w:val="000000"/>
          <w:sz w:val="28"/>
          <w:szCs w:val="28"/>
        </w:rPr>
        <w:t xml:space="preserve"> </w:t>
      </w:r>
      <w:proofErr w:type="spellStart"/>
      <w:r>
        <w:rPr>
          <w:color w:val="000000"/>
          <w:sz w:val="28"/>
          <w:szCs w:val="28"/>
        </w:rPr>
        <w:t>su</w:t>
      </w:r>
      <w:r>
        <w:rPr>
          <w:color w:val="000000"/>
          <w:sz w:val="28"/>
          <w:szCs w:val="28"/>
        </w:rPr>
        <w:t>rface</w:t>
      </w:r>
      <w:proofErr w:type="spellEnd"/>
      <w:r>
        <w:rPr>
          <w:color w:val="000000"/>
          <w:sz w:val="28"/>
          <w:szCs w:val="28"/>
        </w:rPr>
        <w:t xml:space="preserve"> </w:t>
      </w:r>
      <w:proofErr w:type="spellStart"/>
      <w:r>
        <w:rPr>
          <w:color w:val="000000"/>
          <w:sz w:val="28"/>
          <w:szCs w:val="28"/>
        </w:rPr>
        <w:t>replication</w:t>
      </w:r>
      <w:proofErr w:type="spellEnd"/>
      <w:r>
        <w:rPr>
          <w:color w:val="000000"/>
          <w:sz w:val="28"/>
          <w:szCs w:val="28"/>
        </w:rPr>
        <w:t xml:space="preserve"> </w:t>
      </w:r>
      <w:proofErr w:type="spellStart"/>
      <w:r>
        <w:rPr>
          <w:color w:val="000000"/>
          <w:sz w:val="28"/>
          <w:szCs w:val="28"/>
        </w:rPr>
        <w:t>and</w:t>
      </w:r>
      <w:proofErr w:type="spellEnd"/>
      <w:r>
        <w:rPr>
          <w:color w:val="000000"/>
          <w:sz w:val="28"/>
          <w:szCs w:val="28"/>
        </w:rPr>
        <w:t xml:space="preserve"> </w:t>
      </w:r>
      <w:proofErr w:type="spellStart"/>
      <w:r>
        <w:rPr>
          <w:color w:val="000000"/>
          <w:sz w:val="28"/>
          <w:szCs w:val="28"/>
        </w:rPr>
        <w:t>vegetation</w:t>
      </w:r>
      <w:proofErr w:type="spellEnd"/>
      <w:r>
        <w:rPr>
          <w:color w:val="000000"/>
          <w:sz w:val="28"/>
          <w:szCs w:val="28"/>
        </w:rPr>
        <w:t xml:space="preserve"> </w:t>
      </w:r>
      <w:proofErr w:type="spellStart"/>
      <w:r>
        <w:rPr>
          <w:color w:val="000000"/>
          <w:sz w:val="28"/>
          <w:szCs w:val="28"/>
        </w:rPr>
        <w:t>influence</w:t>
      </w:r>
      <w:proofErr w:type="spellEnd"/>
      <w:r>
        <w:rPr>
          <w:color w:val="000000"/>
          <w:sz w:val="28"/>
          <w:szCs w:val="28"/>
        </w:rPr>
        <w:t xml:space="preserve">. </w:t>
      </w:r>
      <w:proofErr w:type="spellStart"/>
      <w:r>
        <w:rPr>
          <w:color w:val="000000"/>
          <w:sz w:val="28"/>
          <w:szCs w:val="28"/>
        </w:rPr>
        <w:t>River</w:t>
      </w:r>
      <w:proofErr w:type="spellEnd"/>
      <w:r>
        <w:rPr>
          <w:color w:val="000000"/>
          <w:sz w:val="28"/>
          <w:szCs w:val="28"/>
        </w:rPr>
        <w:t xml:space="preserve"> </w:t>
      </w:r>
      <w:proofErr w:type="spellStart"/>
      <w:r>
        <w:rPr>
          <w:color w:val="000000"/>
          <w:sz w:val="28"/>
          <w:szCs w:val="28"/>
        </w:rPr>
        <w:t>Research</w:t>
      </w:r>
      <w:proofErr w:type="spellEnd"/>
      <w:r>
        <w:rPr>
          <w:color w:val="000000"/>
          <w:sz w:val="28"/>
          <w:szCs w:val="28"/>
        </w:rPr>
        <w:t xml:space="preserve"> </w:t>
      </w:r>
      <w:proofErr w:type="spellStart"/>
      <w:r>
        <w:rPr>
          <w:color w:val="000000"/>
          <w:sz w:val="28"/>
          <w:szCs w:val="28"/>
        </w:rPr>
        <w:t>and</w:t>
      </w:r>
      <w:proofErr w:type="spellEnd"/>
      <w:r>
        <w:rPr>
          <w:color w:val="000000"/>
          <w:sz w:val="28"/>
          <w:szCs w:val="28"/>
        </w:rPr>
        <w:t xml:space="preserve"> </w:t>
      </w:r>
      <w:proofErr w:type="spellStart"/>
      <w:r>
        <w:rPr>
          <w:color w:val="000000"/>
          <w:sz w:val="28"/>
          <w:szCs w:val="28"/>
        </w:rPr>
        <w:t>Applications</w:t>
      </w:r>
      <w:proofErr w:type="spellEnd"/>
      <w:r>
        <w:rPr>
          <w:color w:val="000000"/>
          <w:sz w:val="28"/>
          <w:szCs w:val="28"/>
        </w:rPr>
        <w:t xml:space="preserve"> 34(10):1328-1337, DOI: 10.1002/rra.3370 </w:t>
      </w:r>
    </w:p>
    <w:p w14:paraId="7E252EC5" w14:textId="77777777" w:rsidR="005310DF" w:rsidRDefault="004C53EC">
      <w:pPr>
        <w:pStyle w:val="a0"/>
        <w:numPr>
          <w:ilvl w:val="0"/>
          <w:numId w:val="8"/>
        </w:numPr>
        <w:spacing w:after="0" w:line="360" w:lineRule="auto"/>
        <w:jc w:val="both"/>
        <w:rPr>
          <w:color w:val="000000"/>
          <w:sz w:val="28"/>
          <w:szCs w:val="28"/>
        </w:rPr>
      </w:pPr>
      <w:proofErr w:type="spellStart"/>
      <w:r>
        <w:rPr>
          <w:color w:val="000000"/>
          <w:sz w:val="28"/>
          <w:szCs w:val="28"/>
        </w:rPr>
        <w:lastRenderedPageBreak/>
        <w:t>Hanke</w:t>
      </w:r>
      <w:proofErr w:type="spellEnd"/>
      <w:r>
        <w:rPr>
          <w:color w:val="000000"/>
          <w:sz w:val="28"/>
          <w:szCs w:val="28"/>
        </w:rPr>
        <w:t xml:space="preserve"> K, </w:t>
      </w:r>
      <w:proofErr w:type="spellStart"/>
      <w:r>
        <w:rPr>
          <w:color w:val="000000"/>
          <w:sz w:val="28"/>
          <w:szCs w:val="28"/>
        </w:rPr>
        <w:t>Ebrahim</w:t>
      </w:r>
      <w:proofErr w:type="spellEnd"/>
      <w:r>
        <w:rPr>
          <w:color w:val="000000"/>
          <w:sz w:val="28"/>
          <w:szCs w:val="28"/>
        </w:rPr>
        <w:t xml:space="preserve"> MA (1999) </w:t>
      </w:r>
      <w:proofErr w:type="spellStart"/>
      <w:r>
        <w:rPr>
          <w:color w:val="000000"/>
          <w:sz w:val="28"/>
          <w:szCs w:val="28"/>
        </w:rPr>
        <w:t>The</w:t>
      </w:r>
      <w:proofErr w:type="spellEnd"/>
      <w:r>
        <w:rPr>
          <w:color w:val="000000"/>
          <w:sz w:val="28"/>
          <w:szCs w:val="28"/>
        </w:rPr>
        <w:t xml:space="preserve"> ‘</w:t>
      </w:r>
      <w:proofErr w:type="spellStart"/>
      <w:r>
        <w:rPr>
          <w:color w:val="000000"/>
          <w:sz w:val="28"/>
          <w:szCs w:val="28"/>
        </w:rPr>
        <w:t>Digital</w:t>
      </w:r>
      <w:proofErr w:type="spellEnd"/>
      <w:r>
        <w:rPr>
          <w:color w:val="000000"/>
          <w:sz w:val="28"/>
          <w:szCs w:val="28"/>
        </w:rPr>
        <w:t xml:space="preserve"> </w:t>
      </w:r>
      <w:proofErr w:type="spellStart"/>
      <w:r>
        <w:rPr>
          <w:color w:val="000000"/>
          <w:sz w:val="28"/>
          <w:szCs w:val="28"/>
        </w:rPr>
        <w:t>Projector</w:t>
      </w:r>
      <w:proofErr w:type="spellEnd"/>
      <w:r>
        <w:rPr>
          <w:color w:val="000000"/>
          <w:sz w:val="28"/>
          <w:szCs w:val="28"/>
        </w:rPr>
        <w:t xml:space="preserve">’ - </w:t>
      </w:r>
      <w:proofErr w:type="spellStart"/>
      <w:r>
        <w:rPr>
          <w:color w:val="000000"/>
          <w:sz w:val="28"/>
          <w:szCs w:val="28"/>
        </w:rPr>
        <w:t>Raytracing</w:t>
      </w:r>
      <w:proofErr w:type="spellEnd"/>
      <w:r>
        <w:rPr>
          <w:color w:val="000000"/>
          <w:sz w:val="28"/>
          <w:szCs w:val="28"/>
        </w:rPr>
        <w:t xml:space="preserve"> </w:t>
      </w:r>
      <w:proofErr w:type="spellStart"/>
      <w:r>
        <w:rPr>
          <w:color w:val="000000"/>
          <w:sz w:val="28"/>
          <w:szCs w:val="28"/>
        </w:rPr>
        <w:t>as</w:t>
      </w:r>
      <w:proofErr w:type="spellEnd"/>
      <w:r>
        <w:rPr>
          <w:color w:val="000000"/>
          <w:sz w:val="28"/>
          <w:szCs w:val="28"/>
        </w:rPr>
        <w:t xml:space="preserve"> a </w:t>
      </w:r>
      <w:proofErr w:type="spellStart"/>
      <w:r>
        <w:rPr>
          <w:color w:val="000000"/>
          <w:sz w:val="28"/>
          <w:szCs w:val="28"/>
        </w:rPr>
        <w:t>tool</w:t>
      </w:r>
      <w:proofErr w:type="spellEnd"/>
      <w:r>
        <w:rPr>
          <w:color w:val="000000"/>
          <w:sz w:val="28"/>
          <w:szCs w:val="28"/>
        </w:rPr>
        <w:t xml:space="preserve"> </w:t>
      </w:r>
      <w:proofErr w:type="spellStart"/>
      <w:r>
        <w:rPr>
          <w:color w:val="000000"/>
          <w:sz w:val="28"/>
          <w:szCs w:val="28"/>
        </w:rPr>
        <w:t>for</w:t>
      </w:r>
      <w:proofErr w:type="spellEnd"/>
      <w:r>
        <w:rPr>
          <w:color w:val="000000"/>
          <w:sz w:val="28"/>
          <w:szCs w:val="28"/>
        </w:rPr>
        <w:t xml:space="preserve"> </w:t>
      </w:r>
      <w:proofErr w:type="spellStart"/>
      <w:r>
        <w:rPr>
          <w:color w:val="000000"/>
          <w:sz w:val="28"/>
          <w:szCs w:val="28"/>
        </w:rPr>
        <w:t>digital</w:t>
      </w:r>
      <w:proofErr w:type="spellEnd"/>
      <w:r>
        <w:rPr>
          <w:color w:val="000000"/>
          <w:sz w:val="28"/>
          <w:szCs w:val="28"/>
        </w:rPr>
        <w:t xml:space="preserve"> </w:t>
      </w:r>
      <w:proofErr w:type="spellStart"/>
      <w:r>
        <w:rPr>
          <w:color w:val="000000"/>
          <w:sz w:val="28"/>
          <w:szCs w:val="28"/>
        </w:rPr>
        <w:t>close-range</w:t>
      </w:r>
      <w:proofErr w:type="spellEnd"/>
      <w:r>
        <w:rPr>
          <w:color w:val="000000"/>
          <w:sz w:val="28"/>
          <w:szCs w:val="28"/>
        </w:rPr>
        <w:t xml:space="preserve"> </w:t>
      </w:r>
      <w:proofErr w:type="spellStart"/>
      <w:r>
        <w:rPr>
          <w:color w:val="000000"/>
          <w:sz w:val="28"/>
          <w:szCs w:val="28"/>
        </w:rPr>
        <w:t>photogrammetry</w:t>
      </w:r>
      <w:proofErr w:type="spellEnd"/>
      <w:r>
        <w:rPr>
          <w:color w:val="000000"/>
          <w:sz w:val="28"/>
          <w:szCs w:val="28"/>
        </w:rPr>
        <w:t xml:space="preserve">. </w:t>
      </w:r>
      <w:proofErr w:type="spellStart"/>
      <w:r>
        <w:rPr>
          <w:color w:val="000000"/>
          <w:sz w:val="28"/>
          <w:szCs w:val="28"/>
        </w:rPr>
        <w:t>Isprs</w:t>
      </w:r>
      <w:proofErr w:type="spellEnd"/>
      <w:r>
        <w:rPr>
          <w:color w:val="000000"/>
          <w:sz w:val="28"/>
          <w:szCs w:val="28"/>
        </w:rPr>
        <w:t xml:space="preserve"> </w:t>
      </w:r>
      <w:proofErr w:type="spellStart"/>
      <w:r>
        <w:rPr>
          <w:color w:val="000000"/>
          <w:sz w:val="28"/>
          <w:szCs w:val="28"/>
        </w:rPr>
        <w:t>Journal</w:t>
      </w:r>
      <w:proofErr w:type="spellEnd"/>
      <w:r>
        <w:rPr>
          <w:color w:val="000000"/>
          <w:sz w:val="28"/>
          <w:szCs w:val="28"/>
        </w:rPr>
        <w:t xml:space="preserve"> </w:t>
      </w:r>
      <w:proofErr w:type="spellStart"/>
      <w:r>
        <w:rPr>
          <w:color w:val="000000"/>
          <w:sz w:val="28"/>
          <w:szCs w:val="28"/>
        </w:rPr>
        <w:t>of</w:t>
      </w:r>
      <w:proofErr w:type="spellEnd"/>
      <w:r>
        <w:rPr>
          <w:color w:val="000000"/>
          <w:sz w:val="28"/>
          <w:szCs w:val="28"/>
        </w:rPr>
        <w:t xml:space="preserve"> </w:t>
      </w:r>
      <w:proofErr w:type="spellStart"/>
      <w:r>
        <w:rPr>
          <w:color w:val="000000"/>
          <w:sz w:val="28"/>
          <w:szCs w:val="28"/>
        </w:rPr>
        <w:t>Photogra</w:t>
      </w:r>
      <w:r>
        <w:rPr>
          <w:color w:val="000000"/>
          <w:sz w:val="28"/>
          <w:szCs w:val="28"/>
        </w:rPr>
        <w:t>mmetry</w:t>
      </w:r>
      <w:proofErr w:type="spellEnd"/>
      <w:r>
        <w:rPr>
          <w:color w:val="000000"/>
          <w:sz w:val="28"/>
          <w:szCs w:val="28"/>
        </w:rPr>
        <w:t xml:space="preserve"> </w:t>
      </w:r>
      <w:proofErr w:type="spellStart"/>
      <w:r>
        <w:rPr>
          <w:color w:val="000000"/>
          <w:sz w:val="28"/>
          <w:szCs w:val="28"/>
        </w:rPr>
        <w:t>and</w:t>
      </w:r>
      <w:proofErr w:type="spellEnd"/>
      <w:r>
        <w:rPr>
          <w:color w:val="000000"/>
          <w:sz w:val="28"/>
          <w:szCs w:val="28"/>
        </w:rPr>
        <w:t xml:space="preserve"> </w:t>
      </w:r>
      <w:proofErr w:type="spellStart"/>
      <w:r>
        <w:rPr>
          <w:color w:val="000000"/>
          <w:sz w:val="28"/>
          <w:szCs w:val="28"/>
        </w:rPr>
        <w:t>Remote</w:t>
      </w:r>
      <w:proofErr w:type="spellEnd"/>
      <w:r>
        <w:rPr>
          <w:color w:val="000000"/>
          <w:sz w:val="28"/>
          <w:szCs w:val="28"/>
        </w:rPr>
        <w:t xml:space="preserve"> </w:t>
      </w:r>
      <w:proofErr w:type="spellStart"/>
      <w:r>
        <w:rPr>
          <w:color w:val="000000"/>
          <w:sz w:val="28"/>
          <w:szCs w:val="28"/>
        </w:rPr>
        <w:t>Sensing</w:t>
      </w:r>
      <w:proofErr w:type="spellEnd"/>
      <w:r>
        <w:rPr>
          <w:color w:val="000000"/>
          <w:sz w:val="28"/>
          <w:szCs w:val="28"/>
        </w:rPr>
        <w:t xml:space="preserve"> 54(1):35-40, DOI: 10.1016/ S0924-2716(98)00025-2 </w:t>
      </w:r>
    </w:p>
    <w:p w14:paraId="73804821" w14:textId="77777777" w:rsidR="005310DF" w:rsidRDefault="004C53EC">
      <w:pPr>
        <w:pStyle w:val="a0"/>
        <w:numPr>
          <w:ilvl w:val="0"/>
          <w:numId w:val="8"/>
        </w:numPr>
        <w:spacing w:after="0" w:line="360" w:lineRule="auto"/>
        <w:jc w:val="both"/>
        <w:rPr>
          <w:color w:val="000000"/>
          <w:sz w:val="28"/>
          <w:szCs w:val="28"/>
        </w:rPr>
      </w:pPr>
      <w:proofErr w:type="spellStart"/>
      <w:r>
        <w:rPr>
          <w:color w:val="000000"/>
          <w:sz w:val="28"/>
          <w:szCs w:val="28"/>
        </w:rPr>
        <w:t>Hashash</w:t>
      </w:r>
      <w:proofErr w:type="spellEnd"/>
      <w:r>
        <w:rPr>
          <w:color w:val="000000"/>
          <w:sz w:val="28"/>
          <w:szCs w:val="28"/>
        </w:rPr>
        <w:t xml:space="preserve"> YMA, </w:t>
      </w:r>
      <w:proofErr w:type="spellStart"/>
      <w:r>
        <w:rPr>
          <w:color w:val="000000"/>
          <w:sz w:val="28"/>
          <w:szCs w:val="28"/>
        </w:rPr>
        <w:t>Osouli</w:t>
      </w:r>
      <w:proofErr w:type="spellEnd"/>
      <w:r>
        <w:rPr>
          <w:color w:val="000000"/>
          <w:sz w:val="28"/>
          <w:szCs w:val="28"/>
        </w:rPr>
        <w:t xml:space="preserve"> A, </w:t>
      </w:r>
      <w:proofErr w:type="spellStart"/>
      <w:r>
        <w:rPr>
          <w:color w:val="000000"/>
          <w:sz w:val="28"/>
          <w:szCs w:val="28"/>
        </w:rPr>
        <w:t>Marulanda</w:t>
      </w:r>
      <w:proofErr w:type="spellEnd"/>
      <w:r>
        <w:rPr>
          <w:color w:val="000000"/>
          <w:sz w:val="28"/>
          <w:szCs w:val="28"/>
        </w:rPr>
        <w:t xml:space="preserve"> C (2008) </w:t>
      </w:r>
      <w:proofErr w:type="spellStart"/>
      <w:r>
        <w:rPr>
          <w:color w:val="000000"/>
          <w:sz w:val="28"/>
          <w:szCs w:val="28"/>
        </w:rPr>
        <w:t>Central</w:t>
      </w:r>
      <w:proofErr w:type="spellEnd"/>
      <w:r>
        <w:rPr>
          <w:color w:val="000000"/>
          <w:sz w:val="28"/>
          <w:szCs w:val="28"/>
        </w:rPr>
        <w:t xml:space="preserve"> </w:t>
      </w:r>
      <w:proofErr w:type="spellStart"/>
      <w:r>
        <w:rPr>
          <w:color w:val="000000"/>
          <w:sz w:val="28"/>
          <w:szCs w:val="28"/>
        </w:rPr>
        <w:t>artery</w:t>
      </w:r>
      <w:proofErr w:type="spellEnd"/>
      <w:r>
        <w:rPr>
          <w:color w:val="000000"/>
          <w:sz w:val="28"/>
          <w:szCs w:val="28"/>
        </w:rPr>
        <w:t>/</w:t>
      </w:r>
      <w:proofErr w:type="spellStart"/>
      <w:r>
        <w:rPr>
          <w:color w:val="000000"/>
          <w:sz w:val="28"/>
          <w:szCs w:val="28"/>
        </w:rPr>
        <w:t>tunnel</w:t>
      </w:r>
      <w:proofErr w:type="spellEnd"/>
      <w:r>
        <w:rPr>
          <w:color w:val="000000"/>
          <w:sz w:val="28"/>
          <w:szCs w:val="28"/>
        </w:rPr>
        <w:t xml:space="preserve"> </w:t>
      </w:r>
      <w:proofErr w:type="spellStart"/>
      <w:r>
        <w:rPr>
          <w:color w:val="000000"/>
          <w:sz w:val="28"/>
          <w:szCs w:val="28"/>
        </w:rPr>
        <w:t>project</w:t>
      </w:r>
      <w:proofErr w:type="spellEnd"/>
      <w:r>
        <w:rPr>
          <w:color w:val="000000"/>
          <w:sz w:val="28"/>
          <w:szCs w:val="28"/>
        </w:rPr>
        <w:t xml:space="preserve"> </w:t>
      </w:r>
      <w:proofErr w:type="spellStart"/>
      <w:r>
        <w:rPr>
          <w:color w:val="000000"/>
          <w:sz w:val="28"/>
          <w:szCs w:val="28"/>
        </w:rPr>
        <w:t>excavation</w:t>
      </w:r>
      <w:proofErr w:type="spellEnd"/>
      <w:r>
        <w:rPr>
          <w:color w:val="000000"/>
          <w:sz w:val="28"/>
          <w:szCs w:val="28"/>
        </w:rPr>
        <w:t xml:space="preserve"> </w:t>
      </w:r>
      <w:proofErr w:type="spellStart"/>
      <w:r>
        <w:rPr>
          <w:color w:val="000000"/>
          <w:sz w:val="28"/>
          <w:szCs w:val="28"/>
        </w:rPr>
        <w:t>induced</w:t>
      </w:r>
      <w:proofErr w:type="spellEnd"/>
      <w:r>
        <w:rPr>
          <w:color w:val="000000"/>
          <w:sz w:val="28"/>
          <w:szCs w:val="28"/>
        </w:rPr>
        <w:t xml:space="preserve"> </w:t>
      </w:r>
      <w:proofErr w:type="spellStart"/>
      <w:r>
        <w:rPr>
          <w:color w:val="000000"/>
          <w:sz w:val="28"/>
          <w:szCs w:val="28"/>
        </w:rPr>
        <w:t>ground</w:t>
      </w:r>
      <w:proofErr w:type="spellEnd"/>
      <w:r>
        <w:rPr>
          <w:color w:val="000000"/>
          <w:sz w:val="28"/>
          <w:szCs w:val="28"/>
        </w:rPr>
        <w:t xml:space="preserve"> </w:t>
      </w:r>
      <w:proofErr w:type="spellStart"/>
      <w:r>
        <w:rPr>
          <w:color w:val="000000"/>
          <w:sz w:val="28"/>
          <w:szCs w:val="28"/>
        </w:rPr>
        <w:t>deformations</w:t>
      </w:r>
      <w:proofErr w:type="spellEnd"/>
      <w:r>
        <w:rPr>
          <w:color w:val="000000"/>
          <w:sz w:val="28"/>
          <w:szCs w:val="28"/>
        </w:rPr>
        <w:t xml:space="preserve">. </w:t>
      </w:r>
      <w:proofErr w:type="spellStart"/>
      <w:r>
        <w:rPr>
          <w:color w:val="000000"/>
          <w:sz w:val="28"/>
          <w:szCs w:val="28"/>
        </w:rPr>
        <w:t>Journal</w:t>
      </w:r>
      <w:proofErr w:type="spellEnd"/>
      <w:r>
        <w:rPr>
          <w:color w:val="000000"/>
          <w:sz w:val="28"/>
          <w:szCs w:val="28"/>
        </w:rPr>
        <w:t xml:space="preserve"> </w:t>
      </w:r>
      <w:proofErr w:type="spellStart"/>
      <w:r>
        <w:rPr>
          <w:color w:val="000000"/>
          <w:sz w:val="28"/>
          <w:szCs w:val="28"/>
        </w:rPr>
        <w:t>of</w:t>
      </w:r>
      <w:proofErr w:type="spellEnd"/>
      <w:r>
        <w:rPr>
          <w:color w:val="000000"/>
          <w:sz w:val="28"/>
          <w:szCs w:val="28"/>
        </w:rPr>
        <w:t xml:space="preserve"> </w:t>
      </w:r>
      <w:proofErr w:type="spellStart"/>
      <w:r>
        <w:rPr>
          <w:color w:val="000000"/>
          <w:sz w:val="28"/>
          <w:szCs w:val="28"/>
        </w:rPr>
        <w:t>Geotechnical</w:t>
      </w:r>
      <w:proofErr w:type="spellEnd"/>
      <w:r>
        <w:rPr>
          <w:color w:val="000000"/>
          <w:sz w:val="28"/>
          <w:szCs w:val="28"/>
        </w:rPr>
        <w:t xml:space="preserve"> </w:t>
      </w:r>
      <w:proofErr w:type="spellStart"/>
      <w:r>
        <w:rPr>
          <w:color w:val="000000"/>
          <w:sz w:val="28"/>
          <w:szCs w:val="28"/>
        </w:rPr>
        <w:t>and</w:t>
      </w:r>
      <w:proofErr w:type="spellEnd"/>
      <w:r>
        <w:rPr>
          <w:color w:val="000000"/>
          <w:sz w:val="28"/>
          <w:szCs w:val="28"/>
        </w:rPr>
        <w:t xml:space="preserve"> </w:t>
      </w:r>
      <w:proofErr w:type="spellStart"/>
      <w:r>
        <w:rPr>
          <w:color w:val="000000"/>
          <w:sz w:val="28"/>
          <w:szCs w:val="28"/>
        </w:rPr>
        <w:t>Geoenvironmental</w:t>
      </w:r>
      <w:proofErr w:type="spellEnd"/>
      <w:r>
        <w:rPr>
          <w:color w:val="000000"/>
          <w:sz w:val="28"/>
          <w:szCs w:val="28"/>
        </w:rPr>
        <w:t xml:space="preserve"> </w:t>
      </w:r>
      <w:proofErr w:type="spellStart"/>
      <w:r>
        <w:rPr>
          <w:color w:val="000000"/>
          <w:sz w:val="28"/>
          <w:szCs w:val="28"/>
        </w:rPr>
        <w:t>Engineering</w:t>
      </w:r>
      <w:proofErr w:type="spellEnd"/>
      <w:r>
        <w:rPr>
          <w:color w:val="000000"/>
          <w:sz w:val="28"/>
          <w:szCs w:val="28"/>
        </w:rPr>
        <w:t xml:space="preserve"> 134(9):1399</w:t>
      </w:r>
      <w:r>
        <w:rPr>
          <w:color w:val="000000"/>
          <w:sz w:val="28"/>
          <w:szCs w:val="28"/>
        </w:rPr>
        <w:t xml:space="preserve">-1406, DOI: 10.1061/ (ASCE)1090-0241(2008)134:9(1399) </w:t>
      </w:r>
    </w:p>
    <w:p w14:paraId="1B5C10E7" w14:textId="77777777" w:rsidR="005310DF" w:rsidRDefault="004C53EC">
      <w:pPr>
        <w:pStyle w:val="a0"/>
        <w:numPr>
          <w:ilvl w:val="0"/>
          <w:numId w:val="8"/>
        </w:numPr>
        <w:spacing w:after="0" w:line="360" w:lineRule="auto"/>
        <w:jc w:val="both"/>
        <w:rPr>
          <w:color w:val="000000"/>
          <w:sz w:val="28"/>
          <w:szCs w:val="28"/>
        </w:rPr>
      </w:pPr>
      <w:proofErr w:type="spellStart"/>
      <w:r>
        <w:rPr>
          <w:color w:val="000000"/>
          <w:sz w:val="28"/>
          <w:szCs w:val="28"/>
        </w:rPr>
        <w:t>Hsieh</w:t>
      </w:r>
      <w:proofErr w:type="spellEnd"/>
      <w:r>
        <w:rPr>
          <w:color w:val="000000"/>
          <w:sz w:val="28"/>
          <w:szCs w:val="28"/>
        </w:rPr>
        <w:t xml:space="preserve"> PG, </w:t>
      </w:r>
      <w:proofErr w:type="spellStart"/>
      <w:r>
        <w:rPr>
          <w:color w:val="000000"/>
          <w:sz w:val="28"/>
          <w:szCs w:val="28"/>
        </w:rPr>
        <w:t>Ou</w:t>
      </w:r>
      <w:proofErr w:type="spellEnd"/>
      <w:r>
        <w:rPr>
          <w:color w:val="000000"/>
          <w:sz w:val="28"/>
          <w:szCs w:val="28"/>
        </w:rPr>
        <w:t xml:space="preserve"> CY (1998) </w:t>
      </w:r>
      <w:proofErr w:type="spellStart"/>
      <w:r>
        <w:rPr>
          <w:color w:val="000000"/>
          <w:sz w:val="28"/>
          <w:szCs w:val="28"/>
        </w:rPr>
        <w:t>Shape</w:t>
      </w:r>
      <w:proofErr w:type="spellEnd"/>
      <w:r>
        <w:rPr>
          <w:color w:val="000000"/>
          <w:sz w:val="28"/>
          <w:szCs w:val="28"/>
        </w:rPr>
        <w:t xml:space="preserve"> </w:t>
      </w:r>
      <w:proofErr w:type="spellStart"/>
      <w:r>
        <w:rPr>
          <w:color w:val="000000"/>
          <w:sz w:val="28"/>
          <w:szCs w:val="28"/>
        </w:rPr>
        <w:t>of</w:t>
      </w:r>
      <w:proofErr w:type="spellEnd"/>
      <w:r>
        <w:rPr>
          <w:color w:val="000000"/>
          <w:sz w:val="28"/>
          <w:szCs w:val="28"/>
        </w:rPr>
        <w:t xml:space="preserve"> </w:t>
      </w:r>
      <w:proofErr w:type="spellStart"/>
      <w:r>
        <w:rPr>
          <w:color w:val="000000"/>
          <w:sz w:val="28"/>
          <w:szCs w:val="28"/>
        </w:rPr>
        <w:t>ground</w:t>
      </w:r>
      <w:proofErr w:type="spellEnd"/>
      <w:r>
        <w:rPr>
          <w:color w:val="000000"/>
          <w:sz w:val="28"/>
          <w:szCs w:val="28"/>
        </w:rPr>
        <w:t xml:space="preserve"> </w:t>
      </w:r>
      <w:proofErr w:type="spellStart"/>
      <w:r>
        <w:rPr>
          <w:color w:val="000000"/>
          <w:sz w:val="28"/>
          <w:szCs w:val="28"/>
        </w:rPr>
        <w:t>surface</w:t>
      </w:r>
      <w:proofErr w:type="spellEnd"/>
      <w:r>
        <w:rPr>
          <w:color w:val="000000"/>
          <w:sz w:val="28"/>
          <w:szCs w:val="28"/>
        </w:rPr>
        <w:t xml:space="preserve"> </w:t>
      </w:r>
      <w:proofErr w:type="spellStart"/>
      <w:r>
        <w:rPr>
          <w:color w:val="000000"/>
          <w:sz w:val="28"/>
          <w:szCs w:val="28"/>
        </w:rPr>
        <w:t>settlement</w:t>
      </w:r>
      <w:proofErr w:type="spellEnd"/>
      <w:r>
        <w:rPr>
          <w:color w:val="000000"/>
          <w:sz w:val="28"/>
          <w:szCs w:val="28"/>
        </w:rPr>
        <w:t xml:space="preserve"> </w:t>
      </w:r>
      <w:proofErr w:type="spellStart"/>
      <w:r>
        <w:rPr>
          <w:color w:val="000000"/>
          <w:sz w:val="28"/>
          <w:szCs w:val="28"/>
        </w:rPr>
        <w:t>profiles</w:t>
      </w:r>
      <w:proofErr w:type="spellEnd"/>
      <w:r>
        <w:rPr>
          <w:color w:val="000000"/>
          <w:sz w:val="28"/>
          <w:szCs w:val="28"/>
        </w:rPr>
        <w:t xml:space="preserve"> </w:t>
      </w:r>
      <w:proofErr w:type="spellStart"/>
      <w:r>
        <w:rPr>
          <w:color w:val="000000"/>
          <w:sz w:val="28"/>
          <w:szCs w:val="28"/>
        </w:rPr>
        <w:t>caused</w:t>
      </w:r>
      <w:proofErr w:type="spellEnd"/>
      <w:r>
        <w:rPr>
          <w:color w:val="000000"/>
          <w:sz w:val="28"/>
          <w:szCs w:val="28"/>
        </w:rPr>
        <w:t xml:space="preserve"> </w:t>
      </w:r>
      <w:proofErr w:type="spellStart"/>
      <w:r>
        <w:rPr>
          <w:color w:val="000000"/>
          <w:sz w:val="28"/>
          <w:szCs w:val="28"/>
        </w:rPr>
        <w:t>by</w:t>
      </w:r>
      <w:proofErr w:type="spellEnd"/>
      <w:r>
        <w:rPr>
          <w:color w:val="000000"/>
          <w:sz w:val="28"/>
          <w:szCs w:val="28"/>
        </w:rPr>
        <w:t xml:space="preserve"> </w:t>
      </w:r>
      <w:proofErr w:type="spellStart"/>
      <w:r>
        <w:rPr>
          <w:color w:val="000000"/>
          <w:sz w:val="28"/>
          <w:szCs w:val="28"/>
        </w:rPr>
        <w:t>excavation</w:t>
      </w:r>
      <w:proofErr w:type="spellEnd"/>
      <w:r>
        <w:rPr>
          <w:color w:val="000000"/>
          <w:sz w:val="28"/>
          <w:szCs w:val="28"/>
        </w:rPr>
        <w:t xml:space="preserve">. </w:t>
      </w:r>
      <w:proofErr w:type="spellStart"/>
      <w:r>
        <w:rPr>
          <w:color w:val="000000"/>
          <w:sz w:val="28"/>
          <w:szCs w:val="28"/>
        </w:rPr>
        <w:t>Canadian</w:t>
      </w:r>
      <w:proofErr w:type="spellEnd"/>
      <w:r>
        <w:rPr>
          <w:color w:val="000000"/>
          <w:sz w:val="28"/>
          <w:szCs w:val="28"/>
        </w:rPr>
        <w:t xml:space="preserve"> </w:t>
      </w:r>
      <w:proofErr w:type="spellStart"/>
      <w:r>
        <w:rPr>
          <w:color w:val="000000"/>
          <w:sz w:val="28"/>
          <w:szCs w:val="28"/>
        </w:rPr>
        <w:t>Geotechnical</w:t>
      </w:r>
      <w:proofErr w:type="spellEnd"/>
      <w:r>
        <w:rPr>
          <w:color w:val="000000"/>
          <w:sz w:val="28"/>
          <w:szCs w:val="28"/>
        </w:rPr>
        <w:t xml:space="preserve"> </w:t>
      </w:r>
      <w:proofErr w:type="spellStart"/>
      <w:r>
        <w:rPr>
          <w:color w:val="000000"/>
          <w:sz w:val="28"/>
          <w:szCs w:val="28"/>
        </w:rPr>
        <w:t>Journal</w:t>
      </w:r>
      <w:proofErr w:type="spellEnd"/>
      <w:r>
        <w:rPr>
          <w:color w:val="000000"/>
          <w:sz w:val="28"/>
          <w:szCs w:val="28"/>
        </w:rPr>
        <w:t xml:space="preserve"> 35(6):1004- 1017, DOI: 10.1139/cgj-35-6-1004 </w:t>
      </w:r>
    </w:p>
    <w:p w14:paraId="36012B96" w14:textId="77777777" w:rsidR="005310DF" w:rsidRDefault="004C53EC">
      <w:pPr>
        <w:pStyle w:val="a0"/>
        <w:numPr>
          <w:ilvl w:val="0"/>
          <w:numId w:val="8"/>
        </w:numPr>
        <w:spacing w:after="0" w:line="360" w:lineRule="auto"/>
        <w:jc w:val="both"/>
        <w:rPr>
          <w:color w:val="000000"/>
          <w:sz w:val="28"/>
          <w:szCs w:val="28"/>
        </w:rPr>
      </w:pPr>
      <w:proofErr w:type="spellStart"/>
      <w:r>
        <w:rPr>
          <w:color w:val="000000"/>
          <w:sz w:val="28"/>
          <w:szCs w:val="28"/>
        </w:rPr>
        <w:t>Incekara</w:t>
      </w:r>
      <w:proofErr w:type="spellEnd"/>
      <w:r>
        <w:rPr>
          <w:color w:val="000000"/>
          <w:sz w:val="28"/>
          <w:szCs w:val="28"/>
        </w:rPr>
        <w:t xml:space="preserve"> AH, </w:t>
      </w:r>
      <w:proofErr w:type="spellStart"/>
      <w:r>
        <w:rPr>
          <w:color w:val="000000"/>
          <w:sz w:val="28"/>
          <w:szCs w:val="28"/>
        </w:rPr>
        <w:t>Seker</w:t>
      </w:r>
      <w:proofErr w:type="spellEnd"/>
      <w:r>
        <w:rPr>
          <w:color w:val="000000"/>
          <w:sz w:val="28"/>
          <w:szCs w:val="28"/>
        </w:rPr>
        <w:t xml:space="preserve"> DZ (2018) </w:t>
      </w:r>
      <w:proofErr w:type="spellStart"/>
      <w:r>
        <w:rPr>
          <w:color w:val="000000"/>
          <w:sz w:val="28"/>
          <w:szCs w:val="28"/>
        </w:rPr>
        <w:t>Compara</w:t>
      </w:r>
      <w:r>
        <w:rPr>
          <w:color w:val="000000"/>
          <w:sz w:val="28"/>
          <w:szCs w:val="28"/>
        </w:rPr>
        <w:t>tive</w:t>
      </w:r>
      <w:proofErr w:type="spellEnd"/>
      <w:r>
        <w:rPr>
          <w:color w:val="000000"/>
          <w:sz w:val="28"/>
          <w:szCs w:val="28"/>
        </w:rPr>
        <w:t xml:space="preserve"> </w:t>
      </w:r>
      <w:proofErr w:type="spellStart"/>
      <w:r>
        <w:rPr>
          <w:color w:val="000000"/>
          <w:sz w:val="28"/>
          <w:szCs w:val="28"/>
        </w:rPr>
        <w:t>analyses</w:t>
      </w:r>
      <w:proofErr w:type="spellEnd"/>
      <w:r>
        <w:rPr>
          <w:color w:val="000000"/>
          <w:sz w:val="28"/>
          <w:szCs w:val="28"/>
        </w:rPr>
        <w:t xml:space="preserve"> </w:t>
      </w:r>
      <w:proofErr w:type="spellStart"/>
      <w:r>
        <w:rPr>
          <w:color w:val="000000"/>
          <w:sz w:val="28"/>
          <w:szCs w:val="28"/>
        </w:rPr>
        <w:t>of</w:t>
      </w:r>
      <w:proofErr w:type="spellEnd"/>
      <w:r>
        <w:rPr>
          <w:color w:val="000000"/>
          <w:sz w:val="28"/>
          <w:szCs w:val="28"/>
        </w:rPr>
        <w:t xml:space="preserve"> </w:t>
      </w:r>
      <w:proofErr w:type="spellStart"/>
      <w:r>
        <w:rPr>
          <w:color w:val="000000"/>
          <w:sz w:val="28"/>
          <w:szCs w:val="28"/>
        </w:rPr>
        <w:t>the</w:t>
      </w:r>
      <w:proofErr w:type="spellEnd"/>
      <w:r>
        <w:rPr>
          <w:color w:val="000000"/>
          <w:sz w:val="28"/>
          <w:szCs w:val="28"/>
        </w:rPr>
        <w:t xml:space="preserve"> </w:t>
      </w:r>
      <w:proofErr w:type="spellStart"/>
      <w:r>
        <w:rPr>
          <w:color w:val="000000"/>
          <w:sz w:val="28"/>
          <w:szCs w:val="28"/>
        </w:rPr>
        <w:t>point</w:t>
      </w:r>
      <w:proofErr w:type="spellEnd"/>
      <w:r>
        <w:rPr>
          <w:color w:val="000000"/>
          <w:sz w:val="28"/>
          <w:szCs w:val="28"/>
        </w:rPr>
        <w:t xml:space="preserve"> </w:t>
      </w:r>
      <w:proofErr w:type="spellStart"/>
      <w:r>
        <w:rPr>
          <w:color w:val="000000"/>
          <w:sz w:val="28"/>
          <w:szCs w:val="28"/>
        </w:rPr>
        <w:t>cloud</w:t>
      </w:r>
      <w:proofErr w:type="spellEnd"/>
      <w:r>
        <w:rPr>
          <w:color w:val="000000"/>
          <w:sz w:val="28"/>
          <w:szCs w:val="28"/>
        </w:rPr>
        <w:t xml:space="preserve"> </w:t>
      </w:r>
      <w:proofErr w:type="spellStart"/>
      <w:r>
        <w:rPr>
          <w:color w:val="000000"/>
          <w:sz w:val="28"/>
          <w:szCs w:val="28"/>
        </w:rPr>
        <w:t>produced</w:t>
      </w:r>
      <w:proofErr w:type="spellEnd"/>
      <w:r>
        <w:rPr>
          <w:color w:val="000000"/>
          <w:sz w:val="28"/>
          <w:szCs w:val="28"/>
        </w:rPr>
        <w:t xml:space="preserve"> </w:t>
      </w:r>
      <w:proofErr w:type="spellStart"/>
      <w:r>
        <w:rPr>
          <w:color w:val="000000"/>
          <w:sz w:val="28"/>
          <w:szCs w:val="28"/>
        </w:rPr>
        <w:t>by</w:t>
      </w:r>
      <w:proofErr w:type="spellEnd"/>
      <w:r>
        <w:rPr>
          <w:color w:val="000000"/>
          <w:sz w:val="28"/>
          <w:szCs w:val="28"/>
        </w:rPr>
        <w:t xml:space="preserve"> </w:t>
      </w:r>
      <w:proofErr w:type="spellStart"/>
      <w:r>
        <w:rPr>
          <w:color w:val="000000"/>
          <w:sz w:val="28"/>
          <w:szCs w:val="28"/>
        </w:rPr>
        <w:t>using</w:t>
      </w:r>
      <w:proofErr w:type="spellEnd"/>
      <w:r>
        <w:rPr>
          <w:color w:val="000000"/>
          <w:sz w:val="28"/>
          <w:szCs w:val="28"/>
        </w:rPr>
        <w:t xml:space="preserve"> </w:t>
      </w:r>
      <w:proofErr w:type="spellStart"/>
      <w:r>
        <w:rPr>
          <w:color w:val="000000"/>
          <w:sz w:val="28"/>
          <w:szCs w:val="28"/>
        </w:rPr>
        <w:t>close-range</w:t>
      </w:r>
      <w:proofErr w:type="spellEnd"/>
      <w:r>
        <w:rPr>
          <w:color w:val="000000"/>
          <w:sz w:val="28"/>
          <w:szCs w:val="28"/>
        </w:rPr>
        <w:t xml:space="preserve"> </w:t>
      </w:r>
      <w:proofErr w:type="spellStart"/>
      <w:r>
        <w:rPr>
          <w:color w:val="000000"/>
          <w:sz w:val="28"/>
          <w:szCs w:val="28"/>
        </w:rPr>
        <w:t>photogrammetry</w:t>
      </w:r>
      <w:proofErr w:type="spellEnd"/>
      <w:r>
        <w:rPr>
          <w:color w:val="000000"/>
          <w:sz w:val="28"/>
          <w:szCs w:val="28"/>
        </w:rPr>
        <w:t xml:space="preserve"> </w:t>
      </w:r>
      <w:proofErr w:type="spellStart"/>
      <w:r>
        <w:rPr>
          <w:color w:val="000000"/>
          <w:sz w:val="28"/>
          <w:szCs w:val="28"/>
        </w:rPr>
        <w:t>and</w:t>
      </w:r>
      <w:proofErr w:type="spellEnd"/>
      <w:r>
        <w:rPr>
          <w:color w:val="000000"/>
          <w:sz w:val="28"/>
          <w:szCs w:val="28"/>
        </w:rPr>
        <w:t xml:space="preserve"> </w:t>
      </w:r>
      <w:proofErr w:type="spellStart"/>
      <w:r>
        <w:rPr>
          <w:color w:val="000000"/>
          <w:sz w:val="28"/>
          <w:szCs w:val="28"/>
        </w:rPr>
        <w:t>terrestrial</w:t>
      </w:r>
      <w:proofErr w:type="spellEnd"/>
      <w:r>
        <w:rPr>
          <w:color w:val="000000"/>
          <w:sz w:val="28"/>
          <w:szCs w:val="28"/>
        </w:rPr>
        <w:t xml:space="preserve"> </w:t>
      </w:r>
      <w:proofErr w:type="spellStart"/>
      <w:r>
        <w:rPr>
          <w:color w:val="000000"/>
          <w:sz w:val="28"/>
          <w:szCs w:val="28"/>
        </w:rPr>
        <w:t>laser</w:t>
      </w:r>
      <w:proofErr w:type="spellEnd"/>
      <w:r>
        <w:rPr>
          <w:color w:val="000000"/>
          <w:sz w:val="28"/>
          <w:szCs w:val="28"/>
        </w:rPr>
        <w:t xml:space="preserve"> </w:t>
      </w:r>
      <w:proofErr w:type="spellStart"/>
      <w:r>
        <w:rPr>
          <w:color w:val="000000"/>
          <w:sz w:val="28"/>
          <w:szCs w:val="28"/>
        </w:rPr>
        <w:t>scanning</w:t>
      </w:r>
      <w:proofErr w:type="spellEnd"/>
      <w:r>
        <w:rPr>
          <w:color w:val="000000"/>
          <w:sz w:val="28"/>
          <w:szCs w:val="28"/>
        </w:rPr>
        <w:t xml:space="preserve"> </w:t>
      </w:r>
      <w:proofErr w:type="spellStart"/>
      <w:r>
        <w:rPr>
          <w:color w:val="000000"/>
          <w:sz w:val="28"/>
          <w:szCs w:val="28"/>
        </w:rPr>
        <w:t>for</w:t>
      </w:r>
      <w:proofErr w:type="spellEnd"/>
      <w:r>
        <w:rPr>
          <w:color w:val="000000"/>
          <w:sz w:val="28"/>
          <w:szCs w:val="28"/>
        </w:rPr>
        <w:t xml:space="preserve"> </w:t>
      </w:r>
      <w:proofErr w:type="spellStart"/>
      <w:r>
        <w:rPr>
          <w:color w:val="000000"/>
          <w:sz w:val="28"/>
          <w:szCs w:val="28"/>
        </w:rPr>
        <w:t>rock</w:t>
      </w:r>
      <w:proofErr w:type="spellEnd"/>
      <w:r>
        <w:rPr>
          <w:color w:val="000000"/>
          <w:sz w:val="28"/>
          <w:szCs w:val="28"/>
        </w:rPr>
        <w:t xml:space="preserve"> </w:t>
      </w:r>
      <w:proofErr w:type="spellStart"/>
      <w:r>
        <w:rPr>
          <w:color w:val="000000"/>
          <w:sz w:val="28"/>
          <w:szCs w:val="28"/>
        </w:rPr>
        <w:t>surface</w:t>
      </w:r>
      <w:proofErr w:type="spellEnd"/>
      <w:r>
        <w:rPr>
          <w:color w:val="000000"/>
          <w:sz w:val="28"/>
          <w:szCs w:val="28"/>
        </w:rPr>
        <w:t xml:space="preserve">. </w:t>
      </w:r>
      <w:proofErr w:type="spellStart"/>
      <w:r>
        <w:rPr>
          <w:color w:val="000000"/>
          <w:sz w:val="28"/>
          <w:szCs w:val="28"/>
        </w:rPr>
        <w:t>Journal</w:t>
      </w:r>
      <w:proofErr w:type="spellEnd"/>
      <w:r>
        <w:rPr>
          <w:color w:val="000000"/>
          <w:sz w:val="28"/>
          <w:szCs w:val="28"/>
        </w:rPr>
        <w:t xml:space="preserve"> </w:t>
      </w:r>
      <w:proofErr w:type="spellStart"/>
      <w:r>
        <w:rPr>
          <w:color w:val="000000"/>
          <w:sz w:val="28"/>
          <w:szCs w:val="28"/>
        </w:rPr>
        <w:t>of</w:t>
      </w:r>
      <w:proofErr w:type="spellEnd"/>
      <w:r>
        <w:rPr>
          <w:color w:val="000000"/>
          <w:sz w:val="28"/>
          <w:szCs w:val="28"/>
        </w:rPr>
        <w:t xml:space="preserve"> </w:t>
      </w:r>
      <w:proofErr w:type="spellStart"/>
      <w:r>
        <w:rPr>
          <w:color w:val="000000"/>
          <w:sz w:val="28"/>
          <w:szCs w:val="28"/>
        </w:rPr>
        <w:t>the</w:t>
      </w:r>
      <w:proofErr w:type="spellEnd"/>
      <w:r>
        <w:rPr>
          <w:color w:val="000000"/>
          <w:sz w:val="28"/>
          <w:szCs w:val="28"/>
        </w:rPr>
        <w:t xml:space="preserve"> </w:t>
      </w:r>
      <w:proofErr w:type="spellStart"/>
      <w:r>
        <w:rPr>
          <w:color w:val="000000"/>
          <w:sz w:val="28"/>
          <w:szCs w:val="28"/>
        </w:rPr>
        <w:t>Indian</w:t>
      </w:r>
      <w:proofErr w:type="spellEnd"/>
      <w:r>
        <w:rPr>
          <w:color w:val="000000"/>
          <w:sz w:val="28"/>
          <w:szCs w:val="28"/>
        </w:rPr>
        <w:t xml:space="preserve"> </w:t>
      </w:r>
      <w:proofErr w:type="spellStart"/>
      <w:r>
        <w:rPr>
          <w:color w:val="000000"/>
          <w:sz w:val="28"/>
          <w:szCs w:val="28"/>
        </w:rPr>
        <w:t>Society</w:t>
      </w:r>
      <w:proofErr w:type="spellEnd"/>
      <w:r>
        <w:rPr>
          <w:color w:val="000000"/>
          <w:sz w:val="28"/>
          <w:szCs w:val="28"/>
        </w:rPr>
        <w:t xml:space="preserve"> </w:t>
      </w:r>
      <w:proofErr w:type="spellStart"/>
      <w:r>
        <w:rPr>
          <w:color w:val="000000"/>
          <w:sz w:val="28"/>
          <w:szCs w:val="28"/>
        </w:rPr>
        <w:t>of</w:t>
      </w:r>
      <w:proofErr w:type="spellEnd"/>
      <w:r>
        <w:rPr>
          <w:color w:val="000000"/>
          <w:sz w:val="28"/>
          <w:szCs w:val="28"/>
        </w:rPr>
        <w:t xml:space="preserve"> </w:t>
      </w:r>
      <w:proofErr w:type="spellStart"/>
      <w:r>
        <w:rPr>
          <w:color w:val="000000"/>
          <w:sz w:val="28"/>
          <w:szCs w:val="28"/>
        </w:rPr>
        <w:t>Remote</w:t>
      </w:r>
      <w:proofErr w:type="spellEnd"/>
      <w:r>
        <w:rPr>
          <w:color w:val="000000"/>
          <w:sz w:val="28"/>
          <w:szCs w:val="28"/>
        </w:rPr>
        <w:t xml:space="preserve"> </w:t>
      </w:r>
      <w:proofErr w:type="spellStart"/>
      <w:r>
        <w:rPr>
          <w:color w:val="000000"/>
          <w:sz w:val="28"/>
          <w:szCs w:val="28"/>
        </w:rPr>
        <w:t>Sensing</w:t>
      </w:r>
      <w:proofErr w:type="spellEnd"/>
      <w:r>
        <w:rPr>
          <w:color w:val="000000"/>
          <w:sz w:val="28"/>
          <w:szCs w:val="28"/>
        </w:rPr>
        <w:t xml:space="preserve"> 46(8):1243-1253, DOI: 10.1007/s12524-018-0805-z </w:t>
      </w:r>
    </w:p>
    <w:p w14:paraId="65F1DFC6" w14:textId="77777777" w:rsidR="005310DF" w:rsidRDefault="004C53EC">
      <w:pPr>
        <w:pStyle w:val="a0"/>
        <w:numPr>
          <w:ilvl w:val="0"/>
          <w:numId w:val="8"/>
        </w:numPr>
        <w:spacing w:after="0" w:line="360" w:lineRule="auto"/>
        <w:jc w:val="both"/>
        <w:rPr>
          <w:color w:val="000000"/>
          <w:sz w:val="28"/>
          <w:szCs w:val="28"/>
        </w:rPr>
      </w:pPr>
      <w:proofErr w:type="spellStart"/>
      <w:r>
        <w:rPr>
          <w:color w:val="000000"/>
          <w:sz w:val="28"/>
          <w:szCs w:val="28"/>
        </w:rPr>
        <w:t>James</w:t>
      </w:r>
      <w:proofErr w:type="spellEnd"/>
      <w:r>
        <w:rPr>
          <w:color w:val="000000"/>
          <w:sz w:val="28"/>
          <w:szCs w:val="28"/>
        </w:rPr>
        <w:t xml:space="preserve"> MR, </w:t>
      </w:r>
      <w:proofErr w:type="spellStart"/>
      <w:r>
        <w:rPr>
          <w:color w:val="000000"/>
          <w:sz w:val="28"/>
          <w:szCs w:val="28"/>
        </w:rPr>
        <w:t>Robson</w:t>
      </w:r>
      <w:proofErr w:type="spellEnd"/>
      <w:r>
        <w:rPr>
          <w:color w:val="000000"/>
          <w:sz w:val="28"/>
          <w:szCs w:val="28"/>
        </w:rPr>
        <w:t xml:space="preserve"> S (2012) </w:t>
      </w:r>
      <w:proofErr w:type="spellStart"/>
      <w:r>
        <w:rPr>
          <w:color w:val="000000"/>
          <w:sz w:val="28"/>
          <w:szCs w:val="28"/>
        </w:rPr>
        <w:t>Straig</w:t>
      </w:r>
      <w:r>
        <w:rPr>
          <w:color w:val="000000"/>
          <w:sz w:val="28"/>
          <w:szCs w:val="28"/>
        </w:rPr>
        <w:t>htforward</w:t>
      </w:r>
      <w:proofErr w:type="spellEnd"/>
      <w:r>
        <w:rPr>
          <w:color w:val="000000"/>
          <w:sz w:val="28"/>
          <w:szCs w:val="28"/>
        </w:rPr>
        <w:t xml:space="preserve"> </w:t>
      </w:r>
      <w:proofErr w:type="spellStart"/>
      <w:r>
        <w:rPr>
          <w:color w:val="000000"/>
          <w:sz w:val="28"/>
          <w:szCs w:val="28"/>
        </w:rPr>
        <w:t>reconstruction</w:t>
      </w:r>
      <w:proofErr w:type="spellEnd"/>
      <w:r>
        <w:rPr>
          <w:color w:val="000000"/>
          <w:sz w:val="28"/>
          <w:szCs w:val="28"/>
        </w:rPr>
        <w:t xml:space="preserve"> </w:t>
      </w:r>
      <w:proofErr w:type="spellStart"/>
      <w:r>
        <w:rPr>
          <w:color w:val="000000"/>
          <w:sz w:val="28"/>
          <w:szCs w:val="28"/>
        </w:rPr>
        <w:t>of</w:t>
      </w:r>
      <w:proofErr w:type="spellEnd"/>
      <w:r>
        <w:rPr>
          <w:color w:val="000000"/>
          <w:sz w:val="28"/>
          <w:szCs w:val="28"/>
        </w:rPr>
        <w:t xml:space="preserve"> 3D </w:t>
      </w:r>
      <w:proofErr w:type="spellStart"/>
      <w:r>
        <w:rPr>
          <w:color w:val="000000"/>
          <w:sz w:val="28"/>
          <w:szCs w:val="28"/>
        </w:rPr>
        <w:t>surfaces</w:t>
      </w:r>
      <w:proofErr w:type="spellEnd"/>
      <w:r>
        <w:rPr>
          <w:color w:val="000000"/>
          <w:sz w:val="28"/>
          <w:szCs w:val="28"/>
        </w:rPr>
        <w:t xml:space="preserve"> </w:t>
      </w:r>
      <w:proofErr w:type="spellStart"/>
      <w:r>
        <w:rPr>
          <w:color w:val="000000"/>
          <w:sz w:val="28"/>
          <w:szCs w:val="28"/>
        </w:rPr>
        <w:t>and</w:t>
      </w:r>
      <w:proofErr w:type="spellEnd"/>
      <w:r>
        <w:rPr>
          <w:color w:val="000000"/>
          <w:sz w:val="28"/>
          <w:szCs w:val="28"/>
        </w:rPr>
        <w:t xml:space="preserve"> </w:t>
      </w:r>
      <w:proofErr w:type="spellStart"/>
      <w:r>
        <w:rPr>
          <w:color w:val="000000"/>
          <w:sz w:val="28"/>
          <w:szCs w:val="28"/>
        </w:rPr>
        <w:t>topography</w:t>
      </w:r>
      <w:proofErr w:type="spellEnd"/>
      <w:r>
        <w:rPr>
          <w:color w:val="000000"/>
          <w:sz w:val="28"/>
          <w:szCs w:val="28"/>
        </w:rPr>
        <w:t xml:space="preserve"> </w:t>
      </w:r>
      <w:proofErr w:type="spellStart"/>
      <w:r>
        <w:rPr>
          <w:color w:val="000000"/>
          <w:sz w:val="28"/>
          <w:szCs w:val="28"/>
        </w:rPr>
        <w:t>with</w:t>
      </w:r>
      <w:proofErr w:type="spellEnd"/>
      <w:r>
        <w:rPr>
          <w:color w:val="000000"/>
          <w:sz w:val="28"/>
          <w:szCs w:val="28"/>
        </w:rPr>
        <w:t xml:space="preserve"> a </w:t>
      </w:r>
      <w:proofErr w:type="spellStart"/>
      <w:r>
        <w:rPr>
          <w:color w:val="000000"/>
          <w:sz w:val="28"/>
          <w:szCs w:val="28"/>
        </w:rPr>
        <w:t>camera</w:t>
      </w:r>
      <w:proofErr w:type="spellEnd"/>
      <w:r>
        <w:rPr>
          <w:color w:val="000000"/>
          <w:sz w:val="28"/>
          <w:szCs w:val="28"/>
        </w:rPr>
        <w:t xml:space="preserve">: </w:t>
      </w:r>
      <w:proofErr w:type="spellStart"/>
      <w:r>
        <w:rPr>
          <w:color w:val="000000"/>
          <w:sz w:val="28"/>
          <w:szCs w:val="28"/>
        </w:rPr>
        <w:t>Accuracy</w:t>
      </w:r>
      <w:proofErr w:type="spellEnd"/>
      <w:r>
        <w:rPr>
          <w:color w:val="000000"/>
          <w:sz w:val="28"/>
          <w:szCs w:val="28"/>
        </w:rPr>
        <w:t xml:space="preserve"> </w:t>
      </w:r>
      <w:proofErr w:type="spellStart"/>
      <w:r>
        <w:rPr>
          <w:color w:val="000000"/>
          <w:sz w:val="28"/>
          <w:szCs w:val="28"/>
        </w:rPr>
        <w:t>and</w:t>
      </w:r>
      <w:proofErr w:type="spellEnd"/>
      <w:r>
        <w:rPr>
          <w:color w:val="000000"/>
          <w:sz w:val="28"/>
          <w:szCs w:val="28"/>
        </w:rPr>
        <w:t xml:space="preserve"> </w:t>
      </w:r>
      <w:proofErr w:type="spellStart"/>
      <w:r>
        <w:rPr>
          <w:color w:val="000000"/>
          <w:sz w:val="28"/>
          <w:szCs w:val="28"/>
        </w:rPr>
        <w:t>geoscience</w:t>
      </w:r>
      <w:proofErr w:type="spellEnd"/>
      <w:r>
        <w:rPr>
          <w:color w:val="000000"/>
          <w:sz w:val="28"/>
          <w:szCs w:val="28"/>
        </w:rPr>
        <w:t xml:space="preserve"> </w:t>
      </w:r>
      <w:proofErr w:type="spellStart"/>
      <w:r>
        <w:rPr>
          <w:color w:val="000000"/>
          <w:sz w:val="28"/>
          <w:szCs w:val="28"/>
        </w:rPr>
        <w:t>application</w:t>
      </w:r>
      <w:proofErr w:type="spellEnd"/>
      <w:r>
        <w:rPr>
          <w:color w:val="000000"/>
          <w:sz w:val="28"/>
          <w:szCs w:val="28"/>
        </w:rPr>
        <w:t xml:space="preserve">. </w:t>
      </w:r>
      <w:proofErr w:type="spellStart"/>
      <w:r>
        <w:rPr>
          <w:color w:val="000000"/>
          <w:sz w:val="28"/>
          <w:szCs w:val="28"/>
        </w:rPr>
        <w:t>Journal</w:t>
      </w:r>
      <w:proofErr w:type="spellEnd"/>
      <w:r>
        <w:rPr>
          <w:color w:val="000000"/>
          <w:sz w:val="28"/>
          <w:szCs w:val="28"/>
        </w:rPr>
        <w:t xml:space="preserve"> </w:t>
      </w:r>
      <w:proofErr w:type="spellStart"/>
      <w:r>
        <w:rPr>
          <w:color w:val="000000"/>
          <w:sz w:val="28"/>
          <w:szCs w:val="28"/>
        </w:rPr>
        <w:t>of</w:t>
      </w:r>
      <w:proofErr w:type="spellEnd"/>
      <w:r>
        <w:rPr>
          <w:color w:val="000000"/>
          <w:sz w:val="28"/>
          <w:szCs w:val="28"/>
        </w:rPr>
        <w:t xml:space="preserve"> </w:t>
      </w:r>
      <w:proofErr w:type="spellStart"/>
      <w:r>
        <w:rPr>
          <w:color w:val="000000"/>
          <w:sz w:val="28"/>
          <w:szCs w:val="28"/>
        </w:rPr>
        <w:t>Geophysical</w:t>
      </w:r>
      <w:proofErr w:type="spellEnd"/>
      <w:r>
        <w:rPr>
          <w:color w:val="000000"/>
          <w:sz w:val="28"/>
          <w:szCs w:val="28"/>
        </w:rPr>
        <w:t xml:space="preserve"> </w:t>
      </w:r>
      <w:proofErr w:type="spellStart"/>
      <w:r>
        <w:rPr>
          <w:color w:val="000000"/>
          <w:sz w:val="28"/>
          <w:szCs w:val="28"/>
        </w:rPr>
        <w:t>Research</w:t>
      </w:r>
      <w:proofErr w:type="spellEnd"/>
      <w:r>
        <w:rPr>
          <w:color w:val="000000"/>
          <w:sz w:val="28"/>
          <w:szCs w:val="28"/>
        </w:rPr>
        <w:t xml:space="preserve">: </w:t>
      </w:r>
      <w:proofErr w:type="spellStart"/>
      <w:r>
        <w:rPr>
          <w:color w:val="000000"/>
          <w:sz w:val="28"/>
          <w:szCs w:val="28"/>
        </w:rPr>
        <w:t>Earth</w:t>
      </w:r>
      <w:proofErr w:type="spellEnd"/>
      <w:r>
        <w:rPr>
          <w:color w:val="000000"/>
          <w:sz w:val="28"/>
          <w:szCs w:val="28"/>
        </w:rPr>
        <w:t xml:space="preserve"> </w:t>
      </w:r>
      <w:proofErr w:type="spellStart"/>
      <w:r>
        <w:rPr>
          <w:color w:val="000000"/>
          <w:sz w:val="28"/>
          <w:szCs w:val="28"/>
        </w:rPr>
        <w:t>Surface</w:t>
      </w:r>
      <w:proofErr w:type="spellEnd"/>
      <w:r>
        <w:rPr>
          <w:color w:val="000000"/>
          <w:sz w:val="28"/>
          <w:szCs w:val="28"/>
        </w:rPr>
        <w:t xml:space="preserve"> 117:F03017, DOI: 10.1029/2011jf002289 </w:t>
      </w:r>
    </w:p>
    <w:p w14:paraId="0B22974F" w14:textId="77777777" w:rsidR="005310DF" w:rsidRDefault="004C53EC">
      <w:pPr>
        <w:pStyle w:val="a0"/>
        <w:numPr>
          <w:ilvl w:val="0"/>
          <w:numId w:val="8"/>
        </w:numPr>
        <w:spacing w:after="0" w:line="360" w:lineRule="auto"/>
        <w:jc w:val="both"/>
        <w:rPr>
          <w:color w:val="000000"/>
          <w:sz w:val="28"/>
          <w:szCs w:val="28"/>
        </w:rPr>
      </w:pPr>
      <w:proofErr w:type="spellStart"/>
      <w:r>
        <w:rPr>
          <w:color w:val="000000"/>
          <w:sz w:val="28"/>
          <w:szCs w:val="28"/>
        </w:rPr>
        <w:t>Jiang</w:t>
      </w:r>
      <w:proofErr w:type="spellEnd"/>
      <w:r>
        <w:rPr>
          <w:color w:val="000000"/>
          <w:sz w:val="28"/>
          <w:szCs w:val="28"/>
        </w:rPr>
        <w:t xml:space="preserve"> Y, </w:t>
      </w:r>
      <w:proofErr w:type="spellStart"/>
      <w:r>
        <w:rPr>
          <w:color w:val="000000"/>
          <w:sz w:val="28"/>
          <w:szCs w:val="28"/>
        </w:rPr>
        <w:t>Shi</w:t>
      </w:r>
      <w:proofErr w:type="spellEnd"/>
      <w:r>
        <w:rPr>
          <w:color w:val="000000"/>
          <w:sz w:val="28"/>
          <w:szCs w:val="28"/>
        </w:rPr>
        <w:t xml:space="preserve"> H, </w:t>
      </w:r>
      <w:proofErr w:type="spellStart"/>
      <w:r>
        <w:rPr>
          <w:color w:val="000000"/>
          <w:sz w:val="28"/>
          <w:szCs w:val="28"/>
        </w:rPr>
        <w:t>Wen</w:t>
      </w:r>
      <w:proofErr w:type="spellEnd"/>
      <w:r>
        <w:rPr>
          <w:color w:val="000000"/>
          <w:sz w:val="28"/>
          <w:szCs w:val="28"/>
        </w:rPr>
        <w:t xml:space="preserve"> Z, </w:t>
      </w:r>
      <w:proofErr w:type="spellStart"/>
      <w:r>
        <w:rPr>
          <w:color w:val="000000"/>
          <w:sz w:val="28"/>
          <w:szCs w:val="28"/>
        </w:rPr>
        <w:t>Guo</w:t>
      </w:r>
      <w:proofErr w:type="spellEnd"/>
      <w:r>
        <w:rPr>
          <w:color w:val="000000"/>
          <w:sz w:val="28"/>
          <w:szCs w:val="28"/>
        </w:rPr>
        <w:t xml:space="preserve"> M, </w:t>
      </w:r>
      <w:proofErr w:type="spellStart"/>
      <w:r>
        <w:rPr>
          <w:color w:val="000000"/>
          <w:sz w:val="28"/>
          <w:szCs w:val="28"/>
        </w:rPr>
        <w:t>Zhao</w:t>
      </w:r>
      <w:proofErr w:type="spellEnd"/>
      <w:r>
        <w:rPr>
          <w:color w:val="000000"/>
          <w:sz w:val="28"/>
          <w:szCs w:val="28"/>
        </w:rPr>
        <w:t xml:space="preserve"> J, </w:t>
      </w:r>
      <w:proofErr w:type="spellStart"/>
      <w:r>
        <w:rPr>
          <w:color w:val="000000"/>
          <w:sz w:val="28"/>
          <w:szCs w:val="28"/>
        </w:rPr>
        <w:t>Cao</w:t>
      </w:r>
      <w:proofErr w:type="spellEnd"/>
      <w:r>
        <w:rPr>
          <w:color w:val="000000"/>
          <w:sz w:val="28"/>
          <w:szCs w:val="28"/>
        </w:rPr>
        <w:t xml:space="preserve"> X, </w:t>
      </w:r>
      <w:proofErr w:type="spellStart"/>
      <w:r>
        <w:rPr>
          <w:color w:val="000000"/>
          <w:sz w:val="28"/>
          <w:szCs w:val="28"/>
        </w:rPr>
        <w:t>Fan</w:t>
      </w:r>
      <w:proofErr w:type="spellEnd"/>
      <w:r>
        <w:rPr>
          <w:color w:val="000000"/>
          <w:sz w:val="28"/>
          <w:szCs w:val="28"/>
        </w:rPr>
        <w:t xml:space="preserve"> Y, </w:t>
      </w:r>
      <w:proofErr w:type="spellStart"/>
      <w:r>
        <w:rPr>
          <w:color w:val="000000"/>
          <w:sz w:val="28"/>
          <w:szCs w:val="28"/>
        </w:rPr>
        <w:t>Zheng</w:t>
      </w:r>
      <w:proofErr w:type="spellEnd"/>
      <w:r>
        <w:rPr>
          <w:color w:val="000000"/>
          <w:sz w:val="28"/>
          <w:szCs w:val="28"/>
        </w:rPr>
        <w:t xml:space="preserve"> C (20</w:t>
      </w:r>
      <w:r>
        <w:rPr>
          <w:color w:val="000000"/>
          <w:sz w:val="28"/>
          <w:szCs w:val="28"/>
        </w:rPr>
        <w:t xml:space="preserve">20) </w:t>
      </w:r>
      <w:proofErr w:type="spellStart"/>
      <w:r>
        <w:rPr>
          <w:color w:val="000000"/>
          <w:sz w:val="28"/>
          <w:szCs w:val="28"/>
        </w:rPr>
        <w:t>The</w:t>
      </w:r>
      <w:proofErr w:type="spellEnd"/>
      <w:r>
        <w:rPr>
          <w:color w:val="000000"/>
          <w:sz w:val="28"/>
          <w:szCs w:val="28"/>
        </w:rPr>
        <w:t xml:space="preserve"> </w:t>
      </w:r>
      <w:proofErr w:type="spellStart"/>
      <w:r>
        <w:rPr>
          <w:color w:val="000000"/>
          <w:sz w:val="28"/>
          <w:szCs w:val="28"/>
        </w:rPr>
        <w:t>dynamic</w:t>
      </w:r>
      <w:proofErr w:type="spellEnd"/>
      <w:r>
        <w:rPr>
          <w:color w:val="000000"/>
          <w:sz w:val="28"/>
          <w:szCs w:val="28"/>
        </w:rPr>
        <w:t xml:space="preserve"> </w:t>
      </w:r>
      <w:proofErr w:type="spellStart"/>
      <w:r>
        <w:rPr>
          <w:color w:val="000000"/>
          <w:sz w:val="28"/>
          <w:szCs w:val="28"/>
        </w:rPr>
        <w:t>process</w:t>
      </w:r>
      <w:proofErr w:type="spellEnd"/>
      <w:r>
        <w:rPr>
          <w:color w:val="000000"/>
          <w:sz w:val="28"/>
          <w:szCs w:val="28"/>
        </w:rPr>
        <w:t xml:space="preserve"> </w:t>
      </w:r>
      <w:proofErr w:type="spellStart"/>
      <w:r>
        <w:rPr>
          <w:color w:val="000000"/>
          <w:sz w:val="28"/>
          <w:szCs w:val="28"/>
        </w:rPr>
        <w:t>of</w:t>
      </w:r>
      <w:proofErr w:type="spellEnd"/>
      <w:r>
        <w:rPr>
          <w:color w:val="000000"/>
          <w:sz w:val="28"/>
          <w:szCs w:val="28"/>
        </w:rPr>
        <w:t xml:space="preserve"> </w:t>
      </w:r>
      <w:proofErr w:type="spellStart"/>
      <w:r>
        <w:rPr>
          <w:color w:val="000000"/>
          <w:sz w:val="28"/>
          <w:szCs w:val="28"/>
        </w:rPr>
        <w:t>slope</w:t>
      </w:r>
      <w:proofErr w:type="spellEnd"/>
      <w:r>
        <w:rPr>
          <w:color w:val="000000"/>
          <w:sz w:val="28"/>
          <w:szCs w:val="28"/>
        </w:rPr>
        <w:t xml:space="preserve"> </w:t>
      </w:r>
      <w:proofErr w:type="spellStart"/>
      <w:r>
        <w:rPr>
          <w:color w:val="000000"/>
          <w:sz w:val="28"/>
          <w:szCs w:val="28"/>
        </w:rPr>
        <w:t>rill</w:t>
      </w:r>
      <w:proofErr w:type="spellEnd"/>
      <w:r>
        <w:rPr>
          <w:color w:val="000000"/>
          <w:sz w:val="28"/>
          <w:szCs w:val="28"/>
        </w:rPr>
        <w:t xml:space="preserve"> </w:t>
      </w:r>
      <w:proofErr w:type="spellStart"/>
      <w:r>
        <w:rPr>
          <w:color w:val="000000"/>
          <w:sz w:val="28"/>
          <w:szCs w:val="28"/>
        </w:rPr>
        <w:t>erosion</w:t>
      </w:r>
      <w:proofErr w:type="spellEnd"/>
      <w:r>
        <w:rPr>
          <w:color w:val="000000"/>
          <w:sz w:val="28"/>
          <w:szCs w:val="28"/>
        </w:rPr>
        <w:t xml:space="preserve"> </w:t>
      </w:r>
      <w:proofErr w:type="spellStart"/>
      <w:r>
        <w:rPr>
          <w:color w:val="000000"/>
          <w:sz w:val="28"/>
          <w:szCs w:val="28"/>
        </w:rPr>
        <w:t>analyzed</w:t>
      </w:r>
      <w:proofErr w:type="spellEnd"/>
      <w:r>
        <w:rPr>
          <w:color w:val="000000"/>
          <w:sz w:val="28"/>
          <w:szCs w:val="28"/>
        </w:rPr>
        <w:t xml:space="preserve"> </w:t>
      </w:r>
      <w:proofErr w:type="spellStart"/>
      <w:r>
        <w:rPr>
          <w:color w:val="000000"/>
          <w:sz w:val="28"/>
          <w:szCs w:val="28"/>
        </w:rPr>
        <w:t>with</w:t>
      </w:r>
      <w:proofErr w:type="spellEnd"/>
      <w:r>
        <w:rPr>
          <w:color w:val="000000"/>
          <w:sz w:val="28"/>
          <w:szCs w:val="28"/>
        </w:rPr>
        <w:t xml:space="preserve"> a </w:t>
      </w:r>
      <w:proofErr w:type="spellStart"/>
      <w:r>
        <w:rPr>
          <w:color w:val="000000"/>
          <w:sz w:val="28"/>
          <w:szCs w:val="28"/>
        </w:rPr>
        <w:t>digital</w:t>
      </w:r>
      <w:proofErr w:type="spellEnd"/>
      <w:r>
        <w:rPr>
          <w:color w:val="000000"/>
          <w:sz w:val="28"/>
          <w:szCs w:val="28"/>
        </w:rPr>
        <w:t xml:space="preserve"> </w:t>
      </w:r>
      <w:proofErr w:type="spellStart"/>
      <w:r>
        <w:rPr>
          <w:color w:val="000000"/>
          <w:sz w:val="28"/>
          <w:szCs w:val="28"/>
        </w:rPr>
        <w:t>close-range</w:t>
      </w:r>
      <w:proofErr w:type="spellEnd"/>
      <w:r>
        <w:rPr>
          <w:color w:val="000000"/>
          <w:sz w:val="28"/>
          <w:szCs w:val="28"/>
        </w:rPr>
        <w:t xml:space="preserve"> </w:t>
      </w:r>
      <w:proofErr w:type="spellStart"/>
      <w:r>
        <w:rPr>
          <w:color w:val="000000"/>
          <w:sz w:val="28"/>
          <w:szCs w:val="28"/>
        </w:rPr>
        <w:t>photogrammetry</w:t>
      </w:r>
      <w:proofErr w:type="spellEnd"/>
      <w:r>
        <w:rPr>
          <w:color w:val="000000"/>
          <w:sz w:val="28"/>
          <w:szCs w:val="28"/>
        </w:rPr>
        <w:t xml:space="preserve"> </w:t>
      </w:r>
      <w:proofErr w:type="spellStart"/>
      <w:r>
        <w:rPr>
          <w:color w:val="000000"/>
          <w:sz w:val="28"/>
          <w:szCs w:val="28"/>
        </w:rPr>
        <w:t>observation</w:t>
      </w:r>
      <w:proofErr w:type="spellEnd"/>
      <w:r>
        <w:rPr>
          <w:color w:val="000000"/>
          <w:sz w:val="28"/>
          <w:szCs w:val="28"/>
        </w:rPr>
        <w:t xml:space="preserve"> </w:t>
      </w:r>
      <w:proofErr w:type="spellStart"/>
      <w:r>
        <w:rPr>
          <w:color w:val="000000"/>
          <w:sz w:val="28"/>
          <w:szCs w:val="28"/>
        </w:rPr>
        <w:t>system</w:t>
      </w:r>
      <w:proofErr w:type="spellEnd"/>
      <w:r>
        <w:rPr>
          <w:color w:val="000000"/>
          <w:sz w:val="28"/>
          <w:szCs w:val="28"/>
        </w:rPr>
        <w:t xml:space="preserve"> </w:t>
      </w:r>
      <w:proofErr w:type="spellStart"/>
      <w:r>
        <w:rPr>
          <w:color w:val="000000"/>
          <w:sz w:val="28"/>
          <w:szCs w:val="28"/>
        </w:rPr>
        <w:t>under</w:t>
      </w:r>
      <w:proofErr w:type="spellEnd"/>
      <w:r>
        <w:rPr>
          <w:color w:val="000000"/>
          <w:sz w:val="28"/>
          <w:szCs w:val="28"/>
        </w:rPr>
        <w:t xml:space="preserve"> </w:t>
      </w:r>
      <w:proofErr w:type="spellStart"/>
      <w:r>
        <w:rPr>
          <w:color w:val="000000"/>
          <w:sz w:val="28"/>
          <w:szCs w:val="28"/>
        </w:rPr>
        <w:t>laboratory</w:t>
      </w:r>
      <w:proofErr w:type="spellEnd"/>
      <w:r>
        <w:rPr>
          <w:color w:val="000000"/>
          <w:sz w:val="28"/>
          <w:szCs w:val="28"/>
        </w:rPr>
        <w:t xml:space="preserve"> </w:t>
      </w:r>
      <w:proofErr w:type="spellStart"/>
      <w:r>
        <w:rPr>
          <w:color w:val="000000"/>
          <w:sz w:val="28"/>
          <w:szCs w:val="28"/>
        </w:rPr>
        <w:t>conditions</w:t>
      </w:r>
      <w:proofErr w:type="spellEnd"/>
      <w:r>
        <w:rPr>
          <w:color w:val="000000"/>
          <w:sz w:val="28"/>
          <w:szCs w:val="28"/>
        </w:rPr>
        <w:t xml:space="preserve">. </w:t>
      </w:r>
      <w:proofErr w:type="spellStart"/>
      <w:r>
        <w:rPr>
          <w:color w:val="000000"/>
          <w:sz w:val="28"/>
          <w:szCs w:val="28"/>
        </w:rPr>
        <w:t>Geomorphology</w:t>
      </w:r>
      <w:proofErr w:type="spellEnd"/>
      <w:r>
        <w:rPr>
          <w:color w:val="000000"/>
          <w:sz w:val="28"/>
          <w:szCs w:val="28"/>
        </w:rPr>
        <w:t xml:space="preserve"> 350:106893, DOI: 10.1016/</w:t>
      </w:r>
      <w:proofErr w:type="spellStart"/>
      <w:r>
        <w:rPr>
          <w:color w:val="000000"/>
          <w:sz w:val="28"/>
          <w:szCs w:val="28"/>
        </w:rPr>
        <w:t>j.geomorph</w:t>
      </w:r>
      <w:proofErr w:type="spellEnd"/>
      <w:r>
        <w:rPr>
          <w:color w:val="000000"/>
          <w:sz w:val="28"/>
          <w:szCs w:val="28"/>
        </w:rPr>
        <w:t xml:space="preserve">. 2019.106893 </w:t>
      </w:r>
    </w:p>
    <w:p w14:paraId="49136626" w14:textId="77777777" w:rsidR="005310DF" w:rsidRDefault="004C53EC">
      <w:pPr>
        <w:pStyle w:val="a0"/>
        <w:numPr>
          <w:ilvl w:val="0"/>
          <w:numId w:val="8"/>
        </w:numPr>
        <w:spacing w:after="0" w:line="360" w:lineRule="auto"/>
        <w:jc w:val="both"/>
        <w:rPr>
          <w:color w:val="000000"/>
          <w:sz w:val="28"/>
          <w:szCs w:val="28"/>
        </w:rPr>
      </w:pPr>
      <w:proofErr w:type="spellStart"/>
      <w:r>
        <w:rPr>
          <w:color w:val="000000"/>
          <w:sz w:val="28"/>
          <w:szCs w:val="28"/>
        </w:rPr>
        <w:t>Juang</w:t>
      </w:r>
      <w:proofErr w:type="spellEnd"/>
      <w:r>
        <w:rPr>
          <w:color w:val="000000"/>
          <w:sz w:val="28"/>
          <w:szCs w:val="28"/>
        </w:rPr>
        <w:t xml:space="preserve"> CH, </w:t>
      </w:r>
      <w:proofErr w:type="spellStart"/>
      <w:r>
        <w:rPr>
          <w:color w:val="000000"/>
          <w:sz w:val="28"/>
          <w:szCs w:val="28"/>
        </w:rPr>
        <w:t>Schuster</w:t>
      </w:r>
      <w:proofErr w:type="spellEnd"/>
      <w:r>
        <w:rPr>
          <w:color w:val="000000"/>
          <w:sz w:val="28"/>
          <w:szCs w:val="28"/>
        </w:rPr>
        <w:t xml:space="preserve"> M, </w:t>
      </w:r>
      <w:proofErr w:type="spellStart"/>
      <w:r>
        <w:rPr>
          <w:color w:val="000000"/>
          <w:sz w:val="28"/>
          <w:szCs w:val="28"/>
        </w:rPr>
        <w:t>Ou</w:t>
      </w:r>
      <w:proofErr w:type="spellEnd"/>
      <w:r>
        <w:rPr>
          <w:color w:val="000000"/>
          <w:sz w:val="28"/>
          <w:szCs w:val="28"/>
        </w:rPr>
        <w:t xml:space="preserve"> CY, </w:t>
      </w:r>
      <w:proofErr w:type="spellStart"/>
      <w:r>
        <w:rPr>
          <w:color w:val="000000"/>
          <w:sz w:val="28"/>
          <w:szCs w:val="28"/>
        </w:rPr>
        <w:t>Phoon</w:t>
      </w:r>
      <w:proofErr w:type="spellEnd"/>
      <w:r>
        <w:rPr>
          <w:color w:val="000000"/>
          <w:sz w:val="28"/>
          <w:szCs w:val="28"/>
        </w:rPr>
        <w:t xml:space="preserve"> KK (2011) </w:t>
      </w:r>
      <w:proofErr w:type="spellStart"/>
      <w:r>
        <w:rPr>
          <w:color w:val="000000"/>
          <w:sz w:val="28"/>
          <w:szCs w:val="28"/>
        </w:rPr>
        <w:t>Fully</w:t>
      </w:r>
      <w:proofErr w:type="spellEnd"/>
      <w:r>
        <w:rPr>
          <w:color w:val="000000"/>
          <w:sz w:val="28"/>
          <w:szCs w:val="28"/>
        </w:rPr>
        <w:t xml:space="preserve"> </w:t>
      </w:r>
      <w:proofErr w:type="spellStart"/>
      <w:r>
        <w:rPr>
          <w:color w:val="000000"/>
          <w:sz w:val="28"/>
          <w:szCs w:val="28"/>
        </w:rPr>
        <w:t>probabilistic</w:t>
      </w:r>
      <w:proofErr w:type="spellEnd"/>
      <w:r>
        <w:rPr>
          <w:color w:val="000000"/>
          <w:sz w:val="28"/>
          <w:szCs w:val="28"/>
        </w:rPr>
        <w:t xml:space="preserve"> </w:t>
      </w:r>
      <w:proofErr w:type="spellStart"/>
      <w:r>
        <w:rPr>
          <w:color w:val="000000"/>
          <w:sz w:val="28"/>
          <w:szCs w:val="28"/>
        </w:rPr>
        <w:t>framework</w:t>
      </w:r>
      <w:proofErr w:type="spellEnd"/>
      <w:r>
        <w:rPr>
          <w:color w:val="000000"/>
          <w:sz w:val="28"/>
          <w:szCs w:val="28"/>
        </w:rPr>
        <w:t xml:space="preserve"> </w:t>
      </w:r>
      <w:proofErr w:type="spellStart"/>
      <w:r>
        <w:rPr>
          <w:color w:val="000000"/>
          <w:sz w:val="28"/>
          <w:szCs w:val="28"/>
        </w:rPr>
        <w:t>for</w:t>
      </w:r>
      <w:proofErr w:type="spellEnd"/>
      <w:r>
        <w:rPr>
          <w:color w:val="000000"/>
          <w:sz w:val="28"/>
          <w:szCs w:val="28"/>
        </w:rPr>
        <w:t xml:space="preserve"> </w:t>
      </w:r>
      <w:proofErr w:type="spellStart"/>
      <w:r>
        <w:rPr>
          <w:color w:val="000000"/>
          <w:sz w:val="28"/>
          <w:szCs w:val="28"/>
        </w:rPr>
        <w:t>evaluating</w:t>
      </w:r>
      <w:proofErr w:type="spellEnd"/>
      <w:r>
        <w:rPr>
          <w:color w:val="000000"/>
          <w:sz w:val="28"/>
          <w:szCs w:val="28"/>
        </w:rPr>
        <w:t xml:space="preserve"> </w:t>
      </w:r>
      <w:proofErr w:type="spellStart"/>
      <w:r>
        <w:rPr>
          <w:color w:val="000000"/>
          <w:sz w:val="28"/>
          <w:szCs w:val="28"/>
        </w:rPr>
        <w:t>excavation-induced</w:t>
      </w:r>
      <w:proofErr w:type="spellEnd"/>
      <w:r>
        <w:rPr>
          <w:color w:val="000000"/>
          <w:sz w:val="28"/>
          <w:szCs w:val="28"/>
        </w:rPr>
        <w:t xml:space="preserve"> </w:t>
      </w:r>
      <w:proofErr w:type="spellStart"/>
      <w:r>
        <w:rPr>
          <w:color w:val="000000"/>
          <w:sz w:val="28"/>
          <w:szCs w:val="28"/>
        </w:rPr>
        <w:t>damage</w:t>
      </w:r>
      <w:proofErr w:type="spellEnd"/>
      <w:r>
        <w:rPr>
          <w:color w:val="000000"/>
          <w:sz w:val="28"/>
          <w:szCs w:val="28"/>
        </w:rPr>
        <w:t xml:space="preserve"> </w:t>
      </w:r>
      <w:proofErr w:type="spellStart"/>
      <w:r>
        <w:rPr>
          <w:color w:val="000000"/>
          <w:sz w:val="28"/>
          <w:szCs w:val="28"/>
        </w:rPr>
        <w:t>potential</w:t>
      </w:r>
      <w:proofErr w:type="spellEnd"/>
      <w:r>
        <w:rPr>
          <w:color w:val="000000"/>
          <w:sz w:val="28"/>
          <w:szCs w:val="28"/>
        </w:rPr>
        <w:t xml:space="preserve"> </w:t>
      </w:r>
      <w:proofErr w:type="spellStart"/>
      <w:r>
        <w:rPr>
          <w:color w:val="000000"/>
          <w:sz w:val="28"/>
          <w:szCs w:val="28"/>
        </w:rPr>
        <w:t>of</w:t>
      </w:r>
      <w:proofErr w:type="spellEnd"/>
      <w:r>
        <w:rPr>
          <w:color w:val="000000"/>
          <w:sz w:val="28"/>
          <w:szCs w:val="28"/>
        </w:rPr>
        <w:t xml:space="preserve"> </w:t>
      </w:r>
      <w:proofErr w:type="spellStart"/>
      <w:r>
        <w:rPr>
          <w:color w:val="000000"/>
          <w:sz w:val="28"/>
          <w:szCs w:val="28"/>
        </w:rPr>
        <w:t>adjacent</w:t>
      </w:r>
      <w:proofErr w:type="spellEnd"/>
      <w:r>
        <w:rPr>
          <w:color w:val="000000"/>
          <w:sz w:val="28"/>
          <w:szCs w:val="28"/>
        </w:rPr>
        <w:t xml:space="preserve"> </w:t>
      </w:r>
      <w:proofErr w:type="spellStart"/>
      <w:r>
        <w:rPr>
          <w:color w:val="000000"/>
          <w:sz w:val="28"/>
          <w:szCs w:val="28"/>
        </w:rPr>
        <w:t>buildings</w:t>
      </w:r>
      <w:proofErr w:type="spellEnd"/>
      <w:r>
        <w:rPr>
          <w:color w:val="000000"/>
          <w:sz w:val="28"/>
          <w:szCs w:val="28"/>
        </w:rPr>
        <w:t xml:space="preserve">. </w:t>
      </w:r>
      <w:proofErr w:type="spellStart"/>
      <w:r>
        <w:rPr>
          <w:color w:val="000000"/>
          <w:sz w:val="28"/>
          <w:szCs w:val="28"/>
        </w:rPr>
        <w:t>Journal</w:t>
      </w:r>
      <w:proofErr w:type="spellEnd"/>
      <w:r>
        <w:rPr>
          <w:color w:val="000000"/>
          <w:sz w:val="28"/>
          <w:szCs w:val="28"/>
        </w:rPr>
        <w:t xml:space="preserve"> </w:t>
      </w:r>
      <w:proofErr w:type="spellStart"/>
      <w:r>
        <w:rPr>
          <w:color w:val="000000"/>
          <w:sz w:val="28"/>
          <w:szCs w:val="28"/>
        </w:rPr>
        <w:t>of</w:t>
      </w:r>
      <w:proofErr w:type="spellEnd"/>
      <w:r>
        <w:rPr>
          <w:color w:val="000000"/>
          <w:sz w:val="28"/>
          <w:szCs w:val="28"/>
        </w:rPr>
        <w:t xml:space="preserve"> </w:t>
      </w:r>
      <w:proofErr w:type="spellStart"/>
      <w:r>
        <w:rPr>
          <w:color w:val="000000"/>
          <w:sz w:val="28"/>
          <w:szCs w:val="28"/>
        </w:rPr>
        <w:t>Geotechnical</w:t>
      </w:r>
      <w:proofErr w:type="spellEnd"/>
      <w:r>
        <w:rPr>
          <w:color w:val="000000"/>
          <w:sz w:val="28"/>
          <w:szCs w:val="28"/>
        </w:rPr>
        <w:t xml:space="preserve"> </w:t>
      </w:r>
      <w:proofErr w:type="spellStart"/>
      <w:r>
        <w:rPr>
          <w:color w:val="000000"/>
          <w:sz w:val="28"/>
          <w:szCs w:val="28"/>
        </w:rPr>
        <w:t>and</w:t>
      </w:r>
      <w:proofErr w:type="spellEnd"/>
      <w:r>
        <w:rPr>
          <w:color w:val="000000"/>
          <w:sz w:val="28"/>
          <w:szCs w:val="28"/>
        </w:rPr>
        <w:t xml:space="preserve"> </w:t>
      </w:r>
      <w:proofErr w:type="spellStart"/>
      <w:r>
        <w:rPr>
          <w:color w:val="000000"/>
          <w:sz w:val="28"/>
          <w:szCs w:val="28"/>
        </w:rPr>
        <w:t>Geoenvironmental</w:t>
      </w:r>
      <w:proofErr w:type="spellEnd"/>
      <w:r>
        <w:rPr>
          <w:color w:val="000000"/>
          <w:sz w:val="28"/>
          <w:szCs w:val="28"/>
        </w:rPr>
        <w:t xml:space="preserve"> </w:t>
      </w:r>
      <w:proofErr w:type="spellStart"/>
      <w:r>
        <w:rPr>
          <w:color w:val="000000"/>
          <w:sz w:val="28"/>
          <w:szCs w:val="28"/>
        </w:rPr>
        <w:t>Engineering</w:t>
      </w:r>
      <w:proofErr w:type="spellEnd"/>
      <w:r>
        <w:rPr>
          <w:color w:val="000000"/>
          <w:sz w:val="28"/>
          <w:szCs w:val="28"/>
        </w:rPr>
        <w:t xml:space="preserve"> 137(2):130-139, DOI: 10.1061/(ASCE)Gt.1943-5606. 0</w:t>
      </w:r>
      <w:r>
        <w:rPr>
          <w:color w:val="000000"/>
          <w:sz w:val="28"/>
          <w:szCs w:val="28"/>
        </w:rPr>
        <w:t xml:space="preserve">000413 </w:t>
      </w:r>
    </w:p>
    <w:p w14:paraId="08429F58" w14:textId="77777777" w:rsidR="005310DF" w:rsidRDefault="004C53EC">
      <w:pPr>
        <w:pStyle w:val="a0"/>
        <w:numPr>
          <w:ilvl w:val="0"/>
          <w:numId w:val="8"/>
        </w:numPr>
        <w:spacing w:after="0" w:line="360" w:lineRule="auto"/>
        <w:jc w:val="both"/>
        <w:rPr>
          <w:color w:val="000000"/>
          <w:sz w:val="28"/>
          <w:szCs w:val="28"/>
        </w:rPr>
      </w:pPr>
      <w:proofErr w:type="spellStart"/>
      <w:r>
        <w:rPr>
          <w:color w:val="000000"/>
          <w:sz w:val="28"/>
          <w:szCs w:val="28"/>
        </w:rPr>
        <w:t>Kim</w:t>
      </w:r>
      <w:proofErr w:type="spellEnd"/>
      <w:r>
        <w:rPr>
          <w:color w:val="000000"/>
          <w:sz w:val="28"/>
          <w:szCs w:val="28"/>
        </w:rPr>
        <w:t xml:space="preserve"> GH, </w:t>
      </w:r>
      <w:proofErr w:type="spellStart"/>
      <w:r>
        <w:rPr>
          <w:color w:val="000000"/>
          <w:sz w:val="28"/>
          <w:szCs w:val="28"/>
        </w:rPr>
        <w:t>Lee</w:t>
      </w:r>
      <w:proofErr w:type="spellEnd"/>
      <w:r>
        <w:rPr>
          <w:color w:val="000000"/>
          <w:sz w:val="28"/>
          <w:szCs w:val="28"/>
        </w:rPr>
        <w:t xml:space="preserve"> UK, </w:t>
      </w:r>
      <w:proofErr w:type="spellStart"/>
      <w:r>
        <w:rPr>
          <w:color w:val="000000"/>
          <w:sz w:val="28"/>
          <w:szCs w:val="28"/>
        </w:rPr>
        <w:t>Park</w:t>
      </w:r>
      <w:proofErr w:type="spellEnd"/>
      <w:r>
        <w:rPr>
          <w:color w:val="000000"/>
          <w:sz w:val="28"/>
          <w:szCs w:val="28"/>
        </w:rPr>
        <w:t xml:space="preserve"> UY, </w:t>
      </w:r>
      <w:proofErr w:type="spellStart"/>
      <w:r>
        <w:rPr>
          <w:color w:val="000000"/>
          <w:sz w:val="28"/>
          <w:szCs w:val="28"/>
        </w:rPr>
        <w:t>Kim</w:t>
      </w:r>
      <w:proofErr w:type="spellEnd"/>
      <w:r>
        <w:rPr>
          <w:color w:val="000000"/>
          <w:sz w:val="28"/>
          <w:szCs w:val="28"/>
        </w:rPr>
        <w:t xml:space="preserve"> JY, </w:t>
      </w:r>
      <w:proofErr w:type="spellStart"/>
      <w:r>
        <w:rPr>
          <w:color w:val="000000"/>
          <w:sz w:val="28"/>
          <w:szCs w:val="28"/>
        </w:rPr>
        <w:t>Kang</w:t>
      </w:r>
      <w:proofErr w:type="spellEnd"/>
      <w:r>
        <w:rPr>
          <w:color w:val="000000"/>
          <w:sz w:val="28"/>
          <w:szCs w:val="28"/>
        </w:rPr>
        <w:t xml:space="preserve"> KI (2005) </w:t>
      </w:r>
      <w:proofErr w:type="spellStart"/>
      <w:r>
        <w:rPr>
          <w:color w:val="000000"/>
          <w:sz w:val="28"/>
          <w:szCs w:val="28"/>
        </w:rPr>
        <w:t>Modified</w:t>
      </w:r>
      <w:proofErr w:type="spellEnd"/>
      <w:r>
        <w:rPr>
          <w:color w:val="000000"/>
          <w:sz w:val="28"/>
          <w:szCs w:val="28"/>
        </w:rPr>
        <w:t xml:space="preserve"> </w:t>
      </w:r>
      <w:proofErr w:type="spellStart"/>
      <w:r>
        <w:rPr>
          <w:color w:val="000000"/>
          <w:sz w:val="28"/>
          <w:szCs w:val="28"/>
        </w:rPr>
        <w:t>braced</w:t>
      </w:r>
      <w:proofErr w:type="spellEnd"/>
      <w:r>
        <w:rPr>
          <w:color w:val="000000"/>
          <w:sz w:val="28"/>
          <w:szCs w:val="28"/>
        </w:rPr>
        <w:t xml:space="preserve"> </w:t>
      </w:r>
      <w:proofErr w:type="spellStart"/>
      <w:r>
        <w:rPr>
          <w:color w:val="000000"/>
          <w:sz w:val="28"/>
          <w:szCs w:val="28"/>
        </w:rPr>
        <w:t>wall</w:t>
      </w:r>
      <w:proofErr w:type="spellEnd"/>
      <w:r>
        <w:rPr>
          <w:color w:val="000000"/>
          <w:sz w:val="28"/>
          <w:szCs w:val="28"/>
        </w:rPr>
        <w:t xml:space="preserve"> </w:t>
      </w:r>
      <w:proofErr w:type="spellStart"/>
      <w:r>
        <w:rPr>
          <w:color w:val="000000"/>
          <w:sz w:val="28"/>
          <w:szCs w:val="28"/>
        </w:rPr>
        <w:t>system</w:t>
      </w:r>
      <w:proofErr w:type="spellEnd"/>
      <w:r>
        <w:rPr>
          <w:color w:val="000000"/>
          <w:sz w:val="28"/>
          <w:szCs w:val="28"/>
        </w:rPr>
        <w:t xml:space="preserve"> </w:t>
      </w:r>
      <w:proofErr w:type="spellStart"/>
      <w:r>
        <w:rPr>
          <w:color w:val="000000"/>
          <w:sz w:val="28"/>
          <w:szCs w:val="28"/>
        </w:rPr>
        <w:t>with</w:t>
      </w:r>
      <w:proofErr w:type="spellEnd"/>
      <w:r>
        <w:rPr>
          <w:color w:val="000000"/>
          <w:sz w:val="28"/>
          <w:szCs w:val="28"/>
        </w:rPr>
        <w:t xml:space="preserve"> </w:t>
      </w:r>
      <w:proofErr w:type="spellStart"/>
      <w:r>
        <w:rPr>
          <w:color w:val="000000"/>
          <w:sz w:val="28"/>
          <w:szCs w:val="28"/>
        </w:rPr>
        <w:t>pre-stressed</w:t>
      </w:r>
      <w:proofErr w:type="spellEnd"/>
      <w:r>
        <w:rPr>
          <w:color w:val="000000"/>
          <w:sz w:val="28"/>
          <w:szCs w:val="28"/>
        </w:rPr>
        <w:t xml:space="preserve"> </w:t>
      </w:r>
      <w:proofErr w:type="spellStart"/>
      <w:r>
        <w:rPr>
          <w:color w:val="000000"/>
          <w:sz w:val="28"/>
          <w:szCs w:val="28"/>
        </w:rPr>
        <w:t>wale</w:t>
      </w:r>
      <w:proofErr w:type="spellEnd"/>
      <w:r>
        <w:rPr>
          <w:color w:val="000000"/>
          <w:sz w:val="28"/>
          <w:szCs w:val="28"/>
        </w:rPr>
        <w:t xml:space="preserve"> </w:t>
      </w:r>
      <w:proofErr w:type="spellStart"/>
      <w:r>
        <w:rPr>
          <w:color w:val="000000"/>
          <w:sz w:val="28"/>
          <w:szCs w:val="28"/>
        </w:rPr>
        <w:t>for</w:t>
      </w:r>
      <w:proofErr w:type="spellEnd"/>
      <w:r>
        <w:rPr>
          <w:color w:val="000000"/>
          <w:sz w:val="28"/>
          <w:szCs w:val="28"/>
        </w:rPr>
        <w:t xml:space="preserve"> </w:t>
      </w:r>
      <w:proofErr w:type="spellStart"/>
      <w:r>
        <w:rPr>
          <w:color w:val="000000"/>
          <w:sz w:val="28"/>
          <w:szCs w:val="28"/>
        </w:rPr>
        <w:t>excavation</w:t>
      </w:r>
      <w:proofErr w:type="spellEnd"/>
      <w:r>
        <w:rPr>
          <w:color w:val="000000"/>
          <w:sz w:val="28"/>
          <w:szCs w:val="28"/>
        </w:rPr>
        <w:t xml:space="preserve"> </w:t>
      </w:r>
      <w:proofErr w:type="spellStart"/>
      <w:r>
        <w:rPr>
          <w:color w:val="000000"/>
          <w:sz w:val="28"/>
          <w:szCs w:val="28"/>
        </w:rPr>
        <w:t>in</w:t>
      </w:r>
      <w:proofErr w:type="spellEnd"/>
      <w:r>
        <w:rPr>
          <w:color w:val="000000"/>
          <w:sz w:val="28"/>
          <w:szCs w:val="28"/>
        </w:rPr>
        <w:t xml:space="preserve"> </w:t>
      </w:r>
      <w:proofErr w:type="spellStart"/>
      <w:r>
        <w:rPr>
          <w:color w:val="000000"/>
          <w:sz w:val="28"/>
          <w:szCs w:val="28"/>
        </w:rPr>
        <w:t>urban</w:t>
      </w:r>
      <w:proofErr w:type="spellEnd"/>
      <w:r>
        <w:rPr>
          <w:color w:val="000000"/>
          <w:sz w:val="28"/>
          <w:szCs w:val="28"/>
        </w:rPr>
        <w:t xml:space="preserve"> </w:t>
      </w:r>
      <w:proofErr w:type="spellStart"/>
      <w:r>
        <w:rPr>
          <w:color w:val="000000"/>
          <w:sz w:val="28"/>
          <w:szCs w:val="28"/>
        </w:rPr>
        <w:t>areas</w:t>
      </w:r>
      <w:proofErr w:type="spellEnd"/>
      <w:r>
        <w:rPr>
          <w:color w:val="000000"/>
          <w:sz w:val="28"/>
          <w:szCs w:val="28"/>
        </w:rPr>
        <w:t xml:space="preserve">. </w:t>
      </w:r>
      <w:proofErr w:type="spellStart"/>
      <w:r>
        <w:rPr>
          <w:color w:val="000000"/>
          <w:sz w:val="28"/>
          <w:szCs w:val="28"/>
        </w:rPr>
        <w:t>Building</w:t>
      </w:r>
      <w:proofErr w:type="spellEnd"/>
      <w:r>
        <w:rPr>
          <w:color w:val="000000"/>
          <w:sz w:val="28"/>
          <w:szCs w:val="28"/>
        </w:rPr>
        <w:t xml:space="preserve"> </w:t>
      </w:r>
      <w:proofErr w:type="spellStart"/>
      <w:r>
        <w:rPr>
          <w:color w:val="000000"/>
          <w:sz w:val="28"/>
          <w:szCs w:val="28"/>
        </w:rPr>
        <w:t>and</w:t>
      </w:r>
      <w:proofErr w:type="spellEnd"/>
      <w:r>
        <w:rPr>
          <w:color w:val="000000"/>
          <w:sz w:val="28"/>
          <w:szCs w:val="28"/>
        </w:rPr>
        <w:t xml:space="preserve"> </w:t>
      </w:r>
      <w:proofErr w:type="spellStart"/>
      <w:r>
        <w:rPr>
          <w:color w:val="000000"/>
          <w:sz w:val="28"/>
          <w:szCs w:val="28"/>
        </w:rPr>
        <w:t>Environment</w:t>
      </w:r>
      <w:proofErr w:type="spellEnd"/>
      <w:r>
        <w:rPr>
          <w:color w:val="000000"/>
          <w:sz w:val="28"/>
          <w:szCs w:val="28"/>
        </w:rPr>
        <w:t xml:space="preserve"> 40(12):1689-1696, DOI: 10.1016/</w:t>
      </w:r>
      <w:proofErr w:type="spellStart"/>
      <w:r>
        <w:rPr>
          <w:color w:val="000000"/>
          <w:sz w:val="28"/>
          <w:szCs w:val="28"/>
        </w:rPr>
        <w:t>j.buildenv</w:t>
      </w:r>
      <w:proofErr w:type="spellEnd"/>
      <w:r>
        <w:rPr>
          <w:color w:val="000000"/>
          <w:sz w:val="28"/>
          <w:szCs w:val="28"/>
        </w:rPr>
        <w:t xml:space="preserve">. 2004.12.007 </w:t>
      </w:r>
    </w:p>
    <w:p w14:paraId="7EE796C8" w14:textId="77777777" w:rsidR="005310DF" w:rsidRDefault="004C53EC">
      <w:pPr>
        <w:pStyle w:val="a0"/>
        <w:numPr>
          <w:ilvl w:val="0"/>
          <w:numId w:val="8"/>
        </w:numPr>
        <w:spacing w:after="0" w:line="360" w:lineRule="auto"/>
        <w:jc w:val="both"/>
        <w:rPr>
          <w:color w:val="000000"/>
          <w:sz w:val="28"/>
          <w:szCs w:val="28"/>
        </w:rPr>
      </w:pPr>
      <w:proofErr w:type="spellStart"/>
      <w:r>
        <w:rPr>
          <w:color w:val="000000"/>
          <w:sz w:val="28"/>
          <w:szCs w:val="28"/>
        </w:rPr>
        <w:lastRenderedPageBreak/>
        <w:t>Kitiyodom</w:t>
      </w:r>
      <w:proofErr w:type="spellEnd"/>
      <w:r>
        <w:rPr>
          <w:color w:val="000000"/>
          <w:sz w:val="28"/>
          <w:szCs w:val="28"/>
        </w:rPr>
        <w:t xml:space="preserve"> P, </w:t>
      </w:r>
      <w:proofErr w:type="spellStart"/>
      <w:r>
        <w:rPr>
          <w:color w:val="000000"/>
          <w:sz w:val="28"/>
          <w:szCs w:val="28"/>
        </w:rPr>
        <w:t>Matsumoto</w:t>
      </w:r>
      <w:proofErr w:type="spellEnd"/>
      <w:r>
        <w:rPr>
          <w:color w:val="000000"/>
          <w:sz w:val="28"/>
          <w:szCs w:val="28"/>
        </w:rPr>
        <w:t xml:space="preserve"> T, </w:t>
      </w:r>
      <w:proofErr w:type="spellStart"/>
      <w:r>
        <w:rPr>
          <w:color w:val="000000"/>
          <w:sz w:val="28"/>
          <w:szCs w:val="28"/>
        </w:rPr>
        <w:t>Kawaguchi</w:t>
      </w:r>
      <w:proofErr w:type="spellEnd"/>
      <w:r>
        <w:rPr>
          <w:color w:val="000000"/>
          <w:sz w:val="28"/>
          <w:szCs w:val="28"/>
        </w:rPr>
        <w:t xml:space="preserve"> K</w:t>
      </w:r>
      <w:r>
        <w:rPr>
          <w:color w:val="000000"/>
          <w:sz w:val="28"/>
          <w:szCs w:val="28"/>
        </w:rPr>
        <w:t xml:space="preserve"> (2005) A </w:t>
      </w:r>
      <w:proofErr w:type="spellStart"/>
      <w:r>
        <w:rPr>
          <w:color w:val="000000"/>
          <w:sz w:val="28"/>
          <w:szCs w:val="28"/>
        </w:rPr>
        <w:t>simplified</w:t>
      </w:r>
      <w:proofErr w:type="spellEnd"/>
      <w:r>
        <w:rPr>
          <w:color w:val="000000"/>
          <w:sz w:val="28"/>
          <w:szCs w:val="28"/>
        </w:rPr>
        <w:t xml:space="preserve"> </w:t>
      </w:r>
      <w:proofErr w:type="spellStart"/>
      <w:r>
        <w:rPr>
          <w:color w:val="000000"/>
          <w:sz w:val="28"/>
          <w:szCs w:val="28"/>
        </w:rPr>
        <w:t>analysis</w:t>
      </w:r>
      <w:proofErr w:type="spellEnd"/>
      <w:r>
        <w:rPr>
          <w:color w:val="000000"/>
          <w:sz w:val="28"/>
          <w:szCs w:val="28"/>
        </w:rPr>
        <w:t xml:space="preserve"> </w:t>
      </w:r>
      <w:proofErr w:type="spellStart"/>
      <w:r>
        <w:rPr>
          <w:color w:val="000000"/>
          <w:sz w:val="28"/>
          <w:szCs w:val="28"/>
        </w:rPr>
        <w:t>method</w:t>
      </w:r>
      <w:proofErr w:type="spellEnd"/>
      <w:r>
        <w:rPr>
          <w:color w:val="000000"/>
          <w:sz w:val="28"/>
          <w:szCs w:val="28"/>
        </w:rPr>
        <w:t xml:space="preserve"> </w:t>
      </w:r>
      <w:proofErr w:type="spellStart"/>
      <w:r>
        <w:rPr>
          <w:color w:val="000000"/>
          <w:sz w:val="28"/>
          <w:szCs w:val="28"/>
        </w:rPr>
        <w:t>for</w:t>
      </w:r>
      <w:proofErr w:type="spellEnd"/>
      <w:r>
        <w:rPr>
          <w:color w:val="000000"/>
          <w:sz w:val="28"/>
          <w:szCs w:val="28"/>
        </w:rPr>
        <w:t xml:space="preserve"> </w:t>
      </w:r>
      <w:proofErr w:type="spellStart"/>
      <w:r>
        <w:rPr>
          <w:color w:val="000000"/>
          <w:sz w:val="28"/>
          <w:szCs w:val="28"/>
        </w:rPr>
        <w:t>piled</w:t>
      </w:r>
      <w:proofErr w:type="spellEnd"/>
      <w:r>
        <w:rPr>
          <w:color w:val="000000"/>
          <w:sz w:val="28"/>
          <w:szCs w:val="28"/>
        </w:rPr>
        <w:t xml:space="preserve"> </w:t>
      </w:r>
      <w:proofErr w:type="spellStart"/>
      <w:r>
        <w:rPr>
          <w:color w:val="000000"/>
          <w:sz w:val="28"/>
          <w:szCs w:val="28"/>
        </w:rPr>
        <w:t>raft</w:t>
      </w:r>
      <w:proofErr w:type="spellEnd"/>
      <w:r>
        <w:rPr>
          <w:color w:val="000000"/>
          <w:sz w:val="28"/>
          <w:szCs w:val="28"/>
        </w:rPr>
        <w:t xml:space="preserve"> </w:t>
      </w:r>
      <w:proofErr w:type="spellStart"/>
      <w:r>
        <w:rPr>
          <w:color w:val="000000"/>
          <w:sz w:val="28"/>
          <w:szCs w:val="28"/>
        </w:rPr>
        <w:t>foundations</w:t>
      </w:r>
      <w:proofErr w:type="spellEnd"/>
      <w:r>
        <w:rPr>
          <w:color w:val="000000"/>
          <w:sz w:val="28"/>
          <w:szCs w:val="28"/>
        </w:rPr>
        <w:t xml:space="preserve"> </w:t>
      </w:r>
      <w:proofErr w:type="spellStart"/>
      <w:r>
        <w:rPr>
          <w:color w:val="000000"/>
          <w:sz w:val="28"/>
          <w:szCs w:val="28"/>
        </w:rPr>
        <w:t>subjected</w:t>
      </w:r>
      <w:proofErr w:type="spellEnd"/>
      <w:r>
        <w:rPr>
          <w:color w:val="000000"/>
          <w:sz w:val="28"/>
          <w:szCs w:val="28"/>
        </w:rPr>
        <w:t xml:space="preserve"> </w:t>
      </w:r>
      <w:proofErr w:type="spellStart"/>
      <w:r>
        <w:rPr>
          <w:color w:val="000000"/>
          <w:sz w:val="28"/>
          <w:szCs w:val="28"/>
        </w:rPr>
        <w:t>to</w:t>
      </w:r>
      <w:proofErr w:type="spellEnd"/>
      <w:r>
        <w:rPr>
          <w:color w:val="000000"/>
          <w:sz w:val="28"/>
          <w:szCs w:val="28"/>
        </w:rPr>
        <w:t xml:space="preserve"> </w:t>
      </w:r>
      <w:proofErr w:type="spellStart"/>
      <w:r>
        <w:rPr>
          <w:color w:val="000000"/>
          <w:sz w:val="28"/>
          <w:szCs w:val="28"/>
        </w:rPr>
        <w:t>ground</w:t>
      </w:r>
      <w:proofErr w:type="spellEnd"/>
      <w:r>
        <w:rPr>
          <w:color w:val="000000"/>
          <w:sz w:val="28"/>
          <w:szCs w:val="28"/>
        </w:rPr>
        <w:t xml:space="preserve"> </w:t>
      </w:r>
      <w:proofErr w:type="spellStart"/>
      <w:r>
        <w:rPr>
          <w:color w:val="000000"/>
          <w:sz w:val="28"/>
          <w:szCs w:val="28"/>
        </w:rPr>
        <w:t>movements</w:t>
      </w:r>
      <w:proofErr w:type="spellEnd"/>
      <w:r>
        <w:rPr>
          <w:color w:val="000000"/>
          <w:sz w:val="28"/>
          <w:szCs w:val="28"/>
        </w:rPr>
        <w:t xml:space="preserve"> </w:t>
      </w:r>
      <w:proofErr w:type="spellStart"/>
      <w:r>
        <w:rPr>
          <w:color w:val="000000"/>
          <w:sz w:val="28"/>
          <w:szCs w:val="28"/>
        </w:rPr>
        <w:t>induced</w:t>
      </w:r>
      <w:proofErr w:type="spellEnd"/>
      <w:r>
        <w:rPr>
          <w:color w:val="000000"/>
          <w:sz w:val="28"/>
          <w:szCs w:val="28"/>
        </w:rPr>
        <w:t xml:space="preserve"> </w:t>
      </w:r>
      <w:proofErr w:type="spellStart"/>
      <w:r>
        <w:rPr>
          <w:color w:val="000000"/>
          <w:sz w:val="28"/>
          <w:szCs w:val="28"/>
        </w:rPr>
        <w:t>by</w:t>
      </w:r>
      <w:proofErr w:type="spellEnd"/>
      <w:r>
        <w:rPr>
          <w:color w:val="000000"/>
          <w:sz w:val="28"/>
          <w:szCs w:val="28"/>
        </w:rPr>
        <w:t xml:space="preserve"> </w:t>
      </w:r>
      <w:proofErr w:type="spellStart"/>
      <w:r>
        <w:rPr>
          <w:color w:val="000000"/>
          <w:sz w:val="28"/>
          <w:szCs w:val="28"/>
        </w:rPr>
        <w:t>tunnelling</w:t>
      </w:r>
      <w:proofErr w:type="spellEnd"/>
      <w:r>
        <w:rPr>
          <w:color w:val="000000"/>
          <w:sz w:val="28"/>
          <w:szCs w:val="28"/>
        </w:rPr>
        <w:t xml:space="preserve">. </w:t>
      </w:r>
      <w:proofErr w:type="spellStart"/>
      <w:r>
        <w:rPr>
          <w:color w:val="000000"/>
          <w:sz w:val="28"/>
          <w:szCs w:val="28"/>
        </w:rPr>
        <w:t>International</w:t>
      </w:r>
      <w:proofErr w:type="spellEnd"/>
      <w:r>
        <w:rPr>
          <w:color w:val="000000"/>
          <w:sz w:val="28"/>
          <w:szCs w:val="28"/>
        </w:rPr>
        <w:t xml:space="preserve"> </w:t>
      </w:r>
      <w:proofErr w:type="spellStart"/>
      <w:r>
        <w:rPr>
          <w:color w:val="000000"/>
          <w:sz w:val="28"/>
          <w:szCs w:val="28"/>
        </w:rPr>
        <w:t>Journal</w:t>
      </w:r>
      <w:proofErr w:type="spellEnd"/>
      <w:r>
        <w:rPr>
          <w:color w:val="000000"/>
          <w:sz w:val="28"/>
          <w:szCs w:val="28"/>
        </w:rPr>
        <w:t xml:space="preserve"> </w:t>
      </w:r>
      <w:proofErr w:type="spellStart"/>
      <w:r>
        <w:rPr>
          <w:color w:val="000000"/>
          <w:sz w:val="28"/>
          <w:szCs w:val="28"/>
        </w:rPr>
        <w:t>for</w:t>
      </w:r>
      <w:proofErr w:type="spellEnd"/>
      <w:r>
        <w:rPr>
          <w:color w:val="000000"/>
          <w:sz w:val="28"/>
          <w:szCs w:val="28"/>
        </w:rPr>
        <w:t xml:space="preserve"> </w:t>
      </w:r>
      <w:proofErr w:type="spellStart"/>
      <w:r>
        <w:rPr>
          <w:color w:val="000000"/>
          <w:sz w:val="28"/>
          <w:szCs w:val="28"/>
        </w:rPr>
        <w:t>Numerical</w:t>
      </w:r>
      <w:proofErr w:type="spellEnd"/>
      <w:r>
        <w:rPr>
          <w:color w:val="000000"/>
          <w:sz w:val="28"/>
          <w:szCs w:val="28"/>
        </w:rPr>
        <w:t xml:space="preserve"> </w:t>
      </w:r>
      <w:proofErr w:type="spellStart"/>
      <w:r>
        <w:rPr>
          <w:color w:val="000000"/>
          <w:sz w:val="28"/>
          <w:szCs w:val="28"/>
        </w:rPr>
        <w:t>and</w:t>
      </w:r>
      <w:proofErr w:type="spellEnd"/>
      <w:r>
        <w:rPr>
          <w:color w:val="000000"/>
          <w:sz w:val="28"/>
          <w:szCs w:val="28"/>
        </w:rPr>
        <w:t xml:space="preserve"> </w:t>
      </w:r>
      <w:proofErr w:type="spellStart"/>
      <w:r>
        <w:rPr>
          <w:color w:val="000000"/>
          <w:sz w:val="28"/>
          <w:szCs w:val="28"/>
        </w:rPr>
        <w:t>Analytical</w:t>
      </w:r>
      <w:proofErr w:type="spellEnd"/>
      <w:r>
        <w:rPr>
          <w:color w:val="000000"/>
          <w:sz w:val="28"/>
          <w:szCs w:val="28"/>
        </w:rPr>
        <w:t xml:space="preserve"> </w:t>
      </w:r>
      <w:proofErr w:type="spellStart"/>
      <w:r>
        <w:rPr>
          <w:color w:val="000000"/>
          <w:sz w:val="28"/>
          <w:szCs w:val="28"/>
        </w:rPr>
        <w:t>Methods</w:t>
      </w:r>
      <w:proofErr w:type="spellEnd"/>
      <w:r>
        <w:rPr>
          <w:color w:val="000000"/>
          <w:sz w:val="28"/>
          <w:szCs w:val="28"/>
        </w:rPr>
        <w:t xml:space="preserve"> </w:t>
      </w:r>
      <w:proofErr w:type="spellStart"/>
      <w:r>
        <w:rPr>
          <w:color w:val="000000"/>
          <w:sz w:val="28"/>
          <w:szCs w:val="28"/>
        </w:rPr>
        <w:t>in</w:t>
      </w:r>
      <w:proofErr w:type="spellEnd"/>
      <w:r>
        <w:rPr>
          <w:color w:val="000000"/>
          <w:sz w:val="28"/>
          <w:szCs w:val="28"/>
        </w:rPr>
        <w:t xml:space="preserve"> </w:t>
      </w:r>
      <w:proofErr w:type="spellStart"/>
      <w:r>
        <w:rPr>
          <w:color w:val="000000"/>
          <w:sz w:val="28"/>
          <w:szCs w:val="28"/>
        </w:rPr>
        <w:t>Geomechanics</w:t>
      </w:r>
      <w:proofErr w:type="spellEnd"/>
      <w:r>
        <w:rPr>
          <w:color w:val="000000"/>
          <w:sz w:val="28"/>
          <w:szCs w:val="28"/>
        </w:rPr>
        <w:t xml:space="preserve"> 29(15):1485-1507, DOI: 10.1002/nag.469 </w:t>
      </w:r>
    </w:p>
    <w:p w14:paraId="1590701E" w14:textId="77777777" w:rsidR="005310DF" w:rsidRDefault="004C53EC">
      <w:pPr>
        <w:pStyle w:val="a0"/>
        <w:numPr>
          <w:ilvl w:val="0"/>
          <w:numId w:val="8"/>
        </w:numPr>
        <w:spacing w:after="0" w:line="360" w:lineRule="auto"/>
        <w:jc w:val="both"/>
        <w:rPr>
          <w:color w:val="000000"/>
          <w:sz w:val="28"/>
          <w:szCs w:val="28"/>
        </w:rPr>
      </w:pPr>
      <w:proofErr w:type="spellStart"/>
      <w:r>
        <w:rPr>
          <w:color w:val="000000"/>
          <w:sz w:val="28"/>
          <w:szCs w:val="28"/>
        </w:rPr>
        <w:t>Laribi</w:t>
      </w:r>
      <w:proofErr w:type="spellEnd"/>
      <w:r>
        <w:rPr>
          <w:color w:val="000000"/>
          <w:sz w:val="28"/>
          <w:szCs w:val="28"/>
        </w:rPr>
        <w:t xml:space="preserve"> A, </w:t>
      </w:r>
      <w:proofErr w:type="spellStart"/>
      <w:r>
        <w:rPr>
          <w:color w:val="000000"/>
          <w:sz w:val="28"/>
          <w:szCs w:val="28"/>
        </w:rPr>
        <w:t>Walstra</w:t>
      </w:r>
      <w:proofErr w:type="spellEnd"/>
      <w:r>
        <w:rPr>
          <w:color w:val="000000"/>
          <w:sz w:val="28"/>
          <w:szCs w:val="28"/>
        </w:rPr>
        <w:t xml:space="preserve"> J, </w:t>
      </w:r>
      <w:proofErr w:type="spellStart"/>
      <w:r>
        <w:rPr>
          <w:color w:val="000000"/>
          <w:sz w:val="28"/>
          <w:szCs w:val="28"/>
        </w:rPr>
        <w:t>Oug</w:t>
      </w:r>
      <w:r>
        <w:rPr>
          <w:color w:val="000000"/>
          <w:sz w:val="28"/>
          <w:szCs w:val="28"/>
        </w:rPr>
        <w:t>rine</w:t>
      </w:r>
      <w:proofErr w:type="spellEnd"/>
      <w:r>
        <w:rPr>
          <w:color w:val="000000"/>
          <w:sz w:val="28"/>
          <w:szCs w:val="28"/>
        </w:rPr>
        <w:t xml:space="preserve"> M, </w:t>
      </w:r>
      <w:proofErr w:type="spellStart"/>
      <w:r>
        <w:rPr>
          <w:color w:val="000000"/>
          <w:sz w:val="28"/>
          <w:szCs w:val="28"/>
        </w:rPr>
        <w:t>Seridi</w:t>
      </w:r>
      <w:proofErr w:type="spellEnd"/>
      <w:r>
        <w:rPr>
          <w:color w:val="000000"/>
          <w:sz w:val="28"/>
          <w:szCs w:val="28"/>
        </w:rPr>
        <w:t xml:space="preserve"> A, </w:t>
      </w:r>
      <w:proofErr w:type="spellStart"/>
      <w:r>
        <w:rPr>
          <w:color w:val="000000"/>
          <w:sz w:val="28"/>
          <w:szCs w:val="28"/>
        </w:rPr>
        <w:t>Dechemi</w:t>
      </w:r>
      <w:proofErr w:type="spellEnd"/>
      <w:r>
        <w:rPr>
          <w:color w:val="000000"/>
          <w:sz w:val="28"/>
          <w:szCs w:val="28"/>
        </w:rPr>
        <w:t xml:space="preserve"> N (2015) </w:t>
      </w:r>
      <w:proofErr w:type="spellStart"/>
      <w:r>
        <w:rPr>
          <w:color w:val="000000"/>
          <w:sz w:val="28"/>
          <w:szCs w:val="28"/>
        </w:rPr>
        <w:t>Use</w:t>
      </w:r>
      <w:proofErr w:type="spellEnd"/>
      <w:r>
        <w:rPr>
          <w:color w:val="000000"/>
          <w:sz w:val="28"/>
          <w:szCs w:val="28"/>
        </w:rPr>
        <w:t xml:space="preserve"> </w:t>
      </w:r>
      <w:proofErr w:type="spellStart"/>
      <w:r>
        <w:rPr>
          <w:color w:val="000000"/>
          <w:sz w:val="28"/>
          <w:szCs w:val="28"/>
        </w:rPr>
        <w:t>of</w:t>
      </w:r>
      <w:proofErr w:type="spellEnd"/>
      <w:r>
        <w:rPr>
          <w:color w:val="000000"/>
          <w:sz w:val="28"/>
          <w:szCs w:val="28"/>
        </w:rPr>
        <w:t xml:space="preserve"> </w:t>
      </w:r>
      <w:proofErr w:type="spellStart"/>
      <w:r>
        <w:rPr>
          <w:color w:val="000000"/>
          <w:sz w:val="28"/>
          <w:szCs w:val="28"/>
        </w:rPr>
        <w:t>digital</w:t>
      </w:r>
      <w:proofErr w:type="spellEnd"/>
      <w:r>
        <w:rPr>
          <w:color w:val="000000"/>
          <w:sz w:val="28"/>
          <w:szCs w:val="28"/>
        </w:rPr>
        <w:t xml:space="preserve"> </w:t>
      </w:r>
      <w:proofErr w:type="spellStart"/>
      <w:r>
        <w:rPr>
          <w:color w:val="000000"/>
          <w:sz w:val="28"/>
          <w:szCs w:val="28"/>
        </w:rPr>
        <w:t>photogrammetry</w:t>
      </w:r>
      <w:proofErr w:type="spellEnd"/>
      <w:r>
        <w:rPr>
          <w:color w:val="000000"/>
          <w:sz w:val="28"/>
          <w:szCs w:val="28"/>
        </w:rPr>
        <w:t xml:space="preserve"> </w:t>
      </w:r>
      <w:proofErr w:type="spellStart"/>
      <w:r>
        <w:rPr>
          <w:color w:val="000000"/>
          <w:sz w:val="28"/>
          <w:szCs w:val="28"/>
        </w:rPr>
        <w:t>for</w:t>
      </w:r>
      <w:proofErr w:type="spellEnd"/>
      <w:r>
        <w:rPr>
          <w:color w:val="000000"/>
          <w:sz w:val="28"/>
          <w:szCs w:val="28"/>
        </w:rPr>
        <w:t xml:space="preserve"> </w:t>
      </w:r>
      <w:proofErr w:type="spellStart"/>
      <w:r>
        <w:rPr>
          <w:color w:val="000000"/>
          <w:sz w:val="28"/>
          <w:szCs w:val="28"/>
        </w:rPr>
        <w:t>the</w:t>
      </w:r>
      <w:proofErr w:type="spellEnd"/>
      <w:r>
        <w:rPr>
          <w:color w:val="000000"/>
          <w:sz w:val="28"/>
          <w:szCs w:val="28"/>
        </w:rPr>
        <w:t xml:space="preserve"> </w:t>
      </w:r>
      <w:proofErr w:type="spellStart"/>
      <w:r>
        <w:rPr>
          <w:color w:val="000000"/>
          <w:sz w:val="28"/>
          <w:szCs w:val="28"/>
        </w:rPr>
        <w:t>study</w:t>
      </w:r>
      <w:proofErr w:type="spellEnd"/>
      <w:r>
        <w:rPr>
          <w:color w:val="000000"/>
          <w:sz w:val="28"/>
          <w:szCs w:val="28"/>
        </w:rPr>
        <w:t xml:space="preserve"> </w:t>
      </w:r>
      <w:proofErr w:type="spellStart"/>
      <w:r>
        <w:rPr>
          <w:color w:val="000000"/>
          <w:sz w:val="28"/>
          <w:szCs w:val="28"/>
        </w:rPr>
        <w:t>of</w:t>
      </w:r>
      <w:proofErr w:type="spellEnd"/>
      <w:r>
        <w:rPr>
          <w:color w:val="000000"/>
          <w:sz w:val="28"/>
          <w:szCs w:val="28"/>
        </w:rPr>
        <w:t xml:space="preserve"> </w:t>
      </w:r>
      <w:proofErr w:type="spellStart"/>
      <w:r>
        <w:rPr>
          <w:color w:val="000000"/>
          <w:sz w:val="28"/>
          <w:szCs w:val="28"/>
        </w:rPr>
        <w:t>unstable</w:t>
      </w:r>
      <w:proofErr w:type="spellEnd"/>
      <w:r>
        <w:rPr>
          <w:color w:val="000000"/>
          <w:sz w:val="28"/>
          <w:szCs w:val="28"/>
        </w:rPr>
        <w:t xml:space="preserve"> </w:t>
      </w:r>
      <w:proofErr w:type="spellStart"/>
      <w:r>
        <w:rPr>
          <w:color w:val="000000"/>
          <w:sz w:val="28"/>
          <w:szCs w:val="28"/>
        </w:rPr>
        <w:t>slopes</w:t>
      </w:r>
      <w:proofErr w:type="spellEnd"/>
      <w:r>
        <w:rPr>
          <w:color w:val="000000"/>
          <w:sz w:val="28"/>
          <w:szCs w:val="28"/>
        </w:rPr>
        <w:t xml:space="preserve"> </w:t>
      </w:r>
      <w:proofErr w:type="spellStart"/>
      <w:r>
        <w:rPr>
          <w:color w:val="000000"/>
          <w:sz w:val="28"/>
          <w:szCs w:val="28"/>
        </w:rPr>
        <w:t>in</w:t>
      </w:r>
      <w:proofErr w:type="spellEnd"/>
      <w:r>
        <w:rPr>
          <w:color w:val="000000"/>
          <w:sz w:val="28"/>
          <w:szCs w:val="28"/>
        </w:rPr>
        <w:t xml:space="preserve"> </w:t>
      </w:r>
      <w:proofErr w:type="spellStart"/>
      <w:r>
        <w:rPr>
          <w:color w:val="000000"/>
          <w:sz w:val="28"/>
          <w:szCs w:val="28"/>
        </w:rPr>
        <w:t>urban</w:t>
      </w:r>
      <w:proofErr w:type="spellEnd"/>
      <w:r>
        <w:rPr>
          <w:color w:val="000000"/>
          <w:sz w:val="28"/>
          <w:szCs w:val="28"/>
        </w:rPr>
        <w:t xml:space="preserve"> </w:t>
      </w:r>
      <w:proofErr w:type="spellStart"/>
      <w:r>
        <w:rPr>
          <w:color w:val="000000"/>
          <w:sz w:val="28"/>
          <w:szCs w:val="28"/>
        </w:rPr>
        <w:t>areas</w:t>
      </w:r>
      <w:proofErr w:type="spellEnd"/>
      <w:r>
        <w:rPr>
          <w:color w:val="000000"/>
          <w:sz w:val="28"/>
          <w:szCs w:val="28"/>
        </w:rPr>
        <w:t xml:space="preserve">: </w:t>
      </w:r>
      <w:proofErr w:type="spellStart"/>
      <w:r>
        <w:rPr>
          <w:color w:val="000000"/>
          <w:sz w:val="28"/>
          <w:szCs w:val="28"/>
        </w:rPr>
        <w:t>Case</w:t>
      </w:r>
      <w:proofErr w:type="spellEnd"/>
      <w:r>
        <w:rPr>
          <w:color w:val="000000"/>
          <w:sz w:val="28"/>
          <w:szCs w:val="28"/>
        </w:rPr>
        <w:t xml:space="preserve"> </w:t>
      </w:r>
      <w:proofErr w:type="spellStart"/>
      <w:r>
        <w:rPr>
          <w:color w:val="000000"/>
          <w:sz w:val="28"/>
          <w:szCs w:val="28"/>
        </w:rPr>
        <w:t>study</w:t>
      </w:r>
      <w:proofErr w:type="spellEnd"/>
      <w:r>
        <w:rPr>
          <w:color w:val="000000"/>
          <w:sz w:val="28"/>
          <w:szCs w:val="28"/>
        </w:rPr>
        <w:t xml:space="preserve"> </w:t>
      </w:r>
      <w:proofErr w:type="spellStart"/>
      <w:r>
        <w:rPr>
          <w:color w:val="000000"/>
          <w:sz w:val="28"/>
          <w:szCs w:val="28"/>
        </w:rPr>
        <w:t>of</w:t>
      </w:r>
      <w:proofErr w:type="spellEnd"/>
      <w:r>
        <w:rPr>
          <w:color w:val="000000"/>
          <w:sz w:val="28"/>
          <w:szCs w:val="28"/>
        </w:rPr>
        <w:t xml:space="preserve"> </w:t>
      </w:r>
      <w:proofErr w:type="spellStart"/>
      <w:r>
        <w:rPr>
          <w:color w:val="000000"/>
          <w:sz w:val="28"/>
          <w:szCs w:val="28"/>
        </w:rPr>
        <w:t>the</w:t>
      </w:r>
      <w:proofErr w:type="spellEnd"/>
      <w:r>
        <w:rPr>
          <w:color w:val="000000"/>
          <w:sz w:val="28"/>
          <w:szCs w:val="28"/>
        </w:rPr>
        <w:t xml:space="preserve"> </w:t>
      </w:r>
      <w:proofErr w:type="spellStart"/>
      <w:r>
        <w:rPr>
          <w:color w:val="000000"/>
          <w:sz w:val="28"/>
          <w:szCs w:val="28"/>
        </w:rPr>
        <w:t>El</w:t>
      </w:r>
      <w:proofErr w:type="spellEnd"/>
      <w:r>
        <w:rPr>
          <w:color w:val="000000"/>
          <w:sz w:val="28"/>
          <w:szCs w:val="28"/>
        </w:rPr>
        <w:t xml:space="preserve"> </w:t>
      </w:r>
      <w:proofErr w:type="spellStart"/>
      <w:r>
        <w:rPr>
          <w:color w:val="000000"/>
          <w:sz w:val="28"/>
          <w:szCs w:val="28"/>
        </w:rPr>
        <w:t>Biar</w:t>
      </w:r>
      <w:proofErr w:type="spellEnd"/>
      <w:r>
        <w:rPr>
          <w:color w:val="000000"/>
          <w:sz w:val="28"/>
          <w:szCs w:val="28"/>
        </w:rPr>
        <w:t xml:space="preserve"> </w:t>
      </w:r>
      <w:proofErr w:type="spellStart"/>
      <w:r>
        <w:rPr>
          <w:color w:val="000000"/>
          <w:sz w:val="28"/>
          <w:szCs w:val="28"/>
        </w:rPr>
        <w:t>landslide</w:t>
      </w:r>
      <w:proofErr w:type="spellEnd"/>
      <w:r>
        <w:rPr>
          <w:color w:val="000000"/>
          <w:sz w:val="28"/>
          <w:szCs w:val="28"/>
        </w:rPr>
        <w:t xml:space="preserve">, </w:t>
      </w:r>
      <w:proofErr w:type="spellStart"/>
      <w:r>
        <w:rPr>
          <w:color w:val="000000"/>
          <w:sz w:val="28"/>
          <w:szCs w:val="28"/>
        </w:rPr>
        <w:t>Algiers</w:t>
      </w:r>
      <w:proofErr w:type="spellEnd"/>
      <w:r>
        <w:rPr>
          <w:color w:val="000000"/>
          <w:sz w:val="28"/>
          <w:szCs w:val="28"/>
        </w:rPr>
        <w:t xml:space="preserve">. </w:t>
      </w:r>
      <w:proofErr w:type="spellStart"/>
      <w:r>
        <w:rPr>
          <w:color w:val="000000"/>
          <w:sz w:val="28"/>
          <w:szCs w:val="28"/>
        </w:rPr>
        <w:t>Engineering</w:t>
      </w:r>
      <w:proofErr w:type="spellEnd"/>
      <w:r>
        <w:rPr>
          <w:color w:val="000000"/>
          <w:sz w:val="28"/>
          <w:szCs w:val="28"/>
        </w:rPr>
        <w:t xml:space="preserve"> </w:t>
      </w:r>
      <w:proofErr w:type="spellStart"/>
      <w:r>
        <w:rPr>
          <w:color w:val="000000"/>
          <w:sz w:val="28"/>
          <w:szCs w:val="28"/>
        </w:rPr>
        <w:t>Geology</w:t>
      </w:r>
      <w:proofErr w:type="spellEnd"/>
      <w:r>
        <w:rPr>
          <w:color w:val="000000"/>
          <w:sz w:val="28"/>
          <w:szCs w:val="28"/>
        </w:rPr>
        <w:t xml:space="preserve"> 187:73-83, DOI: 10.1016/j.enggeo.2014.12.018 </w:t>
      </w:r>
    </w:p>
    <w:p w14:paraId="6129F34E" w14:textId="77777777" w:rsidR="005310DF" w:rsidRDefault="004C53EC">
      <w:pPr>
        <w:pStyle w:val="a0"/>
        <w:numPr>
          <w:ilvl w:val="0"/>
          <w:numId w:val="8"/>
        </w:numPr>
        <w:spacing w:after="0" w:line="360" w:lineRule="auto"/>
        <w:jc w:val="both"/>
        <w:rPr>
          <w:color w:val="000000"/>
          <w:sz w:val="28"/>
          <w:szCs w:val="28"/>
        </w:rPr>
      </w:pPr>
      <w:proofErr w:type="spellStart"/>
      <w:r>
        <w:rPr>
          <w:color w:val="000000"/>
          <w:sz w:val="28"/>
          <w:szCs w:val="28"/>
        </w:rPr>
        <w:t>Lee</w:t>
      </w:r>
      <w:proofErr w:type="spellEnd"/>
      <w:r>
        <w:rPr>
          <w:color w:val="000000"/>
          <w:sz w:val="28"/>
          <w:szCs w:val="28"/>
        </w:rPr>
        <w:t xml:space="preserve"> EH, </w:t>
      </w:r>
      <w:proofErr w:type="spellStart"/>
      <w:r>
        <w:rPr>
          <w:color w:val="000000"/>
          <w:sz w:val="28"/>
          <w:szCs w:val="28"/>
        </w:rPr>
        <w:t>Luo</w:t>
      </w:r>
      <w:proofErr w:type="spellEnd"/>
      <w:r>
        <w:rPr>
          <w:color w:val="000000"/>
          <w:sz w:val="28"/>
          <w:szCs w:val="28"/>
        </w:rPr>
        <w:t xml:space="preserve"> C, </w:t>
      </w:r>
      <w:proofErr w:type="spellStart"/>
      <w:r>
        <w:rPr>
          <w:color w:val="000000"/>
          <w:sz w:val="28"/>
          <w:szCs w:val="28"/>
        </w:rPr>
        <w:t>Sam</w:t>
      </w:r>
      <w:proofErr w:type="spellEnd"/>
      <w:r>
        <w:rPr>
          <w:color w:val="000000"/>
          <w:sz w:val="28"/>
          <w:szCs w:val="28"/>
        </w:rPr>
        <w:t xml:space="preserve"> YL, </w:t>
      </w:r>
      <w:proofErr w:type="spellStart"/>
      <w:r>
        <w:rPr>
          <w:color w:val="000000"/>
          <w:sz w:val="28"/>
          <w:szCs w:val="28"/>
        </w:rPr>
        <w:t>Roberts</w:t>
      </w:r>
      <w:proofErr w:type="spellEnd"/>
      <w:r>
        <w:rPr>
          <w:color w:val="000000"/>
          <w:sz w:val="28"/>
          <w:szCs w:val="28"/>
        </w:rPr>
        <w:t xml:space="preserve"> AC, </w:t>
      </w:r>
      <w:proofErr w:type="spellStart"/>
      <w:r>
        <w:rPr>
          <w:color w:val="000000"/>
          <w:sz w:val="28"/>
          <w:szCs w:val="28"/>
        </w:rPr>
        <w:t>Kwok</w:t>
      </w:r>
      <w:proofErr w:type="spellEnd"/>
      <w:r>
        <w:rPr>
          <w:color w:val="000000"/>
          <w:sz w:val="28"/>
          <w:szCs w:val="28"/>
        </w:rPr>
        <w:t xml:space="preserve"> KW, </w:t>
      </w:r>
      <w:proofErr w:type="spellStart"/>
      <w:r>
        <w:rPr>
          <w:color w:val="000000"/>
          <w:sz w:val="28"/>
          <w:szCs w:val="28"/>
        </w:rPr>
        <w:t>Car</w:t>
      </w:r>
      <w:proofErr w:type="spellEnd"/>
      <w:r>
        <w:rPr>
          <w:color w:val="000000"/>
          <w:sz w:val="28"/>
          <w:szCs w:val="28"/>
        </w:rPr>
        <w:t xml:space="preserve"> J, </w:t>
      </w:r>
      <w:proofErr w:type="spellStart"/>
      <w:r>
        <w:rPr>
          <w:color w:val="000000"/>
          <w:sz w:val="28"/>
          <w:szCs w:val="28"/>
        </w:rPr>
        <w:t>Soh</w:t>
      </w:r>
      <w:proofErr w:type="spellEnd"/>
      <w:r>
        <w:rPr>
          <w:color w:val="000000"/>
          <w:sz w:val="28"/>
          <w:szCs w:val="28"/>
        </w:rPr>
        <w:t xml:space="preserve"> C-K, </w:t>
      </w:r>
      <w:proofErr w:type="spellStart"/>
      <w:r>
        <w:rPr>
          <w:color w:val="000000"/>
          <w:sz w:val="28"/>
          <w:szCs w:val="28"/>
        </w:rPr>
        <w:t>Christopoulos</w:t>
      </w:r>
      <w:proofErr w:type="spellEnd"/>
      <w:r>
        <w:rPr>
          <w:color w:val="000000"/>
          <w:sz w:val="28"/>
          <w:szCs w:val="28"/>
        </w:rPr>
        <w:t xml:space="preserve"> GI (2019) </w:t>
      </w:r>
      <w:proofErr w:type="spellStart"/>
      <w:r>
        <w:rPr>
          <w:color w:val="000000"/>
          <w:sz w:val="28"/>
          <w:szCs w:val="28"/>
        </w:rPr>
        <w:t>The</w:t>
      </w:r>
      <w:proofErr w:type="spellEnd"/>
      <w:r>
        <w:rPr>
          <w:color w:val="000000"/>
          <w:sz w:val="28"/>
          <w:szCs w:val="28"/>
        </w:rPr>
        <w:t xml:space="preserve"> </w:t>
      </w:r>
      <w:proofErr w:type="spellStart"/>
      <w:r>
        <w:rPr>
          <w:color w:val="000000"/>
          <w:sz w:val="28"/>
          <w:szCs w:val="28"/>
        </w:rPr>
        <w:t>underground</w:t>
      </w:r>
      <w:proofErr w:type="spellEnd"/>
      <w:r>
        <w:rPr>
          <w:color w:val="000000"/>
          <w:sz w:val="28"/>
          <w:szCs w:val="28"/>
        </w:rPr>
        <w:t xml:space="preserve"> </w:t>
      </w:r>
      <w:proofErr w:type="spellStart"/>
      <w:r>
        <w:rPr>
          <w:color w:val="000000"/>
          <w:sz w:val="28"/>
          <w:szCs w:val="28"/>
        </w:rPr>
        <w:t>workspaces</w:t>
      </w:r>
      <w:proofErr w:type="spellEnd"/>
      <w:r>
        <w:rPr>
          <w:color w:val="000000"/>
          <w:sz w:val="28"/>
          <w:szCs w:val="28"/>
        </w:rPr>
        <w:t xml:space="preserve"> </w:t>
      </w:r>
      <w:proofErr w:type="spellStart"/>
      <w:r>
        <w:rPr>
          <w:color w:val="000000"/>
          <w:sz w:val="28"/>
          <w:szCs w:val="28"/>
        </w:rPr>
        <w:t>questionnaire</w:t>
      </w:r>
      <w:proofErr w:type="spellEnd"/>
      <w:r>
        <w:rPr>
          <w:color w:val="000000"/>
          <w:sz w:val="28"/>
          <w:szCs w:val="28"/>
        </w:rPr>
        <w:t xml:space="preserve"> (UWSQ): </w:t>
      </w:r>
      <w:proofErr w:type="spellStart"/>
      <w:r>
        <w:rPr>
          <w:color w:val="000000"/>
          <w:sz w:val="28"/>
          <w:szCs w:val="28"/>
        </w:rPr>
        <w:t>Investigating</w:t>
      </w:r>
      <w:proofErr w:type="spellEnd"/>
      <w:r>
        <w:rPr>
          <w:color w:val="000000"/>
          <w:sz w:val="28"/>
          <w:szCs w:val="28"/>
        </w:rPr>
        <w:t xml:space="preserve"> </w:t>
      </w:r>
      <w:proofErr w:type="spellStart"/>
      <w:r>
        <w:rPr>
          <w:color w:val="000000"/>
          <w:sz w:val="28"/>
          <w:szCs w:val="28"/>
        </w:rPr>
        <w:t>public</w:t>
      </w:r>
      <w:proofErr w:type="spellEnd"/>
      <w:r>
        <w:rPr>
          <w:color w:val="000000"/>
          <w:sz w:val="28"/>
          <w:szCs w:val="28"/>
        </w:rPr>
        <w:t xml:space="preserve"> </w:t>
      </w:r>
      <w:proofErr w:type="spellStart"/>
      <w:r>
        <w:rPr>
          <w:color w:val="000000"/>
          <w:sz w:val="28"/>
          <w:szCs w:val="28"/>
        </w:rPr>
        <w:t>attitudes</w:t>
      </w:r>
      <w:proofErr w:type="spellEnd"/>
      <w:r>
        <w:rPr>
          <w:color w:val="000000"/>
          <w:sz w:val="28"/>
          <w:szCs w:val="28"/>
        </w:rPr>
        <w:t xml:space="preserve"> </w:t>
      </w:r>
      <w:proofErr w:type="spellStart"/>
      <w:r>
        <w:rPr>
          <w:color w:val="000000"/>
          <w:sz w:val="28"/>
          <w:szCs w:val="28"/>
        </w:rPr>
        <w:t>toward</w:t>
      </w:r>
      <w:proofErr w:type="spellEnd"/>
      <w:r>
        <w:rPr>
          <w:color w:val="000000"/>
          <w:sz w:val="28"/>
          <w:szCs w:val="28"/>
        </w:rPr>
        <w:t xml:space="preserve"> </w:t>
      </w:r>
      <w:proofErr w:type="spellStart"/>
      <w:r>
        <w:rPr>
          <w:color w:val="000000"/>
          <w:sz w:val="28"/>
          <w:szCs w:val="28"/>
        </w:rPr>
        <w:t>working</w:t>
      </w:r>
      <w:proofErr w:type="spellEnd"/>
      <w:r>
        <w:rPr>
          <w:color w:val="000000"/>
          <w:sz w:val="28"/>
          <w:szCs w:val="28"/>
        </w:rPr>
        <w:t xml:space="preserve"> </w:t>
      </w:r>
      <w:proofErr w:type="spellStart"/>
      <w:r>
        <w:rPr>
          <w:color w:val="000000"/>
          <w:sz w:val="28"/>
          <w:szCs w:val="28"/>
        </w:rPr>
        <w:t>in</w:t>
      </w:r>
      <w:proofErr w:type="spellEnd"/>
      <w:r>
        <w:rPr>
          <w:color w:val="000000"/>
          <w:sz w:val="28"/>
          <w:szCs w:val="28"/>
        </w:rPr>
        <w:t xml:space="preserve"> </w:t>
      </w:r>
      <w:proofErr w:type="spellStart"/>
      <w:r>
        <w:rPr>
          <w:color w:val="000000"/>
          <w:sz w:val="28"/>
          <w:szCs w:val="28"/>
        </w:rPr>
        <w:t>underground</w:t>
      </w:r>
      <w:proofErr w:type="spellEnd"/>
      <w:r>
        <w:rPr>
          <w:color w:val="000000"/>
          <w:sz w:val="28"/>
          <w:szCs w:val="28"/>
        </w:rPr>
        <w:t xml:space="preserve"> </w:t>
      </w:r>
      <w:proofErr w:type="spellStart"/>
      <w:r>
        <w:rPr>
          <w:color w:val="000000"/>
          <w:sz w:val="28"/>
          <w:szCs w:val="28"/>
        </w:rPr>
        <w:t>spaces</w:t>
      </w:r>
      <w:proofErr w:type="spellEnd"/>
      <w:r>
        <w:rPr>
          <w:color w:val="000000"/>
          <w:sz w:val="28"/>
          <w:szCs w:val="28"/>
        </w:rPr>
        <w:t xml:space="preserve">. </w:t>
      </w:r>
      <w:proofErr w:type="spellStart"/>
      <w:r>
        <w:rPr>
          <w:color w:val="000000"/>
          <w:sz w:val="28"/>
          <w:szCs w:val="28"/>
        </w:rPr>
        <w:t>Building</w:t>
      </w:r>
      <w:proofErr w:type="spellEnd"/>
      <w:r>
        <w:rPr>
          <w:color w:val="000000"/>
          <w:sz w:val="28"/>
          <w:szCs w:val="28"/>
        </w:rPr>
        <w:t xml:space="preserve"> </w:t>
      </w:r>
      <w:proofErr w:type="spellStart"/>
      <w:r>
        <w:rPr>
          <w:color w:val="000000"/>
          <w:sz w:val="28"/>
          <w:szCs w:val="28"/>
        </w:rPr>
        <w:t>and</w:t>
      </w:r>
      <w:proofErr w:type="spellEnd"/>
      <w:r>
        <w:rPr>
          <w:color w:val="000000"/>
          <w:sz w:val="28"/>
          <w:szCs w:val="28"/>
        </w:rPr>
        <w:t xml:space="preserve"> </w:t>
      </w:r>
      <w:proofErr w:type="spellStart"/>
      <w:r>
        <w:rPr>
          <w:color w:val="000000"/>
          <w:sz w:val="28"/>
          <w:szCs w:val="28"/>
        </w:rPr>
        <w:t>Environment</w:t>
      </w:r>
      <w:proofErr w:type="spellEnd"/>
      <w:r>
        <w:rPr>
          <w:color w:val="000000"/>
          <w:sz w:val="28"/>
          <w:szCs w:val="28"/>
        </w:rPr>
        <w:t xml:space="preserve"> 153:28-34, DOI: 10.1016/ j.buildenv.2019.02.017 </w:t>
      </w:r>
    </w:p>
    <w:p w14:paraId="2167F152" w14:textId="77777777" w:rsidR="005310DF" w:rsidRDefault="004C53EC">
      <w:pPr>
        <w:pStyle w:val="a0"/>
        <w:numPr>
          <w:ilvl w:val="0"/>
          <w:numId w:val="8"/>
        </w:numPr>
        <w:spacing w:after="0" w:line="360" w:lineRule="auto"/>
        <w:jc w:val="both"/>
        <w:rPr>
          <w:color w:val="000000"/>
          <w:sz w:val="28"/>
          <w:szCs w:val="28"/>
        </w:rPr>
      </w:pPr>
      <w:proofErr w:type="spellStart"/>
      <w:r>
        <w:rPr>
          <w:color w:val="000000"/>
          <w:sz w:val="28"/>
          <w:szCs w:val="28"/>
        </w:rPr>
        <w:t>Leu</w:t>
      </w:r>
      <w:proofErr w:type="spellEnd"/>
      <w:r>
        <w:rPr>
          <w:color w:val="000000"/>
          <w:sz w:val="28"/>
          <w:szCs w:val="28"/>
        </w:rPr>
        <w:t xml:space="preserve"> SS, </w:t>
      </w:r>
      <w:proofErr w:type="spellStart"/>
      <w:r>
        <w:rPr>
          <w:color w:val="000000"/>
          <w:sz w:val="28"/>
          <w:szCs w:val="28"/>
        </w:rPr>
        <w:t>Lo</w:t>
      </w:r>
      <w:proofErr w:type="spellEnd"/>
      <w:r>
        <w:rPr>
          <w:color w:val="000000"/>
          <w:sz w:val="28"/>
          <w:szCs w:val="28"/>
        </w:rPr>
        <w:t xml:space="preserve"> HC (2004) </w:t>
      </w:r>
      <w:proofErr w:type="spellStart"/>
      <w:r>
        <w:rPr>
          <w:color w:val="000000"/>
          <w:sz w:val="28"/>
          <w:szCs w:val="28"/>
        </w:rPr>
        <w:t>Neural-network-based</w:t>
      </w:r>
      <w:proofErr w:type="spellEnd"/>
      <w:r>
        <w:rPr>
          <w:color w:val="000000"/>
          <w:sz w:val="28"/>
          <w:szCs w:val="28"/>
        </w:rPr>
        <w:t xml:space="preserve"> </w:t>
      </w:r>
      <w:proofErr w:type="spellStart"/>
      <w:r>
        <w:rPr>
          <w:color w:val="000000"/>
          <w:sz w:val="28"/>
          <w:szCs w:val="28"/>
        </w:rPr>
        <w:t>regression</w:t>
      </w:r>
      <w:proofErr w:type="spellEnd"/>
      <w:r>
        <w:rPr>
          <w:color w:val="000000"/>
          <w:sz w:val="28"/>
          <w:szCs w:val="28"/>
        </w:rPr>
        <w:t xml:space="preserve"> </w:t>
      </w:r>
      <w:proofErr w:type="spellStart"/>
      <w:r>
        <w:rPr>
          <w:color w:val="000000"/>
          <w:sz w:val="28"/>
          <w:szCs w:val="28"/>
        </w:rPr>
        <w:t>model</w:t>
      </w:r>
      <w:proofErr w:type="spellEnd"/>
      <w:r>
        <w:rPr>
          <w:color w:val="000000"/>
          <w:sz w:val="28"/>
          <w:szCs w:val="28"/>
        </w:rPr>
        <w:t xml:space="preserve"> </w:t>
      </w:r>
      <w:proofErr w:type="spellStart"/>
      <w:r>
        <w:rPr>
          <w:color w:val="000000"/>
          <w:sz w:val="28"/>
          <w:szCs w:val="28"/>
        </w:rPr>
        <w:t>of</w:t>
      </w:r>
      <w:proofErr w:type="spellEnd"/>
      <w:r>
        <w:rPr>
          <w:color w:val="000000"/>
          <w:sz w:val="28"/>
          <w:szCs w:val="28"/>
        </w:rPr>
        <w:t xml:space="preserve"> </w:t>
      </w:r>
      <w:proofErr w:type="spellStart"/>
      <w:r>
        <w:rPr>
          <w:color w:val="000000"/>
          <w:sz w:val="28"/>
          <w:szCs w:val="28"/>
        </w:rPr>
        <w:t>ground</w:t>
      </w:r>
      <w:proofErr w:type="spellEnd"/>
      <w:r>
        <w:rPr>
          <w:color w:val="000000"/>
          <w:sz w:val="28"/>
          <w:szCs w:val="28"/>
        </w:rPr>
        <w:t xml:space="preserve"> </w:t>
      </w:r>
      <w:proofErr w:type="spellStart"/>
      <w:r>
        <w:rPr>
          <w:color w:val="000000"/>
          <w:sz w:val="28"/>
          <w:szCs w:val="28"/>
        </w:rPr>
        <w:t>surface</w:t>
      </w:r>
      <w:proofErr w:type="spellEnd"/>
      <w:r>
        <w:rPr>
          <w:color w:val="000000"/>
          <w:sz w:val="28"/>
          <w:szCs w:val="28"/>
        </w:rPr>
        <w:t xml:space="preserve"> </w:t>
      </w:r>
      <w:proofErr w:type="spellStart"/>
      <w:r>
        <w:rPr>
          <w:color w:val="000000"/>
          <w:sz w:val="28"/>
          <w:szCs w:val="28"/>
        </w:rPr>
        <w:t>settlement</w:t>
      </w:r>
      <w:proofErr w:type="spellEnd"/>
      <w:r>
        <w:rPr>
          <w:color w:val="000000"/>
          <w:sz w:val="28"/>
          <w:szCs w:val="28"/>
        </w:rPr>
        <w:t xml:space="preserve"> </w:t>
      </w:r>
      <w:proofErr w:type="spellStart"/>
      <w:r>
        <w:rPr>
          <w:color w:val="000000"/>
          <w:sz w:val="28"/>
          <w:szCs w:val="28"/>
        </w:rPr>
        <w:t>induced</w:t>
      </w:r>
      <w:proofErr w:type="spellEnd"/>
      <w:r>
        <w:rPr>
          <w:color w:val="000000"/>
          <w:sz w:val="28"/>
          <w:szCs w:val="28"/>
        </w:rPr>
        <w:t xml:space="preserve"> </w:t>
      </w:r>
      <w:proofErr w:type="spellStart"/>
      <w:r>
        <w:rPr>
          <w:color w:val="000000"/>
          <w:sz w:val="28"/>
          <w:szCs w:val="28"/>
        </w:rPr>
        <w:t>by</w:t>
      </w:r>
      <w:proofErr w:type="spellEnd"/>
      <w:r>
        <w:rPr>
          <w:color w:val="000000"/>
          <w:sz w:val="28"/>
          <w:szCs w:val="28"/>
        </w:rPr>
        <w:t xml:space="preserve"> </w:t>
      </w:r>
      <w:proofErr w:type="spellStart"/>
      <w:r>
        <w:rPr>
          <w:color w:val="000000"/>
          <w:sz w:val="28"/>
          <w:szCs w:val="28"/>
        </w:rPr>
        <w:t>deep</w:t>
      </w:r>
      <w:proofErr w:type="spellEnd"/>
      <w:r>
        <w:rPr>
          <w:color w:val="000000"/>
          <w:sz w:val="28"/>
          <w:szCs w:val="28"/>
        </w:rPr>
        <w:t xml:space="preserve"> </w:t>
      </w:r>
      <w:proofErr w:type="spellStart"/>
      <w:r>
        <w:rPr>
          <w:color w:val="000000"/>
          <w:sz w:val="28"/>
          <w:szCs w:val="28"/>
        </w:rPr>
        <w:t>excavation</w:t>
      </w:r>
      <w:proofErr w:type="spellEnd"/>
      <w:r>
        <w:rPr>
          <w:color w:val="000000"/>
          <w:sz w:val="28"/>
          <w:szCs w:val="28"/>
        </w:rPr>
        <w:t xml:space="preserve">. </w:t>
      </w:r>
      <w:proofErr w:type="spellStart"/>
      <w:r>
        <w:rPr>
          <w:color w:val="000000"/>
          <w:sz w:val="28"/>
          <w:szCs w:val="28"/>
        </w:rPr>
        <w:t>Automation</w:t>
      </w:r>
      <w:proofErr w:type="spellEnd"/>
      <w:r>
        <w:rPr>
          <w:color w:val="000000"/>
          <w:sz w:val="28"/>
          <w:szCs w:val="28"/>
        </w:rPr>
        <w:t xml:space="preserve"> </w:t>
      </w:r>
      <w:proofErr w:type="spellStart"/>
      <w:r>
        <w:rPr>
          <w:color w:val="000000"/>
          <w:sz w:val="28"/>
          <w:szCs w:val="28"/>
        </w:rPr>
        <w:t>in</w:t>
      </w:r>
      <w:proofErr w:type="spellEnd"/>
      <w:r>
        <w:rPr>
          <w:color w:val="000000"/>
          <w:sz w:val="28"/>
          <w:szCs w:val="28"/>
        </w:rPr>
        <w:t xml:space="preserve"> </w:t>
      </w:r>
      <w:proofErr w:type="spellStart"/>
      <w:r>
        <w:rPr>
          <w:color w:val="000000"/>
          <w:sz w:val="28"/>
          <w:szCs w:val="28"/>
        </w:rPr>
        <w:t>Construction</w:t>
      </w:r>
      <w:proofErr w:type="spellEnd"/>
      <w:r>
        <w:rPr>
          <w:color w:val="000000"/>
          <w:sz w:val="28"/>
          <w:szCs w:val="28"/>
        </w:rPr>
        <w:t xml:space="preserve"> 13(3):279-289, DOI: 10.1016/S0926-5805(03)00018-9 </w:t>
      </w:r>
    </w:p>
    <w:p w14:paraId="2BA1A58A" w14:textId="77777777" w:rsidR="005310DF" w:rsidRDefault="004C53EC">
      <w:pPr>
        <w:pStyle w:val="a0"/>
        <w:numPr>
          <w:ilvl w:val="0"/>
          <w:numId w:val="8"/>
        </w:numPr>
        <w:spacing w:after="0" w:line="360" w:lineRule="auto"/>
        <w:jc w:val="both"/>
        <w:rPr>
          <w:color w:val="000000"/>
          <w:sz w:val="28"/>
          <w:szCs w:val="28"/>
        </w:rPr>
      </w:pPr>
      <w:proofErr w:type="spellStart"/>
      <w:r>
        <w:rPr>
          <w:color w:val="000000"/>
          <w:sz w:val="28"/>
          <w:szCs w:val="28"/>
        </w:rPr>
        <w:t>Li</w:t>
      </w:r>
      <w:proofErr w:type="spellEnd"/>
      <w:r>
        <w:rPr>
          <w:color w:val="000000"/>
          <w:sz w:val="28"/>
          <w:szCs w:val="28"/>
        </w:rPr>
        <w:t xml:space="preserve"> X, </w:t>
      </w:r>
      <w:proofErr w:type="spellStart"/>
      <w:r>
        <w:rPr>
          <w:color w:val="000000"/>
          <w:sz w:val="28"/>
          <w:szCs w:val="28"/>
        </w:rPr>
        <w:t>Liu</w:t>
      </w:r>
      <w:proofErr w:type="spellEnd"/>
      <w:r>
        <w:rPr>
          <w:color w:val="000000"/>
          <w:sz w:val="28"/>
          <w:szCs w:val="28"/>
        </w:rPr>
        <w:t xml:space="preserve"> X, </w:t>
      </w:r>
      <w:proofErr w:type="spellStart"/>
      <w:r>
        <w:rPr>
          <w:color w:val="000000"/>
          <w:sz w:val="28"/>
          <w:szCs w:val="28"/>
        </w:rPr>
        <w:t>Li</w:t>
      </w:r>
      <w:proofErr w:type="spellEnd"/>
      <w:r>
        <w:rPr>
          <w:color w:val="000000"/>
          <w:sz w:val="28"/>
          <w:szCs w:val="28"/>
        </w:rPr>
        <w:t xml:space="preserve"> CZ, </w:t>
      </w:r>
      <w:proofErr w:type="spellStart"/>
      <w:r>
        <w:rPr>
          <w:color w:val="000000"/>
          <w:sz w:val="28"/>
          <w:szCs w:val="28"/>
        </w:rPr>
        <w:t>Hu</w:t>
      </w:r>
      <w:proofErr w:type="spellEnd"/>
      <w:r>
        <w:rPr>
          <w:color w:val="000000"/>
          <w:sz w:val="28"/>
          <w:szCs w:val="28"/>
        </w:rPr>
        <w:t xml:space="preserve"> ZM, </w:t>
      </w:r>
      <w:proofErr w:type="spellStart"/>
      <w:r>
        <w:rPr>
          <w:color w:val="000000"/>
          <w:sz w:val="28"/>
          <w:szCs w:val="28"/>
        </w:rPr>
        <w:t>Shen</w:t>
      </w:r>
      <w:proofErr w:type="spellEnd"/>
      <w:r>
        <w:rPr>
          <w:color w:val="000000"/>
          <w:sz w:val="28"/>
          <w:szCs w:val="28"/>
        </w:rPr>
        <w:t xml:space="preserve"> GQ, </w:t>
      </w:r>
      <w:proofErr w:type="spellStart"/>
      <w:r>
        <w:rPr>
          <w:color w:val="000000"/>
          <w:sz w:val="28"/>
          <w:szCs w:val="28"/>
        </w:rPr>
        <w:t>Huang</w:t>
      </w:r>
      <w:proofErr w:type="spellEnd"/>
      <w:r>
        <w:rPr>
          <w:color w:val="000000"/>
          <w:sz w:val="28"/>
          <w:szCs w:val="28"/>
        </w:rPr>
        <w:t xml:space="preserve"> ZY (2019) </w:t>
      </w:r>
      <w:proofErr w:type="spellStart"/>
      <w:r>
        <w:rPr>
          <w:color w:val="000000"/>
          <w:sz w:val="28"/>
          <w:szCs w:val="28"/>
        </w:rPr>
        <w:t>Foundation</w:t>
      </w:r>
      <w:proofErr w:type="spellEnd"/>
      <w:r>
        <w:rPr>
          <w:color w:val="000000"/>
          <w:sz w:val="28"/>
          <w:szCs w:val="28"/>
        </w:rPr>
        <w:t xml:space="preserve"> </w:t>
      </w:r>
      <w:proofErr w:type="spellStart"/>
      <w:r>
        <w:rPr>
          <w:color w:val="000000"/>
          <w:sz w:val="28"/>
          <w:szCs w:val="28"/>
        </w:rPr>
        <w:t>pit</w:t>
      </w:r>
      <w:proofErr w:type="spellEnd"/>
      <w:r>
        <w:rPr>
          <w:color w:val="000000"/>
          <w:sz w:val="28"/>
          <w:szCs w:val="28"/>
        </w:rPr>
        <w:t xml:space="preserve"> </w:t>
      </w:r>
      <w:proofErr w:type="spellStart"/>
      <w:r>
        <w:rPr>
          <w:color w:val="000000"/>
          <w:sz w:val="28"/>
          <w:szCs w:val="28"/>
        </w:rPr>
        <w:t>displ</w:t>
      </w:r>
      <w:r>
        <w:rPr>
          <w:color w:val="000000"/>
          <w:sz w:val="28"/>
          <w:szCs w:val="28"/>
        </w:rPr>
        <w:t>acement</w:t>
      </w:r>
      <w:proofErr w:type="spellEnd"/>
      <w:r>
        <w:rPr>
          <w:color w:val="000000"/>
          <w:sz w:val="28"/>
          <w:szCs w:val="28"/>
        </w:rPr>
        <w:t xml:space="preserve"> </w:t>
      </w:r>
      <w:proofErr w:type="spellStart"/>
      <w:r>
        <w:rPr>
          <w:color w:val="000000"/>
          <w:sz w:val="28"/>
          <w:szCs w:val="28"/>
        </w:rPr>
        <w:t>monitoring</w:t>
      </w:r>
      <w:proofErr w:type="spellEnd"/>
      <w:r>
        <w:rPr>
          <w:color w:val="000000"/>
          <w:sz w:val="28"/>
          <w:szCs w:val="28"/>
        </w:rPr>
        <w:t xml:space="preserve"> </w:t>
      </w:r>
      <w:proofErr w:type="spellStart"/>
      <w:r>
        <w:rPr>
          <w:color w:val="000000"/>
          <w:sz w:val="28"/>
          <w:szCs w:val="28"/>
        </w:rPr>
        <w:t>and</w:t>
      </w:r>
      <w:proofErr w:type="spellEnd"/>
      <w:r>
        <w:rPr>
          <w:color w:val="000000"/>
          <w:sz w:val="28"/>
          <w:szCs w:val="28"/>
        </w:rPr>
        <w:t xml:space="preserve"> </w:t>
      </w:r>
      <w:proofErr w:type="spellStart"/>
      <w:r>
        <w:rPr>
          <w:color w:val="000000"/>
          <w:sz w:val="28"/>
          <w:szCs w:val="28"/>
        </w:rPr>
        <w:t>prediction</w:t>
      </w:r>
      <w:proofErr w:type="spellEnd"/>
      <w:r>
        <w:rPr>
          <w:color w:val="000000"/>
          <w:sz w:val="28"/>
          <w:szCs w:val="28"/>
        </w:rPr>
        <w:t xml:space="preserve"> </w:t>
      </w:r>
      <w:proofErr w:type="spellStart"/>
      <w:r>
        <w:rPr>
          <w:color w:val="000000"/>
          <w:sz w:val="28"/>
          <w:szCs w:val="28"/>
        </w:rPr>
        <w:t>using</w:t>
      </w:r>
      <w:proofErr w:type="spellEnd"/>
      <w:r>
        <w:rPr>
          <w:color w:val="000000"/>
          <w:sz w:val="28"/>
          <w:szCs w:val="28"/>
        </w:rPr>
        <w:t xml:space="preserve"> </w:t>
      </w:r>
      <w:proofErr w:type="spellStart"/>
      <w:r>
        <w:rPr>
          <w:color w:val="000000"/>
          <w:sz w:val="28"/>
          <w:szCs w:val="28"/>
        </w:rPr>
        <w:t>least</w:t>
      </w:r>
      <w:proofErr w:type="spellEnd"/>
      <w:r>
        <w:rPr>
          <w:color w:val="000000"/>
          <w:sz w:val="28"/>
          <w:szCs w:val="28"/>
        </w:rPr>
        <w:t xml:space="preserve"> </w:t>
      </w:r>
      <w:proofErr w:type="spellStart"/>
      <w:r>
        <w:rPr>
          <w:color w:val="000000"/>
          <w:sz w:val="28"/>
          <w:szCs w:val="28"/>
        </w:rPr>
        <w:t>squares</w:t>
      </w:r>
      <w:proofErr w:type="spellEnd"/>
      <w:r>
        <w:rPr>
          <w:color w:val="000000"/>
          <w:sz w:val="28"/>
          <w:szCs w:val="28"/>
        </w:rPr>
        <w:t xml:space="preserve"> </w:t>
      </w:r>
      <w:proofErr w:type="spellStart"/>
      <w:r>
        <w:rPr>
          <w:color w:val="000000"/>
          <w:sz w:val="28"/>
          <w:szCs w:val="28"/>
        </w:rPr>
        <w:t>support</w:t>
      </w:r>
      <w:proofErr w:type="spellEnd"/>
      <w:r>
        <w:rPr>
          <w:color w:val="000000"/>
          <w:sz w:val="28"/>
          <w:szCs w:val="28"/>
        </w:rPr>
        <w:t xml:space="preserve"> </w:t>
      </w:r>
      <w:proofErr w:type="spellStart"/>
      <w:r>
        <w:rPr>
          <w:color w:val="000000"/>
          <w:sz w:val="28"/>
          <w:szCs w:val="28"/>
        </w:rPr>
        <w:t>vector</w:t>
      </w:r>
      <w:proofErr w:type="spellEnd"/>
      <w:r>
        <w:rPr>
          <w:color w:val="000000"/>
          <w:sz w:val="28"/>
          <w:szCs w:val="28"/>
        </w:rPr>
        <w:t xml:space="preserve"> </w:t>
      </w:r>
      <w:proofErr w:type="spellStart"/>
      <w:r>
        <w:rPr>
          <w:color w:val="000000"/>
          <w:sz w:val="28"/>
          <w:szCs w:val="28"/>
        </w:rPr>
        <w:t>machines</w:t>
      </w:r>
      <w:proofErr w:type="spellEnd"/>
      <w:r>
        <w:rPr>
          <w:color w:val="000000"/>
          <w:sz w:val="28"/>
          <w:szCs w:val="28"/>
        </w:rPr>
        <w:t xml:space="preserve"> </w:t>
      </w:r>
      <w:proofErr w:type="spellStart"/>
      <w:r>
        <w:rPr>
          <w:color w:val="000000"/>
          <w:sz w:val="28"/>
          <w:szCs w:val="28"/>
        </w:rPr>
        <w:t>based</w:t>
      </w:r>
      <w:proofErr w:type="spellEnd"/>
      <w:r>
        <w:rPr>
          <w:color w:val="000000"/>
          <w:sz w:val="28"/>
          <w:szCs w:val="28"/>
        </w:rPr>
        <w:t xml:space="preserve"> </w:t>
      </w:r>
      <w:proofErr w:type="spellStart"/>
      <w:r>
        <w:rPr>
          <w:color w:val="000000"/>
          <w:sz w:val="28"/>
          <w:szCs w:val="28"/>
        </w:rPr>
        <w:t>on</w:t>
      </w:r>
      <w:proofErr w:type="spellEnd"/>
      <w:r>
        <w:rPr>
          <w:color w:val="000000"/>
          <w:sz w:val="28"/>
          <w:szCs w:val="28"/>
        </w:rPr>
        <w:t xml:space="preserve"> </w:t>
      </w:r>
      <w:proofErr w:type="spellStart"/>
      <w:r>
        <w:rPr>
          <w:color w:val="000000"/>
          <w:sz w:val="28"/>
          <w:szCs w:val="28"/>
        </w:rPr>
        <w:t>multi-point</w:t>
      </w:r>
      <w:proofErr w:type="spellEnd"/>
      <w:r>
        <w:rPr>
          <w:color w:val="000000"/>
          <w:sz w:val="28"/>
          <w:szCs w:val="28"/>
        </w:rPr>
        <w:t xml:space="preserve"> </w:t>
      </w:r>
      <w:proofErr w:type="spellStart"/>
      <w:r>
        <w:rPr>
          <w:color w:val="000000"/>
          <w:sz w:val="28"/>
          <w:szCs w:val="28"/>
        </w:rPr>
        <w:t>measurement</w:t>
      </w:r>
      <w:proofErr w:type="spellEnd"/>
      <w:r>
        <w:rPr>
          <w:color w:val="000000"/>
          <w:sz w:val="28"/>
          <w:szCs w:val="28"/>
        </w:rPr>
        <w:t xml:space="preserve">. </w:t>
      </w:r>
      <w:proofErr w:type="spellStart"/>
      <w:r>
        <w:rPr>
          <w:color w:val="000000"/>
          <w:sz w:val="28"/>
          <w:szCs w:val="28"/>
        </w:rPr>
        <w:t>Structural</w:t>
      </w:r>
      <w:proofErr w:type="spellEnd"/>
      <w:r>
        <w:rPr>
          <w:color w:val="000000"/>
          <w:sz w:val="28"/>
          <w:szCs w:val="28"/>
        </w:rPr>
        <w:t xml:space="preserve"> </w:t>
      </w:r>
      <w:proofErr w:type="spellStart"/>
      <w:r>
        <w:rPr>
          <w:color w:val="000000"/>
          <w:sz w:val="28"/>
          <w:szCs w:val="28"/>
        </w:rPr>
        <w:t>Health</w:t>
      </w:r>
      <w:proofErr w:type="spellEnd"/>
      <w:r>
        <w:rPr>
          <w:color w:val="000000"/>
          <w:sz w:val="28"/>
          <w:szCs w:val="28"/>
        </w:rPr>
        <w:t xml:space="preserve"> </w:t>
      </w:r>
      <w:proofErr w:type="spellStart"/>
      <w:r>
        <w:rPr>
          <w:color w:val="000000"/>
          <w:sz w:val="28"/>
          <w:szCs w:val="28"/>
        </w:rPr>
        <w:t>Monitoring-an</w:t>
      </w:r>
      <w:proofErr w:type="spellEnd"/>
      <w:r>
        <w:rPr>
          <w:color w:val="000000"/>
          <w:sz w:val="28"/>
          <w:szCs w:val="28"/>
        </w:rPr>
        <w:t xml:space="preserve"> </w:t>
      </w:r>
      <w:proofErr w:type="spellStart"/>
      <w:r>
        <w:rPr>
          <w:color w:val="000000"/>
          <w:sz w:val="28"/>
          <w:szCs w:val="28"/>
        </w:rPr>
        <w:t>International</w:t>
      </w:r>
      <w:proofErr w:type="spellEnd"/>
      <w:r>
        <w:rPr>
          <w:color w:val="000000"/>
          <w:sz w:val="28"/>
          <w:szCs w:val="28"/>
        </w:rPr>
        <w:t xml:space="preserve"> </w:t>
      </w:r>
      <w:proofErr w:type="spellStart"/>
      <w:r>
        <w:rPr>
          <w:color w:val="000000"/>
          <w:sz w:val="28"/>
          <w:szCs w:val="28"/>
        </w:rPr>
        <w:t>Journal</w:t>
      </w:r>
      <w:proofErr w:type="spellEnd"/>
      <w:r>
        <w:rPr>
          <w:color w:val="000000"/>
          <w:sz w:val="28"/>
          <w:szCs w:val="28"/>
        </w:rPr>
        <w:t xml:space="preserve"> 18(3):715-724, DOI: 10.1177/1475921718767935 </w:t>
      </w:r>
    </w:p>
    <w:p w14:paraId="7358754C" w14:textId="77777777" w:rsidR="005310DF" w:rsidRDefault="004C53EC">
      <w:pPr>
        <w:pStyle w:val="a0"/>
        <w:numPr>
          <w:ilvl w:val="0"/>
          <w:numId w:val="8"/>
        </w:numPr>
        <w:spacing w:after="0" w:line="360" w:lineRule="auto"/>
        <w:jc w:val="both"/>
        <w:rPr>
          <w:color w:val="000000"/>
          <w:sz w:val="28"/>
          <w:szCs w:val="28"/>
        </w:rPr>
      </w:pPr>
      <w:proofErr w:type="spellStart"/>
      <w:r>
        <w:rPr>
          <w:color w:val="000000"/>
          <w:sz w:val="28"/>
          <w:szCs w:val="28"/>
        </w:rPr>
        <w:t>Liu</w:t>
      </w:r>
      <w:proofErr w:type="spellEnd"/>
      <w:r>
        <w:rPr>
          <w:color w:val="000000"/>
          <w:sz w:val="28"/>
          <w:szCs w:val="28"/>
        </w:rPr>
        <w:t xml:space="preserve"> P, </w:t>
      </w:r>
      <w:proofErr w:type="spellStart"/>
      <w:r>
        <w:rPr>
          <w:color w:val="000000"/>
          <w:sz w:val="28"/>
          <w:szCs w:val="28"/>
        </w:rPr>
        <w:t>Xie</w:t>
      </w:r>
      <w:proofErr w:type="spellEnd"/>
      <w:r>
        <w:rPr>
          <w:color w:val="000000"/>
          <w:sz w:val="28"/>
          <w:szCs w:val="28"/>
        </w:rPr>
        <w:t xml:space="preserve"> SL, </w:t>
      </w:r>
      <w:proofErr w:type="spellStart"/>
      <w:r>
        <w:rPr>
          <w:color w:val="000000"/>
          <w:sz w:val="28"/>
          <w:szCs w:val="28"/>
        </w:rPr>
        <w:t>Zhou</w:t>
      </w:r>
      <w:proofErr w:type="spellEnd"/>
      <w:r>
        <w:rPr>
          <w:color w:val="000000"/>
          <w:sz w:val="28"/>
          <w:szCs w:val="28"/>
        </w:rPr>
        <w:t xml:space="preserve"> GY, </w:t>
      </w:r>
      <w:proofErr w:type="spellStart"/>
      <w:r>
        <w:rPr>
          <w:color w:val="000000"/>
          <w:sz w:val="28"/>
          <w:szCs w:val="28"/>
        </w:rPr>
        <w:t>Zhang</w:t>
      </w:r>
      <w:proofErr w:type="spellEnd"/>
      <w:r>
        <w:rPr>
          <w:color w:val="000000"/>
          <w:sz w:val="28"/>
          <w:szCs w:val="28"/>
        </w:rPr>
        <w:t xml:space="preserve"> LX, </w:t>
      </w:r>
      <w:proofErr w:type="spellStart"/>
      <w:r>
        <w:rPr>
          <w:color w:val="000000"/>
          <w:sz w:val="28"/>
          <w:szCs w:val="28"/>
        </w:rPr>
        <w:t>Zhang</w:t>
      </w:r>
      <w:proofErr w:type="spellEnd"/>
      <w:r>
        <w:rPr>
          <w:color w:val="000000"/>
          <w:sz w:val="28"/>
          <w:szCs w:val="28"/>
        </w:rPr>
        <w:t xml:space="preserve"> GX, </w:t>
      </w:r>
      <w:proofErr w:type="spellStart"/>
      <w:r>
        <w:rPr>
          <w:color w:val="000000"/>
          <w:sz w:val="28"/>
          <w:szCs w:val="28"/>
        </w:rPr>
        <w:t>Zhao</w:t>
      </w:r>
      <w:proofErr w:type="spellEnd"/>
      <w:r>
        <w:rPr>
          <w:color w:val="000000"/>
          <w:sz w:val="28"/>
          <w:szCs w:val="28"/>
        </w:rPr>
        <w:t xml:space="preserve"> XF (2018) </w:t>
      </w:r>
      <w:proofErr w:type="spellStart"/>
      <w:r>
        <w:rPr>
          <w:color w:val="000000"/>
          <w:sz w:val="28"/>
          <w:szCs w:val="28"/>
        </w:rPr>
        <w:t>Horizontal</w:t>
      </w:r>
      <w:proofErr w:type="spellEnd"/>
      <w:r>
        <w:rPr>
          <w:color w:val="000000"/>
          <w:sz w:val="28"/>
          <w:szCs w:val="28"/>
        </w:rPr>
        <w:t xml:space="preserve"> </w:t>
      </w:r>
      <w:proofErr w:type="spellStart"/>
      <w:r>
        <w:rPr>
          <w:color w:val="000000"/>
          <w:sz w:val="28"/>
          <w:szCs w:val="28"/>
        </w:rPr>
        <w:t>displacement</w:t>
      </w:r>
      <w:proofErr w:type="spellEnd"/>
      <w:r>
        <w:rPr>
          <w:color w:val="000000"/>
          <w:sz w:val="28"/>
          <w:szCs w:val="28"/>
        </w:rPr>
        <w:t xml:space="preserve"> </w:t>
      </w:r>
      <w:proofErr w:type="spellStart"/>
      <w:r>
        <w:rPr>
          <w:color w:val="000000"/>
          <w:sz w:val="28"/>
          <w:szCs w:val="28"/>
        </w:rPr>
        <w:t>monitoring</w:t>
      </w:r>
      <w:proofErr w:type="spellEnd"/>
      <w:r>
        <w:rPr>
          <w:color w:val="000000"/>
          <w:sz w:val="28"/>
          <w:szCs w:val="28"/>
        </w:rPr>
        <w:t xml:space="preserve"> </w:t>
      </w:r>
      <w:proofErr w:type="spellStart"/>
      <w:r>
        <w:rPr>
          <w:color w:val="000000"/>
          <w:sz w:val="28"/>
          <w:szCs w:val="28"/>
        </w:rPr>
        <w:t>method</w:t>
      </w:r>
      <w:proofErr w:type="spellEnd"/>
      <w:r>
        <w:rPr>
          <w:color w:val="000000"/>
          <w:sz w:val="28"/>
          <w:szCs w:val="28"/>
        </w:rPr>
        <w:t xml:space="preserve"> </w:t>
      </w:r>
      <w:proofErr w:type="spellStart"/>
      <w:r>
        <w:rPr>
          <w:color w:val="000000"/>
          <w:sz w:val="28"/>
          <w:szCs w:val="28"/>
        </w:rPr>
        <w:t>of</w:t>
      </w:r>
      <w:proofErr w:type="spellEnd"/>
      <w:r>
        <w:rPr>
          <w:color w:val="000000"/>
          <w:sz w:val="28"/>
          <w:szCs w:val="28"/>
        </w:rPr>
        <w:t xml:space="preserve"> </w:t>
      </w:r>
      <w:proofErr w:type="spellStart"/>
      <w:r>
        <w:rPr>
          <w:color w:val="000000"/>
          <w:sz w:val="28"/>
          <w:szCs w:val="28"/>
        </w:rPr>
        <w:t>deep</w:t>
      </w:r>
      <w:proofErr w:type="spellEnd"/>
      <w:r>
        <w:rPr>
          <w:color w:val="000000"/>
          <w:sz w:val="28"/>
          <w:szCs w:val="28"/>
        </w:rPr>
        <w:t xml:space="preserve"> </w:t>
      </w:r>
      <w:proofErr w:type="spellStart"/>
      <w:r>
        <w:rPr>
          <w:color w:val="000000"/>
          <w:sz w:val="28"/>
          <w:szCs w:val="28"/>
        </w:rPr>
        <w:t>foundation</w:t>
      </w:r>
      <w:proofErr w:type="spellEnd"/>
      <w:r>
        <w:rPr>
          <w:color w:val="000000"/>
          <w:sz w:val="28"/>
          <w:szCs w:val="28"/>
        </w:rPr>
        <w:t xml:space="preserve"> </w:t>
      </w:r>
      <w:proofErr w:type="spellStart"/>
      <w:r>
        <w:rPr>
          <w:color w:val="000000"/>
          <w:sz w:val="28"/>
          <w:szCs w:val="28"/>
        </w:rPr>
        <w:t>pit</w:t>
      </w:r>
      <w:proofErr w:type="spellEnd"/>
      <w:r>
        <w:rPr>
          <w:color w:val="000000"/>
          <w:sz w:val="28"/>
          <w:szCs w:val="28"/>
        </w:rPr>
        <w:t xml:space="preserve"> </w:t>
      </w:r>
      <w:proofErr w:type="spellStart"/>
      <w:r>
        <w:rPr>
          <w:color w:val="000000"/>
          <w:sz w:val="28"/>
          <w:szCs w:val="28"/>
        </w:rPr>
        <w:t>based</w:t>
      </w:r>
      <w:proofErr w:type="spellEnd"/>
      <w:r>
        <w:rPr>
          <w:color w:val="000000"/>
          <w:sz w:val="28"/>
          <w:szCs w:val="28"/>
        </w:rPr>
        <w:t xml:space="preserve"> </w:t>
      </w:r>
      <w:proofErr w:type="spellStart"/>
      <w:r>
        <w:rPr>
          <w:color w:val="000000"/>
          <w:sz w:val="28"/>
          <w:szCs w:val="28"/>
        </w:rPr>
        <w:t>on</w:t>
      </w:r>
      <w:proofErr w:type="spellEnd"/>
      <w:r>
        <w:rPr>
          <w:color w:val="000000"/>
          <w:sz w:val="28"/>
          <w:szCs w:val="28"/>
        </w:rPr>
        <w:t xml:space="preserve"> </w:t>
      </w:r>
      <w:proofErr w:type="spellStart"/>
      <w:r>
        <w:rPr>
          <w:color w:val="000000"/>
          <w:sz w:val="28"/>
          <w:szCs w:val="28"/>
        </w:rPr>
        <w:t>laser</w:t>
      </w:r>
      <w:proofErr w:type="spellEnd"/>
      <w:r>
        <w:rPr>
          <w:color w:val="000000"/>
          <w:sz w:val="28"/>
          <w:szCs w:val="28"/>
        </w:rPr>
        <w:t xml:space="preserve"> </w:t>
      </w:r>
      <w:proofErr w:type="spellStart"/>
      <w:r>
        <w:rPr>
          <w:color w:val="000000"/>
          <w:sz w:val="28"/>
          <w:szCs w:val="28"/>
        </w:rPr>
        <w:t>image</w:t>
      </w:r>
      <w:proofErr w:type="spellEnd"/>
      <w:r>
        <w:rPr>
          <w:color w:val="000000"/>
          <w:sz w:val="28"/>
          <w:szCs w:val="28"/>
        </w:rPr>
        <w:t xml:space="preserve"> </w:t>
      </w:r>
      <w:proofErr w:type="spellStart"/>
      <w:r>
        <w:rPr>
          <w:color w:val="000000"/>
          <w:sz w:val="28"/>
          <w:szCs w:val="28"/>
        </w:rPr>
        <w:t>recognition</w:t>
      </w:r>
      <w:proofErr w:type="spellEnd"/>
      <w:r>
        <w:rPr>
          <w:color w:val="000000"/>
          <w:sz w:val="28"/>
          <w:szCs w:val="28"/>
        </w:rPr>
        <w:t xml:space="preserve"> </w:t>
      </w:r>
      <w:proofErr w:type="spellStart"/>
      <w:r>
        <w:rPr>
          <w:color w:val="000000"/>
          <w:sz w:val="28"/>
          <w:szCs w:val="28"/>
        </w:rPr>
        <w:t>technology</w:t>
      </w:r>
      <w:proofErr w:type="spellEnd"/>
      <w:r>
        <w:rPr>
          <w:color w:val="000000"/>
          <w:sz w:val="28"/>
          <w:szCs w:val="28"/>
        </w:rPr>
        <w:t xml:space="preserve">. </w:t>
      </w:r>
      <w:proofErr w:type="spellStart"/>
      <w:r>
        <w:rPr>
          <w:color w:val="000000"/>
          <w:sz w:val="28"/>
          <w:szCs w:val="28"/>
        </w:rPr>
        <w:t>Review</w:t>
      </w:r>
      <w:proofErr w:type="spellEnd"/>
      <w:r>
        <w:rPr>
          <w:color w:val="000000"/>
          <w:sz w:val="28"/>
          <w:szCs w:val="28"/>
        </w:rPr>
        <w:t xml:space="preserve"> </w:t>
      </w:r>
      <w:proofErr w:type="spellStart"/>
      <w:r>
        <w:rPr>
          <w:color w:val="000000"/>
          <w:sz w:val="28"/>
          <w:szCs w:val="28"/>
        </w:rPr>
        <w:t>of</w:t>
      </w:r>
      <w:proofErr w:type="spellEnd"/>
      <w:r>
        <w:rPr>
          <w:color w:val="000000"/>
          <w:sz w:val="28"/>
          <w:szCs w:val="28"/>
        </w:rPr>
        <w:t xml:space="preserve"> </w:t>
      </w:r>
      <w:proofErr w:type="spellStart"/>
      <w:r>
        <w:rPr>
          <w:color w:val="000000"/>
          <w:sz w:val="28"/>
          <w:szCs w:val="28"/>
        </w:rPr>
        <w:t>Scientific</w:t>
      </w:r>
      <w:proofErr w:type="spellEnd"/>
      <w:r>
        <w:rPr>
          <w:color w:val="000000"/>
          <w:sz w:val="28"/>
          <w:szCs w:val="28"/>
        </w:rPr>
        <w:t xml:space="preserve"> </w:t>
      </w:r>
      <w:proofErr w:type="spellStart"/>
      <w:r>
        <w:rPr>
          <w:color w:val="000000"/>
          <w:sz w:val="28"/>
          <w:szCs w:val="28"/>
        </w:rPr>
        <w:t>Instruments</w:t>
      </w:r>
      <w:proofErr w:type="spellEnd"/>
      <w:r>
        <w:rPr>
          <w:color w:val="000000"/>
          <w:sz w:val="28"/>
          <w:szCs w:val="28"/>
        </w:rPr>
        <w:t xml:space="preserve"> 89(12):125006, DOI: 10.1063/1.5061703 </w:t>
      </w:r>
    </w:p>
    <w:p w14:paraId="2398E078" w14:textId="77777777" w:rsidR="005310DF" w:rsidRDefault="004C53EC">
      <w:pPr>
        <w:pStyle w:val="a0"/>
        <w:numPr>
          <w:ilvl w:val="0"/>
          <w:numId w:val="8"/>
        </w:numPr>
        <w:spacing w:after="0" w:line="360" w:lineRule="auto"/>
        <w:jc w:val="both"/>
        <w:rPr>
          <w:color w:val="000000"/>
          <w:sz w:val="28"/>
          <w:szCs w:val="28"/>
        </w:rPr>
      </w:pPr>
      <w:proofErr w:type="spellStart"/>
      <w:r>
        <w:rPr>
          <w:color w:val="000000"/>
          <w:sz w:val="28"/>
          <w:szCs w:val="28"/>
        </w:rPr>
        <w:t>Longoni</w:t>
      </w:r>
      <w:proofErr w:type="spellEnd"/>
      <w:r>
        <w:rPr>
          <w:color w:val="000000"/>
          <w:sz w:val="28"/>
          <w:szCs w:val="28"/>
        </w:rPr>
        <w:t xml:space="preserve"> L, </w:t>
      </w:r>
      <w:proofErr w:type="spellStart"/>
      <w:r>
        <w:rPr>
          <w:color w:val="000000"/>
          <w:sz w:val="28"/>
          <w:szCs w:val="28"/>
        </w:rPr>
        <w:t>Ivanov</w:t>
      </w:r>
      <w:proofErr w:type="spellEnd"/>
      <w:r>
        <w:rPr>
          <w:color w:val="000000"/>
          <w:sz w:val="28"/>
          <w:szCs w:val="28"/>
        </w:rPr>
        <w:t xml:space="preserve"> V, </w:t>
      </w:r>
      <w:proofErr w:type="spellStart"/>
      <w:r>
        <w:rPr>
          <w:color w:val="000000"/>
          <w:sz w:val="28"/>
          <w:szCs w:val="28"/>
        </w:rPr>
        <w:t>Ferrario</w:t>
      </w:r>
      <w:proofErr w:type="spellEnd"/>
      <w:r>
        <w:rPr>
          <w:color w:val="000000"/>
          <w:sz w:val="28"/>
          <w:szCs w:val="28"/>
        </w:rPr>
        <w:t xml:space="preserve"> M, </w:t>
      </w:r>
      <w:proofErr w:type="spellStart"/>
      <w:r>
        <w:rPr>
          <w:color w:val="000000"/>
          <w:sz w:val="28"/>
          <w:szCs w:val="28"/>
        </w:rPr>
        <w:t>Brunero</w:t>
      </w:r>
      <w:proofErr w:type="spellEnd"/>
      <w:r>
        <w:rPr>
          <w:color w:val="000000"/>
          <w:sz w:val="28"/>
          <w:szCs w:val="28"/>
        </w:rPr>
        <w:t xml:space="preserve"> M, </w:t>
      </w:r>
      <w:proofErr w:type="spellStart"/>
      <w:r>
        <w:rPr>
          <w:color w:val="000000"/>
          <w:sz w:val="28"/>
          <w:szCs w:val="28"/>
        </w:rPr>
        <w:t>Papini</w:t>
      </w:r>
      <w:proofErr w:type="spellEnd"/>
      <w:r>
        <w:rPr>
          <w:color w:val="000000"/>
          <w:sz w:val="28"/>
          <w:szCs w:val="28"/>
        </w:rPr>
        <w:t xml:space="preserve"> M, </w:t>
      </w:r>
      <w:proofErr w:type="spellStart"/>
      <w:r>
        <w:rPr>
          <w:color w:val="000000"/>
          <w:sz w:val="28"/>
          <w:szCs w:val="28"/>
        </w:rPr>
        <w:t>Arosi</w:t>
      </w:r>
      <w:r>
        <w:rPr>
          <w:color w:val="000000"/>
          <w:sz w:val="28"/>
          <w:szCs w:val="28"/>
        </w:rPr>
        <w:t>o</w:t>
      </w:r>
      <w:proofErr w:type="spellEnd"/>
      <w:r>
        <w:rPr>
          <w:color w:val="000000"/>
          <w:sz w:val="28"/>
          <w:szCs w:val="28"/>
        </w:rPr>
        <w:t xml:space="preserve"> D (2022) </w:t>
      </w:r>
      <w:proofErr w:type="spellStart"/>
      <w:r>
        <w:rPr>
          <w:color w:val="000000"/>
          <w:sz w:val="28"/>
          <w:szCs w:val="28"/>
        </w:rPr>
        <w:t>Laboratory</w:t>
      </w:r>
      <w:proofErr w:type="spellEnd"/>
      <w:r>
        <w:rPr>
          <w:color w:val="000000"/>
          <w:sz w:val="28"/>
          <w:szCs w:val="28"/>
        </w:rPr>
        <w:t xml:space="preserve"> </w:t>
      </w:r>
      <w:proofErr w:type="spellStart"/>
      <w:r>
        <w:rPr>
          <w:color w:val="000000"/>
          <w:sz w:val="28"/>
          <w:szCs w:val="28"/>
        </w:rPr>
        <w:t>tests</w:t>
      </w:r>
      <w:proofErr w:type="spellEnd"/>
      <w:r>
        <w:rPr>
          <w:color w:val="000000"/>
          <w:sz w:val="28"/>
          <w:szCs w:val="28"/>
        </w:rPr>
        <w:t xml:space="preserve"> </w:t>
      </w:r>
      <w:proofErr w:type="spellStart"/>
      <w:r>
        <w:rPr>
          <w:color w:val="000000"/>
          <w:sz w:val="28"/>
          <w:szCs w:val="28"/>
        </w:rPr>
        <w:t>with</w:t>
      </w:r>
      <w:proofErr w:type="spellEnd"/>
      <w:r>
        <w:rPr>
          <w:color w:val="000000"/>
          <w:sz w:val="28"/>
          <w:szCs w:val="28"/>
        </w:rPr>
        <w:t xml:space="preserve"> </w:t>
      </w:r>
      <w:proofErr w:type="spellStart"/>
      <w:r>
        <w:rPr>
          <w:color w:val="000000"/>
          <w:sz w:val="28"/>
          <w:szCs w:val="28"/>
        </w:rPr>
        <w:t>interferometric</w:t>
      </w:r>
      <w:proofErr w:type="spellEnd"/>
      <w:r>
        <w:rPr>
          <w:color w:val="000000"/>
          <w:sz w:val="28"/>
          <w:szCs w:val="28"/>
        </w:rPr>
        <w:t xml:space="preserve"> </w:t>
      </w:r>
      <w:proofErr w:type="spellStart"/>
      <w:r>
        <w:rPr>
          <w:color w:val="000000"/>
          <w:sz w:val="28"/>
          <w:szCs w:val="28"/>
        </w:rPr>
        <w:t>optical</w:t>
      </w:r>
      <w:proofErr w:type="spellEnd"/>
      <w:r>
        <w:rPr>
          <w:color w:val="000000"/>
          <w:sz w:val="28"/>
          <w:szCs w:val="28"/>
        </w:rPr>
        <w:t xml:space="preserve"> </w:t>
      </w:r>
      <w:proofErr w:type="spellStart"/>
      <w:r>
        <w:rPr>
          <w:color w:val="000000"/>
          <w:sz w:val="28"/>
          <w:szCs w:val="28"/>
        </w:rPr>
        <w:t>fiber</w:t>
      </w:r>
      <w:proofErr w:type="spellEnd"/>
      <w:r>
        <w:rPr>
          <w:color w:val="000000"/>
          <w:sz w:val="28"/>
          <w:szCs w:val="28"/>
        </w:rPr>
        <w:t xml:space="preserve"> </w:t>
      </w:r>
      <w:proofErr w:type="spellStart"/>
      <w:r>
        <w:rPr>
          <w:color w:val="000000"/>
          <w:sz w:val="28"/>
          <w:szCs w:val="28"/>
        </w:rPr>
        <w:t>sensors</w:t>
      </w:r>
      <w:proofErr w:type="spellEnd"/>
      <w:r>
        <w:rPr>
          <w:color w:val="000000"/>
          <w:sz w:val="28"/>
          <w:szCs w:val="28"/>
        </w:rPr>
        <w:t xml:space="preserve"> </w:t>
      </w:r>
      <w:proofErr w:type="spellStart"/>
      <w:r>
        <w:rPr>
          <w:color w:val="000000"/>
          <w:sz w:val="28"/>
          <w:szCs w:val="28"/>
        </w:rPr>
        <w:t>to</w:t>
      </w:r>
      <w:proofErr w:type="spellEnd"/>
      <w:r>
        <w:rPr>
          <w:color w:val="000000"/>
          <w:sz w:val="28"/>
          <w:szCs w:val="28"/>
        </w:rPr>
        <w:t xml:space="preserve"> </w:t>
      </w:r>
      <w:proofErr w:type="spellStart"/>
      <w:r>
        <w:rPr>
          <w:color w:val="000000"/>
          <w:sz w:val="28"/>
          <w:szCs w:val="28"/>
        </w:rPr>
        <w:t>monitor</w:t>
      </w:r>
      <w:proofErr w:type="spellEnd"/>
      <w:r>
        <w:rPr>
          <w:color w:val="000000"/>
          <w:sz w:val="28"/>
          <w:szCs w:val="28"/>
        </w:rPr>
        <w:t xml:space="preserve"> </w:t>
      </w:r>
      <w:proofErr w:type="spellStart"/>
      <w:r>
        <w:rPr>
          <w:color w:val="000000"/>
          <w:sz w:val="28"/>
          <w:szCs w:val="28"/>
        </w:rPr>
        <w:t>shallow</w:t>
      </w:r>
      <w:proofErr w:type="spellEnd"/>
      <w:r>
        <w:rPr>
          <w:color w:val="000000"/>
          <w:sz w:val="28"/>
          <w:szCs w:val="28"/>
        </w:rPr>
        <w:t xml:space="preserve"> </w:t>
      </w:r>
      <w:proofErr w:type="spellStart"/>
      <w:r>
        <w:rPr>
          <w:color w:val="000000"/>
          <w:sz w:val="28"/>
          <w:szCs w:val="28"/>
        </w:rPr>
        <w:t>landslides</w:t>
      </w:r>
      <w:proofErr w:type="spellEnd"/>
      <w:r>
        <w:rPr>
          <w:color w:val="000000"/>
          <w:sz w:val="28"/>
          <w:szCs w:val="28"/>
        </w:rPr>
        <w:t xml:space="preserve"> </w:t>
      </w:r>
      <w:proofErr w:type="spellStart"/>
      <w:r>
        <w:rPr>
          <w:color w:val="000000"/>
          <w:sz w:val="28"/>
          <w:szCs w:val="28"/>
        </w:rPr>
        <w:t>triggered</w:t>
      </w:r>
      <w:proofErr w:type="spellEnd"/>
      <w:r>
        <w:rPr>
          <w:color w:val="000000"/>
          <w:sz w:val="28"/>
          <w:szCs w:val="28"/>
        </w:rPr>
        <w:t xml:space="preserve"> </w:t>
      </w:r>
      <w:proofErr w:type="spellStart"/>
      <w:r>
        <w:rPr>
          <w:color w:val="000000"/>
          <w:sz w:val="28"/>
          <w:szCs w:val="28"/>
        </w:rPr>
        <w:t>by</w:t>
      </w:r>
      <w:proofErr w:type="spellEnd"/>
      <w:r>
        <w:rPr>
          <w:color w:val="000000"/>
          <w:sz w:val="28"/>
          <w:szCs w:val="28"/>
        </w:rPr>
        <w:t xml:space="preserve"> </w:t>
      </w:r>
      <w:proofErr w:type="spellStart"/>
      <w:r>
        <w:rPr>
          <w:color w:val="000000"/>
          <w:sz w:val="28"/>
          <w:szCs w:val="28"/>
        </w:rPr>
        <w:t>rainfalls</w:t>
      </w:r>
      <w:proofErr w:type="spellEnd"/>
      <w:r>
        <w:rPr>
          <w:color w:val="000000"/>
          <w:sz w:val="28"/>
          <w:szCs w:val="28"/>
        </w:rPr>
        <w:t xml:space="preserve">. </w:t>
      </w:r>
      <w:proofErr w:type="spellStart"/>
      <w:r>
        <w:rPr>
          <w:color w:val="000000"/>
          <w:sz w:val="28"/>
          <w:szCs w:val="28"/>
        </w:rPr>
        <w:t>Landslides</w:t>
      </w:r>
      <w:proofErr w:type="spellEnd"/>
      <w:r>
        <w:rPr>
          <w:color w:val="000000"/>
          <w:sz w:val="28"/>
          <w:szCs w:val="28"/>
        </w:rPr>
        <w:t xml:space="preserve"> 19:761- 772, DOI: 10.1007/s10346-021-01803-5 </w:t>
      </w:r>
    </w:p>
    <w:p w14:paraId="3AE818D0" w14:textId="77777777" w:rsidR="005310DF" w:rsidRDefault="004C53EC">
      <w:pPr>
        <w:pStyle w:val="a0"/>
        <w:numPr>
          <w:ilvl w:val="0"/>
          <w:numId w:val="8"/>
        </w:numPr>
        <w:spacing w:after="0" w:line="360" w:lineRule="auto"/>
        <w:jc w:val="both"/>
        <w:rPr>
          <w:color w:val="000000"/>
          <w:sz w:val="28"/>
          <w:szCs w:val="28"/>
        </w:rPr>
      </w:pPr>
      <w:proofErr w:type="spellStart"/>
      <w:r>
        <w:rPr>
          <w:color w:val="000000"/>
          <w:sz w:val="28"/>
          <w:szCs w:val="28"/>
        </w:rPr>
        <w:t>Mokros</w:t>
      </w:r>
      <w:proofErr w:type="spellEnd"/>
      <w:r>
        <w:rPr>
          <w:color w:val="000000"/>
          <w:sz w:val="28"/>
          <w:szCs w:val="28"/>
        </w:rPr>
        <w:t xml:space="preserve"> M, </w:t>
      </w:r>
      <w:proofErr w:type="spellStart"/>
      <w:r>
        <w:rPr>
          <w:color w:val="000000"/>
          <w:sz w:val="28"/>
          <w:szCs w:val="28"/>
        </w:rPr>
        <w:t>Liang</w:t>
      </w:r>
      <w:proofErr w:type="spellEnd"/>
      <w:r>
        <w:rPr>
          <w:color w:val="000000"/>
          <w:sz w:val="28"/>
          <w:szCs w:val="28"/>
        </w:rPr>
        <w:t xml:space="preserve"> XL, </w:t>
      </w:r>
      <w:proofErr w:type="spellStart"/>
      <w:r>
        <w:rPr>
          <w:color w:val="000000"/>
          <w:sz w:val="28"/>
          <w:szCs w:val="28"/>
        </w:rPr>
        <w:t>Surovy</w:t>
      </w:r>
      <w:proofErr w:type="spellEnd"/>
      <w:r>
        <w:rPr>
          <w:color w:val="000000"/>
          <w:sz w:val="28"/>
          <w:szCs w:val="28"/>
        </w:rPr>
        <w:t xml:space="preserve"> P, </w:t>
      </w:r>
      <w:proofErr w:type="spellStart"/>
      <w:r>
        <w:rPr>
          <w:color w:val="000000"/>
          <w:sz w:val="28"/>
          <w:szCs w:val="28"/>
        </w:rPr>
        <w:t>Valent</w:t>
      </w:r>
      <w:proofErr w:type="spellEnd"/>
      <w:r>
        <w:rPr>
          <w:color w:val="000000"/>
          <w:sz w:val="28"/>
          <w:szCs w:val="28"/>
        </w:rPr>
        <w:t xml:space="preserve"> P, </w:t>
      </w:r>
      <w:proofErr w:type="spellStart"/>
      <w:r>
        <w:rPr>
          <w:color w:val="000000"/>
          <w:sz w:val="28"/>
          <w:szCs w:val="28"/>
        </w:rPr>
        <w:t>Cernava</w:t>
      </w:r>
      <w:proofErr w:type="spellEnd"/>
      <w:r>
        <w:rPr>
          <w:color w:val="000000"/>
          <w:sz w:val="28"/>
          <w:szCs w:val="28"/>
        </w:rPr>
        <w:t xml:space="preserve"> J, </w:t>
      </w:r>
      <w:proofErr w:type="spellStart"/>
      <w:r>
        <w:rPr>
          <w:color w:val="000000"/>
          <w:sz w:val="28"/>
          <w:szCs w:val="28"/>
        </w:rPr>
        <w:t>Chudy</w:t>
      </w:r>
      <w:proofErr w:type="spellEnd"/>
      <w:r>
        <w:rPr>
          <w:color w:val="000000"/>
          <w:sz w:val="28"/>
          <w:szCs w:val="28"/>
        </w:rPr>
        <w:t xml:space="preserve"> F, </w:t>
      </w:r>
      <w:proofErr w:type="spellStart"/>
      <w:r>
        <w:rPr>
          <w:color w:val="000000"/>
          <w:sz w:val="28"/>
          <w:szCs w:val="28"/>
        </w:rPr>
        <w:t>Tunak</w:t>
      </w:r>
      <w:proofErr w:type="spellEnd"/>
      <w:r>
        <w:rPr>
          <w:color w:val="000000"/>
          <w:sz w:val="28"/>
          <w:szCs w:val="28"/>
        </w:rPr>
        <w:t xml:space="preserve"> D, </w:t>
      </w:r>
      <w:proofErr w:type="spellStart"/>
      <w:r>
        <w:rPr>
          <w:color w:val="000000"/>
          <w:sz w:val="28"/>
          <w:szCs w:val="28"/>
        </w:rPr>
        <w:t>Salon</w:t>
      </w:r>
      <w:proofErr w:type="spellEnd"/>
      <w:r>
        <w:rPr>
          <w:color w:val="000000"/>
          <w:sz w:val="28"/>
          <w:szCs w:val="28"/>
        </w:rPr>
        <w:t xml:space="preserve"> S, </w:t>
      </w:r>
      <w:proofErr w:type="spellStart"/>
      <w:r>
        <w:rPr>
          <w:color w:val="000000"/>
          <w:sz w:val="28"/>
          <w:szCs w:val="28"/>
        </w:rPr>
        <w:t>Mergani</w:t>
      </w:r>
      <w:proofErr w:type="spellEnd"/>
      <w:r>
        <w:rPr>
          <w:color w:val="000000"/>
          <w:sz w:val="28"/>
          <w:szCs w:val="28"/>
        </w:rPr>
        <w:t xml:space="preserve"> J (2018) </w:t>
      </w:r>
      <w:proofErr w:type="spellStart"/>
      <w:r>
        <w:rPr>
          <w:color w:val="000000"/>
          <w:sz w:val="28"/>
          <w:szCs w:val="28"/>
        </w:rPr>
        <w:t>Evaluation</w:t>
      </w:r>
      <w:proofErr w:type="spellEnd"/>
      <w:r>
        <w:rPr>
          <w:color w:val="000000"/>
          <w:sz w:val="28"/>
          <w:szCs w:val="28"/>
        </w:rPr>
        <w:t xml:space="preserve"> </w:t>
      </w:r>
      <w:proofErr w:type="spellStart"/>
      <w:r>
        <w:rPr>
          <w:color w:val="000000"/>
          <w:sz w:val="28"/>
          <w:szCs w:val="28"/>
        </w:rPr>
        <w:t>of</w:t>
      </w:r>
      <w:proofErr w:type="spellEnd"/>
      <w:r>
        <w:rPr>
          <w:color w:val="000000"/>
          <w:sz w:val="28"/>
          <w:szCs w:val="28"/>
        </w:rPr>
        <w:t xml:space="preserve"> </w:t>
      </w:r>
      <w:proofErr w:type="spellStart"/>
      <w:r>
        <w:rPr>
          <w:color w:val="000000"/>
          <w:sz w:val="28"/>
          <w:szCs w:val="28"/>
        </w:rPr>
        <w:t>close-range</w:t>
      </w:r>
      <w:proofErr w:type="spellEnd"/>
      <w:r>
        <w:rPr>
          <w:color w:val="000000"/>
          <w:sz w:val="28"/>
          <w:szCs w:val="28"/>
        </w:rPr>
        <w:t xml:space="preserve"> </w:t>
      </w:r>
      <w:proofErr w:type="spellStart"/>
      <w:r>
        <w:rPr>
          <w:color w:val="000000"/>
          <w:sz w:val="28"/>
          <w:szCs w:val="28"/>
        </w:rPr>
        <w:t>photogrammetry</w:t>
      </w:r>
      <w:proofErr w:type="spellEnd"/>
      <w:r>
        <w:rPr>
          <w:color w:val="000000"/>
          <w:sz w:val="28"/>
          <w:szCs w:val="28"/>
        </w:rPr>
        <w:t xml:space="preserve"> </w:t>
      </w:r>
      <w:proofErr w:type="spellStart"/>
      <w:r>
        <w:rPr>
          <w:color w:val="000000"/>
          <w:sz w:val="28"/>
          <w:szCs w:val="28"/>
        </w:rPr>
        <w:t>image</w:t>
      </w:r>
      <w:proofErr w:type="spellEnd"/>
      <w:r>
        <w:rPr>
          <w:color w:val="000000"/>
          <w:sz w:val="28"/>
          <w:szCs w:val="28"/>
        </w:rPr>
        <w:t xml:space="preserve"> </w:t>
      </w:r>
      <w:proofErr w:type="spellStart"/>
      <w:r>
        <w:rPr>
          <w:color w:val="000000"/>
          <w:sz w:val="28"/>
          <w:szCs w:val="28"/>
        </w:rPr>
        <w:lastRenderedPageBreak/>
        <w:t>collection</w:t>
      </w:r>
      <w:proofErr w:type="spellEnd"/>
      <w:r>
        <w:rPr>
          <w:color w:val="000000"/>
          <w:sz w:val="28"/>
          <w:szCs w:val="28"/>
        </w:rPr>
        <w:t xml:space="preserve"> </w:t>
      </w:r>
      <w:proofErr w:type="spellStart"/>
      <w:r>
        <w:rPr>
          <w:color w:val="000000"/>
          <w:sz w:val="28"/>
          <w:szCs w:val="28"/>
        </w:rPr>
        <w:t>methods</w:t>
      </w:r>
      <w:proofErr w:type="spellEnd"/>
      <w:r>
        <w:rPr>
          <w:color w:val="000000"/>
          <w:sz w:val="28"/>
          <w:szCs w:val="28"/>
        </w:rPr>
        <w:t xml:space="preserve"> </w:t>
      </w:r>
      <w:proofErr w:type="spellStart"/>
      <w:r>
        <w:rPr>
          <w:color w:val="000000"/>
          <w:sz w:val="28"/>
          <w:szCs w:val="28"/>
        </w:rPr>
        <w:t>for</w:t>
      </w:r>
      <w:proofErr w:type="spellEnd"/>
      <w:r>
        <w:rPr>
          <w:color w:val="000000"/>
          <w:sz w:val="28"/>
          <w:szCs w:val="28"/>
        </w:rPr>
        <w:t xml:space="preserve"> </w:t>
      </w:r>
      <w:proofErr w:type="spellStart"/>
      <w:r>
        <w:rPr>
          <w:color w:val="000000"/>
          <w:sz w:val="28"/>
          <w:szCs w:val="28"/>
        </w:rPr>
        <w:t>estimating</w:t>
      </w:r>
      <w:proofErr w:type="spellEnd"/>
      <w:r>
        <w:rPr>
          <w:color w:val="000000"/>
          <w:sz w:val="28"/>
          <w:szCs w:val="28"/>
        </w:rPr>
        <w:t xml:space="preserve"> </w:t>
      </w:r>
      <w:proofErr w:type="spellStart"/>
      <w:r>
        <w:rPr>
          <w:color w:val="000000"/>
          <w:sz w:val="28"/>
          <w:szCs w:val="28"/>
        </w:rPr>
        <w:t>tree</w:t>
      </w:r>
      <w:proofErr w:type="spellEnd"/>
      <w:r>
        <w:rPr>
          <w:color w:val="000000"/>
          <w:sz w:val="28"/>
          <w:szCs w:val="28"/>
        </w:rPr>
        <w:t xml:space="preserve"> </w:t>
      </w:r>
      <w:proofErr w:type="spellStart"/>
      <w:r>
        <w:rPr>
          <w:color w:val="000000"/>
          <w:sz w:val="28"/>
          <w:szCs w:val="28"/>
        </w:rPr>
        <w:t>diameters</w:t>
      </w:r>
      <w:proofErr w:type="spellEnd"/>
      <w:r>
        <w:rPr>
          <w:color w:val="000000"/>
          <w:sz w:val="28"/>
          <w:szCs w:val="28"/>
        </w:rPr>
        <w:t xml:space="preserve">. ISPRS </w:t>
      </w:r>
      <w:proofErr w:type="spellStart"/>
      <w:r>
        <w:rPr>
          <w:color w:val="000000"/>
          <w:sz w:val="28"/>
          <w:szCs w:val="28"/>
        </w:rPr>
        <w:t>International</w:t>
      </w:r>
      <w:proofErr w:type="spellEnd"/>
      <w:r>
        <w:rPr>
          <w:color w:val="000000"/>
          <w:sz w:val="28"/>
          <w:szCs w:val="28"/>
        </w:rPr>
        <w:t xml:space="preserve"> </w:t>
      </w:r>
      <w:proofErr w:type="spellStart"/>
      <w:r>
        <w:rPr>
          <w:color w:val="000000"/>
          <w:sz w:val="28"/>
          <w:szCs w:val="28"/>
        </w:rPr>
        <w:t>Journal</w:t>
      </w:r>
      <w:proofErr w:type="spellEnd"/>
      <w:r>
        <w:rPr>
          <w:color w:val="000000"/>
          <w:sz w:val="28"/>
          <w:szCs w:val="28"/>
        </w:rPr>
        <w:t xml:space="preserve"> </w:t>
      </w:r>
      <w:proofErr w:type="spellStart"/>
      <w:r>
        <w:rPr>
          <w:color w:val="000000"/>
          <w:sz w:val="28"/>
          <w:szCs w:val="28"/>
        </w:rPr>
        <w:t>of</w:t>
      </w:r>
      <w:proofErr w:type="spellEnd"/>
      <w:r>
        <w:rPr>
          <w:color w:val="000000"/>
          <w:sz w:val="28"/>
          <w:szCs w:val="28"/>
        </w:rPr>
        <w:t xml:space="preserve"> </w:t>
      </w:r>
      <w:proofErr w:type="spellStart"/>
      <w:r>
        <w:rPr>
          <w:color w:val="000000"/>
          <w:sz w:val="28"/>
          <w:szCs w:val="28"/>
        </w:rPr>
        <w:t>Geo-Information</w:t>
      </w:r>
      <w:proofErr w:type="spellEnd"/>
      <w:r>
        <w:rPr>
          <w:color w:val="000000"/>
          <w:sz w:val="28"/>
          <w:szCs w:val="28"/>
        </w:rPr>
        <w:t xml:space="preserve"> 7(3):93, DOI: 10.3390/ ijgi7030093 </w:t>
      </w:r>
    </w:p>
    <w:p w14:paraId="750CA665" w14:textId="77777777" w:rsidR="005310DF" w:rsidRDefault="004C53EC">
      <w:pPr>
        <w:pStyle w:val="a0"/>
        <w:numPr>
          <w:ilvl w:val="0"/>
          <w:numId w:val="8"/>
        </w:numPr>
        <w:spacing w:after="0" w:line="360" w:lineRule="auto"/>
        <w:jc w:val="both"/>
        <w:rPr>
          <w:color w:val="000000"/>
          <w:sz w:val="28"/>
          <w:szCs w:val="28"/>
        </w:rPr>
      </w:pPr>
      <w:proofErr w:type="spellStart"/>
      <w:r>
        <w:rPr>
          <w:color w:val="000000"/>
          <w:sz w:val="28"/>
          <w:szCs w:val="28"/>
        </w:rPr>
        <w:t>Mu</w:t>
      </w:r>
      <w:proofErr w:type="spellEnd"/>
      <w:r>
        <w:rPr>
          <w:color w:val="000000"/>
          <w:sz w:val="28"/>
          <w:szCs w:val="28"/>
        </w:rPr>
        <w:t xml:space="preserve"> L, </w:t>
      </w:r>
      <w:proofErr w:type="spellStart"/>
      <w:r>
        <w:rPr>
          <w:color w:val="000000"/>
          <w:sz w:val="28"/>
          <w:szCs w:val="28"/>
        </w:rPr>
        <w:t>Chen</w:t>
      </w:r>
      <w:proofErr w:type="spellEnd"/>
      <w:r>
        <w:rPr>
          <w:color w:val="000000"/>
          <w:sz w:val="28"/>
          <w:szCs w:val="28"/>
        </w:rPr>
        <w:t xml:space="preserve"> W, </w:t>
      </w:r>
      <w:proofErr w:type="spellStart"/>
      <w:r>
        <w:rPr>
          <w:color w:val="000000"/>
          <w:sz w:val="28"/>
          <w:szCs w:val="28"/>
        </w:rPr>
        <w:t>Huang</w:t>
      </w:r>
      <w:proofErr w:type="spellEnd"/>
      <w:r>
        <w:rPr>
          <w:color w:val="000000"/>
          <w:sz w:val="28"/>
          <w:szCs w:val="28"/>
        </w:rPr>
        <w:t xml:space="preserve"> M, </w:t>
      </w:r>
      <w:proofErr w:type="spellStart"/>
      <w:r>
        <w:rPr>
          <w:color w:val="000000"/>
          <w:sz w:val="28"/>
          <w:szCs w:val="28"/>
        </w:rPr>
        <w:t>Lu</w:t>
      </w:r>
      <w:proofErr w:type="spellEnd"/>
      <w:r>
        <w:rPr>
          <w:color w:val="000000"/>
          <w:sz w:val="28"/>
          <w:szCs w:val="28"/>
        </w:rPr>
        <w:t xml:space="preserve"> Q (2020) </w:t>
      </w:r>
      <w:proofErr w:type="spellStart"/>
      <w:r>
        <w:rPr>
          <w:color w:val="000000"/>
          <w:sz w:val="28"/>
          <w:szCs w:val="28"/>
        </w:rPr>
        <w:t>Hybrid</w:t>
      </w:r>
      <w:proofErr w:type="spellEnd"/>
      <w:r>
        <w:rPr>
          <w:color w:val="000000"/>
          <w:sz w:val="28"/>
          <w:szCs w:val="28"/>
        </w:rPr>
        <w:t xml:space="preserve"> </w:t>
      </w:r>
      <w:proofErr w:type="spellStart"/>
      <w:r>
        <w:rPr>
          <w:color w:val="000000"/>
          <w:sz w:val="28"/>
          <w:szCs w:val="28"/>
        </w:rPr>
        <w:t>method</w:t>
      </w:r>
      <w:proofErr w:type="spellEnd"/>
      <w:r>
        <w:rPr>
          <w:color w:val="000000"/>
          <w:sz w:val="28"/>
          <w:szCs w:val="28"/>
        </w:rPr>
        <w:t xml:space="preserve"> </w:t>
      </w:r>
      <w:proofErr w:type="spellStart"/>
      <w:r>
        <w:rPr>
          <w:color w:val="000000"/>
          <w:sz w:val="28"/>
          <w:szCs w:val="28"/>
        </w:rPr>
        <w:t>for</w:t>
      </w:r>
      <w:proofErr w:type="spellEnd"/>
      <w:r>
        <w:rPr>
          <w:color w:val="000000"/>
          <w:sz w:val="28"/>
          <w:szCs w:val="28"/>
        </w:rPr>
        <w:t xml:space="preserve"> </w:t>
      </w:r>
      <w:proofErr w:type="spellStart"/>
      <w:r>
        <w:rPr>
          <w:color w:val="000000"/>
          <w:sz w:val="28"/>
          <w:szCs w:val="28"/>
        </w:rPr>
        <w:t>pr</w:t>
      </w:r>
      <w:r>
        <w:rPr>
          <w:color w:val="000000"/>
          <w:sz w:val="28"/>
          <w:szCs w:val="28"/>
        </w:rPr>
        <w:t>edicting</w:t>
      </w:r>
      <w:proofErr w:type="spellEnd"/>
      <w:r>
        <w:rPr>
          <w:color w:val="000000"/>
          <w:sz w:val="28"/>
          <w:szCs w:val="28"/>
        </w:rPr>
        <w:t xml:space="preserve"> </w:t>
      </w:r>
      <w:proofErr w:type="spellStart"/>
      <w:r>
        <w:rPr>
          <w:color w:val="000000"/>
          <w:sz w:val="28"/>
          <w:szCs w:val="28"/>
        </w:rPr>
        <w:t>the</w:t>
      </w:r>
      <w:proofErr w:type="spellEnd"/>
      <w:r>
        <w:rPr>
          <w:color w:val="000000"/>
          <w:sz w:val="28"/>
          <w:szCs w:val="28"/>
        </w:rPr>
        <w:t xml:space="preserve"> </w:t>
      </w:r>
      <w:proofErr w:type="spellStart"/>
      <w:r>
        <w:rPr>
          <w:color w:val="000000"/>
          <w:sz w:val="28"/>
          <w:szCs w:val="28"/>
        </w:rPr>
        <w:t>response</w:t>
      </w:r>
      <w:proofErr w:type="spellEnd"/>
      <w:r>
        <w:rPr>
          <w:color w:val="000000"/>
          <w:sz w:val="28"/>
          <w:szCs w:val="28"/>
        </w:rPr>
        <w:t xml:space="preserve"> </w:t>
      </w:r>
      <w:proofErr w:type="spellStart"/>
      <w:r>
        <w:rPr>
          <w:color w:val="000000"/>
          <w:sz w:val="28"/>
          <w:szCs w:val="28"/>
        </w:rPr>
        <w:t>of</w:t>
      </w:r>
      <w:proofErr w:type="spellEnd"/>
      <w:r>
        <w:rPr>
          <w:color w:val="000000"/>
          <w:sz w:val="28"/>
          <w:szCs w:val="28"/>
        </w:rPr>
        <w:t xml:space="preserve"> a </w:t>
      </w:r>
      <w:proofErr w:type="spellStart"/>
      <w:r>
        <w:rPr>
          <w:color w:val="000000"/>
          <w:sz w:val="28"/>
          <w:szCs w:val="28"/>
        </w:rPr>
        <w:t>pile-raft</w:t>
      </w:r>
      <w:proofErr w:type="spellEnd"/>
      <w:r>
        <w:rPr>
          <w:color w:val="000000"/>
          <w:sz w:val="28"/>
          <w:szCs w:val="28"/>
        </w:rPr>
        <w:t xml:space="preserve"> </w:t>
      </w:r>
      <w:proofErr w:type="spellStart"/>
      <w:r>
        <w:rPr>
          <w:color w:val="000000"/>
          <w:sz w:val="28"/>
          <w:szCs w:val="28"/>
        </w:rPr>
        <w:t>foundation</w:t>
      </w:r>
      <w:proofErr w:type="spellEnd"/>
      <w:r>
        <w:rPr>
          <w:color w:val="000000"/>
          <w:sz w:val="28"/>
          <w:szCs w:val="28"/>
        </w:rPr>
        <w:t xml:space="preserve"> </w:t>
      </w:r>
      <w:proofErr w:type="spellStart"/>
      <w:r>
        <w:rPr>
          <w:color w:val="000000"/>
          <w:sz w:val="28"/>
          <w:szCs w:val="28"/>
        </w:rPr>
        <w:t>to</w:t>
      </w:r>
      <w:proofErr w:type="spellEnd"/>
      <w:r>
        <w:rPr>
          <w:color w:val="000000"/>
          <w:sz w:val="28"/>
          <w:szCs w:val="28"/>
        </w:rPr>
        <w:t xml:space="preserve"> </w:t>
      </w:r>
      <w:proofErr w:type="spellStart"/>
      <w:r>
        <w:rPr>
          <w:color w:val="000000"/>
          <w:sz w:val="28"/>
          <w:szCs w:val="28"/>
        </w:rPr>
        <w:t>adjacent</w:t>
      </w:r>
      <w:proofErr w:type="spellEnd"/>
      <w:r>
        <w:rPr>
          <w:color w:val="000000"/>
          <w:sz w:val="28"/>
          <w:szCs w:val="28"/>
        </w:rPr>
        <w:t xml:space="preserve"> </w:t>
      </w:r>
      <w:proofErr w:type="spellStart"/>
      <w:r>
        <w:rPr>
          <w:color w:val="000000"/>
          <w:sz w:val="28"/>
          <w:szCs w:val="28"/>
        </w:rPr>
        <w:t>braced</w:t>
      </w:r>
      <w:proofErr w:type="spellEnd"/>
      <w:r>
        <w:rPr>
          <w:color w:val="000000"/>
          <w:sz w:val="28"/>
          <w:szCs w:val="28"/>
        </w:rPr>
        <w:t xml:space="preserve"> </w:t>
      </w:r>
      <w:proofErr w:type="spellStart"/>
      <w:r>
        <w:rPr>
          <w:color w:val="000000"/>
          <w:sz w:val="28"/>
          <w:szCs w:val="28"/>
        </w:rPr>
        <w:t>excavation</w:t>
      </w:r>
      <w:proofErr w:type="spellEnd"/>
      <w:r>
        <w:rPr>
          <w:color w:val="000000"/>
          <w:sz w:val="28"/>
          <w:szCs w:val="28"/>
        </w:rPr>
        <w:t xml:space="preserve">. </w:t>
      </w:r>
      <w:proofErr w:type="spellStart"/>
      <w:r>
        <w:rPr>
          <w:color w:val="000000"/>
          <w:sz w:val="28"/>
          <w:szCs w:val="28"/>
        </w:rPr>
        <w:t>International</w:t>
      </w:r>
      <w:proofErr w:type="spellEnd"/>
      <w:r>
        <w:rPr>
          <w:color w:val="000000"/>
          <w:sz w:val="28"/>
          <w:szCs w:val="28"/>
        </w:rPr>
        <w:t xml:space="preserve"> </w:t>
      </w:r>
      <w:proofErr w:type="spellStart"/>
      <w:r>
        <w:rPr>
          <w:color w:val="000000"/>
          <w:sz w:val="28"/>
          <w:szCs w:val="28"/>
        </w:rPr>
        <w:t>Journal</w:t>
      </w:r>
      <w:proofErr w:type="spellEnd"/>
      <w:r>
        <w:rPr>
          <w:color w:val="000000"/>
          <w:sz w:val="28"/>
          <w:szCs w:val="28"/>
        </w:rPr>
        <w:t xml:space="preserve"> </w:t>
      </w:r>
      <w:proofErr w:type="spellStart"/>
      <w:r>
        <w:rPr>
          <w:color w:val="000000"/>
          <w:sz w:val="28"/>
          <w:szCs w:val="28"/>
        </w:rPr>
        <w:t>of</w:t>
      </w:r>
      <w:proofErr w:type="spellEnd"/>
      <w:r>
        <w:rPr>
          <w:color w:val="000000"/>
          <w:sz w:val="28"/>
          <w:szCs w:val="28"/>
        </w:rPr>
        <w:t xml:space="preserve"> </w:t>
      </w:r>
      <w:proofErr w:type="spellStart"/>
      <w:r>
        <w:rPr>
          <w:color w:val="000000"/>
          <w:sz w:val="28"/>
          <w:szCs w:val="28"/>
        </w:rPr>
        <w:t>Geomechanics</w:t>
      </w:r>
      <w:proofErr w:type="spellEnd"/>
      <w:r>
        <w:rPr>
          <w:color w:val="000000"/>
          <w:sz w:val="28"/>
          <w:szCs w:val="28"/>
        </w:rPr>
        <w:t xml:space="preserve"> 20(4):04020026, DOI: 10.1061/ (ASCE)gm.1943-5622.0001627 </w:t>
      </w:r>
    </w:p>
    <w:p w14:paraId="015871CC" w14:textId="77777777" w:rsidR="005310DF" w:rsidRDefault="004C53EC">
      <w:pPr>
        <w:pStyle w:val="a0"/>
        <w:numPr>
          <w:ilvl w:val="0"/>
          <w:numId w:val="8"/>
        </w:numPr>
        <w:spacing w:after="0" w:line="360" w:lineRule="auto"/>
        <w:jc w:val="both"/>
        <w:rPr>
          <w:color w:val="000000"/>
          <w:sz w:val="28"/>
          <w:szCs w:val="28"/>
        </w:rPr>
      </w:pPr>
      <w:proofErr w:type="spellStart"/>
      <w:r>
        <w:rPr>
          <w:color w:val="000000"/>
          <w:sz w:val="28"/>
          <w:szCs w:val="28"/>
        </w:rPr>
        <w:t>Mu</w:t>
      </w:r>
      <w:proofErr w:type="spellEnd"/>
      <w:r>
        <w:rPr>
          <w:color w:val="000000"/>
          <w:sz w:val="28"/>
          <w:szCs w:val="28"/>
        </w:rPr>
        <w:t xml:space="preserve"> LL, </w:t>
      </w:r>
      <w:proofErr w:type="spellStart"/>
      <w:r>
        <w:rPr>
          <w:color w:val="000000"/>
          <w:sz w:val="28"/>
          <w:szCs w:val="28"/>
        </w:rPr>
        <w:t>Huang</w:t>
      </w:r>
      <w:proofErr w:type="spellEnd"/>
      <w:r>
        <w:rPr>
          <w:color w:val="000000"/>
          <w:sz w:val="28"/>
          <w:szCs w:val="28"/>
        </w:rPr>
        <w:t xml:space="preserve"> MS (2016) </w:t>
      </w:r>
      <w:proofErr w:type="spellStart"/>
      <w:r>
        <w:rPr>
          <w:color w:val="000000"/>
          <w:sz w:val="28"/>
          <w:szCs w:val="28"/>
        </w:rPr>
        <w:t>Small</w:t>
      </w:r>
      <w:proofErr w:type="spellEnd"/>
      <w:r>
        <w:rPr>
          <w:color w:val="000000"/>
          <w:sz w:val="28"/>
          <w:szCs w:val="28"/>
        </w:rPr>
        <w:t xml:space="preserve"> </w:t>
      </w:r>
      <w:proofErr w:type="spellStart"/>
      <w:r>
        <w:rPr>
          <w:color w:val="000000"/>
          <w:sz w:val="28"/>
          <w:szCs w:val="28"/>
        </w:rPr>
        <w:t>strain</w:t>
      </w:r>
      <w:proofErr w:type="spellEnd"/>
      <w:r>
        <w:rPr>
          <w:color w:val="000000"/>
          <w:sz w:val="28"/>
          <w:szCs w:val="28"/>
        </w:rPr>
        <w:t xml:space="preserve"> </w:t>
      </w:r>
      <w:proofErr w:type="spellStart"/>
      <w:r>
        <w:rPr>
          <w:color w:val="000000"/>
          <w:sz w:val="28"/>
          <w:szCs w:val="28"/>
        </w:rPr>
        <w:t>based</w:t>
      </w:r>
      <w:proofErr w:type="spellEnd"/>
      <w:r>
        <w:rPr>
          <w:color w:val="000000"/>
          <w:sz w:val="28"/>
          <w:szCs w:val="28"/>
        </w:rPr>
        <w:t xml:space="preserve"> </w:t>
      </w:r>
      <w:proofErr w:type="spellStart"/>
      <w:r>
        <w:rPr>
          <w:color w:val="000000"/>
          <w:sz w:val="28"/>
          <w:szCs w:val="28"/>
        </w:rPr>
        <w:t>method</w:t>
      </w:r>
      <w:proofErr w:type="spellEnd"/>
      <w:r>
        <w:rPr>
          <w:color w:val="000000"/>
          <w:sz w:val="28"/>
          <w:szCs w:val="28"/>
        </w:rPr>
        <w:t xml:space="preserve"> </w:t>
      </w:r>
      <w:proofErr w:type="spellStart"/>
      <w:r>
        <w:rPr>
          <w:color w:val="000000"/>
          <w:sz w:val="28"/>
          <w:szCs w:val="28"/>
        </w:rPr>
        <w:t>for</w:t>
      </w:r>
      <w:proofErr w:type="spellEnd"/>
      <w:r>
        <w:rPr>
          <w:color w:val="000000"/>
          <w:sz w:val="28"/>
          <w:szCs w:val="28"/>
        </w:rPr>
        <w:t xml:space="preserve"> </w:t>
      </w:r>
      <w:proofErr w:type="spellStart"/>
      <w:r>
        <w:rPr>
          <w:color w:val="000000"/>
          <w:sz w:val="28"/>
          <w:szCs w:val="28"/>
        </w:rPr>
        <w:t>predicting</w:t>
      </w:r>
      <w:proofErr w:type="spellEnd"/>
      <w:r>
        <w:rPr>
          <w:color w:val="000000"/>
          <w:sz w:val="28"/>
          <w:szCs w:val="28"/>
        </w:rPr>
        <w:t xml:space="preserve"> </w:t>
      </w:r>
      <w:proofErr w:type="spellStart"/>
      <w:r>
        <w:rPr>
          <w:color w:val="000000"/>
          <w:sz w:val="28"/>
          <w:szCs w:val="28"/>
        </w:rPr>
        <w:t>three-dimensional</w:t>
      </w:r>
      <w:proofErr w:type="spellEnd"/>
      <w:r>
        <w:rPr>
          <w:color w:val="000000"/>
          <w:sz w:val="28"/>
          <w:szCs w:val="28"/>
        </w:rPr>
        <w:t xml:space="preserve"> </w:t>
      </w:r>
      <w:proofErr w:type="spellStart"/>
      <w:r>
        <w:rPr>
          <w:color w:val="000000"/>
          <w:sz w:val="28"/>
          <w:szCs w:val="28"/>
        </w:rPr>
        <w:t>soil</w:t>
      </w:r>
      <w:proofErr w:type="spellEnd"/>
      <w:r>
        <w:rPr>
          <w:color w:val="000000"/>
          <w:sz w:val="28"/>
          <w:szCs w:val="28"/>
        </w:rPr>
        <w:t xml:space="preserve"> </w:t>
      </w:r>
      <w:proofErr w:type="spellStart"/>
      <w:r>
        <w:rPr>
          <w:color w:val="000000"/>
          <w:sz w:val="28"/>
          <w:szCs w:val="28"/>
        </w:rPr>
        <w:t>displacements</w:t>
      </w:r>
      <w:proofErr w:type="spellEnd"/>
      <w:r>
        <w:rPr>
          <w:color w:val="000000"/>
          <w:sz w:val="28"/>
          <w:szCs w:val="28"/>
        </w:rPr>
        <w:t xml:space="preserve"> </w:t>
      </w:r>
      <w:proofErr w:type="spellStart"/>
      <w:r>
        <w:rPr>
          <w:color w:val="000000"/>
          <w:sz w:val="28"/>
          <w:szCs w:val="28"/>
        </w:rPr>
        <w:t>induced</w:t>
      </w:r>
      <w:proofErr w:type="spellEnd"/>
      <w:r>
        <w:rPr>
          <w:color w:val="000000"/>
          <w:sz w:val="28"/>
          <w:szCs w:val="28"/>
        </w:rPr>
        <w:t xml:space="preserve"> </w:t>
      </w:r>
      <w:proofErr w:type="spellStart"/>
      <w:r>
        <w:rPr>
          <w:color w:val="000000"/>
          <w:sz w:val="28"/>
          <w:szCs w:val="28"/>
        </w:rPr>
        <w:t>by</w:t>
      </w:r>
      <w:proofErr w:type="spellEnd"/>
      <w:r>
        <w:rPr>
          <w:color w:val="000000"/>
          <w:sz w:val="28"/>
          <w:szCs w:val="28"/>
        </w:rPr>
        <w:t xml:space="preserve"> </w:t>
      </w:r>
      <w:proofErr w:type="spellStart"/>
      <w:r>
        <w:rPr>
          <w:color w:val="000000"/>
          <w:sz w:val="28"/>
          <w:szCs w:val="28"/>
        </w:rPr>
        <w:t>braced</w:t>
      </w:r>
      <w:proofErr w:type="spellEnd"/>
      <w:r>
        <w:rPr>
          <w:color w:val="000000"/>
          <w:sz w:val="28"/>
          <w:szCs w:val="28"/>
        </w:rPr>
        <w:t xml:space="preserve"> </w:t>
      </w:r>
      <w:proofErr w:type="spellStart"/>
      <w:r>
        <w:rPr>
          <w:color w:val="000000"/>
          <w:sz w:val="28"/>
          <w:szCs w:val="28"/>
        </w:rPr>
        <w:t>excavation</w:t>
      </w:r>
      <w:proofErr w:type="spellEnd"/>
      <w:r>
        <w:rPr>
          <w:color w:val="000000"/>
          <w:sz w:val="28"/>
          <w:szCs w:val="28"/>
        </w:rPr>
        <w:t xml:space="preserve">. </w:t>
      </w:r>
      <w:proofErr w:type="spellStart"/>
      <w:r>
        <w:rPr>
          <w:color w:val="000000"/>
          <w:sz w:val="28"/>
          <w:szCs w:val="28"/>
        </w:rPr>
        <w:t>Tunnelling</w:t>
      </w:r>
      <w:proofErr w:type="spellEnd"/>
      <w:r>
        <w:rPr>
          <w:color w:val="000000"/>
          <w:sz w:val="28"/>
          <w:szCs w:val="28"/>
        </w:rPr>
        <w:t xml:space="preserve"> </w:t>
      </w:r>
      <w:proofErr w:type="spellStart"/>
      <w:r>
        <w:rPr>
          <w:color w:val="000000"/>
          <w:sz w:val="28"/>
          <w:szCs w:val="28"/>
        </w:rPr>
        <w:t>and</w:t>
      </w:r>
      <w:proofErr w:type="spellEnd"/>
      <w:r>
        <w:rPr>
          <w:color w:val="000000"/>
          <w:sz w:val="28"/>
          <w:szCs w:val="28"/>
        </w:rPr>
        <w:t xml:space="preserve"> </w:t>
      </w:r>
      <w:proofErr w:type="spellStart"/>
      <w:r>
        <w:rPr>
          <w:color w:val="000000"/>
          <w:sz w:val="28"/>
          <w:szCs w:val="28"/>
        </w:rPr>
        <w:t>Underground</w:t>
      </w:r>
      <w:proofErr w:type="spellEnd"/>
      <w:r>
        <w:rPr>
          <w:color w:val="000000"/>
          <w:sz w:val="28"/>
          <w:szCs w:val="28"/>
        </w:rPr>
        <w:t xml:space="preserve"> </w:t>
      </w:r>
      <w:proofErr w:type="spellStart"/>
      <w:r>
        <w:rPr>
          <w:color w:val="000000"/>
          <w:sz w:val="28"/>
          <w:szCs w:val="28"/>
        </w:rPr>
        <w:t>Space</w:t>
      </w:r>
      <w:proofErr w:type="spellEnd"/>
      <w:r>
        <w:rPr>
          <w:color w:val="000000"/>
          <w:sz w:val="28"/>
          <w:szCs w:val="28"/>
        </w:rPr>
        <w:t xml:space="preserve"> </w:t>
      </w:r>
      <w:proofErr w:type="spellStart"/>
      <w:r>
        <w:rPr>
          <w:color w:val="000000"/>
          <w:sz w:val="28"/>
          <w:szCs w:val="28"/>
        </w:rPr>
        <w:t>Technology</w:t>
      </w:r>
      <w:proofErr w:type="spellEnd"/>
      <w:r>
        <w:rPr>
          <w:color w:val="000000"/>
          <w:sz w:val="28"/>
          <w:szCs w:val="28"/>
        </w:rPr>
        <w:t xml:space="preserve"> 52:12-22, DOI: 10.1016/j.tust.2015.11.001</w:t>
      </w:r>
    </w:p>
    <w:p w14:paraId="39125163" w14:textId="77777777" w:rsidR="005310DF" w:rsidRDefault="004C53EC">
      <w:pPr>
        <w:pStyle w:val="a0"/>
        <w:numPr>
          <w:ilvl w:val="0"/>
          <w:numId w:val="8"/>
        </w:numPr>
        <w:spacing w:after="0" w:line="360" w:lineRule="auto"/>
        <w:jc w:val="both"/>
        <w:rPr>
          <w:color w:val="000000"/>
          <w:sz w:val="28"/>
          <w:szCs w:val="28"/>
        </w:rPr>
      </w:pPr>
      <w:proofErr w:type="spellStart"/>
      <w:r>
        <w:rPr>
          <w:color w:val="000000"/>
          <w:sz w:val="28"/>
          <w:szCs w:val="28"/>
        </w:rPr>
        <w:t>Mulahusić</w:t>
      </w:r>
      <w:proofErr w:type="spellEnd"/>
      <w:r>
        <w:rPr>
          <w:color w:val="000000"/>
          <w:sz w:val="28"/>
          <w:szCs w:val="28"/>
        </w:rPr>
        <w:t xml:space="preserve"> A, </w:t>
      </w:r>
      <w:proofErr w:type="spellStart"/>
      <w:r>
        <w:rPr>
          <w:color w:val="000000"/>
          <w:sz w:val="28"/>
          <w:szCs w:val="28"/>
        </w:rPr>
        <w:t>Tuno</w:t>
      </w:r>
      <w:proofErr w:type="spellEnd"/>
      <w:r>
        <w:rPr>
          <w:color w:val="000000"/>
          <w:sz w:val="28"/>
          <w:szCs w:val="28"/>
        </w:rPr>
        <w:t xml:space="preserve"> N, </w:t>
      </w:r>
      <w:proofErr w:type="spellStart"/>
      <w:r>
        <w:rPr>
          <w:color w:val="000000"/>
          <w:sz w:val="28"/>
          <w:szCs w:val="28"/>
        </w:rPr>
        <w:t>Gajski</w:t>
      </w:r>
      <w:proofErr w:type="spellEnd"/>
      <w:r>
        <w:rPr>
          <w:color w:val="000000"/>
          <w:sz w:val="28"/>
          <w:szCs w:val="28"/>
        </w:rPr>
        <w:t xml:space="preserve"> D, </w:t>
      </w:r>
      <w:proofErr w:type="spellStart"/>
      <w:r>
        <w:rPr>
          <w:color w:val="000000"/>
          <w:sz w:val="28"/>
          <w:szCs w:val="28"/>
        </w:rPr>
        <w:t>Topoljak</w:t>
      </w:r>
      <w:proofErr w:type="spellEnd"/>
      <w:r>
        <w:rPr>
          <w:color w:val="000000"/>
          <w:sz w:val="28"/>
          <w:szCs w:val="28"/>
        </w:rPr>
        <w:t xml:space="preserve"> J (2020) </w:t>
      </w:r>
      <w:proofErr w:type="spellStart"/>
      <w:r>
        <w:rPr>
          <w:color w:val="000000"/>
          <w:sz w:val="28"/>
          <w:szCs w:val="28"/>
        </w:rPr>
        <w:t>Comparison</w:t>
      </w:r>
      <w:proofErr w:type="spellEnd"/>
      <w:r>
        <w:rPr>
          <w:color w:val="000000"/>
          <w:sz w:val="28"/>
          <w:szCs w:val="28"/>
        </w:rPr>
        <w:t xml:space="preserve"> </w:t>
      </w:r>
      <w:proofErr w:type="spellStart"/>
      <w:r>
        <w:rPr>
          <w:color w:val="000000"/>
          <w:sz w:val="28"/>
          <w:szCs w:val="28"/>
        </w:rPr>
        <w:t>and</w:t>
      </w:r>
      <w:proofErr w:type="spellEnd"/>
      <w:r>
        <w:rPr>
          <w:color w:val="000000"/>
          <w:sz w:val="28"/>
          <w:szCs w:val="28"/>
        </w:rPr>
        <w:t xml:space="preserve"> </w:t>
      </w:r>
      <w:proofErr w:type="spellStart"/>
      <w:r>
        <w:rPr>
          <w:color w:val="000000"/>
          <w:sz w:val="28"/>
          <w:szCs w:val="28"/>
        </w:rPr>
        <w:t>analysis</w:t>
      </w:r>
      <w:proofErr w:type="spellEnd"/>
      <w:r>
        <w:rPr>
          <w:color w:val="000000"/>
          <w:sz w:val="28"/>
          <w:szCs w:val="28"/>
        </w:rPr>
        <w:t xml:space="preserve"> </w:t>
      </w:r>
      <w:proofErr w:type="spellStart"/>
      <w:r>
        <w:rPr>
          <w:color w:val="000000"/>
          <w:sz w:val="28"/>
          <w:szCs w:val="28"/>
        </w:rPr>
        <w:t>of</w:t>
      </w:r>
      <w:proofErr w:type="spellEnd"/>
      <w:r>
        <w:rPr>
          <w:color w:val="000000"/>
          <w:sz w:val="28"/>
          <w:szCs w:val="28"/>
        </w:rPr>
        <w:t xml:space="preserve"> </w:t>
      </w:r>
      <w:proofErr w:type="spellStart"/>
      <w:r>
        <w:rPr>
          <w:color w:val="000000"/>
          <w:sz w:val="28"/>
          <w:szCs w:val="28"/>
        </w:rPr>
        <w:t>results</w:t>
      </w:r>
      <w:proofErr w:type="spellEnd"/>
      <w:r>
        <w:rPr>
          <w:color w:val="000000"/>
          <w:sz w:val="28"/>
          <w:szCs w:val="28"/>
        </w:rPr>
        <w:t xml:space="preserve"> </w:t>
      </w:r>
      <w:proofErr w:type="spellStart"/>
      <w:r>
        <w:rPr>
          <w:color w:val="000000"/>
          <w:sz w:val="28"/>
          <w:szCs w:val="28"/>
        </w:rPr>
        <w:t>of</w:t>
      </w:r>
      <w:proofErr w:type="spellEnd"/>
      <w:r>
        <w:rPr>
          <w:color w:val="000000"/>
          <w:sz w:val="28"/>
          <w:szCs w:val="28"/>
        </w:rPr>
        <w:t xml:space="preserve"> 3D </w:t>
      </w:r>
      <w:proofErr w:type="spellStart"/>
      <w:r>
        <w:rPr>
          <w:color w:val="000000"/>
          <w:sz w:val="28"/>
          <w:szCs w:val="28"/>
        </w:rPr>
        <w:t>modelling</w:t>
      </w:r>
      <w:proofErr w:type="spellEnd"/>
      <w:r>
        <w:rPr>
          <w:color w:val="000000"/>
          <w:sz w:val="28"/>
          <w:szCs w:val="28"/>
        </w:rPr>
        <w:t xml:space="preserve"> </w:t>
      </w:r>
      <w:proofErr w:type="spellStart"/>
      <w:r>
        <w:rPr>
          <w:color w:val="000000"/>
          <w:sz w:val="28"/>
          <w:szCs w:val="28"/>
        </w:rPr>
        <w:t>of</w:t>
      </w:r>
      <w:proofErr w:type="spellEnd"/>
      <w:r>
        <w:rPr>
          <w:color w:val="000000"/>
          <w:sz w:val="28"/>
          <w:szCs w:val="28"/>
        </w:rPr>
        <w:t xml:space="preserve"> </w:t>
      </w:r>
      <w:proofErr w:type="spellStart"/>
      <w:r>
        <w:rPr>
          <w:color w:val="000000"/>
          <w:sz w:val="28"/>
          <w:szCs w:val="28"/>
        </w:rPr>
        <w:t>complex</w:t>
      </w:r>
      <w:proofErr w:type="spellEnd"/>
      <w:r>
        <w:rPr>
          <w:color w:val="000000"/>
          <w:sz w:val="28"/>
          <w:szCs w:val="28"/>
        </w:rPr>
        <w:t xml:space="preserve"> </w:t>
      </w:r>
      <w:proofErr w:type="spellStart"/>
      <w:r>
        <w:rPr>
          <w:color w:val="000000"/>
          <w:sz w:val="28"/>
          <w:szCs w:val="28"/>
        </w:rPr>
        <w:t>cultural</w:t>
      </w:r>
      <w:proofErr w:type="spellEnd"/>
      <w:r>
        <w:rPr>
          <w:color w:val="000000"/>
          <w:sz w:val="28"/>
          <w:szCs w:val="28"/>
        </w:rPr>
        <w:t xml:space="preserve"> </w:t>
      </w:r>
      <w:proofErr w:type="spellStart"/>
      <w:r>
        <w:rPr>
          <w:color w:val="000000"/>
          <w:sz w:val="28"/>
          <w:szCs w:val="28"/>
        </w:rPr>
        <w:t>and</w:t>
      </w:r>
      <w:proofErr w:type="spellEnd"/>
      <w:r>
        <w:rPr>
          <w:color w:val="000000"/>
          <w:sz w:val="28"/>
          <w:szCs w:val="28"/>
        </w:rPr>
        <w:t xml:space="preserve"> </w:t>
      </w:r>
      <w:proofErr w:type="spellStart"/>
      <w:r>
        <w:rPr>
          <w:color w:val="000000"/>
          <w:sz w:val="28"/>
          <w:szCs w:val="28"/>
        </w:rPr>
        <w:t>historical</w:t>
      </w:r>
      <w:proofErr w:type="spellEnd"/>
      <w:r>
        <w:rPr>
          <w:color w:val="000000"/>
          <w:sz w:val="28"/>
          <w:szCs w:val="28"/>
        </w:rPr>
        <w:t xml:space="preserve"> </w:t>
      </w:r>
      <w:proofErr w:type="spellStart"/>
      <w:r>
        <w:rPr>
          <w:color w:val="000000"/>
          <w:sz w:val="28"/>
          <w:szCs w:val="28"/>
        </w:rPr>
        <w:t>objects</w:t>
      </w:r>
      <w:proofErr w:type="spellEnd"/>
      <w:r>
        <w:rPr>
          <w:color w:val="000000"/>
          <w:sz w:val="28"/>
          <w:szCs w:val="28"/>
        </w:rPr>
        <w:t xml:space="preserve"> </w:t>
      </w:r>
      <w:proofErr w:type="spellStart"/>
      <w:r>
        <w:rPr>
          <w:color w:val="000000"/>
          <w:sz w:val="28"/>
          <w:szCs w:val="28"/>
        </w:rPr>
        <w:t>using</w:t>
      </w:r>
      <w:proofErr w:type="spellEnd"/>
      <w:r>
        <w:rPr>
          <w:color w:val="000000"/>
          <w:sz w:val="28"/>
          <w:szCs w:val="28"/>
        </w:rPr>
        <w:t xml:space="preserve"> </w:t>
      </w:r>
      <w:proofErr w:type="spellStart"/>
      <w:r>
        <w:rPr>
          <w:color w:val="000000"/>
          <w:sz w:val="28"/>
          <w:szCs w:val="28"/>
        </w:rPr>
        <w:t>different</w:t>
      </w:r>
      <w:proofErr w:type="spellEnd"/>
      <w:r>
        <w:rPr>
          <w:color w:val="000000"/>
          <w:sz w:val="28"/>
          <w:szCs w:val="28"/>
        </w:rPr>
        <w:t xml:space="preserve"> </w:t>
      </w:r>
      <w:proofErr w:type="spellStart"/>
      <w:r>
        <w:rPr>
          <w:color w:val="000000"/>
          <w:sz w:val="28"/>
          <w:szCs w:val="28"/>
        </w:rPr>
        <w:t>types</w:t>
      </w:r>
      <w:proofErr w:type="spellEnd"/>
      <w:r>
        <w:rPr>
          <w:color w:val="000000"/>
          <w:sz w:val="28"/>
          <w:szCs w:val="28"/>
        </w:rPr>
        <w:t xml:space="preserve"> </w:t>
      </w:r>
      <w:proofErr w:type="spellStart"/>
      <w:r>
        <w:rPr>
          <w:color w:val="000000"/>
          <w:sz w:val="28"/>
          <w:szCs w:val="28"/>
        </w:rPr>
        <w:t>of</w:t>
      </w:r>
      <w:proofErr w:type="spellEnd"/>
      <w:r>
        <w:rPr>
          <w:color w:val="000000"/>
          <w:sz w:val="28"/>
          <w:szCs w:val="28"/>
        </w:rPr>
        <w:t xml:space="preserve"> </w:t>
      </w:r>
      <w:proofErr w:type="spellStart"/>
      <w:r>
        <w:rPr>
          <w:color w:val="000000"/>
          <w:sz w:val="28"/>
          <w:szCs w:val="28"/>
        </w:rPr>
        <w:t>terrestrial</w:t>
      </w:r>
      <w:proofErr w:type="spellEnd"/>
      <w:r>
        <w:rPr>
          <w:color w:val="000000"/>
          <w:sz w:val="28"/>
          <w:szCs w:val="28"/>
        </w:rPr>
        <w:t xml:space="preserve"> </w:t>
      </w:r>
      <w:proofErr w:type="spellStart"/>
      <w:r>
        <w:rPr>
          <w:color w:val="000000"/>
          <w:sz w:val="28"/>
          <w:szCs w:val="28"/>
        </w:rPr>
        <w:t>laser</w:t>
      </w:r>
      <w:proofErr w:type="spellEnd"/>
      <w:r>
        <w:rPr>
          <w:color w:val="000000"/>
          <w:sz w:val="28"/>
          <w:szCs w:val="28"/>
        </w:rPr>
        <w:t xml:space="preserve"> </w:t>
      </w:r>
      <w:proofErr w:type="spellStart"/>
      <w:r>
        <w:rPr>
          <w:color w:val="000000"/>
          <w:sz w:val="28"/>
          <w:szCs w:val="28"/>
        </w:rPr>
        <w:t>scanner</w:t>
      </w:r>
      <w:proofErr w:type="spellEnd"/>
      <w:r>
        <w:rPr>
          <w:color w:val="000000"/>
          <w:sz w:val="28"/>
          <w:szCs w:val="28"/>
        </w:rPr>
        <w:t xml:space="preserve">. </w:t>
      </w:r>
      <w:proofErr w:type="spellStart"/>
      <w:r>
        <w:rPr>
          <w:color w:val="000000"/>
          <w:sz w:val="28"/>
          <w:szCs w:val="28"/>
        </w:rPr>
        <w:t>Survey</w:t>
      </w:r>
      <w:proofErr w:type="spellEnd"/>
      <w:r>
        <w:rPr>
          <w:color w:val="000000"/>
          <w:sz w:val="28"/>
          <w:szCs w:val="28"/>
        </w:rPr>
        <w:t xml:space="preserve"> </w:t>
      </w:r>
      <w:proofErr w:type="spellStart"/>
      <w:r>
        <w:rPr>
          <w:color w:val="000000"/>
          <w:sz w:val="28"/>
          <w:szCs w:val="28"/>
        </w:rPr>
        <w:t>Review</w:t>
      </w:r>
      <w:proofErr w:type="spellEnd"/>
      <w:r>
        <w:rPr>
          <w:color w:val="000000"/>
          <w:sz w:val="28"/>
          <w:szCs w:val="28"/>
        </w:rPr>
        <w:t xml:space="preserve"> 52:107-114, DOI: 10.1080/00396265.2018.1528758 </w:t>
      </w:r>
    </w:p>
    <w:p w14:paraId="0EC9183D" w14:textId="77777777" w:rsidR="005310DF" w:rsidRDefault="004C53EC">
      <w:pPr>
        <w:pStyle w:val="a0"/>
        <w:numPr>
          <w:ilvl w:val="0"/>
          <w:numId w:val="8"/>
        </w:numPr>
        <w:spacing w:after="0" w:line="360" w:lineRule="auto"/>
        <w:jc w:val="both"/>
        <w:rPr>
          <w:color w:val="000000"/>
          <w:sz w:val="28"/>
          <w:szCs w:val="28"/>
        </w:rPr>
      </w:pPr>
      <w:proofErr w:type="spellStart"/>
      <w:r>
        <w:rPr>
          <w:color w:val="000000"/>
          <w:sz w:val="28"/>
          <w:szCs w:val="28"/>
        </w:rPr>
        <w:t>Ni</w:t>
      </w:r>
      <w:proofErr w:type="spellEnd"/>
      <w:r>
        <w:rPr>
          <w:color w:val="000000"/>
          <w:sz w:val="28"/>
          <w:szCs w:val="28"/>
        </w:rPr>
        <w:t xml:space="preserve"> PP, </w:t>
      </w:r>
      <w:proofErr w:type="spellStart"/>
      <w:r>
        <w:rPr>
          <w:color w:val="000000"/>
          <w:sz w:val="28"/>
          <w:szCs w:val="28"/>
        </w:rPr>
        <w:t>Song</w:t>
      </w:r>
      <w:proofErr w:type="spellEnd"/>
      <w:r>
        <w:rPr>
          <w:color w:val="000000"/>
          <w:sz w:val="28"/>
          <w:szCs w:val="28"/>
        </w:rPr>
        <w:t xml:space="preserve"> LH, </w:t>
      </w:r>
      <w:proofErr w:type="spellStart"/>
      <w:r>
        <w:rPr>
          <w:color w:val="000000"/>
          <w:sz w:val="28"/>
          <w:szCs w:val="28"/>
        </w:rPr>
        <w:t>Mei</w:t>
      </w:r>
      <w:proofErr w:type="spellEnd"/>
      <w:r>
        <w:rPr>
          <w:color w:val="000000"/>
          <w:sz w:val="28"/>
          <w:szCs w:val="28"/>
        </w:rPr>
        <w:t xml:space="preserve"> GX, </w:t>
      </w:r>
      <w:proofErr w:type="spellStart"/>
      <w:r>
        <w:rPr>
          <w:color w:val="000000"/>
          <w:sz w:val="28"/>
          <w:szCs w:val="28"/>
        </w:rPr>
        <w:t>Zhao</w:t>
      </w:r>
      <w:proofErr w:type="spellEnd"/>
      <w:r>
        <w:rPr>
          <w:color w:val="000000"/>
          <w:sz w:val="28"/>
          <w:szCs w:val="28"/>
        </w:rPr>
        <w:t xml:space="preserve"> YL (2018) </w:t>
      </w:r>
      <w:proofErr w:type="spellStart"/>
      <w:r>
        <w:rPr>
          <w:color w:val="000000"/>
          <w:sz w:val="28"/>
          <w:szCs w:val="28"/>
        </w:rPr>
        <w:t>Predicting</w:t>
      </w:r>
      <w:proofErr w:type="spellEnd"/>
      <w:r>
        <w:rPr>
          <w:color w:val="000000"/>
          <w:sz w:val="28"/>
          <w:szCs w:val="28"/>
        </w:rPr>
        <w:t xml:space="preserve"> </w:t>
      </w:r>
      <w:proofErr w:type="spellStart"/>
      <w:r>
        <w:rPr>
          <w:color w:val="000000"/>
          <w:sz w:val="28"/>
          <w:szCs w:val="28"/>
        </w:rPr>
        <w:t>excavationinduced</w:t>
      </w:r>
      <w:proofErr w:type="spellEnd"/>
      <w:r>
        <w:rPr>
          <w:color w:val="000000"/>
          <w:sz w:val="28"/>
          <w:szCs w:val="28"/>
        </w:rPr>
        <w:t xml:space="preserve"> </w:t>
      </w:r>
      <w:proofErr w:type="spellStart"/>
      <w:r>
        <w:rPr>
          <w:color w:val="000000"/>
          <w:sz w:val="28"/>
          <w:szCs w:val="28"/>
        </w:rPr>
        <w:t>settlement</w:t>
      </w:r>
      <w:proofErr w:type="spellEnd"/>
      <w:r>
        <w:rPr>
          <w:color w:val="000000"/>
          <w:sz w:val="28"/>
          <w:szCs w:val="28"/>
        </w:rPr>
        <w:t xml:space="preserve"> </w:t>
      </w:r>
      <w:proofErr w:type="spellStart"/>
      <w:r>
        <w:rPr>
          <w:color w:val="000000"/>
          <w:sz w:val="28"/>
          <w:szCs w:val="28"/>
        </w:rPr>
        <w:t>for</w:t>
      </w:r>
      <w:proofErr w:type="spellEnd"/>
      <w:r>
        <w:rPr>
          <w:color w:val="000000"/>
          <w:sz w:val="28"/>
          <w:szCs w:val="28"/>
        </w:rPr>
        <w:t xml:space="preserve"> </w:t>
      </w:r>
      <w:proofErr w:type="spellStart"/>
      <w:r>
        <w:rPr>
          <w:color w:val="000000"/>
          <w:sz w:val="28"/>
          <w:szCs w:val="28"/>
        </w:rPr>
        <w:t>embedded</w:t>
      </w:r>
      <w:proofErr w:type="spellEnd"/>
      <w:r>
        <w:rPr>
          <w:color w:val="000000"/>
          <w:sz w:val="28"/>
          <w:szCs w:val="28"/>
        </w:rPr>
        <w:t xml:space="preserve"> </w:t>
      </w:r>
      <w:proofErr w:type="spellStart"/>
      <w:r>
        <w:rPr>
          <w:color w:val="000000"/>
          <w:sz w:val="28"/>
          <w:szCs w:val="28"/>
        </w:rPr>
        <w:t>footing</w:t>
      </w:r>
      <w:proofErr w:type="spellEnd"/>
      <w:r>
        <w:rPr>
          <w:color w:val="000000"/>
          <w:sz w:val="28"/>
          <w:szCs w:val="28"/>
        </w:rPr>
        <w:t xml:space="preserve">: </w:t>
      </w:r>
      <w:proofErr w:type="spellStart"/>
      <w:r>
        <w:rPr>
          <w:color w:val="000000"/>
          <w:sz w:val="28"/>
          <w:szCs w:val="28"/>
        </w:rPr>
        <w:t>C</w:t>
      </w:r>
      <w:r>
        <w:rPr>
          <w:color w:val="000000"/>
          <w:sz w:val="28"/>
          <w:szCs w:val="28"/>
        </w:rPr>
        <w:t>ase</w:t>
      </w:r>
      <w:proofErr w:type="spellEnd"/>
      <w:r>
        <w:rPr>
          <w:color w:val="000000"/>
          <w:sz w:val="28"/>
          <w:szCs w:val="28"/>
        </w:rPr>
        <w:t xml:space="preserve"> </w:t>
      </w:r>
      <w:proofErr w:type="spellStart"/>
      <w:r>
        <w:rPr>
          <w:color w:val="000000"/>
          <w:sz w:val="28"/>
          <w:szCs w:val="28"/>
        </w:rPr>
        <w:t>study</w:t>
      </w:r>
      <w:proofErr w:type="spellEnd"/>
      <w:r>
        <w:rPr>
          <w:color w:val="000000"/>
          <w:sz w:val="28"/>
          <w:szCs w:val="28"/>
        </w:rPr>
        <w:t xml:space="preserve">. </w:t>
      </w:r>
      <w:proofErr w:type="spellStart"/>
      <w:r>
        <w:rPr>
          <w:color w:val="000000"/>
          <w:sz w:val="28"/>
          <w:szCs w:val="28"/>
        </w:rPr>
        <w:t>International</w:t>
      </w:r>
      <w:proofErr w:type="spellEnd"/>
      <w:r>
        <w:rPr>
          <w:color w:val="000000"/>
          <w:sz w:val="28"/>
          <w:szCs w:val="28"/>
        </w:rPr>
        <w:t xml:space="preserve"> </w:t>
      </w:r>
      <w:proofErr w:type="spellStart"/>
      <w:r>
        <w:rPr>
          <w:color w:val="000000"/>
          <w:sz w:val="28"/>
          <w:szCs w:val="28"/>
        </w:rPr>
        <w:t>Journal</w:t>
      </w:r>
      <w:proofErr w:type="spellEnd"/>
      <w:r>
        <w:rPr>
          <w:color w:val="000000"/>
          <w:sz w:val="28"/>
          <w:szCs w:val="28"/>
        </w:rPr>
        <w:t xml:space="preserve"> </w:t>
      </w:r>
      <w:proofErr w:type="spellStart"/>
      <w:r>
        <w:rPr>
          <w:color w:val="000000"/>
          <w:sz w:val="28"/>
          <w:szCs w:val="28"/>
        </w:rPr>
        <w:t>of</w:t>
      </w:r>
      <w:proofErr w:type="spellEnd"/>
      <w:r>
        <w:rPr>
          <w:color w:val="000000"/>
          <w:sz w:val="28"/>
          <w:szCs w:val="28"/>
        </w:rPr>
        <w:t xml:space="preserve"> </w:t>
      </w:r>
      <w:proofErr w:type="spellStart"/>
      <w:r>
        <w:rPr>
          <w:color w:val="000000"/>
          <w:sz w:val="28"/>
          <w:szCs w:val="28"/>
        </w:rPr>
        <w:t>Geomechanics</w:t>
      </w:r>
      <w:proofErr w:type="spellEnd"/>
      <w:r>
        <w:rPr>
          <w:color w:val="000000"/>
          <w:sz w:val="28"/>
          <w:szCs w:val="28"/>
        </w:rPr>
        <w:t xml:space="preserve"> 18(4):05018001, DOI: 10.1061/(ASCE) GM.1943-5622.0001107 </w:t>
      </w:r>
    </w:p>
    <w:p w14:paraId="53B38FDC" w14:textId="77777777" w:rsidR="005310DF" w:rsidRDefault="004C53EC">
      <w:pPr>
        <w:pStyle w:val="a0"/>
        <w:numPr>
          <w:ilvl w:val="0"/>
          <w:numId w:val="8"/>
        </w:numPr>
        <w:spacing w:after="0" w:line="360" w:lineRule="auto"/>
        <w:jc w:val="both"/>
        <w:rPr>
          <w:color w:val="000000"/>
          <w:sz w:val="28"/>
          <w:szCs w:val="28"/>
        </w:rPr>
      </w:pPr>
      <w:proofErr w:type="spellStart"/>
      <w:r>
        <w:rPr>
          <w:color w:val="000000"/>
          <w:sz w:val="28"/>
          <w:szCs w:val="28"/>
        </w:rPr>
        <w:t>Niethammer</w:t>
      </w:r>
      <w:proofErr w:type="spellEnd"/>
      <w:r>
        <w:rPr>
          <w:color w:val="000000"/>
          <w:sz w:val="28"/>
          <w:szCs w:val="28"/>
        </w:rPr>
        <w:t xml:space="preserve"> U, </w:t>
      </w:r>
      <w:proofErr w:type="spellStart"/>
      <w:r>
        <w:rPr>
          <w:color w:val="000000"/>
          <w:sz w:val="28"/>
          <w:szCs w:val="28"/>
        </w:rPr>
        <w:t>James</w:t>
      </w:r>
      <w:proofErr w:type="spellEnd"/>
      <w:r>
        <w:rPr>
          <w:color w:val="000000"/>
          <w:sz w:val="28"/>
          <w:szCs w:val="28"/>
        </w:rPr>
        <w:t xml:space="preserve"> MR, </w:t>
      </w:r>
      <w:proofErr w:type="spellStart"/>
      <w:r>
        <w:rPr>
          <w:color w:val="000000"/>
          <w:sz w:val="28"/>
          <w:szCs w:val="28"/>
        </w:rPr>
        <w:t>Rothmund</w:t>
      </w:r>
      <w:proofErr w:type="spellEnd"/>
      <w:r>
        <w:rPr>
          <w:color w:val="000000"/>
          <w:sz w:val="28"/>
          <w:szCs w:val="28"/>
        </w:rPr>
        <w:t xml:space="preserve"> S, </w:t>
      </w:r>
      <w:proofErr w:type="spellStart"/>
      <w:r>
        <w:rPr>
          <w:color w:val="000000"/>
          <w:sz w:val="28"/>
          <w:szCs w:val="28"/>
        </w:rPr>
        <w:t>Travelletti</w:t>
      </w:r>
      <w:proofErr w:type="spellEnd"/>
      <w:r>
        <w:rPr>
          <w:color w:val="000000"/>
          <w:sz w:val="28"/>
          <w:szCs w:val="28"/>
        </w:rPr>
        <w:t xml:space="preserve"> J, </w:t>
      </w:r>
      <w:proofErr w:type="spellStart"/>
      <w:r>
        <w:rPr>
          <w:color w:val="000000"/>
          <w:sz w:val="28"/>
          <w:szCs w:val="28"/>
        </w:rPr>
        <w:t>Joswig</w:t>
      </w:r>
      <w:proofErr w:type="spellEnd"/>
      <w:r>
        <w:rPr>
          <w:color w:val="000000"/>
          <w:sz w:val="28"/>
          <w:szCs w:val="28"/>
        </w:rPr>
        <w:t xml:space="preserve"> M (2012) UAV-</w:t>
      </w:r>
      <w:proofErr w:type="spellStart"/>
      <w:r>
        <w:rPr>
          <w:color w:val="000000"/>
          <w:sz w:val="28"/>
          <w:szCs w:val="28"/>
        </w:rPr>
        <w:t>based</w:t>
      </w:r>
      <w:proofErr w:type="spellEnd"/>
      <w:r>
        <w:rPr>
          <w:color w:val="000000"/>
          <w:sz w:val="28"/>
          <w:szCs w:val="28"/>
        </w:rPr>
        <w:t xml:space="preserve"> </w:t>
      </w:r>
      <w:proofErr w:type="spellStart"/>
      <w:r>
        <w:rPr>
          <w:color w:val="000000"/>
          <w:sz w:val="28"/>
          <w:szCs w:val="28"/>
        </w:rPr>
        <w:t>remote</w:t>
      </w:r>
      <w:proofErr w:type="spellEnd"/>
      <w:r>
        <w:rPr>
          <w:color w:val="000000"/>
          <w:sz w:val="28"/>
          <w:szCs w:val="28"/>
        </w:rPr>
        <w:t xml:space="preserve"> </w:t>
      </w:r>
      <w:proofErr w:type="spellStart"/>
      <w:r>
        <w:rPr>
          <w:color w:val="000000"/>
          <w:sz w:val="28"/>
          <w:szCs w:val="28"/>
        </w:rPr>
        <w:t>sensing</w:t>
      </w:r>
      <w:proofErr w:type="spellEnd"/>
      <w:r>
        <w:rPr>
          <w:color w:val="000000"/>
          <w:sz w:val="28"/>
          <w:szCs w:val="28"/>
        </w:rPr>
        <w:t xml:space="preserve"> </w:t>
      </w:r>
      <w:proofErr w:type="spellStart"/>
      <w:r>
        <w:rPr>
          <w:color w:val="000000"/>
          <w:sz w:val="28"/>
          <w:szCs w:val="28"/>
        </w:rPr>
        <w:t>of</w:t>
      </w:r>
      <w:proofErr w:type="spellEnd"/>
      <w:r>
        <w:rPr>
          <w:color w:val="000000"/>
          <w:sz w:val="28"/>
          <w:szCs w:val="28"/>
        </w:rPr>
        <w:t xml:space="preserve"> </w:t>
      </w:r>
      <w:proofErr w:type="spellStart"/>
      <w:r>
        <w:rPr>
          <w:color w:val="000000"/>
          <w:sz w:val="28"/>
          <w:szCs w:val="28"/>
        </w:rPr>
        <w:t>the</w:t>
      </w:r>
      <w:proofErr w:type="spellEnd"/>
      <w:r>
        <w:rPr>
          <w:color w:val="000000"/>
          <w:sz w:val="28"/>
          <w:szCs w:val="28"/>
        </w:rPr>
        <w:t xml:space="preserve"> </w:t>
      </w:r>
      <w:proofErr w:type="spellStart"/>
      <w:r>
        <w:rPr>
          <w:color w:val="000000"/>
          <w:sz w:val="28"/>
          <w:szCs w:val="28"/>
        </w:rPr>
        <w:t>super-sauze</w:t>
      </w:r>
      <w:proofErr w:type="spellEnd"/>
      <w:r>
        <w:rPr>
          <w:color w:val="000000"/>
          <w:sz w:val="28"/>
          <w:szCs w:val="28"/>
        </w:rPr>
        <w:t xml:space="preserve"> </w:t>
      </w:r>
      <w:proofErr w:type="spellStart"/>
      <w:r>
        <w:rPr>
          <w:color w:val="000000"/>
          <w:sz w:val="28"/>
          <w:szCs w:val="28"/>
        </w:rPr>
        <w:t>landslide</w:t>
      </w:r>
      <w:proofErr w:type="spellEnd"/>
      <w:r>
        <w:rPr>
          <w:color w:val="000000"/>
          <w:sz w:val="28"/>
          <w:szCs w:val="28"/>
        </w:rPr>
        <w:t xml:space="preserve">: </w:t>
      </w:r>
      <w:proofErr w:type="spellStart"/>
      <w:r>
        <w:rPr>
          <w:color w:val="000000"/>
          <w:sz w:val="28"/>
          <w:szCs w:val="28"/>
        </w:rPr>
        <w:t>Evaluation</w:t>
      </w:r>
      <w:proofErr w:type="spellEnd"/>
      <w:r>
        <w:rPr>
          <w:color w:val="000000"/>
          <w:sz w:val="28"/>
          <w:szCs w:val="28"/>
        </w:rPr>
        <w:t xml:space="preserve"> </w:t>
      </w:r>
      <w:proofErr w:type="spellStart"/>
      <w:r>
        <w:rPr>
          <w:color w:val="000000"/>
          <w:sz w:val="28"/>
          <w:szCs w:val="28"/>
        </w:rPr>
        <w:t>and</w:t>
      </w:r>
      <w:proofErr w:type="spellEnd"/>
      <w:r>
        <w:rPr>
          <w:color w:val="000000"/>
          <w:sz w:val="28"/>
          <w:szCs w:val="28"/>
        </w:rPr>
        <w:t xml:space="preserve"> </w:t>
      </w:r>
      <w:proofErr w:type="spellStart"/>
      <w:r>
        <w:rPr>
          <w:color w:val="000000"/>
          <w:sz w:val="28"/>
          <w:szCs w:val="28"/>
        </w:rPr>
        <w:t>results</w:t>
      </w:r>
      <w:proofErr w:type="spellEnd"/>
      <w:r>
        <w:rPr>
          <w:color w:val="000000"/>
          <w:sz w:val="28"/>
          <w:szCs w:val="28"/>
        </w:rPr>
        <w:t xml:space="preserve">. </w:t>
      </w:r>
      <w:proofErr w:type="spellStart"/>
      <w:r>
        <w:rPr>
          <w:color w:val="000000"/>
          <w:sz w:val="28"/>
          <w:szCs w:val="28"/>
        </w:rPr>
        <w:t>Eng</w:t>
      </w:r>
      <w:r>
        <w:rPr>
          <w:color w:val="000000"/>
          <w:sz w:val="28"/>
          <w:szCs w:val="28"/>
        </w:rPr>
        <w:t>ineering</w:t>
      </w:r>
      <w:proofErr w:type="spellEnd"/>
      <w:r>
        <w:rPr>
          <w:color w:val="000000"/>
          <w:sz w:val="28"/>
          <w:szCs w:val="28"/>
        </w:rPr>
        <w:t xml:space="preserve"> </w:t>
      </w:r>
      <w:proofErr w:type="spellStart"/>
      <w:r>
        <w:rPr>
          <w:color w:val="000000"/>
          <w:sz w:val="28"/>
          <w:szCs w:val="28"/>
        </w:rPr>
        <w:t>Geology</w:t>
      </w:r>
      <w:proofErr w:type="spellEnd"/>
      <w:r>
        <w:rPr>
          <w:color w:val="000000"/>
          <w:sz w:val="28"/>
          <w:szCs w:val="28"/>
        </w:rPr>
        <w:t xml:space="preserve"> 128:2-11, DOI: 10.1016/</w:t>
      </w:r>
      <w:proofErr w:type="spellStart"/>
      <w:r>
        <w:rPr>
          <w:color w:val="000000"/>
          <w:sz w:val="28"/>
          <w:szCs w:val="28"/>
        </w:rPr>
        <w:t>j.enggeo</w:t>
      </w:r>
      <w:proofErr w:type="spellEnd"/>
      <w:r>
        <w:rPr>
          <w:color w:val="000000"/>
          <w:sz w:val="28"/>
          <w:szCs w:val="28"/>
        </w:rPr>
        <w:t xml:space="preserve">. 2011.03.012 </w:t>
      </w:r>
    </w:p>
    <w:p w14:paraId="2AA2D180" w14:textId="77777777" w:rsidR="005310DF" w:rsidRDefault="004C53EC">
      <w:pPr>
        <w:pStyle w:val="a0"/>
        <w:numPr>
          <w:ilvl w:val="0"/>
          <w:numId w:val="8"/>
        </w:numPr>
        <w:spacing w:after="0" w:line="360" w:lineRule="auto"/>
        <w:jc w:val="both"/>
        <w:rPr>
          <w:color w:val="000000"/>
          <w:sz w:val="28"/>
          <w:szCs w:val="28"/>
        </w:rPr>
      </w:pPr>
      <w:proofErr w:type="spellStart"/>
      <w:r>
        <w:rPr>
          <w:color w:val="000000"/>
          <w:sz w:val="28"/>
          <w:szCs w:val="28"/>
        </w:rPr>
        <w:t>Ong</w:t>
      </w:r>
      <w:proofErr w:type="spellEnd"/>
      <w:r>
        <w:rPr>
          <w:color w:val="000000"/>
          <w:sz w:val="28"/>
          <w:szCs w:val="28"/>
        </w:rPr>
        <w:t xml:space="preserve"> DEL, </w:t>
      </w:r>
      <w:proofErr w:type="spellStart"/>
      <w:r>
        <w:rPr>
          <w:color w:val="000000"/>
          <w:sz w:val="28"/>
          <w:szCs w:val="28"/>
        </w:rPr>
        <w:t>Leung</w:t>
      </w:r>
      <w:proofErr w:type="spellEnd"/>
      <w:r>
        <w:rPr>
          <w:color w:val="000000"/>
          <w:sz w:val="28"/>
          <w:szCs w:val="28"/>
        </w:rPr>
        <w:t xml:space="preserve"> CE, </w:t>
      </w:r>
      <w:proofErr w:type="spellStart"/>
      <w:r>
        <w:rPr>
          <w:color w:val="000000"/>
          <w:sz w:val="28"/>
          <w:szCs w:val="28"/>
        </w:rPr>
        <w:t>Chow</w:t>
      </w:r>
      <w:proofErr w:type="spellEnd"/>
      <w:r>
        <w:rPr>
          <w:color w:val="000000"/>
          <w:sz w:val="28"/>
          <w:szCs w:val="28"/>
        </w:rPr>
        <w:t xml:space="preserve"> YK (2006) </w:t>
      </w:r>
      <w:proofErr w:type="spellStart"/>
      <w:r>
        <w:rPr>
          <w:color w:val="000000"/>
          <w:sz w:val="28"/>
          <w:szCs w:val="28"/>
        </w:rPr>
        <w:t>Pile</w:t>
      </w:r>
      <w:proofErr w:type="spellEnd"/>
      <w:r>
        <w:rPr>
          <w:color w:val="000000"/>
          <w:sz w:val="28"/>
          <w:szCs w:val="28"/>
        </w:rPr>
        <w:t xml:space="preserve"> </w:t>
      </w:r>
      <w:proofErr w:type="spellStart"/>
      <w:r>
        <w:rPr>
          <w:color w:val="000000"/>
          <w:sz w:val="28"/>
          <w:szCs w:val="28"/>
        </w:rPr>
        <w:t>behavior</w:t>
      </w:r>
      <w:proofErr w:type="spellEnd"/>
      <w:r>
        <w:rPr>
          <w:color w:val="000000"/>
          <w:sz w:val="28"/>
          <w:szCs w:val="28"/>
        </w:rPr>
        <w:t xml:space="preserve"> </w:t>
      </w:r>
      <w:proofErr w:type="spellStart"/>
      <w:r>
        <w:rPr>
          <w:color w:val="000000"/>
          <w:sz w:val="28"/>
          <w:szCs w:val="28"/>
        </w:rPr>
        <w:t>due</w:t>
      </w:r>
      <w:proofErr w:type="spellEnd"/>
      <w:r>
        <w:rPr>
          <w:color w:val="000000"/>
          <w:sz w:val="28"/>
          <w:szCs w:val="28"/>
        </w:rPr>
        <w:t xml:space="preserve"> </w:t>
      </w:r>
      <w:proofErr w:type="spellStart"/>
      <w:r>
        <w:rPr>
          <w:color w:val="000000"/>
          <w:sz w:val="28"/>
          <w:szCs w:val="28"/>
        </w:rPr>
        <w:t>to</w:t>
      </w:r>
      <w:proofErr w:type="spellEnd"/>
      <w:r>
        <w:rPr>
          <w:color w:val="000000"/>
          <w:sz w:val="28"/>
          <w:szCs w:val="28"/>
        </w:rPr>
        <w:t xml:space="preserve"> </w:t>
      </w:r>
      <w:proofErr w:type="spellStart"/>
      <w:r>
        <w:rPr>
          <w:color w:val="000000"/>
          <w:sz w:val="28"/>
          <w:szCs w:val="28"/>
        </w:rPr>
        <w:t>excavationinduced</w:t>
      </w:r>
      <w:proofErr w:type="spellEnd"/>
      <w:r>
        <w:rPr>
          <w:color w:val="000000"/>
          <w:sz w:val="28"/>
          <w:szCs w:val="28"/>
        </w:rPr>
        <w:t xml:space="preserve"> </w:t>
      </w:r>
      <w:proofErr w:type="spellStart"/>
      <w:r>
        <w:rPr>
          <w:color w:val="000000"/>
          <w:sz w:val="28"/>
          <w:szCs w:val="28"/>
        </w:rPr>
        <w:t>soil</w:t>
      </w:r>
      <w:proofErr w:type="spellEnd"/>
      <w:r>
        <w:rPr>
          <w:color w:val="000000"/>
          <w:sz w:val="28"/>
          <w:szCs w:val="28"/>
        </w:rPr>
        <w:t xml:space="preserve"> </w:t>
      </w:r>
      <w:proofErr w:type="spellStart"/>
      <w:r>
        <w:rPr>
          <w:color w:val="000000"/>
          <w:sz w:val="28"/>
          <w:szCs w:val="28"/>
        </w:rPr>
        <w:t>movement</w:t>
      </w:r>
      <w:proofErr w:type="spellEnd"/>
      <w:r>
        <w:rPr>
          <w:color w:val="000000"/>
          <w:sz w:val="28"/>
          <w:szCs w:val="28"/>
        </w:rPr>
        <w:t xml:space="preserve"> </w:t>
      </w:r>
      <w:proofErr w:type="spellStart"/>
      <w:r>
        <w:rPr>
          <w:color w:val="000000"/>
          <w:sz w:val="28"/>
          <w:szCs w:val="28"/>
        </w:rPr>
        <w:t>in</w:t>
      </w:r>
      <w:proofErr w:type="spellEnd"/>
      <w:r>
        <w:rPr>
          <w:color w:val="000000"/>
          <w:sz w:val="28"/>
          <w:szCs w:val="28"/>
        </w:rPr>
        <w:t xml:space="preserve"> </w:t>
      </w:r>
      <w:proofErr w:type="spellStart"/>
      <w:r>
        <w:rPr>
          <w:color w:val="000000"/>
          <w:sz w:val="28"/>
          <w:szCs w:val="28"/>
        </w:rPr>
        <w:t>clay</w:t>
      </w:r>
      <w:proofErr w:type="spellEnd"/>
      <w:r>
        <w:rPr>
          <w:color w:val="000000"/>
          <w:sz w:val="28"/>
          <w:szCs w:val="28"/>
        </w:rPr>
        <w:t xml:space="preserve">. I: </w:t>
      </w:r>
      <w:proofErr w:type="spellStart"/>
      <w:r>
        <w:rPr>
          <w:color w:val="000000"/>
          <w:sz w:val="28"/>
          <w:szCs w:val="28"/>
        </w:rPr>
        <w:t>Stable</w:t>
      </w:r>
      <w:proofErr w:type="spellEnd"/>
      <w:r>
        <w:rPr>
          <w:color w:val="000000"/>
          <w:sz w:val="28"/>
          <w:szCs w:val="28"/>
        </w:rPr>
        <w:t xml:space="preserve"> </w:t>
      </w:r>
      <w:proofErr w:type="spellStart"/>
      <w:r>
        <w:rPr>
          <w:color w:val="000000"/>
          <w:sz w:val="28"/>
          <w:szCs w:val="28"/>
        </w:rPr>
        <w:t>wall</w:t>
      </w:r>
      <w:proofErr w:type="spellEnd"/>
      <w:r>
        <w:rPr>
          <w:color w:val="000000"/>
          <w:sz w:val="28"/>
          <w:szCs w:val="28"/>
        </w:rPr>
        <w:t xml:space="preserve">. </w:t>
      </w:r>
      <w:proofErr w:type="spellStart"/>
      <w:r>
        <w:rPr>
          <w:color w:val="000000"/>
          <w:sz w:val="28"/>
          <w:szCs w:val="28"/>
        </w:rPr>
        <w:t>Journal</w:t>
      </w:r>
      <w:proofErr w:type="spellEnd"/>
      <w:r>
        <w:rPr>
          <w:color w:val="000000"/>
          <w:sz w:val="28"/>
          <w:szCs w:val="28"/>
        </w:rPr>
        <w:t xml:space="preserve"> </w:t>
      </w:r>
      <w:proofErr w:type="spellStart"/>
      <w:r>
        <w:rPr>
          <w:color w:val="000000"/>
          <w:sz w:val="28"/>
          <w:szCs w:val="28"/>
        </w:rPr>
        <w:t>of</w:t>
      </w:r>
      <w:proofErr w:type="spellEnd"/>
      <w:r>
        <w:rPr>
          <w:color w:val="000000"/>
          <w:sz w:val="28"/>
          <w:szCs w:val="28"/>
        </w:rPr>
        <w:t xml:space="preserve"> </w:t>
      </w:r>
      <w:proofErr w:type="spellStart"/>
      <w:r>
        <w:rPr>
          <w:color w:val="000000"/>
          <w:sz w:val="28"/>
          <w:szCs w:val="28"/>
        </w:rPr>
        <w:t>Geotechnical</w:t>
      </w:r>
      <w:proofErr w:type="spellEnd"/>
      <w:r>
        <w:rPr>
          <w:color w:val="000000"/>
          <w:sz w:val="28"/>
          <w:szCs w:val="28"/>
        </w:rPr>
        <w:t xml:space="preserve"> </w:t>
      </w:r>
      <w:proofErr w:type="spellStart"/>
      <w:r>
        <w:rPr>
          <w:color w:val="000000"/>
          <w:sz w:val="28"/>
          <w:szCs w:val="28"/>
        </w:rPr>
        <w:t>and</w:t>
      </w:r>
      <w:proofErr w:type="spellEnd"/>
      <w:r>
        <w:rPr>
          <w:color w:val="000000"/>
          <w:sz w:val="28"/>
          <w:szCs w:val="28"/>
        </w:rPr>
        <w:t xml:space="preserve"> </w:t>
      </w:r>
      <w:proofErr w:type="spellStart"/>
      <w:r>
        <w:rPr>
          <w:color w:val="000000"/>
          <w:sz w:val="28"/>
          <w:szCs w:val="28"/>
        </w:rPr>
        <w:t>Geoenvironmental</w:t>
      </w:r>
      <w:proofErr w:type="spellEnd"/>
      <w:r>
        <w:rPr>
          <w:color w:val="000000"/>
          <w:sz w:val="28"/>
          <w:szCs w:val="28"/>
        </w:rPr>
        <w:t xml:space="preserve"> </w:t>
      </w:r>
      <w:proofErr w:type="spellStart"/>
      <w:r>
        <w:rPr>
          <w:color w:val="000000"/>
          <w:sz w:val="28"/>
          <w:szCs w:val="28"/>
        </w:rPr>
        <w:t>Engineering</w:t>
      </w:r>
      <w:proofErr w:type="spellEnd"/>
      <w:r>
        <w:rPr>
          <w:color w:val="000000"/>
          <w:sz w:val="28"/>
          <w:szCs w:val="28"/>
        </w:rPr>
        <w:t xml:space="preserve"> 132(1):36-44, DOI: 10.10</w:t>
      </w:r>
      <w:r>
        <w:rPr>
          <w:color w:val="000000"/>
          <w:sz w:val="28"/>
          <w:szCs w:val="28"/>
        </w:rPr>
        <w:t xml:space="preserve">61/ (ASCE)1090-0241(2006)132:1(36) </w:t>
      </w:r>
    </w:p>
    <w:p w14:paraId="434BE887" w14:textId="77777777" w:rsidR="005310DF" w:rsidRDefault="004C53EC">
      <w:pPr>
        <w:pStyle w:val="a0"/>
        <w:numPr>
          <w:ilvl w:val="0"/>
          <w:numId w:val="8"/>
        </w:numPr>
        <w:spacing w:line="360" w:lineRule="auto"/>
        <w:jc w:val="both"/>
        <w:rPr>
          <w:color w:val="000000"/>
          <w:sz w:val="28"/>
          <w:szCs w:val="28"/>
        </w:rPr>
      </w:pPr>
      <w:proofErr w:type="spellStart"/>
      <w:r>
        <w:rPr>
          <w:color w:val="000000"/>
          <w:sz w:val="28"/>
          <w:szCs w:val="28"/>
        </w:rPr>
        <w:t>Ou</w:t>
      </w:r>
      <w:proofErr w:type="spellEnd"/>
      <w:r>
        <w:rPr>
          <w:color w:val="000000"/>
          <w:sz w:val="28"/>
          <w:szCs w:val="28"/>
        </w:rPr>
        <w:t xml:space="preserve"> CY, </w:t>
      </w:r>
      <w:proofErr w:type="spellStart"/>
      <w:r>
        <w:rPr>
          <w:color w:val="000000"/>
          <w:sz w:val="28"/>
          <w:szCs w:val="28"/>
        </w:rPr>
        <w:t>Liao</w:t>
      </w:r>
      <w:proofErr w:type="spellEnd"/>
      <w:r>
        <w:rPr>
          <w:color w:val="000000"/>
          <w:sz w:val="28"/>
          <w:szCs w:val="28"/>
        </w:rPr>
        <w:t xml:space="preserve"> JT, </w:t>
      </w:r>
      <w:proofErr w:type="spellStart"/>
      <w:r>
        <w:rPr>
          <w:color w:val="000000"/>
          <w:sz w:val="28"/>
          <w:szCs w:val="28"/>
        </w:rPr>
        <w:t>Cheng</w:t>
      </w:r>
      <w:proofErr w:type="spellEnd"/>
      <w:r>
        <w:rPr>
          <w:color w:val="000000"/>
          <w:sz w:val="28"/>
          <w:szCs w:val="28"/>
        </w:rPr>
        <w:t xml:space="preserve"> WL (2000) </w:t>
      </w:r>
      <w:proofErr w:type="spellStart"/>
      <w:r>
        <w:rPr>
          <w:color w:val="000000"/>
          <w:sz w:val="28"/>
          <w:szCs w:val="28"/>
        </w:rPr>
        <w:t>Building</w:t>
      </w:r>
      <w:proofErr w:type="spellEnd"/>
      <w:r>
        <w:rPr>
          <w:color w:val="000000"/>
          <w:sz w:val="28"/>
          <w:szCs w:val="28"/>
        </w:rPr>
        <w:t xml:space="preserve"> </w:t>
      </w:r>
      <w:proofErr w:type="spellStart"/>
      <w:r>
        <w:rPr>
          <w:color w:val="000000"/>
          <w:sz w:val="28"/>
          <w:szCs w:val="28"/>
        </w:rPr>
        <w:t>response</w:t>
      </w:r>
      <w:proofErr w:type="spellEnd"/>
      <w:r>
        <w:rPr>
          <w:color w:val="000000"/>
          <w:sz w:val="28"/>
          <w:szCs w:val="28"/>
        </w:rPr>
        <w:t xml:space="preserve"> </w:t>
      </w:r>
      <w:proofErr w:type="spellStart"/>
      <w:r>
        <w:rPr>
          <w:color w:val="000000"/>
          <w:sz w:val="28"/>
          <w:szCs w:val="28"/>
        </w:rPr>
        <w:t>and</w:t>
      </w:r>
      <w:proofErr w:type="spellEnd"/>
      <w:r>
        <w:rPr>
          <w:color w:val="000000"/>
          <w:sz w:val="28"/>
          <w:szCs w:val="28"/>
        </w:rPr>
        <w:t xml:space="preserve"> </w:t>
      </w:r>
      <w:proofErr w:type="spellStart"/>
      <w:r>
        <w:rPr>
          <w:color w:val="000000"/>
          <w:sz w:val="28"/>
          <w:szCs w:val="28"/>
        </w:rPr>
        <w:t>ground</w:t>
      </w:r>
      <w:proofErr w:type="spellEnd"/>
      <w:r>
        <w:rPr>
          <w:color w:val="000000"/>
          <w:sz w:val="28"/>
          <w:szCs w:val="28"/>
        </w:rPr>
        <w:t xml:space="preserve"> </w:t>
      </w:r>
      <w:proofErr w:type="spellStart"/>
      <w:r>
        <w:rPr>
          <w:color w:val="000000"/>
          <w:sz w:val="28"/>
          <w:szCs w:val="28"/>
        </w:rPr>
        <w:t>movements</w:t>
      </w:r>
      <w:proofErr w:type="spellEnd"/>
      <w:r>
        <w:rPr>
          <w:color w:val="000000"/>
          <w:sz w:val="28"/>
          <w:szCs w:val="28"/>
        </w:rPr>
        <w:t xml:space="preserve"> </w:t>
      </w:r>
      <w:proofErr w:type="spellStart"/>
      <w:r>
        <w:rPr>
          <w:color w:val="000000"/>
          <w:sz w:val="28"/>
          <w:szCs w:val="28"/>
        </w:rPr>
        <w:t>induced</w:t>
      </w:r>
      <w:proofErr w:type="spellEnd"/>
      <w:r>
        <w:rPr>
          <w:color w:val="000000"/>
          <w:sz w:val="28"/>
          <w:szCs w:val="28"/>
        </w:rPr>
        <w:t xml:space="preserve"> </w:t>
      </w:r>
      <w:proofErr w:type="spellStart"/>
      <w:r>
        <w:rPr>
          <w:color w:val="000000"/>
          <w:sz w:val="28"/>
          <w:szCs w:val="28"/>
        </w:rPr>
        <w:t>by</w:t>
      </w:r>
      <w:proofErr w:type="spellEnd"/>
      <w:r>
        <w:rPr>
          <w:color w:val="000000"/>
          <w:sz w:val="28"/>
          <w:szCs w:val="28"/>
        </w:rPr>
        <w:t xml:space="preserve"> a </w:t>
      </w:r>
      <w:proofErr w:type="spellStart"/>
      <w:r>
        <w:rPr>
          <w:color w:val="000000"/>
          <w:sz w:val="28"/>
          <w:szCs w:val="28"/>
        </w:rPr>
        <w:t>deep</w:t>
      </w:r>
      <w:proofErr w:type="spellEnd"/>
      <w:r>
        <w:rPr>
          <w:color w:val="000000"/>
          <w:sz w:val="28"/>
          <w:szCs w:val="28"/>
        </w:rPr>
        <w:t xml:space="preserve"> </w:t>
      </w:r>
      <w:proofErr w:type="spellStart"/>
      <w:r>
        <w:rPr>
          <w:color w:val="000000"/>
          <w:sz w:val="28"/>
          <w:szCs w:val="28"/>
        </w:rPr>
        <w:t>excavation</w:t>
      </w:r>
      <w:proofErr w:type="spellEnd"/>
      <w:r>
        <w:rPr>
          <w:color w:val="000000"/>
          <w:sz w:val="28"/>
          <w:szCs w:val="28"/>
        </w:rPr>
        <w:t xml:space="preserve">. </w:t>
      </w:r>
      <w:proofErr w:type="spellStart"/>
      <w:r>
        <w:rPr>
          <w:color w:val="000000"/>
          <w:sz w:val="28"/>
          <w:szCs w:val="28"/>
        </w:rPr>
        <w:t>Geotechnique</w:t>
      </w:r>
      <w:proofErr w:type="spellEnd"/>
      <w:r>
        <w:rPr>
          <w:color w:val="000000"/>
          <w:sz w:val="28"/>
          <w:szCs w:val="28"/>
        </w:rPr>
        <w:t xml:space="preserve"> 50(3):209- 220, DOI: 10.1680/geot.2000.50.3.209 </w:t>
      </w:r>
    </w:p>
    <w:p w14:paraId="52245264" w14:textId="77777777" w:rsidR="005310DF" w:rsidRDefault="004C53EC">
      <w:pPr>
        <w:pStyle w:val="a0"/>
        <w:numPr>
          <w:ilvl w:val="0"/>
          <w:numId w:val="8"/>
        </w:numPr>
        <w:spacing w:after="0" w:line="360" w:lineRule="auto"/>
        <w:jc w:val="both"/>
        <w:rPr>
          <w:color w:val="000000"/>
          <w:sz w:val="28"/>
          <w:szCs w:val="28"/>
        </w:rPr>
      </w:pPr>
      <w:proofErr w:type="spellStart"/>
      <w:r>
        <w:rPr>
          <w:color w:val="000000"/>
          <w:sz w:val="28"/>
          <w:szCs w:val="28"/>
        </w:rPr>
        <w:lastRenderedPageBreak/>
        <w:t>Peppa</w:t>
      </w:r>
      <w:proofErr w:type="spellEnd"/>
      <w:r>
        <w:rPr>
          <w:color w:val="000000"/>
          <w:sz w:val="28"/>
          <w:szCs w:val="28"/>
        </w:rPr>
        <w:t xml:space="preserve"> I, </w:t>
      </w:r>
      <w:proofErr w:type="spellStart"/>
      <w:r>
        <w:rPr>
          <w:color w:val="000000"/>
          <w:sz w:val="28"/>
          <w:szCs w:val="28"/>
        </w:rPr>
        <w:t>Psimoulis</w:t>
      </w:r>
      <w:proofErr w:type="spellEnd"/>
      <w:r>
        <w:rPr>
          <w:color w:val="000000"/>
          <w:sz w:val="28"/>
          <w:szCs w:val="28"/>
        </w:rPr>
        <w:t xml:space="preserve"> P, </w:t>
      </w:r>
      <w:proofErr w:type="spellStart"/>
      <w:r>
        <w:rPr>
          <w:color w:val="000000"/>
          <w:sz w:val="28"/>
          <w:szCs w:val="28"/>
        </w:rPr>
        <w:t>Meng</w:t>
      </w:r>
      <w:proofErr w:type="spellEnd"/>
      <w:r>
        <w:rPr>
          <w:color w:val="000000"/>
          <w:sz w:val="28"/>
          <w:szCs w:val="28"/>
        </w:rPr>
        <w:t xml:space="preserve"> XL (2018) </w:t>
      </w:r>
      <w:proofErr w:type="spellStart"/>
      <w:r>
        <w:rPr>
          <w:color w:val="000000"/>
          <w:sz w:val="28"/>
          <w:szCs w:val="28"/>
        </w:rPr>
        <w:t>Using</w:t>
      </w:r>
      <w:proofErr w:type="spellEnd"/>
      <w:r>
        <w:rPr>
          <w:color w:val="000000"/>
          <w:sz w:val="28"/>
          <w:szCs w:val="28"/>
        </w:rPr>
        <w:t xml:space="preserve"> </w:t>
      </w:r>
      <w:proofErr w:type="spellStart"/>
      <w:r>
        <w:rPr>
          <w:color w:val="000000"/>
          <w:sz w:val="28"/>
          <w:szCs w:val="28"/>
        </w:rPr>
        <w:t>the</w:t>
      </w:r>
      <w:proofErr w:type="spellEnd"/>
      <w:r>
        <w:rPr>
          <w:color w:val="000000"/>
          <w:sz w:val="28"/>
          <w:szCs w:val="28"/>
        </w:rPr>
        <w:t xml:space="preserve"> </w:t>
      </w:r>
      <w:proofErr w:type="spellStart"/>
      <w:r>
        <w:rPr>
          <w:color w:val="000000"/>
          <w:sz w:val="28"/>
          <w:szCs w:val="28"/>
        </w:rPr>
        <w:t>signal-to-</w:t>
      </w:r>
      <w:r>
        <w:rPr>
          <w:color w:val="000000"/>
          <w:sz w:val="28"/>
          <w:szCs w:val="28"/>
        </w:rPr>
        <w:t>noise</w:t>
      </w:r>
      <w:proofErr w:type="spellEnd"/>
      <w:r>
        <w:rPr>
          <w:color w:val="000000"/>
          <w:sz w:val="28"/>
          <w:szCs w:val="28"/>
        </w:rPr>
        <w:t xml:space="preserve"> </w:t>
      </w:r>
      <w:proofErr w:type="spellStart"/>
      <w:r>
        <w:rPr>
          <w:color w:val="000000"/>
          <w:sz w:val="28"/>
          <w:szCs w:val="28"/>
        </w:rPr>
        <w:t>ratio</w:t>
      </w:r>
      <w:proofErr w:type="spellEnd"/>
      <w:r>
        <w:rPr>
          <w:color w:val="000000"/>
          <w:sz w:val="28"/>
          <w:szCs w:val="28"/>
        </w:rPr>
        <w:t xml:space="preserve"> </w:t>
      </w:r>
      <w:proofErr w:type="spellStart"/>
      <w:r>
        <w:rPr>
          <w:color w:val="000000"/>
          <w:sz w:val="28"/>
          <w:szCs w:val="28"/>
        </w:rPr>
        <w:t>of</w:t>
      </w:r>
      <w:proofErr w:type="spellEnd"/>
      <w:r>
        <w:rPr>
          <w:color w:val="000000"/>
          <w:sz w:val="28"/>
          <w:szCs w:val="28"/>
        </w:rPr>
        <w:t xml:space="preserve"> GPS </w:t>
      </w:r>
      <w:proofErr w:type="spellStart"/>
      <w:r>
        <w:rPr>
          <w:color w:val="000000"/>
          <w:sz w:val="28"/>
          <w:szCs w:val="28"/>
        </w:rPr>
        <w:t>records</w:t>
      </w:r>
      <w:proofErr w:type="spellEnd"/>
      <w:r>
        <w:rPr>
          <w:color w:val="000000"/>
          <w:sz w:val="28"/>
          <w:szCs w:val="28"/>
        </w:rPr>
        <w:t xml:space="preserve"> </w:t>
      </w:r>
      <w:proofErr w:type="spellStart"/>
      <w:r>
        <w:rPr>
          <w:color w:val="000000"/>
          <w:sz w:val="28"/>
          <w:szCs w:val="28"/>
        </w:rPr>
        <w:t>to</w:t>
      </w:r>
      <w:proofErr w:type="spellEnd"/>
      <w:r>
        <w:rPr>
          <w:color w:val="000000"/>
          <w:sz w:val="28"/>
          <w:szCs w:val="28"/>
        </w:rPr>
        <w:t xml:space="preserve"> </w:t>
      </w:r>
      <w:proofErr w:type="spellStart"/>
      <w:r>
        <w:rPr>
          <w:color w:val="000000"/>
          <w:sz w:val="28"/>
          <w:szCs w:val="28"/>
        </w:rPr>
        <w:t>detect</w:t>
      </w:r>
      <w:proofErr w:type="spellEnd"/>
      <w:r>
        <w:rPr>
          <w:color w:val="000000"/>
          <w:sz w:val="28"/>
          <w:szCs w:val="28"/>
        </w:rPr>
        <w:t xml:space="preserve"> </w:t>
      </w:r>
      <w:proofErr w:type="spellStart"/>
      <w:r>
        <w:rPr>
          <w:color w:val="000000"/>
          <w:sz w:val="28"/>
          <w:szCs w:val="28"/>
        </w:rPr>
        <w:t>motion</w:t>
      </w:r>
      <w:proofErr w:type="spellEnd"/>
      <w:r>
        <w:rPr>
          <w:color w:val="000000"/>
          <w:sz w:val="28"/>
          <w:szCs w:val="28"/>
        </w:rPr>
        <w:t xml:space="preserve"> </w:t>
      </w:r>
      <w:proofErr w:type="spellStart"/>
      <w:r>
        <w:rPr>
          <w:color w:val="000000"/>
          <w:sz w:val="28"/>
          <w:szCs w:val="28"/>
        </w:rPr>
        <w:t>of</w:t>
      </w:r>
      <w:proofErr w:type="spellEnd"/>
      <w:r>
        <w:rPr>
          <w:color w:val="000000"/>
          <w:sz w:val="28"/>
          <w:szCs w:val="28"/>
        </w:rPr>
        <w:t xml:space="preserve"> </w:t>
      </w:r>
      <w:proofErr w:type="spellStart"/>
      <w:r>
        <w:rPr>
          <w:color w:val="000000"/>
          <w:sz w:val="28"/>
          <w:szCs w:val="28"/>
        </w:rPr>
        <w:t>structures</w:t>
      </w:r>
      <w:proofErr w:type="spellEnd"/>
      <w:r>
        <w:rPr>
          <w:color w:val="000000"/>
          <w:sz w:val="28"/>
          <w:szCs w:val="28"/>
        </w:rPr>
        <w:t xml:space="preserve">. </w:t>
      </w:r>
      <w:proofErr w:type="spellStart"/>
      <w:r>
        <w:rPr>
          <w:color w:val="000000"/>
          <w:sz w:val="28"/>
          <w:szCs w:val="28"/>
        </w:rPr>
        <w:t>Structural</w:t>
      </w:r>
      <w:proofErr w:type="spellEnd"/>
      <w:r>
        <w:rPr>
          <w:color w:val="000000"/>
          <w:sz w:val="28"/>
          <w:szCs w:val="28"/>
        </w:rPr>
        <w:t xml:space="preserve"> </w:t>
      </w:r>
      <w:proofErr w:type="spellStart"/>
      <w:r>
        <w:rPr>
          <w:color w:val="000000"/>
          <w:sz w:val="28"/>
          <w:szCs w:val="28"/>
        </w:rPr>
        <w:t>Control</w:t>
      </w:r>
      <w:proofErr w:type="spellEnd"/>
      <w:r>
        <w:rPr>
          <w:color w:val="000000"/>
          <w:sz w:val="28"/>
          <w:szCs w:val="28"/>
        </w:rPr>
        <w:t xml:space="preserve"> &amp; </w:t>
      </w:r>
      <w:proofErr w:type="spellStart"/>
      <w:r>
        <w:rPr>
          <w:color w:val="000000"/>
          <w:sz w:val="28"/>
          <w:szCs w:val="28"/>
        </w:rPr>
        <w:t>Health</w:t>
      </w:r>
      <w:proofErr w:type="spellEnd"/>
      <w:r>
        <w:rPr>
          <w:color w:val="000000"/>
          <w:sz w:val="28"/>
          <w:szCs w:val="28"/>
        </w:rPr>
        <w:t xml:space="preserve"> </w:t>
      </w:r>
      <w:proofErr w:type="spellStart"/>
      <w:r>
        <w:rPr>
          <w:color w:val="000000"/>
          <w:sz w:val="28"/>
          <w:szCs w:val="28"/>
        </w:rPr>
        <w:t>Monitoring</w:t>
      </w:r>
      <w:proofErr w:type="spellEnd"/>
      <w:r>
        <w:rPr>
          <w:color w:val="000000"/>
          <w:sz w:val="28"/>
          <w:szCs w:val="28"/>
        </w:rPr>
        <w:t xml:space="preserve"> 25(2):e2080, DOI: 10.1002/stc.2080 </w:t>
      </w:r>
    </w:p>
    <w:p w14:paraId="5679ADE1" w14:textId="77777777" w:rsidR="005310DF" w:rsidRDefault="004C53EC">
      <w:pPr>
        <w:pStyle w:val="a0"/>
        <w:numPr>
          <w:ilvl w:val="0"/>
          <w:numId w:val="8"/>
        </w:numPr>
        <w:spacing w:after="0" w:line="360" w:lineRule="auto"/>
        <w:jc w:val="both"/>
        <w:rPr>
          <w:color w:val="000000"/>
          <w:sz w:val="28"/>
          <w:szCs w:val="28"/>
        </w:rPr>
      </w:pPr>
      <w:proofErr w:type="spellStart"/>
      <w:r>
        <w:rPr>
          <w:color w:val="000000"/>
          <w:sz w:val="28"/>
          <w:szCs w:val="28"/>
        </w:rPr>
        <w:t>Pesce</w:t>
      </w:r>
      <w:proofErr w:type="spellEnd"/>
      <w:r>
        <w:rPr>
          <w:color w:val="000000"/>
          <w:sz w:val="28"/>
          <w:szCs w:val="28"/>
        </w:rPr>
        <w:t xml:space="preserve"> M, </w:t>
      </w:r>
      <w:proofErr w:type="spellStart"/>
      <w:r>
        <w:rPr>
          <w:color w:val="000000"/>
          <w:sz w:val="28"/>
          <w:szCs w:val="28"/>
        </w:rPr>
        <w:t>Galantucci</w:t>
      </w:r>
      <w:proofErr w:type="spellEnd"/>
      <w:r>
        <w:rPr>
          <w:color w:val="000000"/>
          <w:sz w:val="28"/>
          <w:szCs w:val="28"/>
        </w:rPr>
        <w:t xml:space="preserve"> LM, </w:t>
      </w:r>
      <w:proofErr w:type="spellStart"/>
      <w:r>
        <w:rPr>
          <w:color w:val="000000"/>
          <w:sz w:val="28"/>
          <w:szCs w:val="28"/>
        </w:rPr>
        <w:t>Lavecchia</w:t>
      </w:r>
      <w:proofErr w:type="spellEnd"/>
      <w:r>
        <w:rPr>
          <w:color w:val="000000"/>
          <w:sz w:val="28"/>
          <w:szCs w:val="28"/>
        </w:rPr>
        <w:t xml:space="preserve"> F (2016) A 12-camera </w:t>
      </w:r>
      <w:proofErr w:type="spellStart"/>
      <w:r>
        <w:rPr>
          <w:color w:val="000000"/>
          <w:sz w:val="28"/>
          <w:szCs w:val="28"/>
        </w:rPr>
        <w:t>body</w:t>
      </w:r>
      <w:proofErr w:type="spellEnd"/>
      <w:r>
        <w:rPr>
          <w:color w:val="000000"/>
          <w:sz w:val="28"/>
          <w:szCs w:val="28"/>
        </w:rPr>
        <w:t xml:space="preserve"> </w:t>
      </w:r>
      <w:proofErr w:type="spellStart"/>
      <w:r>
        <w:rPr>
          <w:color w:val="000000"/>
          <w:sz w:val="28"/>
          <w:szCs w:val="28"/>
        </w:rPr>
        <w:t>scanning</w:t>
      </w:r>
      <w:proofErr w:type="spellEnd"/>
      <w:r>
        <w:rPr>
          <w:color w:val="000000"/>
          <w:sz w:val="28"/>
          <w:szCs w:val="28"/>
        </w:rPr>
        <w:t xml:space="preserve"> </w:t>
      </w:r>
      <w:proofErr w:type="spellStart"/>
      <w:r>
        <w:rPr>
          <w:color w:val="000000"/>
          <w:sz w:val="28"/>
          <w:szCs w:val="28"/>
        </w:rPr>
        <w:t>system</w:t>
      </w:r>
      <w:proofErr w:type="spellEnd"/>
      <w:r>
        <w:rPr>
          <w:color w:val="000000"/>
          <w:sz w:val="28"/>
          <w:szCs w:val="28"/>
        </w:rPr>
        <w:t xml:space="preserve"> </w:t>
      </w:r>
      <w:proofErr w:type="spellStart"/>
      <w:r>
        <w:rPr>
          <w:color w:val="000000"/>
          <w:sz w:val="28"/>
          <w:szCs w:val="28"/>
        </w:rPr>
        <w:t>based</w:t>
      </w:r>
      <w:proofErr w:type="spellEnd"/>
      <w:r>
        <w:rPr>
          <w:color w:val="000000"/>
          <w:sz w:val="28"/>
          <w:szCs w:val="28"/>
        </w:rPr>
        <w:t xml:space="preserve"> </w:t>
      </w:r>
      <w:proofErr w:type="spellStart"/>
      <w:r>
        <w:rPr>
          <w:color w:val="000000"/>
          <w:sz w:val="28"/>
          <w:szCs w:val="28"/>
        </w:rPr>
        <w:t>on</w:t>
      </w:r>
      <w:proofErr w:type="spellEnd"/>
      <w:r>
        <w:rPr>
          <w:color w:val="000000"/>
          <w:sz w:val="28"/>
          <w:szCs w:val="28"/>
        </w:rPr>
        <w:t xml:space="preserve"> </w:t>
      </w:r>
      <w:proofErr w:type="spellStart"/>
      <w:r>
        <w:rPr>
          <w:color w:val="000000"/>
          <w:sz w:val="28"/>
          <w:szCs w:val="28"/>
        </w:rPr>
        <w:t>close-range</w:t>
      </w:r>
      <w:proofErr w:type="spellEnd"/>
      <w:r>
        <w:rPr>
          <w:color w:val="000000"/>
          <w:sz w:val="28"/>
          <w:szCs w:val="28"/>
        </w:rPr>
        <w:t xml:space="preserve"> </w:t>
      </w:r>
      <w:proofErr w:type="spellStart"/>
      <w:r>
        <w:rPr>
          <w:color w:val="000000"/>
          <w:sz w:val="28"/>
          <w:szCs w:val="28"/>
        </w:rPr>
        <w:t>photogrammetry</w:t>
      </w:r>
      <w:proofErr w:type="spellEnd"/>
      <w:r>
        <w:rPr>
          <w:color w:val="000000"/>
          <w:sz w:val="28"/>
          <w:szCs w:val="28"/>
        </w:rPr>
        <w:t xml:space="preserve"> </w:t>
      </w:r>
      <w:proofErr w:type="spellStart"/>
      <w:r>
        <w:rPr>
          <w:color w:val="000000"/>
          <w:sz w:val="28"/>
          <w:szCs w:val="28"/>
        </w:rPr>
        <w:t>for</w:t>
      </w:r>
      <w:proofErr w:type="spellEnd"/>
      <w:r>
        <w:rPr>
          <w:color w:val="000000"/>
          <w:sz w:val="28"/>
          <w:szCs w:val="28"/>
        </w:rPr>
        <w:t xml:space="preserve"> </w:t>
      </w:r>
      <w:proofErr w:type="spellStart"/>
      <w:r>
        <w:rPr>
          <w:color w:val="000000"/>
          <w:sz w:val="28"/>
          <w:szCs w:val="28"/>
        </w:rPr>
        <w:t>precis</w:t>
      </w:r>
      <w:r>
        <w:rPr>
          <w:color w:val="000000"/>
          <w:sz w:val="28"/>
          <w:szCs w:val="28"/>
        </w:rPr>
        <w:t>e</w:t>
      </w:r>
      <w:proofErr w:type="spellEnd"/>
      <w:r>
        <w:rPr>
          <w:color w:val="000000"/>
          <w:sz w:val="28"/>
          <w:szCs w:val="28"/>
        </w:rPr>
        <w:t xml:space="preserve"> </w:t>
      </w:r>
      <w:proofErr w:type="spellStart"/>
      <w:r>
        <w:rPr>
          <w:color w:val="000000"/>
          <w:sz w:val="28"/>
          <w:szCs w:val="28"/>
        </w:rPr>
        <w:t>applications</w:t>
      </w:r>
      <w:proofErr w:type="spellEnd"/>
      <w:r>
        <w:rPr>
          <w:color w:val="000000"/>
          <w:sz w:val="28"/>
          <w:szCs w:val="28"/>
        </w:rPr>
        <w:t xml:space="preserve">. </w:t>
      </w:r>
      <w:proofErr w:type="spellStart"/>
      <w:r>
        <w:rPr>
          <w:color w:val="000000"/>
          <w:sz w:val="28"/>
          <w:szCs w:val="28"/>
        </w:rPr>
        <w:t>Virtual</w:t>
      </w:r>
      <w:proofErr w:type="spellEnd"/>
      <w:r>
        <w:rPr>
          <w:color w:val="000000"/>
          <w:sz w:val="28"/>
          <w:szCs w:val="28"/>
        </w:rPr>
        <w:t xml:space="preserve"> </w:t>
      </w:r>
      <w:proofErr w:type="spellStart"/>
      <w:r>
        <w:rPr>
          <w:color w:val="000000"/>
          <w:sz w:val="28"/>
          <w:szCs w:val="28"/>
        </w:rPr>
        <w:t>and</w:t>
      </w:r>
      <w:proofErr w:type="spellEnd"/>
      <w:r>
        <w:rPr>
          <w:color w:val="000000"/>
          <w:sz w:val="28"/>
          <w:szCs w:val="28"/>
        </w:rPr>
        <w:t xml:space="preserve"> </w:t>
      </w:r>
      <w:proofErr w:type="spellStart"/>
      <w:r>
        <w:rPr>
          <w:color w:val="000000"/>
          <w:sz w:val="28"/>
          <w:szCs w:val="28"/>
        </w:rPr>
        <w:t>Physical</w:t>
      </w:r>
      <w:proofErr w:type="spellEnd"/>
      <w:r>
        <w:rPr>
          <w:color w:val="000000"/>
          <w:sz w:val="28"/>
          <w:szCs w:val="28"/>
        </w:rPr>
        <w:t xml:space="preserve"> </w:t>
      </w:r>
      <w:proofErr w:type="spellStart"/>
      <w:r>
        <w:rPr>
          <w:color w:val="000000"/>
          <w:sz w:val="28"/>
          <w:szCs w:val="28"/>
        </w:rPr>
        <w:t>Prototyping</w:t>
      </w:r>
      <w:proofErr w:type="spellEnd"/>
      <w:r>
        <w:rPr>
          <w:color w:val="000000"/>
          <w:sz w:val="28"/>
          <w:szCs w:val="28"/>
        </w:rPr>
        <w:t xml:space="preserve"> 11(1):49-56, DOI: 10.1080/ 17452759.2015.1101872 </w:t>
      </w:r>
    </w:p>
    <w:p w14:paraId="15106BA1" w14:textId="77777777" w:rsidR="005310DF" w:rsidRDefault="004C53EC">
      <w:pPr>
        <w:pStyle w:val="a0"/>
        <w:numPr>
          <w:ilvl w:val="0"/>
          <w:numId w:val="8"/>
        </w:numPr>
        <w:spacing w:after="0" w:line="360" w:lineRule="auto"/>
        <w:jc w:val="both"/>
        <w:rPr>
          <w:color w:val="000000"/>
          <w:sz w:val="28"/>
          <w:szCs w:val="28"/>
        </w:rPr>
      </w:pPr>
      <w:proofErr w:type="spellStart"/>
      <w:r>
        <w:rPr>
          <w:color w:val="000000"/>
          <w:sz w:val="28"/>
          <w:szCs w:val="28"/>
        </w:rPr>
        <w:t>Pujades</w:t>
      </w:r>
      <w:proofErr w:type="spellEnd"/>
      <w:r>
        <w:rPr>
          <w:color w:val="000000"/>
          <w:sz w:val="28"/>
          <w:szCs w:val="28"/>
        </w:rPr>
        <w:t xml:space="preserve"> E, </w:t>
      </w:r>
      <w:proofErr w:type="spellStart"/>
      <w:r>
        <w:rPr>
          <w:color w:val="000000"/>
          <w:sz w:val="28"/>
          <w:szCs w:val="28"/>
        </w:rPr>
        <w:t>Vazquez-Sune</w:t>
      </w:r>
      <w:proofErr w:type="spellEnd"/>
      <w:r>
        <w:rPr>
          <w:color w:val="000000"/>
          <w:sz w:val="28"/>
          <w:szCs w:val="28"/>
        </w:rPr>
        <w:t xml:space="preserve"> E, </w:t>
      </w:r>
      <w:proofErr w:type="spellStart"/>
      <w:r>
        <w:rPr>
          <w:color w:val="000000"/>
          <w:sz w:val="28"/>
          <w:szCs w:val="28"/>
        </w:rPr>
        <w:t>Carrera</w:t>
      </w:r>
      <w:proofErr w:type="spellEnd"/>
      <w:r>
        <w:rPr>
          <w:color w:val="000000"/>
          <w:sz w:val="28"/>
          <w:szCs w:val="28"/>
        </w:rPr>
        <w:t xml:space="preserve"> J, </w:t>
      </w:r>
      <w:proofErr w:type="spellStart"/>
      <w:r>
        <w:rPr>
          <w:color w:val="000000"/>
          <w:sz w:val="28"/>
          <w:szCs w:val="28"/>
        </w:rPr>
        <w:t>Jurado</w:t>
      </w:r>
      <w:proofErr w:type="spellEnd"/>
      <w:r>
        <w:rPr>
          <w:color w:val="000000"/>
          <w:sz w:val="28"/>
          <w:szCs w:val="28"/>
        </w:rPr>
        <w:t xml:space="preserve"> A (2014) </w:t>
      </w:r>
      <w:proofErr w:type="spellStart"/>
      <w:r>
        <w:rPr>
          <w:color w:val="000000"/>
          <w:sz w:val="28"/>
          <w:szCs w:val="28"/>
        </w:rPr>
        <w:t>Dewatering</w:t>
      </w:r>
      <w:proofErr w:type="spellEnd"/>
      <w:r>
        <w:rPr>
          <w:color w:val="000000"/>
          <w:sz w:val="28"/>
          <w:szCs w:val="28"/>
        </w:rPr>
        <w:t xml:space="preserve"> </w:t>
      </w:r>
      <w:proofErr w:type="spellStart"/>
      <w:r>
        <w:rPr>
          <w:color w:val="000000"/>
          <w:sz w:val="28"/>
          <w:szCs w:val="28"/>
        </w:rPr>
        <w:t>of</w:t>
      </w:r>
      <w:proofErr w:type="spellEnd"/>
      <w:r>
        <w:rPr>
          <w:color w:val="000000"/>
          <w:sz w:val="28"/>
          <w:szCs w:val="28"/>
        </w:rPr>
        <w:t xml:space="preserve"> a </w:t>
      </w:r>
      <w:proofErr w:type="spellStart"/>
      <w:r>
        <w:rPr>
          <w:color w:val="000000"/>
          <w:sz w:val="28"/>
          <w:szCs w:val="28"/>
        </w:rPr>
        <w:t>deep</w:t>
      </w:r>
      <w:proofErr w:type="spellEnd"/>
      <w:r>
        <w:rPr>
          <w:color w:val="000000"/>
          <w:sz w:val="28"/>
          <w:szCs w:val="28"/>
        </w:rPr>
        <w:t xml:space="preserve"> </w:t>
      </w:r>
      <w:proofErr w:type="spellStart"/>
      <w:r>
        <w:rPr>
          <w:color w:val="000000"/>
          <w:sz w:val="28"/>
          <w:szCs w:val="28"/>
        </w:rPr>
        <w:t>excavation</w:t>
      </w:r>
      <w:proofErr w:type="spellEnd"/>
      <w:r>
        <w:rPr>
          <w:color w:val="000000"/>
          <w:sz w:val="28"/>
          <w:szCs w:val="28"/>
        </w:rPr>
        <w:t xml:space="preserve"> </w:t>
      </w:r>
      <w:proofErr w:type="spellStart"/>
      <w:r>
        <w:rPr>
          <w:color w:val="000000"/>
          <w:sz w:val="28"/>
          <w:szCs w:val="28"/>
        </w:rPr>
        <w:t>undertaken</w:t>
      </w:r>
      <w:proofErr w:type="spellEnd"/>
      <w:r>
        <w:rPr>
          <w:color w:val="000000"/>
          <w:sz w:val="28"/>
          <w:szCs w:val="28"/>
        </w:rPr>
        <w:t xml:space="preserve"> </w:t>
      </w:r>
      <w:proofErr w:type="spellStart"/>
      <w:r>
        <w:rPr>
          <w:color w:val="000000"/>
          <w:sz w:val="28"/>
          <w:szCs w:val="28"/>
        </w:rPr>
        <w:t>in</w:t>
      </w:r>
      <w:proofErr w:type="spellEnd"/>
      <w:r>
        <w:rPr>
          <w:color w:val="000000"/>
          <w:sz w:val="28"/>
          <w:szCs w:val="28"/>
        </w:rPr>
        <w:t xml:space="preserve"> a </w:t>
      </w:r>
      <w:proofErr w:type="spellStart"/>
      <w:r>
        <w:rPr>
          <w:color w:val="000000"/>
          <w:sz w:val="28"/>
          <w:szCs w:val="28"/>
        </w:rPr>
        <w:t>layered</w:t>
      </w:r>
      <w:proofErr w:type="spellEnd"/>
      <w:r>
        <w:rPr>
          <w:color w:val="000000"/>
          <w:sz w:val="28"/>
          <w:szCs w:val="28"/>
        </w:rPr>
        <w:t xml:space="preserve"> </w:t>
      </w:r>
      <w:proofErr w:type="spellStart"/>
      <w:r>
        <w:rPr>
          <w:color w:val="000000"/>
          <w:sz w:val="28"/>
          <w:szCs w:val="28"/>
        </w:rPr>
        <w:t>soil</w:t>
      </w:r>
      <w:proofErr w:type="spellEnd"/>
      <w:r>
        <w:rPr>
          <w:color w:val="000000"/>
          <w:sz w:val="28"/>
          <w:szCs w:val="28"/>
        </w:rPr>
        <w:t xml:space="preserve">. </w:t>
      </w:r>
      <w:proofErr w:type="spellStart"/>
      <w:r>
        <w:rPr>
          <w:color w:val="000000"/>
          <w:sz w:val="28"/>
          <w:szCs w:val="28"/>
        </w:rPr>
        <w:t>Engineering</w:t>
      </w:r>
      <w:proofErr w:type="spellEnd"/>
      <w:r>
        <w:rPr>
          <w:color w:val="000000"/>
          <w:sz w:val="28"/>
          <w:szCs w:val="28"/>
        </w:rPr>
        <w:t xml:space="preserve"> </w:t>
      </w:r>
      <w:proofErr w:type="spellStart"/>
      <w:r>
        <w:rPr>
          <w:color w:val="000000"/>
          <w:sz w:val="28"/>
          <w:szCs w:val="28"/>
        </w:rPr>
        <w:t>Geology</w:t>
      </w:r>
      <w:proofErr w:type="spellEnd"/>
      <w:r>
        <w:rPr>
          <w:color w:val="000000"/>
          <w:sz w:val="28"/>
          <w:szCs w:val="28"/>
        </w:rPr>
        <w:t xml:space="preserve"> 178:15-27, DOI: 10.10</w:t>
      </w:r>
      <w:r>
        <w:rPr>
          <w:color w:val="000000"/>
          <w:sz w:val="28"/>
          <w:szCs w:val="28"/>
        </w:rPr>
        <w:t xml:space="preserve">16/j.enggeo.2014.06.007 </w:t>
      </w:r>
    </w:p>
    <w:p w14:paraId="31FDBFA1" w14:textId="77777777" w:rsidR="005310DF" w:rsidRDefault="004C53EC">
      <w:pPr>
        <w:pStyle w:val="a0"/>
        <w:numPr>
          <w:ilvl w:val="0"/>
          <w:numId w:val="8"/>
        </w:numPr>
        <w:spacing w:after="0" w:line="360" w:lineRule="auto"/>
        <w:jc w:val="both"/>
        <w:rPr>
          <w:color w:val="000000"/>
          <w:sz w:val="28"/>
          <w:szCs w:val="28"/>
        </w:rPr>
      </w:pPr>
      <w:proofErr w:type="spellStart"/>
      <w:r>
        <w:rPr>
          <w:color w:val="000000"/>
          <w:sz w:val="28"/>
          <w:szCs w:val="28"/>
        </w:rPr>
        <w:t>Ri</w:t>
      </w:r>
      <w:proofErr w:type="spellEnd"/>
      <w:r>
        <w:rPr>
          <w:color w:val="000000"/>
          <w:sz w:val="28"/>
          <w:szCs w:val="28"/>
        </w:rPr>
        <w:t xml:space="preserve"> S, </w:t>
      </w:r>
      <w:proofErr w:type="spellStart"/>
      <w:r>
        <w:rPr>
          <w:color w:val="000000"/>
          <w:sz w:val="28"/>
          <w:szCs w:val="28"/>
        </w:rPr>
        <w:t>Yoshida</w:t>
      </w:r>
      <w:proofErr w:type="spellEnd"/>
      <w:r>
        <w:rPr>
          <w:color w:val="000000"/>
          <w:sz w:val="28"/>
          <w:szCs w:val="28"/>
        </w:rPr>
        <w:t xml:space="preserve"> T, </w:t>
      </w:r>
      <w:proofErr w:type="spellStart"/>
      <w:r>
        <w:rPr>
          <w:color w:val="000000"/>
          <w:sz w:val="28"/>
          <w:szCs w:val="28"/>
        </w:rPr>
        <w:t>Tsuda</w:t>
      </w:r>
      <w:proofErr w:type="spellEnd"/>
      <w:r>
        <w:rPr>
          <w:color w:val="000000"/>
          <w:sz w:val="28"/>
          <w:szCs w:val="28"/>
        </w:rPr>
        <w:t xml:space="preserve"> H, </w:t>
      </w:r>
      <w:proofErr w:type="spellStart"/>
      <w:r>
        <w:rPr>
          <w:color w:val="000000"/>
          <w:sz w:val="28"/>
          <w:szCs w:val="28"/>
        </w:rPr>
        <w:t>Sato</w:t>
      </w:r>
      <w:proofErr w:type="spellEnd"/>
      <w:r>
        <w:rPr>
          <w:color w:val="000000"/>
          <w:sz w:val="28"/>
          <w:szCs w:val="28"/>
        </w:rPr>
        <w:t xml:space="preserve"> E (2022) </w:t>
      </w:r>
      <w:proofErr w:type="spellStart"/>
      <w:r>
        <w:rPr>
          <w:color w:val="000000"/>
          <w:sz w:val="28"/>
          <w:szCs w:val="28"/>
        </w:rPr>
        <w:t>Optical</w:t>
      </w:r>
      <w:proofErr w:type="spellEnd"/>
      <w:r>
        <w:rPr>
          <w:color w:val="000000"/>
          <w:sz w:val="28"/>
          <w:szCs w:val="28"/>
        </w:rPr>
        <w:t xml:space="preserve"> </w:t>
      </w:r>
      <w:proofErr w:type="spellStart"/>
      <w:r>
        <w:rPr>
          <w:color w:val="000000"/>
          <w:sz w:val="28"/>
          <w:szCs w:val="28"/>
        </w:rPr>
        <w:t>three-dimensional</w:t>
      </w:r>
      <w:proofErr w:type="spellEnd"/>
      <w:r>
        <w:rPr>
          <w:color w:val="000000"/>
          <w:sz w:val="28"/>
          <w:szCs w:val="28"/>
        </w:rPr>
        <w:t xml:space="preserve"> </w:t>
      </w:r>
      <w:proofErr w:type="spellStart"/>
      <w:r>
        <w:rPr>
          <w:color w:val="000000"/>
          <w:sz w:val="28"/>
          <w:szCs w:val="28"/>
        </w:rPr>
        <w:t>displacement</w:t>
      </w:r>
      <w:proofErr w:type="spellEnd"/>
      <w:r>
        <w:rPr>
          <w:color w:val="000000"/>
          <w:sz w:val="28"/>
          <w:szCs w:val="28"/>
        </w:rPr>
        <w:t xml:space="preserve"> </w:t>
      </w:r>
      <w:proofErr w:type="spellStart"/>
      <w:r>
        <w:rPr>
          <w:color w:val="000000"/>
          <w:sz w:val="28"/>
          <w:szCs w:val="28"/>
        </w:rPr>
        <w:t>measurement</w:t>
      </w:r>
      <w:proofErr w:type="spellEnd"/>
      <w:r>
        <w:rPr>
          <w:color w:val="000000"/>
          <w:sz w:val="28"/>
          <w:szCs w:val="28"/>
        </w:rPr>
        <w:t xml:space="preserve"> </w:t>
      </w:r>
      <w:proofErr w:type="spellStart"/>
      <w:r>
        <w:rPr>
          <w:color w:val="000000"/>
          <w:sz w:val="28"/>
          <w:szCs w:val="28"/>
        </w:rPr>
        <w:t>based</w:t>
      </w:r>
      <w:proofErr w:type="spellEnd"/>
      <w:r>
        <w:rPr>
          <w:color w:val="000000"/>
          <w:sz w:val="28"/>
          <w:szCs w:val="28"/>
        </w:rPr>
        <w:t xml:space="preserve"> </w:t>
      </w:r>
      <w:proofErr w:type="spellStart"/>
      <w:r>
        <w:rPr>
          <w:color w:val="000000"/>
          <w:sz w:val="28"/>
          <w:szCs w:val="28"/>
        </w:rPr>
        <w:t>on</w:t>
      </w:r>
      <w:proofErr w:type="spellEnd"/>
      <w:r>
        <w:rPr>
          <w:color w:val="000000"/>
          <w:sz w:val="28"/>
          <w:szCs w:val="28"/>
        </w:rPr>
        <w:t xml:space="preserve"> </w:t>
      </w:r>
      <w:proofErr w:type="spellStart"/>
      <w:r>
        <w:rPr>
          <w:color w:val="000000"/>
          <w:sz w:val="28"/>
          <w:szCs w:val="28"/>
        </w:rPr>
        <w:t>moiré</w:t>
      </w:r>
      <w:proofErr w:type="spellEnd"/>
      <w:r>
        <w:rPr>
          <w:color w:val="000000"/>
          <w:sz w:val="28"/>
          <w:szCs w:val="28"/>
        </w:rPr>
        <w:t xml:space="preserve"> </w:t>
      </w:r>
      <w:proofErr w:type="spellStart"/>
      <w:r>
        <w:rPr>
          <w:color w:val="000000"/>
          <w:sz w:val="28"/>
          <w:szCs w:val="28"/>
        </w:rPr>
        <w:t>methodology</w:t>
      </w:r>
      <w:proofErr w:type="spellEnd"/>
      <w:r>
        <w:rPr>
          <w:color w:val="000000"/>
          <w:sz w:val="28"/>
          <w:szCs w:val="28"/>
        </w:rPr>
        <w:t xml:space="preserve"> </w:t>
      </w:r>
      <w:proofErr w:type="spellStart"/>
      <w:r>
        <w:rPr>
          <w:color w:val="000000"/>
          <w:sz w:val="28"/>
          <w:szCs w:val="28"/>
        </w:rPr>
        <w:t>and</w:t>
      </w:r>
      <w:proofErr w:type="spellEnd"/>
      <w:r>
        <w:rPr>
          <w:color w:val="000000"/>
          <w:sz w:val="28"/>
          <w:szCs w:val="28"/>
        </w:rPr>
        <w:t xml:space="preserve"> </w:t>
      </w:r>
      <w:proofErr w:type="spellStart"/>
      <w:r>
        <w:rPr>
          <w:color w:val="000000"/>
          <w:sz w:val="28"/>
          <w:szCs w:val="28"/>
        </w:rPr>
        <w:t>its</w:t>
      </w:r>
      <w:proofErr w:type="spellEnd"/>
      <w:r>
        <w:rPr>
          <w:color w:val="000000"/>
          <w:sz w:val="28"/>
          <w:szCs w:val="28"/>
        </w:rPr>
        <w:t xml:space="preserve"> </w:t>
      </w:r>
      <w:proofErr w:type="spellStart"/>
      <w:r>
        <w:rPr>
          <w:color w:val="000000"/>
          <w:sz w:val="28"/>
          <w:szCs w:val="28"/>
        </w:rPr>
        <w:t>application</w:t>
      </w:r>
      <w:proofErr w:type="spellEnd"/>
      <w:r>
        <w:rPr>
          <w:color w:val="000000"/>
          <w:sz w:val="28"/>
          <w:szCs w:val="28"/>
        </w:rPr>
        <w:t xml:space="preserve"> </w:t>
      </w:r>
      <w:proofErr w:type="spellStart"/>
      <w:r>
        <w:rPr>
          <w:color w:val="000000"/>
          <w:sz w:val="28"/>
          <w:szCs w:val="28"/>
        </w:rPr>
        <w:t>to</w:t>
      </w:r>
      <w:proofErr w:type="spellEnd"/>
      <w:r>
        <w:rPr>
          <w:color w:val="000000"/>
          <w:sz w:val="28"/>
          <w:szCs w:val="28"/>
        </w:rPr>
        <w:t xml:space="preserve"> </w:t>
      </w:r>
      <w:proofErr w:type="spellStart"/>
      <w:r>
        <w:rPr>
          <w:color w:val="000000"/>
          <w:sz w:val="28"/>
          <w:szCs w:val="28"/>
        </w:rPr>
        <w:t>space</w:t>
      </w:r>
      <w:proofErr w:type="spellEnd"/>
      <w:r>
        <w:rPr>
          <w:color w:val="000000"/>
          <w:sz w:val="28"/>
          <w:szCs w:val="28"/>
        </w:rPr>
        <w:t xml:space="preserve"> </w:t>
      </w:r>
      <w:proofErr w:type="spellStart"/>
      <w:r>
        <w:rPr>
          <w:color w:val="000000"/>
          <w:sz w:val="28"/>
          <w:szCs w:val="28"/>
        </w:rPr>
        <w:t>structures</w:t>
      </w:r>
      <w:proofErr w:type="spellEnd"/>
      <w:r>
        <w:rPr>
          <w:color w:val="000000"/>
          <w:sz w:val="28"/>
          <w:szCs w:val="28"/>
        </w:rPr>
        <w:t xml:space="preserve">. </w:t>
      </w:r>
      <w:proofErr w:type="spellStart"/>
      <w:r>
        <w:rPr>
          <w:color w:val="000000"/>
          <w:sz w:val="28"/>
          <w:szCs w:val="28"/>
        </w:rPr>
        <w:t>Optics</w:t>
      </w:r>
      <w:proofErr w:type="spellEnd"/>
      <w:r>
        <w:rPr>
          <w:color w:val="000000"/>
          <w:sz w:val="28"/>
          <w:szCs w:val="28"/>
        </w:rPr>
        <w:t xml:space="preserve"> </w:t>
      </w:r>
      <w:proofErr w:type="spellStart"/>
      <w:r>
        <w:rPr>
          <w:color w:val="000000"/>
          <w:sz w:val="28"/>
          <w:szCs w:val="28"/>
        </w:rPr>
        <w:t>and</w:t>
      </w:r>
      <w:proofErr w:type="spellEnd"/>
      <w:r>
        <w:rPr>
          <w:color w:val="000000"/>
          <w:sz w:val="28"/>
          <w:szCs w:val="28"/>
        </w:rPr>
        <w:t xml:space="preserve"> </w:t>
      </w:r>
      <w:proofErr w:type="spellStart"/>
      <w:r>
        <w:rPr>
          <w:color w:val="000000"/>
          <w:sz w:val="28"/>
          <w:szCs w:val="28"/>
        </w:rPr>
        <w:t>Lasers</w:t>
      </w:r>
      <w:proofErr w:type="spellEnd"/>
      <w:r>
        <w:rPr>
          <w:color w:val="000000"/>
          <w:sz w:val="28"/>
          <w:szCs w:val="28"/>
        </w:rPr>
        <w:t xml:space="preserve"> </w:t>
      </w:r>
      <w:proofErr w:type="spellStart"/>
      <w:r>
        <w:rPr>
          <w:color w:val="000000"/>
          <w:sz w:val="28"/>
          <w:szCs w:val="28"/>
        </w:rPr>
        <w:t>in</w:t>
      </w:r>
      <w:proofErr w:type="spellEnd"/>
      <w:r>
        <w:rPr>
          <w:color w:val="000000"/>
          <w:sz w:val="28"/>
          <w:szCs w:val="28"/>
        </w:rPr>
        <w:t xml:space="preserve"> </w:t>
      </w:r>
      <w:proofErr w:type="spellStart"/>
      <w:r>
        <w:rPr>
          <w:color w:val="000000"/>
          <w:sz w:val="28"/>
          <w:szCs w:val="28"/>
        </w:rPr>
        <w:t>Engineering</w:t>
      </w:r>
      <w:proofErr w:type="spellEnd"/>
      <w:r>
        <w:rPr>
          <w:color w:val="000000"/>
          <w:sz w:val="28"/>
          <w:szCs w:val="28"/>
        </w:rPr>
        <w:t xml:space="preserve"> 148:106752, DOI: 10.1016/j.optlaseng.20</w:t>
      </w:r>
      <w:r>
        <w:rPr>
          <w:color w:val="000000"/>
          <w:sz w:val="28"/>
          <w:szCs w:val="28"/>
        </w:rPr>
        <w:t xml:space="preserve">21.106752 </w:t>
      </w:r>
    </w:p>
    <w:p w14:paraId="6EAD498B" w14:textId="77777777" w:rsidR="005310DF" w:rsidRDefault="004C53EC">
      <w:pPr>
        <w:pStyle w:val="a0"/>
        <w:numPr>
          <w:ilvl w:val="0"/>
          <w:numId w:val="8"/>
        </w:numPr>
        <w:spacing w:after="0" w:line="360" w:lineRule="auto"/>
        <w:jc w:val="both"/>
        <w:rPr>
          <w:color w:val="000000"/>
          <w:sz w:val="28"/>
          <w:szCs w:val="28"/>
        </w:rPr>
      </w:pPr>
      <w:proofErr w:type="spellStart"/>
      <w:r>
        <w:rPr>
          <w:color w:val="000000"/>
          <w:sz w:val="28"/>
          <w:szCs w:val="28"/>
        </w:rPr>
        <w:t>Surovy</w:t>
      </w:r>
      <w:proofErr w:type="spellEnd"/>
      <w:r>
        <w:rPr>
          <w:color w:val="000000"/>
          <w:sz w:val="28"/>
          <w:szCs w:val="28"/>
        </w:rPr>
        <w:t xml:space="preserve"> P, </w:t>
      </w:r>
      <w:proofErr w:type="spellStart"/>
      <w:r>
        <w:rPr>
          <w:color w:val="000000"/>
          <w:sz w:val="28"/>
          <w:szCs w:val="28"/>
        </w:rPr>
        <w:t>Yoshimoto</w:t>
      </w:r>
      <w:proofErr w:type="spellEnd"/>
      <w:r>
        <w:rPr>
          <w:color w:val="000000"/>
          <w:sz w:val="28"/>
          <w:szCs w:val="28"/>
        </w:rPr>
        <w:t xml:space="preserve"> A, </w:t>
      </w:r>
      <w:proofErr w:type="spellStart"/>
      <w:r>
        <w:rPr>
          <w:color w:val="000000"/>
          <w:sz w:val="28"/>
          <w:szCs w:val="28"/>
        </w:rPr>
        <w:t>Panagiotidis</w:t>
      </w:r>
      <w:proofErr w:type="spellEnd"/>
      <w:r>
        <w:rPr>
          <w:color w:val="000000"/>
          <w:sz w:val="28"/>
          <w:szCs w:val="28"/>
        </w:rPr>
        <w:t xml:space="preserve"> D (2016) </w:t>
      </w:r>
      <w:proofErr w:type="spellStart"/>
      <w:r>
        <w:rPr>
          <w:color w:val="000000"/>
          <w:sz w:val="28"/>
          <w:szCs w:val="28"/>
        </w:rPr>
        <w:t>Accuracy</w:t>
      </w:r>
      <w:proofErr w:type="spellEnd"/>
      <w:r>
        <w:rPr>
          <w:color w:val="000000"/>
          <w:sz w:val="28"/>
          <w:szCs w:val="28"/>
        </w:rPr>
        <w:t xml:space="preserve"> </w:t>
      </w:r>
      <w:proofErr w:type="spellStart"/>
      <w:r>
        <w:rPr>
          <w:color w:val="000000"/>
          <w:sz w:val="28"/>
          <w:szCs w:val="28"/>
        </w:rPr>
        <w:t>of</w:t>
      </w:r>
      <w:proofErr w:type="spellEnd"/>
      <w:r>
        <w:rPr>
          <w:color w:val="000000"/>
          <w:sz w:val="28"/>
          <w:szCs w:val="28"/>
        </w:rPr>
        <w:t xml:space="preserve"> </w:t>
      </w:r>
      <w:proofErr w:type="spellStart"/>
      <w:r>
        <w:rPr>
          <w:color w:val="000000"/>
          <w:sz w:val="28"/>
          <w:szCs w:val="28"/>
        </w:rPr>
        <w:t>reconstruction</w:t>
      </w:r>
      <w:proofErr w:type="spellEnd"/>
      <w:r>
        <w:rPr>
          <w:color w:val="000000"/>
          <w:sz w:val="28"/>
          <w:szCs w:val="28"/>
        </w:rPr>
        <w:t xml:space="preserve"> </w:t>
      </w:r>
      <w:proofErr w:type="spellStart"/>
      <w:r>
        <w:rPr>
          <w:color w:val="000000"/>
          <w:sz w:val="28"/>
          <w:szCs w:val="28"/>
        </w:rPr>
        <w:t>of</w:t>
      </w:r>
      <w:proofErr w:type="spellEnd"/>
      <w:r>
        <w:rPr>
          <w:color w:val="000000"/>
          <w:sz w:val="28"/>
          <w:szCs w:val="28"/>
        </w:rPr>
        <w:t xml:space="preserve"> </w:t>
      </w:r>
      <w:proofErr w:type="spellStart"/>
      <w:r>
        <w:rPr>
          <w:color w:val="000000"/>
          <w:sz w:val="28"/>
          <w:szCs w:val="28"/>
        </w:rPr>
        <w:t>the</w:t>
      </w:r>
      <w:proofErr w:type="spellEnd"/>
      <w:r>
        <w:rPr>
          <w:color w:val="000000"/>
          <w:sz w:val="28"/>
          <w:szCs w:val="28"/>
        </w:rPr>
        <w:t xml:space="preserve"> </w:t>
      </w:r>
      <w:proofErr w:type="spellStart"/>
      <w:r>
        <w:rPr>
          <w:color w:val="000000"/>
          <w:sz w:val="28"/>
          <w:szCs w:val="28"/>
        </w:rPr>
        <w:t>tree</w:t>
      </w:r>
      <w:proofErr w:type="spellEnd"/>
      <w:r>
        <w:rPr>
          <w:color w:val="000000"/>
          <w:sz w:val="28"/>
          <w:szCs w:val="28"/>
        </w:rPr>
        <w:t xml:space="preserve"> </w:t>
      </w:r>
      <w:proofErr w:type="spellStart"/>
      <w:r>
        <w:rPr>
          <w:color w:val="000000"/>
          <w:sz w:val="28"/>
          <w:szCs w:val="28"/>
        </w:rPr>
        <w:t>stem</w:t>
      </w:r>
      <w:proofErr w:type="spellEnd"/>
      <w:r>
        <w:rPr>
          <w:color w:val="000000"/>
          <w:sz w:val="28"/>
          <w:szCs w:val="28"/>
        </w:rPr>
        <w:t xml:space="preserve"> </w:t>
      </w:r>
      <w:proofErr w:type="spellStart"/>
      <w:r>
        <w:rPr>
          <w:color w:val="000000"/>
          <w:sz w:val="28"/>
          <w:szCs w:val="28"/>
        </w:rPr>
        <w:t>surface</w:t>
      </w:r>
      <w:proofErr w:type="spellEnd"/>
      <w:r>
        <w:rPr>
          <w:color w:val="000000"/>
          <w:sz w:val="28"/>
          <w:szCs w:val="28"/>
        </w:rPr>
        <w:t xml:space="preserve"> </w:t>
      </w:r>
      <w:proofErr w:type="spellStart"/>
      <w:r>
        <w:rPr>
          <w:color w:val="000000"/>
          <w:sz w:val="28"/>
          <w:szCs w:val="28"/>
        </w:rPr>
        <w:t>using</w:t>
      </w:r>
      <w:proofErr w:type="spellEnd"/>
      <w:r>
        <w:rPr>
          <w:color w:val="000000"/>
          <w:sz w:val="28"/>
          <w:szCs w:val="28"/>
        </w:rPr>
        <w:t xml:space="preserve"> </w:t>
      </w:r>
      <w:proofErr w:type="spellStart"/>
      <w:r>
        <w:rPr>
          <w:color w:val="000000"/>
          <w:sz w:val="28"/>
          <w:szCs w:val="28"/>
        </w:rPr>
        <w:t>terrestrial</w:t>
      </w:r>
      <w:proofErr w:type="spellEnd"/>
      <w:r>
        <w:rPr>
          <w:color w:val="000000"/>
          <w:sz w:val="28"/>
          <w:szCs w:val="28"/>
        </w:rPr>
        <w:t xml:space="preserve"> </w:t>
      </w:r>
      <w:proofErr w:type="spellStart"/>
      <w:r>
        <w:rPr>
          <w:color w:val="000000"/>
          <w:sz w:val="28"/>
          <w:szCs w:val="28"/>
        </w:rPr>
        <w:t>close-range</w:t>
      </w:r>
      <w:proofErr w:type="spellEnd"/>
      <w:r>
        <w:rPr>
          <w:color w:val="000000"/>
          <w:sz w:val="28"/>
          <w:szCs w:val="28"/>
        </w:rPr>
        <w:t xml:space="preserve"> </w:t>
      </w:r>
      <w:proofErr w:type="spellStart"/>
      <w:r>
        <w:rPr>
          <w:color w:val="000000"/>
          <w:sz w:val="28"/>
          <w:szCs w:val="28"/>
        </w:rPr>
        <w:t>photogrammetry</w:t>
      </w:r>
      <w:proofErr w:type="spellEnd"/>
      <w:r>
        <w:rPr>
          <w:color w:val="000000"/>
          <w:sz w:val="28"/>
          <w:szCs w:val="28"/>
        </w:rPr>
        <w:t xml:space="preserve">. </w:t>
      </w:r>
      <w:proofErr w:type="spellStart"/>
      <w:r>
        <w:rPr>
          <w:color w:val="000000"/>
          <w:sz w:val="28"/>
          <w:szCs w:val="28"/>
        </w:rPr>
        <w:t>Remote</w:t>
      </w:r>
      <w:proofErr w:type="spellEnd"/>
      <w:r>
        <w:rPr>
          <w:color w:val="000000"/>
          <w:sz w:val="28"/>
          <w:szCs w:val="28"/>
        </w:rPr>
        <w:t xml:space="preserve"> </w:t>
      </w:r>
      <w:proofErr w:type="spellStart"/>
      <w:r>
        <w:rPr>
          <w:color w:val="000000"/>
          <w:sz w:val="28"/>
          <w:szCs w:val="28"/>
        </w:rPr>
        <w:t>Sensing</w:t>
      </w:r>
      <w:proofErr w:type="spellEnd"/>
      <w:r>
        <w:rPr>
          <w:color w:val="000000"/>
          <w:sz w:val="28"/>
          <w:szCs w:val="28"/>
        </w:rPr>
        <w:t xml:space="preserve"> 8(2):123, DOI: 10.3390/rs8020123 </w:t>
      </w:r>
    </w:p>
    <w:p w14:paraId="08EB5355" w14:textId="77777777" w:rsidR="005310DF" w:rsidRDefault="004C53EC">
      <w:pPr>
        <w:pStyle w:val="a0"/>
        <w:numPr>
          <w:ilvl w:val="0"/>
          <w:numId w:val="8"/>
        </w:numPr>
        <w:spacing w:after="0" w:line="360" w:lineRule="auto"/>
        <w:jc w:val="both"/>
        <w:rPr>
          <w:color w:val="000000"/>
          <w:sz w:val="28"/>
          <w:szCs w:val="28"/>
        </w:rPr>
      </w:pPr>
      <w:proofErr w:type="spellStart"/>
      <w:r>
        <w:rPr>
          <w:color w:val="000000"/>
          <w:sz w:val="28"/>
          <w:szCs w:val="28"/>
        </w:rPr>
        <w:t>Tan</w:t>
      </w:r>
      <w:proofErr w:type="spellEnd"/>
      <w:r>
        <w:rPr>
          <w:color w:val="000000"/>
          <w:sz w:val="28"/>
          <w:szCs w:val="28"/>
        </w:rPr>
        <w:t xml:space="preserve"> Y, </w:t>
      </w:r>
      <w:proofErr w:type="spellStart"/>
      <w:r>
        <w:rPr>
          <w:color w:val="000000"/>
          <w:sz w:val="28"/>
          <w:szCs w:val="28"/>
        </w:rPr>
        <w:t>Wang</w:t>
      </w:r>
      <w:proofErr w:type="spellEnd"/>
      <w:r>
        <w:rPr>
          <w:color w:val="000000"/>
          <w:sz w:val="28"/>
          <w:szCs w:val="28"/>
        </w:rPr>
        <w:t xml:space="preserve"> D (2013) </w:t>
      </w:r>
      <w:proofErr w:type="spellStart"/>
      <w:r>
        <w:rPr>
          <w:color w:val="000000"/>
          <w:sz w:val="28"/>
          <w:szCs w:val="28"/>
        </w:rPr>
        <w:t>Characteristics</w:t>
      </w:r>
      <w:proofErr w:type="spellEnd"/>
      <w:r>
        <w:rPr>
          <w:color w:val="000000"/>
          <w:sz w:val="28"/>
          <w:szCs w:val="28"/>
        </w:rPr>
        <w:t xml:space="preserve"> </w:t>
      </w:r>
      <w:proofErr w:type="spellStart"/>
      <w:r>
        <w:rPr>
          <w:color w:val="000000"/>
          <w:sz w:val="28"/>
          <w:szCs w:val="28"/>
        </w:rPr>
        <w:t>of</w:t>
      </w:r>
      <w:proofErr w:type="spellEnd"/>
      <w:r>
        <w:rPr>
          <w:color w:val="000000"/>
          <w:sz w:val="28"/>
          <w:szCs w:val="28"/>
        </w:rPr>
        <w:t xml:space="preserve"> a </w:t>
      </w:r>
      <w:proofErr w:type="spellStart"/>
      <w:r>
        <w:rPr>
          <w:color w:val="000000"/>
          <w:sz w:val="28"/>
          <w:szCs w:val="28"/>
        </w:rPr>
        <w:t>large-scale</w:t>
      </w:r>
      <w:proofErr w:type="spellEnd"/>
      <w:r>
        <w:rPr>
          <w:color w:val="000000"/>
          <w:sz w:val="28"/>
          <w:szCs w:val="28"/>
        </w:rPr>
        <w:t xml:space="preserve"> </w:t>
      </w:r>
      <w:proofErr w:type="spellStart"/>
      <w:r>
        <w:rPr>
          <w:color w:val="000000"/>
          <w:sz w:val="28"/>
          <w:szCs w:val="28"/>
        </w:rPr>
        <w:t>deep</w:t>
      </w:r>
      <w:proofErr w:type="spellEnd"/>
      <w:r>
        <w:rPr>
          <w:color w:val="000000"/>
          <w:sz w:val="28"/>
          <w:szCs w:val="28"/>
        </w:rPr>
        <w:t xml:space="preserve"> </w:t>
      </w:r>
      <w:proofErr w:type="spellStart"/>
      <w:r>
        <w:rPr>
          <w:color w:val="000000"/>
          <w:sz w:val="28"/>
          <w:szCs w:val="28"/>
        </w:rPr>
        <w:t>foundation</w:t>
      </w:r>
      <w:proofErr w:type="spellEnd"/>
      <w:r>
        <w:rPr>
          <w:color w:val="000000"/>
          <w:sz w:val="28"/>
          <w:szCs w:val="28"/>
        </w:rPr>
        <w:t xml:space="preserve"> </w:t>
      </w:r>
      <w:proofErr w:type="spellStart"/>
      <w:r>
        <w:rPr>
          <w:color w:val="000000"/>
          <w:sz w:val="28"/>
          <w:szCs w:val="28"/>
        </w:rPr>
        <w:t>pit</w:t>
      </w:r>
      <w:proofErr w:type="spellEnd"/>
      <w:r>
        <w:rPr>
          <w:color w:val="000000"/>
          <w:sz w:val="28"/>
          <w:szCs w:val="28"/>
        </w:rPr>
        <w:t xml:space="preserve"> </w:t>
      </w:r>
      <w:proofErr w:type="spellStart"/>
      <w:r>
        <w:rPr>
          <w:color w:val="000000"/>
          <w:sz w:val="28"/>
          <w:szCs w:val="28"/>
        </w:rPr>
        <w:t>excavated</w:t>
      </w:r>
      <w:proofErr w:type="spellEnd"/>
      <w:r>
        <w:rPr>
          <w:color w:val="000000"/>
          <w:sz w:val="28"/>
          <w:szCs w:val="28"/>
        </w:rPr>
        <w:t xml:space="preserve"> </w:t>
      </w:r>
      <w:proofErr w:type="spellStart"/>
      <w:r>
        <w:rPr>
          <w:color w:val="000000"/>
          <w:sz w:val="28"/>
          <w:szCs w:val="28"/>
        </w:rPr>
        <w:t>by</w:t>
      </w:r>
      <w:proofErr w:type="spellEnd"/>
      <w:r>
        <w:rPr>
          <w:color w:val="000000"/>
          <w:sz w:val="28"/>
          <w:szCs w:val="28"/>
        </w:rPr>
        <w:t xml:space="preserve"> </w:t>
      </w:r>
      <w:proofErr w:type="spellStart"/>
      <w:r>
        <w:rPr>
          <w:color w:val="000000"/>
          <w:sz w:val="28"/>
          <w:szCs w:val="28"/>
        </w:rPr>
        <w:t>the</w:t>
      </w:r>
      <w:proofErr w:type="spellEnd"/>
      <w:r>
        <w:rPr>
          <w:color w:val="000000"/>
          <w:sz w:val="28"/>
          <w:szCs w:val="28"/>
        </w:rPr>
        <w:t xml:space="preserve"> </w:t>
      </w:r>
      <w:proofErr w:type="spellStart"/>
      <w:r>
        <w:rPr>
          <w:color w:val="000000"/>
          <w:sz w:val="28"/>
          <w:szCs w:val="28"/>
        </w:rPr>
        <w:t>central-island</w:t>
      </w:r>
      <w:proofErr w:type="spellEnd"/>
      <w:r>
        <w:rPr>
          <w:color w:val="000000"/>
          <w:sz w:val="28"/>
          <w:szCs w:val="28"/>
        </w:rPr>
        <w:t xml:space="preserve"> </w:t>
      </w:r>
      <w:proofErr w:type="spellStart"/>
      <w:r>
        <w:rPr>
          <w:color w:val="000000"/>
          <w:sz w:val="28"/>
          <w:szCs w:val="28"/>
        </w:rPr>
        <w:t>technique</w:t>
      </w:r>
      <w:proofErr w:type="spellEnd"/>
      <w:r>
        <w:rPr>
          <w:color w:val="000000"/>
          <w:sz w:val="28"/>
          <w:szCs w:val="28"/>
        </w:rPr>
        <w:t xml:space="preserve"> </w:t>
      </w:r>
      <w:proofErr w:type="spellStart"/>
      <w:r>
        <w:rPr>
          <w:color w:val="000000"/>
          <w:sz w:val="28"/>
          <w:szCs w:val="28"/>
        </w:rPr>
        <w:t>in</w:t>
      </w:r>
      <w:proofErr w:type="spellEnd"/>
      <w:r>
        <w:rPr>
          <w:color w:val="000000"/>
          <w:sz w:val="28"/>
          <w:szCs w:val="28"/>
        </w:rPr>
        <w:t xml:space="preserve"> </w:t>
      </w:r>
      <w:proofErr w:type="spellStart"/>
      <w:r>
        <w:rPr>
          <w:color w:val="000000"/>
          <w:sz w:val="28"/>
          <w:szCs w:val="28"/>
        </w:rPr>
        <w:t>Shanghai</w:t>
      </w:r>
      <w:proofErr w:type="spellEnd"/>
      <w:r>
        <w:rPr>
          <w:color w:val="000000"/>
          <w:sz w:val="28"/>
          <w:szCs w:val="28"/>
        </w:rPr>
        <w:t xml:space="preserve"> </w:t>
      </w:r>
      <w:proofErr w:type="spellStart"/>
      <w:r>
        <w:rPr>
          <w:color w:val="000000"/>
          <w:sz w:val="28"/>
          <w:szCs w:val="28"/>
        </w:rPr>
        <w:t>soft</w:t>
      </w:r>
      <w:proofErr w:type="spellEnd"/>
      <w:r>
        <w:rPr>
          <w:color w:val="000000"/>
          <w:sz w:val="28"/>
          <w:szCs w:val="28"/>
        </w:rPr>
        <w:t xml:space="preserve"> </w:t>
      </w:r>
      <w:proofErr w:type="spellStart"/>
      <w:r>
        <w:rPr>
          <w:color w:val="000000"/>
          <w:sz w:val="28"/>
          <w:szCs w:val="28"/>
        </w:rPr>
        <w:t>clay</w:t>
      </w:r>
      <w:proofErr w:type="spellEnd"/>
      <w:r>
        <w:rPr>
          <w:color w:val="000000"/>
          <w:sz w:val="28"/>
          <w:szCs w:val="28"/>
        </w:rPr>
        <w:t xml:space="preserve">. II: </w:t>
      </w:r>
      <w:proofErr w:type="spellStart"/>
      <w:r>
        <w:rPr>
          <w:color w:val="000000"/>
          <w:sz w:val="28"/>
          <w:szCs w:val="28"/>
        </w:rPr>
        <w:t>Top-down</w:t>
      </w:r>
      <w:proofErr w:type="spellEnd"/>
      <w:r>
        <w:rPr>
          <w:color w:val="000000"/>
          <w:sz w:val="28"/>
          <w:szCs w:val="28"/>
        </w:rPr>
        <w:t xml:space="preserve"> </w:t>
      </w:r>
      <w:proofErr w:type="spellStart"/>
      <w:r>
        <w:rPr>
          <w:color w:val="000000"/>
          <w:sz w:val="28"/>
          <w:szCs w:val="28"/>
        </w:rPr>
        <w:t>construction</w:t>
      </w:r>
      <w:proofErr w:type="spellEnd"/>
      <w:r>
        <w:rPr>
          <w:color w:val="000000"/>
          <w:sz w:val="28"/>
          <w:szCs w:val="28"/>
        </w:rPr>
        <w:t xml:space="preserve"> </w:t>
      </w:r>
      <w:proofErr w:type="spellStart"/>
      <w:r>
        <w:rPr>
          <w:color w:val="000000"/>
          <w:sz w:val="28"/>
          <w:szCs w:val="28"/>
        </w:rPr>
        <w:t>of</w:t>
      </w:r>
      <w:proofErr w:type="spellEnd"/>
      <w:r>
        <w:rPr>
          <w:color w:val="000000"/>
          <w:sz w:val="28"/>
          <w:szCs w:val="28"/>
        </w:rPr>
        <w:t xml:space="preserve"> </w:t>
      </w:r>
      <w:proofErr w:type="spellStart"/>
      <w:r>
        <w:rPr>
          <w:color w:val="000000"/>
          <w:sz w:val="28"/>
          <w:szCs w:val="28"/>
        </w:rPr>
        <w:t>the</w:t>
      </w:r>
      <w:proofErr w:type="spellEnd"/>
      <w:r>
        <w:rPr>
          <w:color w:val="000000"/>
          <w:sz w:val="28"/>
          <w:szCs w:val="28"/>
        </w:rPr>
        <w:t xml:space="preserve"> </w:t>
      </w:r>
      <w:proofErr w:type="spellStart"/>
      <w:r>
        <w:rPr>
          <w:color w:val="000000"/>
          <w:sz w:val="28"/>
          <w:szCs w:val="28"/>
        </w:rPr>
        <w:t>peripheral</w:t>
      </w:r>
      <w:proofErr w:type="spellEnd"/>
      <w:r>
        <w:rPr>
          <w:color w:val="000000"/>
          <w:sz w:val="28"/>
          <w:szCs w:val="28"/>
        </w:rPr>
        <w:t xml:space="preserve"> </w:t>
      </w:r>
      <w:proofErr w:type="spellStart"/>
      <w:r>
        <w:rPr>
          <w:color w:val="000000"/>
          <w:sz w:val="28"/>
          <w:szCs w:val="28"/>
        </w:rPr>
        <w:t>rectangular</w:t>
      </w:r>
      <w:proofErr w:type="spellEnd"/>
      <w:r>
        <w:rPr>
          <w:color w:val="000000"/>
          <w:sz w:val="28"/>
          <w:szCs w:val="28"/>
        </w:rPr>
        <w:t xml:space="preserve"> </w:t>
      </w:r>
      <w:proofErr w:type="spellStart"/>
      <w:r>
        <w:rPr>
          <w:color w:val="000000"/>
          <w:sz w:val="28"/>
          <w:szCs w:val="28"/>
        </w:rPr>
        <w:t>pit</w:t>
      </w:r>
      <w:proofErr w:type="spellEnd"/>
      <w:r>
        <w:rPr>
          <w:color w:val="000000"/>
          <w:sz w:val="28"/>
          <w:szCs w:val="28"/>
        </w:rPr>
        <w:t xml:space="preserve">. </w:t>
      </w:r>
      <w:proofErr w:type="spellStart"/>
      <w:r>
        <w:rPr>
          <w:color w:val="000000"/>
          <w:sz w:val="28"/>
          <w:szCs w:val="28"/>
        </w:rPr>
        <w:t>Journal</w:t>
      </w:r>
      <w:proofErr w:type="spellEnd"/>
      <w:r>
        <w:rPr>
          <w:color w:val="000000"/>
          <w:sz w:val="28"/>
          <w:szCs w:val="28"/>
        </w:rPr>
        <w:t xml:space="preserve"> </w:t>
      </w:r>
      <w:proofErr w:type="spellStart"/>
      <w:r>
        <w:rPr>
          <w:color w:val="000000"/>
          <w:sz w:val="28"/>
          <w:szCs w:val="28"/>
        </w:rPr>
        <w:t>of</w:t>
      </w:r>
      <w:proofErr w:type="spellEnd"/>
      <w:r>
        <w:rPr>
          <w:color w:val="000000"/>
          <w:sz w:val="28"/>
          <w:szCs w:val="28"/>
        </w:rPr>
        <w:t xml:space="preserve"> </w:t>
      </w:r>
      <w:proofErr w:type="spellStart"/>
      <w:r>
        <w:rPr>
          <w:color w:val="000000"/>
          <w:sz w:val="28"/>
          <w:szCs w:val="28"/>
        </w:rPr>
        <w:t>Geotechnical</w:t>
      </w:r>
      <w:proofErr w:type="spellEnd"/>
      <w:r>
        <w:rPr>
          <w:color w:val="000000"/>
          <w:sz w:val="28"/>
          <w:szCs w:val="28"/>
        </w:rPr>
        <w:t xml:space="preserve"> </w:t>
      </w:r>
      <w:proofErr w:type="spellStart"/>
      <w:r>
        <w:rPr>
          <w:color w:val="000000"/>
          <w:sz w:val="28"/>
          <w:szCs w:val="28"/>
        </w:rPr>
        <w:t>and</w:t>
      </w:r>
      <w:proofErr w:type="spellEnd"/>
      <w:r>
        <w:rPr>
          <w:color w:val="000000"/>
          <w:sz w:val="28"/>
          <w:szCs w:val="28"/>
        </w:rPr>
        <w:t xml:space="preserve"> </w:t>
      </w:r>
      <w:proofErr w:type="spellStart"/>
      <w:r>
        <w:rPr>
          <w:color w:val="000000"/>
          <w:sz w:val="28"/>
          <w:szCs w:val="28"/>
        </w:rPr>
        <w:t>Geoenvironmental</w:t>
      </w:r>
      <w:proofErr w:type="spellEnd"/>
      <w:r>
        <w:rPr>
          <w:color w:val="000000"/>
          <w:sz w:val="28"/>
          <w:szCs w:val="28"/>
        </w:rPr>
        <w:t xml:space="preserve"> </w:t>
      </w:r>
      <w:proofErr w:type="spellStart"/>
      <w:r>
        <w:rPr>
          <w:color w:val="000000"/>
          <w:sz w:val="28"/>
          <w:szCs w:val="28"/>
        </w:rPr>
        <w:t>Engineering</w:t>
      </w:r>
      <w:proofErr w:type="spellEnd"/>
      <w:r>
        <w:rPr>
          <w:color w:val="000000"/>
          <w:sz w:val="28"/>
          <w:szCs w:val="28"/>
        </w:rPr>
        <w:t xml:space="preserve"> 139(11):1894- 1910, DOI: 10.1061/(ASCE)gt.1943-5606.</w:t>
      </w:r>
      <w:r>
        <w:rPr>
          <w:color w:val="000000"/>
          <w:sz w:val="28"/>
          <w:szCs w:val="28"/>
        </w:rPr>
        <w:t xml:space="preserve">0000929 </w:t>
      </w:r>
    </w:p>
    <w:p w14:paraId="46E8A4D7" w14:textId="77777777" w:rsidR="005310DF" w:rsidRDefault="004C53EC">
      <w:pPr>
        <w:pStyle w:val="a0"/>
        <w:numPr>
          <w:ilvl w:val="0"/>
          <w:numId w:val="8"/>
        </w:numPr>
        <w:spacing w:after="0" w:line="360" w:lineRule="auto"/>
        <w:jc w:val="both"/>
        <w:rPr>
          <w:color w:val="000000"/>
          <w:sz w:val="28"/>
          <w:szCs w:val="28"/>
        </w:rPr>
      </w:pPr>
      <w:proofErr w:type="spellStart"/>
      <w:r>
        <w:rPr>
          <w:color w:val="000000"/>
          <w:sz w:val="28"/>
          <w:szCs w:val="28"/>
        </w:rPr>
        <w:t>Wang</w:t>
      </w:r>
      <w:proofErr w:type="spellEnd"/>
      <w:r>
        <w:rPr>
          <w:color w:val="000000"/>
          <w:sz w:val="28"/>
          <w:szCs w:val="28"/>
        </w:rPr>
        <w:t xml:space="preserve"> JX, </w:t>
      </w:r>
      <w:proofErr w:type="spellStart"/>
      <w:r>
        <w:rPr>
          <w:color w:val="000000"/>
          <w:sz w:val="28"/>
          <w:szCs w:val="28"/>
        </w:rPr>
        <w:t>Liu</w:t>
      </w:r>
      <w:proofErr w:type="spellEnd"/>
      <w:r>
        <w:rPr>
          <w:color w:val="000000"/>
          <w:sz w:val="28"/>
          <w:szCs w:val="28"/>
        </w:rPr>
        <w:t xml:space="preserve"> XT, </w:t>
      </w:r>
      <w:proofErr w:type="spellStart"/>
      <w:r>
        <w:rPr>
          <w:color w:val="000000"/>
          <w:sz w:val="28"/>
          <w:szCs w:val="28"/>
        </w:rPr>
        <w:t>Liu</w:t>
      </w:r>
      <w:proofErr w:type="spellEnd"/>
      <w:r>
        <w:rPr>
          <w:color w:val="000000"/>
          <w:sz w:val="28"/>
          <w:szCs w:val="28"/>
        </w:rPr>
        <w:t xml:space="preserve"> SL, </w:t>
      </w:r>
      <w:proofErr w:type="spellStart"/>
      <w:r>
        <w:rPr>
          <w:color w:val="000000"/>
          <w:sz w:val="28"/>
          <w:szCs w:val="28"/>
        </w:rPr>
        <w:t>Zhu</w:t>
      </w:r>
      <w:proofErr w:type="spellEnd"/>
      <w:r>
        <w:rPr>
          <w:color w:val="000000"/>
          <w:sz w:val="28"/>
          <w:szCs w:val="28"/>
        </w:rPr>
        <w:t xml:space="preserve"> YF, </w:t>
      </w:r>
      <w:proofErr w:type="spellStart"/>
      <w:r>
        <w:rPr>
          <w:color w:val="000000"/>
          <w:sz w:val="28"/>
          <w:szCs w:val="28"/>
        </w:rPr>
        <w:t>Pan</w:t>
      </w:r>
      <w:proofErr w:type="spellEnd"/>
      <w:r>
        <w:rPr>
          <w:color w:val="000000"/>
          <w:sz w:val="28"/>
          <w:szCs w:val="28"/>
        </w:rPr>
        <w:t xml:space="preserve"> WQ, </w:t>
      </w:r>
      <w:proofErr w:type="spellStart"/>
      <w:r>
        <w:rPr>
          <w:color w:val="000000"/>
          <w:sz w:val="28"/>
          <w:szCs w:val="28"/>
        </w:rPr>
        <w:t>Zhou</w:t>
      </w:r>
      <w:proofErr w:type="spellEnd"/>
      <w:r>
        <w:rPr>
          <w:color w:val="000000"/>
          <w:sz w:val="28"/>
          <w:szCs w:val="28"/>
        </w:rPr>
        <w:t xml:space="preserve"> J (2019) </w:t>
      </w:r>
      <w:proofErr w:type="spellStart"/>
      <w:r>
        <w:rPr>
          <w:color w:val="000000"/>
          <w:sz w:val="28"/>
          <w:szCs w:val="28"/>
        </w:rPr>
        <w:t>Physical</w:t>
      </w:r>
      <w:proofErr w:type="spellEnd"/>
      <w:r>
        <w:rPr>
          <w:color w:val="000000"/>
          <w:sz w:val="28"/>
          <w:szCs w:val="28"/>
        </w:rPr>
        <w:t xml:space="preserve"> </w:t>
      </w:r>
      <w:proofErr w:type="spellStart"/>
      <w:r>
        <w:rPr>
          <w:color w:val="000000"/>
          <w:sz w:val="28"/>
          <w:szCs w:val="28"/>
        </w:rPr>
        <w:t>model</w:t>
      </w:r>
      <w:proofErr w:type="spellEnd"/>
      <w:r>
        <w:rPr>
          <w:color w:val="000000"/>
          <w:sz w:val="28"/>
          <w:szCs w:val="28"/>
        </w:rPr>
        <w:t xml:space="preserve"> </w:t>
      </w:r>
      <w:proofErr w:type="spellStart"/>
      <w:r>
        <w:rPr>
          <w:color w:val="000000"/>
          <w:sz w:val="28"/>
          <w:szCs w:val="28"/>
        </w:rPr>
        <w:t>test</w:t>
      </w:r>
      <w:proofErr w:type="spellEnd"/>
      <w:r>
        <w:rPr>
          <w:color w:val="000000"/>
          <w:sz w:val="28"/>
          <w:szCs w:val="28"/>
        </w:rPr>
        <w:t xml:space="preserve"> </w:t>
      </w:r>
      <w:proofErr w:type="spellStart"/>
      <w:r>
        <w:rPr>
          <w:color w:val="000000"/>
          <w:sz w:val="28"/>
          <w:szCs w:val="28"/>
        </w:rPr>
        <w:t>of</w:t>
      </w:r>
      <w:proofErr w:type="spellEnd"/>
      <w:r>
        <w:rPr>
          <w:color w:val="000000"/>
          <w:sz w:val="28"/>
          <w:szCs w:val="28"/>
        </w:rPr>
        <w:t xml:space="preserve"> </w:t>
      </w:r>
      <w:proofErr w:type="spellStart"/>
      <w:r>
        <w:rPr>
          <w:color w:val="000000"/>
          <w:sz w:val="28"/>
          <w:szCs w:val="28"/>
        </w:rPr>
        <w:t>transparent</w:t>
      </w:r>
      <w:proofErr w:type="spellEnd"/>
      <w:r>
        <w:rPr>
          <w:color w:val="000000"/>
          <w:sz w:val="28"/>
          <w:szCs w:val="28"/>
        </w:rPr>
        <w:t xml:space="preserve"> </w:t>
      </w:r>
      <w:proofErr w:type="spellStart"/>
      <w:r>
        <w:rPr>
          <w:color w:val="000000"/>
          <w:sz w:val="28"/>
          <w:szCs w:val="28"/>
        </w:rPr>
        <w:t>soil</w:t>
      </w:r>
      <w:proofErr w:type="spellEnd"/>
      <w:r>
        <w:rPr>
          <w:color w:val="000000"/>
          <w:sz w:val="28"/>
          <w:szCs w:val="28"/>
        </w:rPr>
        <w:t xml:space="preserve"> </w:t>
      </w:r>
      <w:proofErr w:type="spellStart"/>
      <w:r>
        <w:rPr>
          <w:color w:val="000000"/>
          <w:sz w:val="28"/>
          <w:szCs w:val="28"/>
        </w:rPr>
        <w:t>on</w:t>
      </w:r>
      <w:proofErr w:type="spellEnd"/>
      <w:r>
        <w:rPr>
          <w:color w:val="000000"/>
          <w:sz w:val="28"/>
          <w:szCs w:val="28"/>
        </w:rPr>
        <w:t xml:space="preserve"> </w:t>
      </w:r>
      <w:proofErr w:type="spellStart"/>
      <w:r>
        <w:rPr>
          <w:color w:val="000000"/>
          <w:sz w:val="28"/>
          <w:szCs w:val="28"/>
        </w:rPr>
        <w:t>coupling</w:t>
      </w:r>
      <w:proofErr w:type="spellEnd"/>
      <w:r>
        <w:rPr>
          <w:color w:val="000000"/>
          <w:sz w:val="28"/>
          <w:szCs w:val="28"/>
        </w:rPr>
        <w:t xml:space="preserve"> </w:t>
      </w:r>
      <w:proofErr w:type="spellStart"/>
      <w:r>
        <w:rPr>
          <w:color w:val="000000"/>
          <w:sz w:val="28"/>
          <w:szCs w:val="28"/>
        </w:rPr>
        <w:t>effect</w:t>
      </w:r>
      <w:proofErr w:type="spellEnd"/>
      <w:r>
        <w:rPr>
          <w:color w:val="000000"/>
          <w:sz w:val="28"/>
          <w:szCs w:val="28"/>
        </w:rPr>
        <w:t xml:space="preserve"> </w:t>
      </w:r>
      <w:proofErr w:type="spellStart"/>
      <w:r>
        <w:rPr>
          <w:color w:val="000000"/>
          <w:sz w:val="28"/>
          <w:szCs w:val="28"/>
        </w:rPr>
        <w:t>of</w:t>
      </w:r>
      <w:proofErr w:type="spellEnd"/>
      <w:r>
        <w:rPr>
          <w:color w:val="000000"/>
          <w:sz w:val="28"/>
          <w:szCs w:val="28"/>
        </w:rPr>
        <w:t xml:space="preserve"> </w:t>
      </w:r>
      <w:proofErr w:type="spellStart"/>
      <w:r>
        <w:rPr>
          <w:color w:val="000000"/>
          <w:sz w:val="28"/>
          <w:szCs w:val="28"/>
        </w:rPr>
        <w:t>cut-off</w:t>
      </w:r>
      <w:proofErr w:type="spellEnd"/>
      <w:r>
        <w:rPr>
          <w:color w:val="000000"/>
          <w:sz w:val="28"/>
          <w:szCs w:val="28"/>
        </w:rPr>
        <w:t xml:space="preserve"> </w:t>
      </w:r>
      <w:proofErr w:type="spellStart"/>
      <w:r>
        <w:rPr>
          <w:color w:val="000000"/>
          <w:sz w:val="28"/>
          <w:szCs w:val="28"/>
        </w:rPr>
        <w:t>wall</w:t>
      </w:r>
      <w:proofErr w:type="spellEnd"/>
      <w:r>
        <w:rPr>
          <w:color w:val="000000"/>
          <w:sz w:val="28"/>
          <w:szCs w:val="28"/>
        </w:rPr>
        <w:t xml:space="preserve"> </w:t>
      </w:r>
      <w:proofErr w:type="spellStart"/>
      <w:r>
        <w:rPr>
          <w:color w:val="000000"/>
          <w:sz w:val="28"/>
          <w:szCs w:val="28"/>
        </w:rPr>
        <w:t>and</w:t>
      </w:r>
      <w:proofErr w:type="spellEnd"/>
      <w:r>
        <w:rPr>
          <w:color w:val="000000"/>
          <w:sz w:val="28"/>
          <w:szCs w:val="28"/>
        </w:rPr>
        <w:t xml:space="preserve"> </w:t>
      </w:r>
      <w:proofErr w:type="spellStart"/>
      <w:r>
        <w:rPr>
          <w:color w:val="000000"/>
          <w:sz w:val="28"/>
          <w:szCs w:val="28"/>
        </w:rPr>
        <w:t>pumping</w:t>
      </w:r>
      <w:proofErr w:type="spellEnd"/>
      <w:r>
        <w:rPr>
          <w:color w:val="000000"/>
          <w:sz w:val="28"/>
          <w:szCs w:val="28"/>
        </w:rPr>
        <w:t xml:space="preserve"> </w:t>
      </w:r>
      <w:proofErr w:type="spellStart"/>
      <w:r>
        <w:rPr>
          <w:color w:val="000000"/>
          <w:sz w:val="28"/>
          <w:szCs w:val="28"/>
        </w:rPr>
        <w:t>wells</w:t>
      </w:r>
      <w:proofErr w:type="spellEnd"/>
      <w:r>
        <w:rPr>
          <w:color w:val="000000"/>
          <w:sz w:val="28"/>
          <w:szCs w:val="28"/>
        </w:rPr>
        <w:t xml:space="preserve"> </w:t>
      </w:r>
      <w:proofErr w:type="spellStart"/>
      <w:r>
        <w:rPr>
          <w:color w:val="000000"/>
          <w:sz w:val="28"/>
          <w:szCs w:val="28"/>
        </w:rPr>
        <w:t>during</w:t>
      </w:r>
      <w:proofErr w:type="spellEnd"/>
      <w:r>
        <w:rPr>
          <w:color w:val="000000"/>
          <w:sz w:val="28"/>
          <w:szCs w:val="28"/>
        </w:rPr>
        <w:t xml:space="preserve"> </w:t>
      </w:r>
      <w:proofErr w:type="spellStart"/>
      <w:r>
        <w:rPr>
          <w:color w:val="000000"/>
          <w:sz w:val="28"/>
          <w:szCs w:val="28"/>
        </w:rPr>
        <w:t>foundation</w:t>
      </w:r>
      <w:proofErr w:type="spellEnd"/>
      <w:r>
        <w:rPr>
          <w:color w:val="000000"/>
          <w:sz w:val="28"/>
          <w:szCs w:val="28"/>
        </w:rPr>
        <w:t xml:space="preserve"> </w:t>
      </w:r>
      <w:proofErr w:type="spellStart"/>
      <w:r>
        <w:rPr>
          <w:color w:val="000000"/>
          <w:sz w:val="28"/>
          <w:szCs w:val="28"/>
        </w:rPr>
        <w:t>pit</w:t>
      </w:r>
      <w:proofErr w:type="spellEnd"/>
      <w:r>
        <w:rPr>
          <w:color w:val="000000"/>
          <w:sz w:val="28"/>
          <w:szCs w:val="28"/>
        </w:rPr>
        <w:t xml:space="preserve"> </w:t>
      </w:r>
      <w:proofErr w:type="spellStart"/>
      <w:r>
        <w:rPr>
          <w:color w:val="000000"/>
          <w:sz w:val="28"/>
          <w:szCs w:val="28"/>
        </w:rPr>
        <w:t>dewatering</w:t>
      </w:r>
      <w:proofErr w:type="spellEnd"/>
      <w:r>
        <w:rPr>
          <w:color w:val="000000"/>
          <w:sz w:val="28"/>
          <w:szCs w:val="28"/>
        </w:rPr>
        <w:t xml:space="preserve">. </w:t>
      </w:r>
      <w:proofErr w:type="spellStart"/>
      <w:r>
        <w:rPr>
          <w:color w:val="000000"/>
          <w:sz w:val="28"/>
          <w:szCs w:val="28"/>
        </w:rPr>
        <w:t>Acta</w:t>
      </w:r>
      <w:proofErr w:type="spellEnd"/>
      <w:r>
        <w:rPr>
          <w:color w:val="000000"/>
          <w:sz w:val="28"/>
          <w:szCs w:val="28"/>
        </w:rPr>
        <w:t xml:space="preserve"> </w:t>
      </w:r>
      <w:proofErr w:type="spellStart"/>
      <w:r>
        <w:rPr>
          <w:color w:val="000000"/>
          <w:sz w:val="28"/>
          <w:szCs w:val="28"/>
        </w:rPr>
        <w:t>Geotechnica</w:t>
      </w:r>
      <w:proofErr w:type="spellEnd"/>
      <w:r>
        <w:rPr>
          <w:color w:val="000000"/>
          <w:sz w:val="28"/>
          <w:szCs w:val="28"/>
        </w:rPr>
        <w:t xml:space="preserve"> 14(1):141-162, DOI: 10.1007/s11440-018-0649-2 </w:t>
      </w:r>
    </w:p>
    <w:p w14:paraId="6608B873" w14:textId="77777777" w:rsidR="005310DF" w:rsidRDefault="004C53EC">
      <w:pPr>
        <w:pStyle w:val="a0"/>
        <w:numPr>
          <w:ilvl w:val="0"/>
          <w:numId w:val="8"/>
        </w:numPr>
        <w:spacing w:after="0" w:line="360" w:lineRule="auto"/>
        <w:jc w:val="both"/>
        <w:rPr>
          <w:color w:val="000000"/>
          <w:sz w:val="28"/>
          <w:szCs w:val="28"/>
        </w:rPr>
      </w:pPr>
      <w:proofErr w:type="spellStart"/>
      <w:r>
        <w:rPr>
          <w:color w:val="000000"/>
          <w:sz w:val="28"/>
          <w:szCs w:val="28"/>
        </w:rPr>
        <w:t>W</w:t>
      </w:r>
      <w:r>
        <w:rPr>
          <w:color w:val="000000"/>
          <w:sz w:val="28"/>
          <w:szCs w:val="28"/>
        </w:rPr>
        <w:t>ang</w:t>
      </w:r>
      <w:proofErr w:type="spellEnd"/>
      <w:r>
        <w:rPr>
          <w:color w:val="000000"/>
          <w:sz w:val="28"/>
          <w:szCs w:val="28"/>
        </w:rPr>
        <w:t xml:space="preserve"> JX, </w:t>
      </w:r>
      <w:proofErr w:type="spellStart"/>
      <w:r>
        <w:rPr>
          <w:color w:val="000000"/>
          <w:sz w:val="28"/>
          <w:szCs w:val="28"/>
        </w:rPr>
        <w:t>Deng</w:t>
      </w:r>
      <w:proofErr w:type="spellEnd"/>
      <w:r>
        <w:rPr>
          <w:color w:val="000000"/>
          <w:sz w:val="28"/>
          <w:szCs w:val="28"/>
        </w:rPr>
        <w:t xml:space="preserve"> YS, </w:t>
      </w:r>
      <w:proofErr w:type="spellStart"/>
      <w:r>
        <w:rPr>
          <w:color w:val="000000"/>
          <w:sz w:val="28"/>
          <w:szCs w:val="28"/>
        </w:rPr>
        <w:t>Ma</w:t>
      </w:r>
      <w:proofErr w:type="spellEnd"/>
      <w:r>
        <w:rPr>
          <w:color w:val="000000"/>
          <w:sz w:val="28"/>
          <w:szCs w:val="28"/>
        </w:rPr>
        <w:t xml:space="preserve"> RQ, </w:t>
      </w:r>
      <w:proofErr w:type="spellStart"/>
      <w:r>
        <w:rPr>
          <w:color w:val="000000"/>
          <w:sz w:val="28"/>
          <w:szCs w:val="28"/>
        </w:rPr>
        <w:t>Liu</w:t>
      </w:r>
      <w:proofErr w:type="spellEnd"/>
      <w:r>
        <w:rPr>
          <w:color w:val="000000"/>
          <w:sz w:val="28"/>
          <w:szCs w:val="28"/>
        </w:rPr>
        <w:t xml:space="preserve"> XT, </w:t>
      </w:r>
      <w:proofErr w:type="spellStart"/>
      <w:r>
        <w:rPr>
          <w:color w:val="000000"/>
          <w:sz w:val="28"/>
          <w:szCs w:val="28"/>
        </w:rPr>
        <w:t>Guo</w:t>
      </w:r>
      <w:proofErr w:type="spellEnd"/>
      <w:r>
        <w:rPr>
          <w:color w:val="000000"/>
          <w:sz w:val="28"/>
          <w:szCs w:val="28"/>
        </w:rPr>
        <w:t xml:space="preserve"> QF, </w:t>
      </w:r>
      <w:proofErr w:type="spellStart"/>
      <w:r>
        <w:rPr>
          <w:color w:val="000000"/>
          <w:sz w:val="28"/>
          <w:szCs w:val="28"/>
        </w:rPr>
        <w:t>Liu</w:t>
      </w:r>
      <w:proofErr w:type="spellEnd"/>
      <w:r>
        <w:rPr>
          <w:color w:val="000000"/>
          <w:sz w:val="28"/>
          <w:szCs w:val="28"/>
        </w:rPr>
        <w:t xml:space="preserve"> SL, </w:t>
      </w:r>
      <w:proofErr w:type="spellStart"/>
      <w:r>
        <w:rPr>
          <w:color w:val="000000"/>
          <w:sz w:val="28"/>
          <w:szCs w:val="28"/>
        </w:rPr>
        <w:t>Shao</w:t>
      </w:r>
      <w:proofErr w:type="spellEnd"/>
      <w:r>
        <w:rPr>
          <w:color w:val="000000"/>
          <w:sz w:val="28"/>
          <w:szCs w:val="28"/>
        </w:rPr>
        <w:t xml:space="preserve"> YL, </w:t>
      </w:r>
      <w:proofErr w:type="spellStart"/>
      <w:r>
        <w:rPr>
          <w:color w:val="000000"/>
          <w:sz w:val="28"/>
          <w:szCs w:val="28"/>
        </w:rPr>
        <w:t>Wu</w:t>
      </w:r>
      <w:proofErr w:type="spellEnd"/>
      <w:r>
        <w:rPr>
          <w:color w:val="000000"/>
          <w:sz w:val="28"/>
          <w:szCs w:val="28"/>
        </w:rPr>
        <w:t xml:space="preserve"> LB, </w:t>
      </w:r>
      <w:proofErr w:type="spellStart"/>
      <w:r>
        <w:rPr>
          <w:color w:val="000000"/>
          <w:sz w:val="28"/>
          <w:szCs w:val="28"/>
        </w:rPr>
        <w:t>Zhou</w:t>
      </w:r>
      <w:proofErr w:type="spellEnd"/>
      <w:r>
        <w:rPr>
          <w:color w:val="000000"/>
          <w:sz w:val="28"/>
          <w:szCs w:val="28"/>
        </w:rPr>
        <w:t xml:space="preserve"> J, </w:t>
      </w:r>
      <w:proofErr w:type="spellStart"/>
      <w:r>
        <w:rPr>
          <w:color w:val="000000"/>
          <w:sz w:val="28"/>
          <w:szCs w:val="28"/>
        </w:rPr>
        <w:t>Yang</w:t>
      </w:r>
      <w:proofErr w:type="spellEnd"/>
      <w:r>
        <w:rPr>
          <w:color w:val="000000"/>
          <w:sz w:val="28"/>
          <w:szCs w:val="28"/>
        </w:rPr>
        <w:t xml:space="preserve"> TL, </w:t>
      </w:r>
      <w:proofErr w:type="spellStart"/>
      <w:r>
        <w:rPr>
          <w:color w:val="000000"/>
          <w:sz w:val="28"/>
          <w:szCs w:val="28"/>
        </w:rPr>
        <w:t>Wang</w:t>
      </w:r>
      <w:proofErr w:type="spellEnd"/>
      <w:r>
        <w:rPr>
          <w:color w:val="000000"/>
          <w:sz w:val="28"/>
          <w:szCs w:val="28"/>
        </w:rPr>
        <w:t xml:space="preserve"> HM, </w:t>
      </w:r>
      <w:proofErr w:type="spellStart"/>
      <w:r>
        <w:rPr>
          <w:color w:val="000000"/>
          <w:sz w:val="28"/>
          <w:szCs w:val="28"/>
        </w:rPr>
        <w:t>Huang</w:t>
      </w:r>
      <w:proofErr w:type="spellEnd"/>
      <w:r>
        <w:rPr>
          <w:color w:val="000000"/>
          <w:sz w:val="28"/>
          <w:szCs w:val="28"/>
        </w:rPr>
        <w:t xml:space="preserve"> XL (2018) </w:t>
      </w:r>
      <w:proofErr w:type="spellStart"/>
      <w:r>
        <w:rPr>
          <w:color w:val="000000"/>
          <w:sz w:val="28"/>
          <w:szCs w:val="28"/>
        </w:rPr>
        <w:t>Model</w:t>
      </w:r>
      <w:proofErr w:type="spellEnd"/>
      <w:r>
        <w:rPr>
          <w:color w:val="000000"/>
          <w:sz w:val="28"/>
          <w:szCs w:val="28"/>
        </w:rPr>
        <w:t xml:space="preserve"> </w:t>
      </w:r>
      <w:proofErr w:type="spellStart"/>
      <w:r>
        <w:rPr>
          <w:color w:val="000000"/>
          <w:sz w:val="28"/>
          <w:szCs w:val="28"/>
        </w:rPr>
        <w:t>test</w:t>
      </w:r>
      <w:proofErr w:type="spellEnd"/>
      <w:r>
        <w:rPr>
          <w:color w:val="000000"/>
          <w:sz w:val="28"/>
          <w:szCs w:val="28"/>
        </w:rPr>
        <w:t xml:space="preserve"> </w:t>
      </w:r>
      <w:proofErr w:type="spellStart"/>
      <w:r>
        <w:rPr>
          <w:color w:val="000000"/>
          <w:sz w:val="28"/>
          <w:szCs w:val="28"/>
        </w:rPr>
        <w:t>on</w:t>
      </w:r>
      <w:proofErr w:type="spellEnd"/>
      <w:r>
        <w:rPr>
          <w:color w:val="000000"/>
          <w:sz w:val="28"/>
          <w:szCs w:val="28"/>
        </w:rPr>
        <w:t xml:space="preserve"> </w:t>
      </w:r>
      <w:proofErr w:type="spellStart"/>
      <w:r>
        <w:rPr>
          <w:color w:val="000000"/>
          <w:sz w:val="28"/>
          <w:szCs w:val="28"/>
        </w:rPr>
        <w:t>partial</w:t>
      </w:r>
      <w:proofErr w:type="spellEnd"/>
      <w:r>
        <w:rPr>
          <w:color w:val="000000"/>
          <w:sz w:val="28"/>
          <w:szCs w:val="28"/>
        </w:rPr>
        <w:t xml:space="preserve"> </w:t>
      </w:r>
      <w:proofErr w:type="spellStart"/>
      <w:r>
        <w:rPr>
          <w:color w:val="000000"/>
          <w:sz w:val="28"/>
          <w:szCs w:val="28"/>
        </w:rPr>
        <w:t>expansion</w:t>
      </w:r>
      <w:proofErr w:type="spellEnd"/>
      <w:r>
        <w:rPr>
          <w:color w:val="000000"/>
          <w:sz w:val="28"/>
          <w:szCs w:val="28"/>
        </w:rPr>
        <w:t xml:space="preserve"> </w:t>
      </w:r>
      <w:proofErr w:type="spellStart"/>
      <w:r>
        <w:rPr>
          <w:color w:val="000000"/>
          <w:sz w:val="28"/>
          <w:szCs w:val="28"/>
        </w:rPr>
        <w:t>in</w:t>
      </w:r>
      <w:proofErr w:type="spellEnd"/>
      <w:r>
        <w:rPr>
          <w:color w:val="000000"/>
          <w:sz w:val="28"/>
          <w:szCs w:val="28"/>
        </w:rPr>
        <w:t xml:space="preserve"> </w:t>
      </w:r>
      <w:proofErr w:type="spellStart"/>
      <w:r>
        <w:rPr>
          <w:color w:val="000000"/>
          <w:sz w:val="28"/>
          <w:szCs w:val="28"/>
        </w:rPr>
        <w:t>stratified</w:t>
      </w:r>
      <w:proofErr w:type="spellEnd"/>
      <w:r>
        <w:rPr>
          <w:color w:val="000000"/>
          <w:sz w:val="28"/>
          <w:szCs w:val="28"/>
        </w:rPr>
        <w:t xml:space="preserve"> </w:t>
      </w:r>
      <w:proofErr w:type="spellStart"/>
      <w:r>
        <w:rPr>
          <w:color w:val="000000"/>
          <w:sz w:val="28"/>
          <w:szCs w:val="28"/>
        </w:rPr>
        <w:t>subsidence</w:t>
      </w:r>
      <w:proofErr w:type="spellEnd"/>
      <w:r>
        <w:rPr>
          <w:color w:val="000000"/>
          <w:sz w:val="28"/>
          <w:szCs w:val="28"/>
        </w:rPr>
        <w:t xml:space="preserve"> </w:t>
      </w:r>
      <w:proofErr w:type="spellStart"/>
      <w:r>
        <w:rPr>
          <w:color w:val="000000"/>
          <w:sz w:val="28"/>
          <w:szCs w:val="28"/>
        </w:rPr>
        <w:t>during</w:t>
      </w:r>
      <w:proofErr w:type="spellEnd"/>
      <w:r>
        <w:rPr>
          <w:color w:val="000000"/>
          <w:sz w:val="28"/>
          <w:szCs w:val="28"/>
        </w:rPr>
        <w:t xml:space="preserve"> </w:t>
      </w:r>
      <w:proofErr w:type="spellStart"/>
      <w:r>
        <w:rPr>
          <w:color w:val="000000"/>
          <w:sz w:val="28"/>
          <w:szCs w:val="28"/>
        </w:rPr>
        <w:t>foundation</w:t>
      </w:r>
      <w:proofErr w:type="spellEnd"/>
      <w:r>
        <w:rPr>
          <w:color w:val="000000"/>
          <w:sz w:val="28"/>
          <w:szCs w:val="28"/>
        </w:rPr>
        <w:t xml:space="preserve"> </w:t>
      </w:r>
      <w:proofErr w:type="spellStart"/>
      <w:r>
        <w:rPr>
          <w:color w:val="000000"/>
          <w:sz w:val="28"/>
          <w:szCs w:val="28"/>
        </w:rPr>
        <w:t>pit</w:t>
      </w:r>
      <w:proofErr w:type="spellEnd"/>
      <w:r>
        <w:rPr>
          <w:color w:val="000000"/>
          <w:sz w:val="28"/>
          <w:szCs w:val="28"/>
        </w:rPr>
        <w:t xml:space="preserve"> </w:t>
      </w:r>
      <w:proofErr w:type="spellStart"/>
      <w:r>
        <w:rPr>
          <w:color w:val="000000"/>
          <w:sz w:val="28"/>
          <w:szCs w:val="28"/>
        </w:rPr>
        <w:t>dewatering</w:t>
      </w:r>
      <w:proofErr w:type="spellEnd"/>
      <w:r>
        <w:rPr>
          <w:color w:val="000000"/>
          <w:sz w:val="28"/>
          <w:szCs w:val="28"/>
        </w:rPr>
        <w:t xml:space="preserve">. </w:t>
      </w:r>
      <w:proofErr w:type="spellStart"/>
      <w:r>
        <w:rPr>
          <w:color w:val="000000"/>
          <w:sz w:val="28"/>
          <w:szCs w:val="28"/>
        </w:rPr>
        <w:t>Journal</w:t>
      </w:r>
      <w:proofErr w:type="spellEnd"/>
      <w:r>
        <w:rPr>
          <w:color w:val="000000"/>
          <w:sz w:val="28"/>
          <w:szCs w:val="28"/>
        </w:rPr>
        <w:t xml:space="preserve"> </w:t>
      </w:r>
      <w:proofErr w:type="spellStart"/>
      <w:r>
        <w:rPr>
          <w:color w:val="000000"/>
          <w:sz w:val="28"/>
          <w:szCs w:val="28"/>
        </w:rPr>
        <w:t>of</w:t>
      </w:r>
      <w:proofErr w:type="spellEnd"/>
      <w:r>
        <w:rPr>
          <w:color w:val="000000"/>
          <w:sz w:val="28"/>
          <w:szCs w:val="28"/>
        </w:rPr>
        <w:t xml:space="preserve"> </w:t>
      </w:r>
      <w:proofErr w:type="spellStart"/>
      <w:r>
        <w:rPr>
          <w:color w:val="000000"/>
          <w:sz w:val="28"/>
          <w:szCs w:val="28"/>
        </w:rPr>
        <w:t>Hydrology</w:t>
      </w:r>
      <w:proofErr w:type="spellEnd"/>
      <w:r>
        <w:rPr>
          <w:color w:val="000000"/>
          <w:sz w:val="28"/>
          <w:szCs w:val="28"/>
        </w:rPr>
        <w:t xml:space="preserve"> 557:489-508, DOI: 10.1016/ j.jhydrol.2</w:t>
      </w:r>
      <w:r>
        <w:rPr>
          <w:color w:val="000000"/>
          <w:sz w:val="28"/>
          <w:szCs w:val="28"/>
        </w:rPr>
        <w:t xml:space="preserve">017.12.046 </w:t>
      </w:r>
    </w:p>
    <w:p w14:paraId="779906A4" w14:textId="77777777" w:rsidR="005310DF" w:rsidRDefault="004C53EC">
      <w:pPr>
        <w:pStyle w:val="a0"/>
        <w:numPr>
          <w:ilvl w:val="0"/>
          <w:numId w:val="8"/>
        </w:numPr>
        <w:spacing w:after="0" w:line="360" w:lineRule="auto"/>
        <w:jc w:val="both"/>
        <w:rPr>
          <w:color w:val="000000"/>
          <w:sz w:val="28"/>
          <w:szCs w:val="28"/>
        </w:rPr>
      </w:pPr>
      <w:proofErr w:type="spellStart"/>
      <w:r>
        <w:rPr>
          <w:color w:val="000000"/>
          <w:sz w:val="28"/>
          <w:szCs w:val="28"/>
        </w:rPr>
        <w:lastRenderedPageBreak/>
        <w:t>Wu</w:t>
      </w:r>
      <w:proofErr w:type="spellEnd"/>
      <w:r>
        <w:rPr>
          <w:color w:val="000000"/>
          <w:sz w:val="28"/>
          <w:szCs w:val="28"/>
        </w:rPr>
        <w:t xml:space="preserve"> YX, </w:t>
      </w:r>
      <w:proofErr w:type="spellStart"/>
      <w:r>
        <w:rPr>
          <w:color w:val="000000"/>
          <w:sz w:val="28"/>
          <w:szCs w:val="28"/>
        </w:rPr>
        <w:t>Lyu</w:t>
      </w:r>
      <w:proofErr w:type="spellEnd"/>
      <w:r>
        <w:rPr>
          <w:color w:val="000000"/>
          <w:sz w:val="28"/>
          <w:szCs w:val="28"/>
        </w:rPr>
        <w:t xml:space="preserve"> HM, </w:t>
      </w:r>
      <w:proofErr w:type="spellStart"/>
      <w:r>
        <w:rPr>
          <w:color w:val="000000"/>
          <w:sz w:val="28"/>
          <w:szCs w:val="28"/>
        </w:rPr>
        <w:t>Han</w:t>
      </w:r>
      <w:proofErr w:type="spellEnd"/>
      <w:r>
        <w:rPr>
          <w:color w:val="000000"/>
          <w:sz w:val="28"/>
          <w:szCs w:val="28"/>
        </w:rPr>
        <w:t xml:space="preserve"> J, </w:t>
      </w:r>
      <w:proofErr w:type="spellStart"/>
      <w:r>
        <w:rPr>
          <w:color w:val="000000"/>
          <w:sz w:val="28"/>
          <w:szCs w:val="28"/>
        </w:rPr>
        <w:t>Shen</w:t>
      </w:r>
      <w:proofErr w:type="spellEnd"/>
      <w:r>
        <w:rPr>
          <w:color w:val="000000"/>
          <w:sz w:val="28"/>
          <w:szCs w:val="28"/>
        </w:rPr>
        <w:t xml:space="preserve"> SL (2019) </w:t>
      </w:r>
      <w:proofErr w:type="spellStart"/>
      <w:r>
        <w:rPr>
          <w:color w:val="000000"/>
          <w:sz w:val="28"/>
          <w:szCs w:val="28"/>
        </w:rPr>
        <w:t>Dewatering-induced</w:t>
      </w:r>
      <w:proofErr w:type="spellEnd"/>
      <w:r>
        <w:rPr>
          <w:color w:val="000000"/>
          <w:sz w:val="28"/>
          <w:szCs w:val="28"/>
        </w:rPr>
        <w:t xml:space="preserve"> </w:t>
      </w:r>
      <w:proofErr w:type="spellStart"/>
      <w:r>
        <w:rPr>
          <w:color w:val="000000"/>
          <w:sz w:val="28"/>
          <w:szCs w:val="28"/>
        </w:rPr>
        <w:t>building</w:t>
      </w:r>
      <w:proofErr w:type="spellEnd"/>
      <w:r>
        <w:rPr>
          <w:color w:val="000000"/>
          <w:sz w:val="28"/>
          <w:szCs w:val="28"/>
        </w:rPr>
        <w:t xml:space="preserve"> </w:t>
      </w:r>
      <w:proofErr w:type="spellStart"/>
      <w:r>
        <w:rPr>
          <w:color w:val="000000"/>
          <w:sz w:val="28"/>
          <w:szCs w:val="28"/>
        </w:rPr>
        <w:t>settlement</w:t>
      </w:r>
      <w:proofErr w:type="spellEnd"/>
      <w:r>
        <w:rPr>
          <w:color w:val="000000"/>
          <w:sz w:val="28"/>
          <w:szCs w:val="28"/>
        </w:rPr>
        <w:t xml:space="preserve"> </w:t>
      </w:r>
      <w:proofErr w:type="spellStart"/>
      <w:r>
        <w:rPr>
          <w:color w:val="000000"/>
          <w:sz w:val="28"/>
          <w:szCs w:val="28"/>
        </w:rPr>
        <w:t>around</w:t>
      </w:r>
      <w:proofErr w:type="spellEnd"/>
      <w:r>
        <w:rPr>
          <w:color w:val="000000"/>
          <w:sz w:val="28"/>
          <w:szCs w:val="28"/>
        </w:rPr>
        <w:t xml:space="preserve"> a </w:t>
      </w:r>
      <w:proofErr w:type="spellStart"/>
      <w:r>
        <w:rPr>
          <w:color w:val="000000"/>
          <w:sz w:val="28"/>
          <w:szCs w:val="28"/>
        </w:rPr>
        <w:t>deep</w:t>
      </w:r>
      <w:proofErr w:type="spellEnd"/>
      <w:r>
        <w:rPr>
          <w:color w:val="000000"/>
          <w:sz w:val="28"/>
          <w:szCs w:val="28"/>
        </w:rPr>
        <w:t xml:space="preserve"> </w:t>
      </w:r>
      <w:proofErr w:type="spellStart"/>
      <w:r>
        <w:rPr>
          <w:color w:val="000000"/>
          <w:sz w:val="28"/>
          <w:szCs w:val="28"/>
        </w:rPr>
        <w:t>excavation</w:t>
      </w:r>
      <w:proofErr w:type="spellEnd"/>
      <w:r>
        <w:rPr>
          <w:color w:val="000000"/>
          <w:sz w:val="28"/>
          <w:szCs w:val="28"/>
        </w:rPr>
        <w:t xml:space="preserve"> </w:t>
      </w:r>
      <w:proofErr w:type="spellStart"/>
      <w:r>
        <w:rPr>
          <w:color w:val="000000"/>
          <w:sz w:val="28"/>
          <w:szCs w:val="28"/>
        </w:rPr>
        <w:t>in</w:t>
      </w:r>
      <w:proofErr w:type="spellEnd"/>
      <w:r>
        <w:rPr>
          <w:color w:val="000000"/>
          <w:sz w:val="28"/>
          <w:szCs w:val="28"/>
        </w:rPr>
        <w:t xml:space="preserve"> </w:t>
      </w:r>
      <w:proofErr w:type="spellStart"/>
      <w:r>
        <w:rPr>
          <w:color w:val="000000"/>
          <w:sz w:val="28"/>
          <w:szCs w:val="28"/>
        </w:rPr>
        <w:t>soft</w:t>
      </w:r>
      <w:proofErr w:type="spellEnd"/>
      <w:r>
        <w:rPr>
          <w:color w:val="000000"/>
          <w:sz w:val="28"/>
          <w:szCs w:val="28"/>
        </w:rPr>
        <w:t xml:space="preserve"> </w:t>
      </w:r>
      <w:proofErr w:type="spellStart"/>
      <w:r>
        <w:rPr>
          <w:color w:val="000000"/>
          <w:sz w:val="28"/>
          <w:szCs w:val="28"/>
        </w:rPr>
        <w:t>deposit</w:t>
      </w:r>
      <w:proofErr w:type="spellEnd"/>
      <w:r>
        <w:rPr>
          <w:color w:val="000000"/>
          <w:sz w:val="28"/>
          <w:szCs w:val="28"/>
        </w:rPr>
        <w:t xml:space="preserve"> </w:t>
      </w:r>
      <w:proofErr w:type="spellStart"/>
      <w:r>
        <w:rPr>
          <w:color w:val="000000"/>
          <w:sz w:val="28"/>
          <w:szCs w:val="28"/>
        </w:rPr>
        <w:t>in</w:t>
      </w:r>
      <w:proofErr w:type="spellEnd"/>
      <w:r>
        <w:rPr>
          <w:color w:val="000000"/>
          <w:sz w:val="28"/>
          <w:szCs w:val="28"/>
        </w:rPr>
        <w:t xml:space="preserve"> </w:t>
      </w:r>
      <w:proofErr w:type="spellStart"/>
      <w:r>
        <w:rPr>
          <w:color w:val="000000"/>
          <w:sz w:val="28"/>
          <w:szCs w:val="28"/>
        </w:rPr>
        <w:t>Tianjin</w:t>
      </w:r>
      <w:proofErr w:type="spellEnd"/>
      <w:r>
        <w:rPr>
          <w:color w:val="000000"/>
          <w:sz w:val="28"/>
          <w:szCs w:val="28"/>
        </w:rPr>
        <w:t xml:space="preserve">, </w:t>
      </w:r>
      <w:proofErr w:type="spellStart"/>
      <w:r>
        <w:rPr>
          <w:color w:val="000000"/>
          <w:sz w:val="28"/>
          <w:szCs w:val="28"/>
        </w:rPr>
        <w:t>China</w:t>
      </w:r>
      <w:proofErr w:type="spellEnd"/>
      <w:r>
        <w:rPr>
          <w:color w:val="000000"/>
          <w:sz w:val="28"/>
          <w:szCs w:val="28"/>
        </w:rPr>
        <w:t xml:space="preserve">. </w:t>
      </w:r>
      <w:proofErr w:type="spellStart"/>
      <w:r>
        <w:rPr>
          <w:color w:val="000000"/>
          <w:sz w:val="28"/>
          <w:szCs w:val="28"/>
        </w:rPr>
        <w:t>Journal</w:t>
      </w:r>
      <w:proofErr w:type="spellEnd"/>
      <w:r>
        <w:rPr>
          <w:color w:val="000000"/>
          <w:sz w:val="28"/>
          <w:szCs w:val="28"/>
        </w:rPr>
        <w:t xml:space="preserve"> </w:t>
      </w:r>
      <w:proofErr w:type="spellStart"/>
      <w:r>
        <w:rPr>
          <w:color w:val="000000"/>
          <w:sz w:val="28"/>
          <w:szCs w:val="28"/>
        </w:rPr>
        <w:t>of</w:t>
      </w:r>
      <w:proofErr w:type="spellEnd"/>
      <w:r>
        <w:rPr>
          <w:color w:val="000000"/>
          <w:sz w:val="28"/>
          <w:szCs w:val="28"/>
        </w:rPr>
        <w:t xml:space="preserve"> </w:t>
      </w:r>
      <w:proofErr w:type="spellStart"/>
      <w:r>
        <w:rPr>
          <w:color w:val="000000"/>
          <w:sz w:val="28"/>
          <w:szCs w:val="28"/>
        </w:rPr>
        <w:t>Geotechnical</w:t>
      </w:r>
      <w:proofErr w:type="spellEnd"/>
      <w:r>
        <w:rPr>
          <w:color w:val="000000"/>
          <w:sz w:val="28"/>
          <w:szCs w:val="28"/>
        </w:rPr>
        <w:t xml:space="preserve"> </w:t>
      </w:r>
      <w:proofErr w:type="spellStart"/>
      <w:r>
        <w:rPr>
          <w:color w:val="000000"/>
          <w:sz w:val="28"/>
          <w:szCs w:val="28"/>
        </w:rPr>
        <w:t>and</w:t>
      </w:r>
      <w:proofErr w:type="spellEnd"/>
      <w:r>
        <w:rPr>
          <w:color w:val="000000"/>
          <w:sz w:val="28"/>
          <w:szCs w:val="28"/>
        </w:rPr>
        <w:t xml:space="preserve"> </w:t>
      </w:r>
      <w:proofErr w:type="spellStart"/>
      <w:r>
        <w:rPr>
          <w:color w:val="000000"/>
          <w:sz w:val="28"/>
          <w:szCs w:val="28"/>
        </w:rPr>
        <w:t>Geoenvironmental</w:t>
      </w:r>
      <w:proofErr w:type="spellEnd"/>
      <w:r>
        <w:rPr>
          <w:color w:val="000000"/>
          <w:sz w:val="28"/>
          <w:szCs w:val="28"/>
        </w:rPr>
        <w:t xml:space="preserve"> </w:t>
      </w:r>
      <w:proofErr w:type="spellStart"/>
      <w:r>
        <w:rPr>
          <w:color w:val="000000"/>
          <w:sz w:val="28"/>
          <w:szCs w:val="28"/>
        </w:rPr>
        <w:t>Engineering</w:t>
      </w:r>
      <w:proofErr w:type="spellEnd"/>
      <w:r>
        <w:rPr>
          <w:color w:val="000000"/>
          <w:sz w:val="28"/>
          <w:szCs w:val="28"/>
        </w:rPr>
        <w:t xml:space="preserve"> 145(5):05019003, DOI: 10.1061/(ASCE)GT.1943-5606.00</w:t>
      </w:r>
      <w:r>
        <w:rPr>
          <w:color w:val="000000"/>
          <w:sz w:val="28"/>
          <w:szCs w:val="28"/>
        </w:rPr>
        <w:t xml:space="preserve">02045 </w:t>
      </w:r>
    </w:p>
    <w:p w14:paraId="44A0ACE0" w14:textId="77777777" w:rsidR="005310DF" w:rsidRDefault="004C53EC">
      <w:pPr>
        <w:pStyle w:val="a0"/>
        <w:numPr>
          <w:ilvl w:val="0"/>
          <w:numId w:val="8"/>
        </w:numPr>
        <w:spacing w:after="0" w:line="360" w:lineRule="auto"/>
        <w:jc w:val="both"/>
        <w:rPr>
          <w:color w:val="000000"/>
          <w:sz w:val="28"/>
          <w:szCs w:val="28"/>
        </w:rPr>
      </w:pPr>
      <w:proofErr w:type="spellStart"/>
      <w:r>
        <w:rPr>
          <w:color w:val="000000"/>
          <w:sz w:val="28"/>
          <w:szCs w:val="28"/>
        </w:rPr>
        <w:t>Wu</w:t>
      </w:r>
      <w:proofErr w:type="spellEnd"/>
      <w:r>
        <w:rPr>
          <w:color w:val="000000"/>
          <w:sz w:val="28"/>
          <w:szCs w:val="28"/>
        </w:rPr>
        <w:t xml:space="preserve"> YX, </w:t>
      </w:r>
      <w:proofErr w:type="spellStart"/>
      <w:r>
        <w:rPr>
          <w:color w:val="000000"/>
          <w:sz w:val="28"/>
          <w:szCs w:val="28"/>
        </w:rPr>
        <w:t>Shen</w:t>
      </w:r>
      <w:proofErr w:type="spellEnd"/>
      <w:r>
        <w:rPr>
          <w:color w:val="000000"/>
          <w:sz w:val="28"/>
          <w:szCs w:val="28"/>
        </w:rPr>
        <w:t xml:space="preserve"> SL, </w:t>
      </w:r>
      <w:proofErr w:type="spellStart"/>
      <w:r>
        <w:rPr>
          <w:color w:val="000000"/>
          <w:sz w:val="28"/>
          <w:szCs w:val="28"/>
        </w:rPr>
        <w:t>Xu</w:t>
      </w:r>
      <w:proofErr w:type="spellEnd"/>
      <w:r>
        <w:rPr>
          <w:color w:val="000000"/>
          <w:sz w:val="28"/>
          <w:szCs w:val="28"/>
        </w:rPr>
        <w:t xml:space="preserve"> YS, </w:t>
      </w:r>
      <w:proofErr w:type="spellStart"/>
      <w:r>
        <w:rPr>
          <w:color w:val="000000"/>
          <w:sz w:val="28"/>
          <w:szCs w:val="28"/>
        </w:rPr>
        <w:t>Yin</w:t>
      </w:r>
      <w:proofErr w:type="spellEnd"/>
      <w:r>
        <w:rPr>
          <w:color w:val="000000"/>
          <w:sz w:val="28"/>
          <w:szCs w:val="28"/>
        </w:rPr>
        <w:t xml:space="preserve"> ZY (2015) </w:t>
      </w:r>
      <w:proofErr w:type="spellStart"/>
      <w:r>
        <w:rPr>
          <w:color w:val="000000"/>
          <w:sz w:val="28"/>
          <w:szCs w:val="28"/>
        </w:rPr>
        <w:t>Characteristics</w:t>
      </w:r>
      <w:proofErr w:type="spellEnd"/>
      <w:r>
        <w:rPr>
          <w:color w:val="000000"/>
          <w:sz w:val="28"/>
          <w:szCs w:val="28"/>
        </w:rPr>
        <w:t xml:space="preserve"> </w:t>
      </w:r>
      <w:proofErr w:type="spellStart"/>
      <w:r>
        <w:rPr>
          <w:color w:val="000000"/>
          <w:sz w:val="28"/>
          <w:szCs w:val="28"/>
        </w:rPr>
        <w:t>of</w:t>
      </w:r>
      <w:proofErr w:type="spellEnd"/>
      <w:r>
        <w:rPr>
          <w:color w:val="000000"/>
          <w:sz w:val="28"/>
          <w:szCs w:val="28"/>
        </w:rPr>
        <w:t xml:space="preserve"> </w:t>
      </w:r>
      <w:proofErr w:type="spellStart"/>
      <w:r>
        <w:rPr>
          <w:color w:val="000000"/>
          <w:sz w:val="28"/>
          <w:szCs w:val="28"/>
        </w:rPr>
        <w:t>groundwater</w:t>
      </w:r>
      <w:proofErr w:type="spellEnd"/>
      <w:r>
        <w:rPr>
          <w:color w:val="000000"/>
          <w:sz w:val="28"/>
          <w:szCs w:val="28"/>
        </w:rPr>
        <w:t xml:space="preserve"> </w:t>
      </w:r>
      <w:proofErr w:type="spellStart"/>
      <w:r>
        <w:rPr>
          <w:color w:val="000000"/>
          <w:sz w:val="28"/>
          <w:szCs w:val="28"/>
        </w:rPr>
        <w:t>seepage</w:t>
      </w:r>
      <w:proofErr w:type="spellEnd"/>
      <w:r>
        <w:rPr>
          <w:color w:val="000000"/>
          <w:sz w:val="28"/>
          <w:szCs w:val="28"/>
        </w:rPr>
        <w:t xml:space="preserve"> </w:t>
      </w:r>
      <w:proofErr w:type="spellStart"/>
      <w:r>
        <w:rPr>
          <w:color w:val="000000"/>
          <w:sz w:val="28"/>
          <w:szCs w:val="28"/>
        </w:rPr>
        <w:t>with</w:t>
      </w:r>
      <w:proofErr w:type="spellEnd"/>
      <w:r>
        <w:rPr>
          <w:color w:val="000000"/>
          <w:sz w:val="28"/>
          <w:szCs w:val="28"/>
        </w:rPr>
        <w:t xml:space="preserve"> </w:t>
      </w:r>
      <w:proofErr w:type="spellStart"/>
      <w:r>
        <w:rPr>
          <w:color w:val="000000"/>
          <w:sz w:val="28"/>
          <w:szCs w:val="28"/>
        </w:rPr>
        <w:t>cut-off</w:t>
      </w:r>
      <w:proofErr w:type="spellEnd"/>
      <w:r>
        <w:rPr>
          <w:color w:val="000000"/>
          <w:sz w:val="28"/>
          <w:szCs w:val="28"/>
        </w:rPr>
        <w:t xml:space="preserve"> </w:t>
      </w:r>
      <w:proofErr w:type="spellStart"/>
      <w:r>
        <w:rPr>
          <w:color w:val="000000"/>
          <w:sz w:val="28"/>
          <w:szCs w:val="28"/>
        </w:rPr>
        <w:t>wall</w:t>
      </w:r>
      <w:proofErr w:type="spellEnd"/>
      <w:r>
        <w:rPr>
          <w:color w:val="000000"/>
          <w:sz w:val="28"/>
          <w:szCs w:val="28"/>
        </w:rPr>
        <w:t xml:space="preserve"> </w:t>
      </w:r>
      <w:proofErr w:type="spellStart"/>
      <w:r>
        <w:rPr>
          <w:color w:val="000000"/>
          <w:sz w:val="28"/>
          <w:szCs w:val="28"/>
        </w:rPr>
        <w:t>in</w:t>
      </w:r>
      <w:proofErr w:type="spellEnd"/>
      <w:r>
        <w:rPr>
          <w:color w:val="000000"/>
          <w:sz w:val="28"/>
          <w:szCs w:val="28"/>
        </w:rPr>
        <w:t xml:space="preserve"> </w:t>
      </w:r>
      <w:proofErr w:type="spellStart"/>
      <w:r>
        <w:rPr>
          <w:color w:val="000000"/>
          <w:sz w:val="28"/>
          <w:szCs w:val="28"/>
        </w:rPr>
        <w:t>gravel</w:t>
      </w:r>
      <w:proofErr w:type="spellEnd"/>
      <w:r>
        <w:rPr>
          <w:color w:val="000000"/>
          <w:sz w:val="28"/>
          <w:szCs w:val="28"/>
        </w:rPr>
        <w:t xml:space="preserve"> </w:t>
      </w:r>
      <w:proofErr w:type="spellStart"/>
      <w:r>
        <w:rPr>
          <w:color w:val="000000"/>
          <w:sz w:val="28"/>
          <w:szCs w:val="28"/>
        </w:rPr>
        <w:t>aquifer</w:t>
      </w:r>
      <w:proofErr w:type="spellEnd"/>
      <w:r>
        <w:rPr>
          <w:color w:val="000000"/>
          <w:sz w:val="28"/>
          <w:szCs w:val="28"/>
        </w:rPr>
        <w:t xml:space="preserve">. I: </w:t>
      </w:r>
      <w:proofErr w:type="spellStart"/>
      <w:r>
        <w:rPr>
          <w:color w:val="000000"/>
          <w:sz w:val="28"/>
          <w:szCs w:val="28"/>
        </w:rPr>
        <w:t>Field</w:t>
      </w:r>
      <w:proofErr w:type="spellEnd"/>
      <w:r>
        <w:rPr>
          <w:color w:val="000000"/>
          <w:sz w:val="28"/>
          <w:szCs w:val="28"/>
        </w:rPr>
        <w:t xml:space="preserve"> </w:t>
      </w:r>
      <w:proofErr w:type="spellStart"/>
      <w:r>
        <w:rPr>
          <w:color w:val="000000"/>
          <w:sz w:val="28"/>
          <w:szCs w:val="28"/>
        </w:rPr>
        <w:t>observations</w:t>
      </w:r>
      <w:proofErr w:type="spellEnd"/>
      <w:r>
        <w:rPr>
          <w:color w:val="000000"/>
          <w:sz w:val="28"/>
          <w:szCs w:val="28"/>
        </w:rPr>
        <w:t xml:space="preserve">. </w:t>
      </w:r>
      <w:proofErr w:type="spellStart"/>
      <w:r>
        <w:rPr>
          <w:color w:val="000000"/>
          <w:sz w:val="28"/>
          <w:szCs w:val="28"/>
        </w:rPr>
        <w:t>Canadian</w:t>
      </w:r>
      <w:proofErr w:type="spellEnd"/>
      <w:r>
        <w:rPr>
          <w:color w:val="000000"/>
          <w:sz w:val="28"/>
          <w:szCs w:val="28"/>
        </w:rPr>
        <w:t xml:space="preserve"> </w:t>
      </w:r>
      <w:proofErr w:type="spellStart"/>
      <w:r>
        <w:rPr>
          <w:color w:val="000000"/>
          <w:sz w:val="28"/>
          <w:szCs w:val="28"/>
        </w:rPr>
        <w:t>Geotechnical</w:t>
      </w:r>
      <w:proofErr w:type="spellEnd"/>
      <w:r>
        <w:rPr>
          <w:color w:val="000000"/>
          <w:sz w:val="28"/>
          <w:szCs w:val="28"/>
        </w:rPr>
        <w:t xml:space="preserve"> </w:t>
      </w:r>
      <w:proofErr w:type="spellStart"/>
      <w:r>
        <w:rPr>
          <w:color w:val="000000"/>
          <w:sz w:val="28"/>
          <w:szCs w:val="28"/>
        </w:rPr>
        <w:t>Journal</w:t>
      </w:r>
      <w:proofErr w:type="spellEnd"/>
      <w:r>
        <w:rPr>
          <w:color w:val="000000"/>
          <w:sz w:val="28"/>
          <w:szCs w:val="28"/>
        </w:rPr>
        <w:t xml:space="preserve"> 52(10):1526-1538, DOI: 10.1139/ cgj-2014-0285 </w:t>
      </w:r>
    </w:p>
    <w:p w14:paraId="6314EB68" w14:textId="77777777" w:rsidR="005310DF" w:rsidRDefault="004C53EC">
      <w:pPr>
        <w:pStyle w:val="a0"/>
        <w:numPr>
          <w:ilvl w:val="0"/>
          <w:numId w:val="8"/>
        </w:numPr>
        <w:spacing w:after="0" w:line="360" w:lineRule="auto"/>
        <w:jc w:val="both"/>
        <w:rPr>
          <w:color w:val="000000"/>
          <w:sz w:val="28"/>
          <w:szCs w:val="28"/>
        </w:rPr>
      </w:pPr>
      <w:proofErr w:type="spellStart"/>
      <w:r>
        <w:rPr>
          <w:color w:val="000000"/>
          <w:sz w:val="28"/>
          <w:szCs w:val="28"/>
        </w:rPr>
        <w:t>Xu</w:t>
      </w:r>
      <w:proofErr w:type="spellEnd"/>
      <w:r>
        <w:rPr>
          <w:color w:val="000000"/>
          <w:sz w:val="28"/>
          <w:szCs w:val="28"/>
        </w:rPr>
        <w:t xml:space="preserve"> CJ, </w:t>
      </w:r>
      <w:proofErr w:type="spellStart"/>
      <w:r>
        <w:rPr>
          <w:color w:val="000000"/>
          <w:sz w:val="28"/>
          <w:szCs w:val="28"/>
        </w:rPr>
        <w:t>Chen</w:t>
      </w:r>
      <w:proofErr w:type="spellEnd"/>
      <w:r>
        <w:rPr>
          <w:color w:val="000000"/>
          <w:sz w:val="28"/>
          <w:szCs w:val="28"/>
        </w:rPr>
        <w:t xml:space="preserve"> QZ, </w:t>
      </w:r>
      <w:proofErr w:type="spellStart"/>
      <w:r>
        <w:rPr>
          <w:color w:val="000000"/>
          <w:sz w:val="28"/>
          <w:szCs w:val="28"/>
        </w:rPr>
        <w:t>Wang</w:t>
      </w:r>
      <w:proofErr w:type="spellEnd"/>
      <w:r>
        <w:rPr>
          <w:color w:val="000000"/>
          <w:sz w:val="28"/>
          <w:szCs w:val="28"/>
        </w:rPr>
        <w:t xml:space="preserve"> YL, </w:t>
      </w:r>
      <w:proofErr w:type="spellStart"/>
      <w:r>
        <w:rPr>
          <w:color w:val="000000"/>
          <w:sz w:val="28"/>
          <w:szCs w:val="28"/>
        </w:rPr>
        <w:t>Hu</w:t>
      </w:r>
      <w:proofErr w:type="spellEnd"/>
      <w:r>
        <w:rPr>
          <w:color w:val="000000"/>
          <w:sz w:val="28"/>
          <w:szCs w:val="28"/>
        </w:rPr>
        <w:t xml:space="preserve"> WT, </w:t>
      </w:r>
      <w:proofErr w:type="spellStart"/>
      <w:r>
        <w:rPr>
          <w:color w:val="000000"/>
          <w:sz w:val="28"/>
          <w:szCs w:val="28"/>
        </w:rPr>
        <w:t>Fang</w:t>
      </w:r>
      <w:proofErr w:type="spellEnd"/>
      <w:r>
        <w:rPr>
          <w:color w:val="000000"/>
          <w:sz w:val="28"/>
          <w:szCs w:val="28"/>
        </w:rPr>
        <w:t xml:space="preserve"> T (201</w:t>
      </w:r>
      <w:r>
        <w:rPr>
          <w:color w:val="000000"/>
          <w:sz w:val="28"/>
          <w:szCs w:val="28"/>
        </w:rPr>
        <w:t xml:space="preserve">6) </w:t>
      </w:r>
      <w:proofErr w:type="spellStart"/>
      <w:r>
        <w:rPr>
          <w:color w:val="000000"/>
          <w:sz w:val="28"/>
          <w:szCs w:val="28"/>
        </w:rPr>
        <w:t>Dynamic</w:t>
      </w:r>
      <w:proofErr w:type="spellEnd"/>
      <w:r>
        <w:rPr>
          <w:color w:val="000000"/>
          <w:sz w:val="28"/>
          <w:szCs w:val="28"/>
        </w:rPr>
        <w:t xml:space="preserve"> </w:t>
      </w:r>
      <w:proofErr w:type="spellStart"/>
      <w:r>
        <w:rPr>
          <w:color w:val="000000"/>
          <w:sz w:val="28"/>
          <w:szCs w:val="28"/>
        </w:rPr>
        <w:t>deformation</w:t>
      </w:r>
      <w:proofErr w:type="spellEnd"/>
      <w:r>
        <w:rPr>
          <w:color w:val="000000"/>
          <w:sz w:val="28"/>
          <w:szCs w:val="28"/>
        </w:rPr>
        <w:t xml:space="preserve"> </w:t>
      </w:r>
      <w:proofErr w:type="spellStart"/>
      <w:r>
        <w:rPr>
          <w:color w:val="000000"/>
          <w:sz w:val="28"/>
          <w:szCs w:val="28"/>
        </w:rPr>
        <w:t>control</w:t>
      </w:r>
      <w:proofErr w:type="spellEnd"/>
      <w:r>
        <w:rPr>
          <w:color w:val="000000"/>
          <w:sz w:val="28"/>
          <w:szCs w:val="28"/>
        </w:rPr>
        <w:t xml:space="preserve"> </w:t>
      </w:r>
      <w:proofErr w:type="spellStart"/>
      <w:r>
        <w:rPr>
          <w:color w:val="000000"/>
          <w:sz w:val="28"/>
          <w:szCs w:val="28"/>
        </w:rPr>
        <w:t>of</w:t>
      </w:r>
      <w:proofErr w:type="spellEnd"/>
      <w:r>
        <w:rPr>
          <w:color w:val="000000"/>
          <w:sz w:val="28"/>
          <w:szCs w:val="28"/>
        </w:rPr>
        <w:t xml:space="preserve"> </w:t>
      </w:r>
      <w:proofErr w:type="spellStart"/>
      <w:r>
        <w:rPr>
          <w:color w:val="000000"/>
          <w:sz w:val="28"/>
          <w:szCs w:val="28"/>
        </w:rPr>
        <w:t>retaining</w:t>
      </w:r>
      <w:proofErr w:type="spellEnd"/>
      <w:r>
        <w:rPr>
          <w:color w:val="000000"/>
          <w:sz w:val="28"/>
          <w:szCs w:val="28"/>
        </w:rPr>
        <w:t xml:space="preserve"> </w:t>
      </w:r>
      <w:proofErr w:type="spellStart"/>
      <w:r>
        <w:rPr>
          <w:color w:val="000000"/>
          <w:sz w:val="28"/>
          <w:szCs w:val="28"/>
        </w:rPr>
        <w:t>structures</w:t>
      </w:r>
      <w:proofErr w:type="spellEnd"/>
      <w:r>
        <w:rPr>
          <w:color w:val="000000"/>
          <w:sz w:val="28"/>
          <w:szCs w:val="28"/>
        </w:rPr>
        <w:t xml:space="preserve"> </w:t>
      </w:r>
      <w:proofErr w:type="spellStart"/>
      <w:r>
        <w:rPr>
          <w:color w:val="000000"/>
          <w:sz w:val="28"/>
          <w:szCs w:val="28"/>
        </w:rPr>
        <w:t>of</w:t>
      </w:r>
      <w:proofErr w:type="spellEnd"/>
      <w:r>
        <w:rPr>
          <w:color w:val="000000"/>
          <w:sz w:val="28"/>
          <w:szCs w:val="28"/>
        </w:rPr>
        <w:t xml:space="preserve"> a </w:t>
      </w:r>
      <w:proofErr w:type="spellStart"/>
      <w:r>
        <w:rPr>
          <w:color w:val="000000"/>
          <w:sz w:val="28"/>
          <w:szCs w:val="28"/>
        </w:rPr>
        <w:t>deep</w:t>
      </w:r>
      <w:proofErr w:type="spellEnd"/>
      <w:r>
        <w:rPr>
          <w:color w:val="000000"/>
          <w:sz w:val="28"/>
          <w:szCs w:val="28"/>
        </w:rPr>
        <w:t xml:space="preserve"> </w:t>
      </w:r>
      <w:proofErr w:type="spellStart"/>
      <w:r>
        <w:rPr>
          <w:color w:val="000000"/>
          <w:sz w:val="28"/>
          <w:szCs w:val="28"/>
        </w:rPr>
        <w:t>excavation</w:t>
      </w:r>
      <w:proofErr w:type="spellEnd"/>
      <w:r>
        <w:rPr>
          <w:color w:val="000000"/>
          <w:sz w:val="28"/>
          <w:szCs w:val="28"/>
        </w:rPr>
        <w:t xml:space="preserve">. </w:t>
      </w:r>
      <w:proofErr w:type="spellStart"/>
      <w:r>
        <w:rPr>
          <w:color w:val="000000"/>
          <w:sz w:val="28"/>
          <w:szCs w:val="28"/>
        </w:rPr>
        <w:t>Journal</w:t>
      </w:r>
      <w:proofErr w:type="spellEnd"/>
      <w:r>
        <w:rPr>
          <w:color w:val="000000"/>
          <w:sz w:val="28"/>
          <w:szCs w:val="28"/>
        </w:rPr>
        <w:t xml:space="preserve"> </w:t>
      </w:r>
      <w:proofErr w:type="spellStart"/>
      <w:r>
        <w:rPr>
          <w:color w:val="000000"/>
          <w:sz w:val="28"/>
          <w:szCs w:val="28"/>
        </w:rPr>
        <w:t>of</w:t>
      </w:r>
      <w:proofErr w:type="spellEnd"/>
      <w:r>
        <w:rPr>
          <w:color w:val="000000"/>
          <w:sz w:val="28"/>
          <w:szCs w:val="28"/>
        </w:rPr>
        <w:t xml:space="preserve"> </w:t>
      </w:r>
      <w:proofErr w:type="spellStart"/>
      <w:r>
        <w:rPr>
          <w:color w:val="000000"/>
          <w:sz w:val="28"/>
          <w:szCs w:val="28"/>
        </w:rPr>
        <w:t>Performance</w:t>
      </w:r>
      <w:proofErr w:type="spellEnd"/>
      <w:r>
        <w:rPr>
          <w:color w:val="000000"/>
          <w:sz w:val="28"/>
          <w:szCs w:val="28"/>
        </w:rPr>
        <w:t xml:space="preserve"> </w:t>
      </w:r>
      <w:proofErr w:type="spellStart"/>
      <w:r>
        <w:rPr>
          <w:color w:val="000000"/>
          <w:sz w:val="28"/>
          <w:szCs w:val="28"/>
        </w:rPr>
        <w:t>of</w:t>
      </w:r>
      <w:proofErr w:type="spellEnd"/>
      <w:r>
        <w:rPr>
          <w:color w:val="000000"/>
          <w:sz w:val="28"/>
          <w:szCs w:val="28"/>
        </w:rPr>
        <w:t xml:space="preserve"> </w:t>
      </w:r>
      <w:proofErr w:type="spellStart"/>
      <w:r>
        <w:rPr>
          <w:color w:val="000000"/>
          <w:sz w:val="28"/>
          <w:szCs w:val="28"/>
        </w:rPr>
        <w:t>Constructed</w:t>
      </w:r>
      <w:proofErr w:type="spellEnd"/>
      <w:r>
        <w:rPr>
          <w:color w:val="000000"/>
          <w:sz w:val="28"/>
          <w:szCs w:val="28"/>
        </w:rPr>
        <w:t xml:space="preserve"> </w:t>
      </w:r>
      <w:proofErr w:type="spellStart"/>
      <w:r>
        <w:rPr>
          <w:color w:val="000000"/>
          <w:sz w:val="28"/>
          <w:szCs w:val="28"/>
        </w:rPr>
        <w:t>Facilities</w:t>
      </w:r>
      <w:proofErr w:type="spellEnd"/>
      <w:r>
        <w:rPr>
          <w:color w:val="000000"/>
          <w:sz w:val="28"/>
          <w:szCs w:val="28"/>
        </w:rPr>
        <w:t xml:space="preserve"> 30(4):04015071, DOI: 10.1061/ (ASCE)CF.1943-5509.0000819 </w:t>
      </w:r>
    </w:p>
    <w:p w14:paraId="3497F369" w14:textId="77777777" w:rsidR="005310DF" w:rsidRDefault="004C53EC">
      <w:pPr>
        <w:pStyle w:val="a0"/>
        <w:numPr>
          <w:ilvl w:val="0"/>
          <w:numId w:val="8"/>
        </w:numPr>
        <w:spacing w:after="0" w:line="360" w:lineRule="auto"/>
        <w:jc w:val="both"/>
        <w:rPr>
          <w:color w:val="000000"/>
          <w:sz w:val="28"/>
          <w:szCs w:val="28"/>
        </w:rPr>
      </w:pPr>
      <w:proofErr w:type="spellStart"/>
      <w:r>
        <w:rPr>
          <w:color w:val="000000"/>
          <w:sz w:val="28"/>
          <w:szCs w:val="28"/>
        </w:rPr>
        <w:t>Xu</w:t>
      </w:r>
      <w:proofErr w:type="spellEnd"/>
      <w:r>
        <w:rPr>
          <w:color w:val="000000"/>
          <w:sz w:val="28"/>
          <w:szCs w:val="28"/>
        </w:rPr>
        <w:t xml:space="preserve"> YS, </w:t>
      </w:r>
      <w:proofErr w:type="spellStart"/>
      <w:r>
        <w:rPr>
          <w:color w:val="000000"/>
          <w:sz w:val="28"/>
          <w:szCs w:val="28"/>
        </w:rPr>
        <w:t>Shen</w:t>
      </w:r>
      <w:proofErr w:type="spellEnd"/>
      <w:r>
        <w:rPr>
          <w:color w:val="000000"/>
          <w:sz w:val="28"/>
          <w:szCs w:val="28"/>
        </w:rPr>
        <w:t xml:space="preserve"> SL, </w:t>
      </w:r>
      <w:proofErr w:type="spellStart"/>
      <w:r>
        <w:rPr>
          <w:color w:val="000000"/>
          <w:sz w:val="28"/>
          <w:szCs w:val="28"/>
        </w:rPr>
        <w:t>Ma</w:t>
      </w:r>
      <w:proofErr w:type="spellEnd"/>
      <w:r>
        <w:rPr>
          <w:color w:val="000000"/>
          <w:sz w:val="28"/>
          <w:szCs w:val="28"/>
        </w:rPr>
        <w:t xml:space="preserve"> L, </w:t>
      </w:r>
      <w:proofErr w:type="spellStart"/>
      <w:r>
        <w:rPr>
          <w:color w:val="000000"/>
          <w:sz w:val="28"/>
          <w:szCs w:val="28"/>
        </w:rPr>
        <w:t>Sun</w:t>
      </w:r>
      <w:proofErr w:type="spellEnd"/>
      <w:r>
        <w:rPr>
          <w:color w:val="000000"/>
          <w:sz w:val="28"/>
          <w:szCs w:val="28"/>
        </w:rPr>
        <w:t xml:space="preserve"> WJ, </w:t>
      </w:r>
      <w:proofErr w:type="spellStart"/>
      <w:r>
        <w:rPr>
          <w:color w:val="000000"/>
          <w:sz w:val="28"/>
          <w:szCs w:val="28"/>
        </w:rPr>
        <w:t>Yin</w:t>
      </w:r>
      <w:proofErr w:type="spellEnd"/>
      <w:r>
        <w:rPr>
          <w:color w:val="000000"/>
          <w:sz w:val="28"/>
          <w:szCs w:val="28"/>
        </w:rPr>
        <w:t xml:space="preserve"> ZY (2014) </w:t>
      </w:r>
      <w:proofErr w:type="spellStart"/>
      <w:r>
        <w:rPr>
          <w:color w:val="000000"/>
          <w:sz w:val="28"/>
          <w:szCs w:val="28"/>
        </w:rPr>
        <w:t>Evaluation</w:t>
      </w:r>
      <w:proofErr w:type="spellEnd"/>
      <w:r>
        <w:rPr>
          <w:color w:val="000000"/>
          <w:sz w:val="28"/>
          <w:szCs w:val="28"/>
        </w:rPr>
        <w:t xml:space="preserve"> </w:t>
      </w:r>
      <w:proofErr w:type="spellStart"/>
      <w:r>
        <w:rPr>
          <w:color w:val="000000"/>
          <w:sz w:val="28"/>
          <w:szCs w:val="28"/>
        </w:rPr>
        <w:t>of</w:t>
      </w:r>
      <w:proofErr w:type="spellEnd"/>
      <w:r>
        <w:rPr>
          <w:color w:val="000000"/>
          <w:sz w:val="28"/>
          <w:szCs w:val="28"/>
        </w:rPr>
        <w:t xml:space="preserve"> </w:t>
      </w:r>
      <w:proofErr w:type="spellStart"/>
      <w:r>
        <w:rPr>
          <w:color w:val="000000"/>
          <w:sz w:val="28"/>
          <w:szCs w:val="28"/>
        </w:rPr>
        <w:t>the</w:t>
      </w:r>
      <w:proofErr w:type="spellEnd"/>
      <w:r>
        <w:rPr>
          <w:color w:val="000000"/>
          <w:sz w:val="28"/>
          <w:szCs w:val="28"/>
        </w:rPr>
        <w:t xml:space="preserve"> </w:t>
      </w:r>
      <w:proofErr w:type="spellStart"/>
      <w:r>
        <w:rPr>
          <w:color w:val="000000"/>
          <w:sz w:val="28"/>
          <w:szCs w:val="28"/>
        </w:rPr>
        <w:t>blocking</w:t>
      </w:r>
      <w:proofErr w:type="spellEnd"/>
      <w:r>
        <w:rPr>
          <w:color w:val="000000"/>
          <w:sz w:val="28"/>
          <w:szCs w:val="28"/>
        </w:rPr>
        <w:t xml:space="preserve"> </w:t>
      </w:r>
      <w:proofErr w:type="spellStart"/>
      <w:r>
        <w:rPr>
          <w:color w:val="000000"/>
          <w:sz w:val="28"/>
          <w:szCs w:val="28"/>
        </w:rPr>
        <w:t>e</w:t>
      </w:r>
      <w:r>
        <w:rPr>
          <w:color w:val="000000"/>
          <w:sz w:val="28"/>
          <w:szCs w:val="28"/>
        </w:rPr>
        <w:t>ffect</w:t>
      </w:r>
      <w:proofErr w:type="spellEnd"/>
      <w:r>
        <w:rPr>
          <w:color w:val="000000"/>
          <w:sz w:val="28"/>
          <w:szCs w:val="28"/>
        </w:rPr>
        <w:t xml:space="preserve"> </w:t>
      </w:r>
      <w:proofErr w:type="spellStart"/>
      <w:r>
        <w:rPr>
          <w:color w:val="000000"/>
          <w:sz w:val="28"/>
          <w:szCs w:val="28"/>
        </w:rPr>
        <w:t>of</w:t>
      </w:r>
      <w:proofErr w:type="spellEnd"/>
      <w:r>
        <w:rPr>
          <w:color w:val="000000"/>
          <w:sz w:val="28"/>
          <w:szCs w:val="28"/>
        </w:rPr>
        <w:t xml:space="preserve"> </w:t>
      </w:r>
      <w:proofErr w:type="spellStart"/>
      <w:r>
        <w:rPr>
          <w:color w:val="000000"/>
          <w:sz w:val="28"/>
          <w:szCs w:val="28"/>
        </w:rPr>
        <w:t>retaining</w:t>
      </w:r>
      <w:proofErr w:type="spellEnd"/>
      <w:r>
        <w:rPr>
          <w:color w:val="000000"/>
          <w:sz w:val="28"/>
          <w:szCs w:val="28"/>
        </w:rPr>
        <w:t xml:space="preserve"> </w:t>
      </w:r>
      <w:proofErr w:type="spellStart"/>
      <w:r>
        <w:rPr>
          <w:color w:val="000000"/>
          <w:sz w:val="28"/>
          <w:szCs w:val="28"/>
        </w:rPr>
        <w:t>walls</w:t>
      </w:r>
      <w:proofErr w:type="spellEnd"/>
      <w:r>
        <w:rPr>
          <w:color w:val="000000"/>
          <w:sz w:val="28"/>
          <w:szCs w:val="28"/>
        </w:rPr>
        <w:t xml:space="preserve"> </w:t>
      </w:r>
      <w:proofErr w:type="spellStart"/>
      <w:r>
        <w:rPr>
          <w:color w:val="000000"/>
          <w:sz w:val="28"/>
          <w:szCs w:val="28"/>
        </w:rPr>
        <w:t>on</w:t>
      </w:r>
      <w:proofErr w:type="spellEnd"/>
      <w:r>
        <w:rPr>
          <w:color w:val="000000"/>
          <w:sz w:val="28"/>
          <w:szCs w:val="28"/>
        </w:rPr>
        <w:t xml:space="preserve"> </w:t>
      </w:r>
      <w:proofErr w:type="spellStart"/>
      <w:r>
        <w:rPr>
          <w:color w:val="000000"/>
          <w:sz w:val="28"/>
          <w:szCs w:val="28"/>
        </w:rPr>
        <w:t>groundwater</w:t>
      </w:r>
      <w:proofErr w:type="spellEnd"/>
      <w:r>
        <w:rPr>
          <w:color w:val="000000"/>
          <w:sz w:val="28"/>
          <w:szCs w:val="28"/>
        </w:rPr>
        <w:t xml:space="preserve"> </w:t>
      </w:r>
      <w:proofErr w:type="spellStart"/>
      <w:r>
        <w:rPr>
          <w:color w:val="000000"/>
          <w:sz w:val="28"/>
          <w:szCs w:val="28"/>
        </w:rPr>
        <w:t>seepage</w:t>
      </w:r>
      <w:proofErr w:type="spellEnd"/>
      <w:r>
        <w:rPr>
          <w:color w:val="000000"/>
          <w:sz w:val="28"/>
          <w:szCs w:val="28"/>
        </w:rPr>
        <w:t xml:space="preserve"> </w:t>
      </w:r>
      <w:proofErr w:type="spellStart"/>
      <w:r>
        <w:rPr>
          <w:color w:val="000000"/>
          <w:sz w:val="28"/>
          <w:szCs w:val="28"/>
        </w:rPr>
        <w:t>in</w:t>
      </w:r>
      <w:proofErr w:type="spellEnd"/>
      <w:r>
        <w:rPr>
          <w:color w:val="000000"/>
          <w:sz w:val="28"/>
          <w:szCs w:val="28"/>
        </w:rPr>
        <w:t xml:space="preserve"> </w:t>
      </w:r>
      <w:proofErr w:type="spellStart"/>
      <w:r>
        <w:rPr>
          <w:color w:val="000000"/>
          <w:sz w:val="28"/>
          <w:szCs w:val="28"/>
        </w:rPr>
        <w:t>aquifers</w:t>
      </w:r>
      <w:proofErr w:type="spellEnd"/>
      <w:r>
        <w:rPr>
          <w:color w:val="000000"/>
          <w:sz w:val="28"/>
          <w:szCs w:val="28"/>
        </w:rPr>
        <w:t xml:space="preserve"> </w:t>
      </w:r>
      <w:proofErr w:type="spellStart"/>
      <w:r>
        <w:rPr>
          <w:color w:val="000000"/>
          <w:sz w:val="28"/>
          <w:szCs w:val="28"/>
        </w:rPr>
        <w:t>with</w:t>
      </w:r>
      <w:proofErr w:type="spellEnd"/>
      <w:r>
        <w:rPr>
          <w:color w:val="000000"/>
          <w:sz w:val="28"/>
          <w:szCs w:val="28"/>
        </w:rPr>
        <w:t xml:space="preserve"> </w:t>
      </w:r>
      <w:proofErr w:type="spellStart"/>
      <w:r>
        <w:rPr>
          <w:color w:val="000000"/>
          <w:sz w:val="28"/>
          <w:szCs w:val="28"/>
        </w:rPr>
        <w:t>different</w:t>
      </w:r>
      <w:proofErr w:type="spellEnd"/>
      <w:r>
        <w:rPr>
          <w:color w:val="000000"/>
          <w:sz w:val="28"/>
          <w:szCs w:val="28"/>
        </w:rPr>
        <w:t xml:space="preserve"> </w:t>
      </w:r>
      <w:proofErr w:type="spellStart"/>
      <w:r>
        <w:rPr>
          <w:color w:val="000000"/>
          <w:sz w:val="28"/>
          <w:szCs w:val="28"/>
        </w:rPr>
        <w:t>insertion</w:t>
      </w:r>
      <w:proofErr w:type="spellEnd"/>
      <w:r>
        <w:rPr>
          <w:color w:val="000000"/>
          <w:sz w:val="28"/>
          <w:szCs w:val="28"/>
        </w:rPr>
        <w:t xml:space="preserve"> </w:t>
      </w:r>
      <w:proofErr w:type="spellStart"/>
      <w:r>
        <w:rPr>
          <w:color w:val="000000"/>
          <w:sz w:val="28"/>
          <w:szCs w:val="28"/>
        </w:rPr>
        <w:t>depths</w:t>
      </w:r>
      <w:proofErr w:type="spellEnd"/>
      <w:r>
        <w:rPr>
          <w:color w:val="000000"/>
          <w:sz w:val="28"/>
          <w:szCs w:val="28"/>
        </w:rPr>
        <w:t xml:space="preserve">. </w:t>
      </w:r>
      <w:proofErr w:type="spellStart"/>
      <w:r>
        <w:rPr>
          <w:color w:val="000000"/>
          <w:sz w:val="28"/>
          <w:szCs w:val="28"/>
        </w:rPr>
        <w:t>Engineering</w:t>
      </w:r>
      <w:proofErr w:type="spellEnd"/>
      <w:r>
        <w:rPr>
          <w:color w:val="000000"/>
          <w:sz w:val="28"/>
          <w:szCs w:val="28"/>
        </w:rPr>
        <w:t xml:space="preserve"> </w:t>
      </w:r>
      <w:proofErr w:type="spellStart"/>
      <w:r>
        <w:rPr>
          <w:color w:val="000000"/>
          <w:sz w:val="28"/>
          <w:szCs w:val="28"/>
        </w:rPr>
        <w:t>Geology</w:t>
      </w:r>
      <w:proofErr w:type="spellEnd"/>
      <w:r>
        <w:rPr>
          <w:color w:val="000000"/>
          <w:sz w:val="28"/>
          <w:szCs w:val="28"/>
        </w:rPr>
        <w:t xml:space="preserve"> 183:254-264, DOI: 10.1016/j.enggeo.2014.08.023 </w:t>
      </w:r>
    </w:p>
    <w:p w14:paraId="4461DBEF" w14:textId="77777777" w:rsidR="005310DF" w:rsidRDefault="004C53EC">
      <w:pPr>
        <w:pStyle w:val="a0"/>
        <w:numPr>
          <w:ilvl w:val="0"/>
          <w:numId w:val="8"/>
        </w:numPr>
        <w:spacing w:after="0" w:line="360" w:lineRule="auto"/>
        <w:jc w:val="both"/>
        <w:rPr>
          <w:color w:val="000000"/>
          <w:sz w:val="28"/>
          <w:szCs w:val="28"/>
        </w:rPr>
      </w:pPr>
      <w:proofErr w:type="spellStart"/>
      <w:r>
        <w:rPr>
          <w:color w:val="000000"/>
          <w:sz w:val="28"/>
          <w:szCs w:val="28"/>
        </w:rPr>
        <w:t>Yuan</w:t>
      </w:r>
      <w:proofErr w:type="spellEnd"/>
      <w:r>
        <w:rPr>
          <w:color w:val="000000"/>
          <w:sz w:val="28"/>
          <w:szCs w:val="28"/>
        </w:rPr>
        <w:t xml:space="preserve"> H, </w:t>
      </w:r>
      <w:proofErr w:type="spellStart"/>
      <w:r>
        <w:rPr>
          <w:color w:val="000000"/>
          <w:sz w:val="28"/>
          <w:szCs w:val="28"/>
        </w:rPr>
        <w:t>He</w:t>
      </w:r>
      <w:proofErr w:type="spellEnd"/>
      <w:r>
        <w:rPr>
          <w:color w:val="000000"/>
          <w:sz w:val="28"/>
          <w:szCs w:val="28"/>
        </w:rPr>
        <w:t xml:space="preserve"> Y, </w:t>
      </w:r>
      <w:proofErr w:type="spellStart"/>
      <w:r>
        <w:rPr>
          <w:color w:val="000000"/>
          <w:sz w:val="28"/>
          <w:szCs w:val="28"/>
        </w:rPr>
        <w:t>Wu</w:t>
      </w:r>
      <w:proofErr w:type="spellEnd"/>
      <w:r>
        <w:rPr>
          <w:color w:val="000000"/>
          <w:sz w:val="28"/>
          <w:szCs w:val="28"/>
        </w:rPr>
        <w:t xml:space="preserve"> Y (2019) A </w:t>
      </w:r>
      <w:proofErr w:type="spellStart"/>
      <w:r>
        <w:rPr>
          <w:color w:val="000000"/>
          <w:sz w:val="28"/>
          <w:szCs w:val="28"/>
        </w:rPr>
        <w:t>comparative</w:t>
      </w:r>
      <w:proofErr w:type="spellEnd"/>
      <w:r>
        <w:rPr>
          <w:color w:val="000000"/>
          <w:sz w:val="28"/>
          <w:szCs w:val="28"/>
        </w:rPr>
        <w:t xml:space="preserve"> </w:t>
      </w:r>
      <w:proofErr w:type="spellStart"/>
      <w:r>
        <w:rPr>
          <w:color w:val="000000"/>
          <w:sz w:val="28"/>
          <w:szCs w:val="28"/>
        </w:rPr>
        <w:t>study</w:t>
      </w:r>
      <w:proofErr w:type="spellEnd"/>
      <w:r>
        <w:rPr>
          <w:color w:val="000000"/>
          <w:sz w:val="28"/>
          <w:szCs w:val="28"/>
        </w:rPr>
        <w:t xml:space="preserve"> </w:t>
      </w:r>
      <w:proofErr w:type="spellStart"/>
      <w:r>
        <w:rPr>
          <w:color w:val="000000"/>
          <w:sz w:val="28"/>
          <w:szCs w:val="28"/>
        </w:rPr>
        <w:t>on</w:t>
      </w:r>
      <w:proofErr w:type="spellEnd"/>
      <w:r>
        <w:rPr>
          <w:color w:val="000000"/>
          <w:sz w:val="28"/>
          <w:szCs w:val="28"/>
        </w:rPr>
        <w:t xml:space="preserve"> </w:t>
      </w:r>
      <w:proofErr w:type="spellStart"/>
      <w:r>
        <w:rPr>
          <w:color w:val="000000"/>
          <w:sz w:val="28"/>
          <w:szCs w:val="28"/>
        </w:rPr>
        <w:t>urban</w:t>
      </w:r>
      <w:proofErr w:type="spellEnd"/>
      <w:r>
        <w:rPr>
          <w:color w:val="000000"/>
          <w:sz w:val="28"/>
          <w:szCs w:val="28"/>
        </w:rPr>
        <w:t xml:space="preserve"> </w:t>
      </w:r>
      <w:proofErr w:type="spellStart"/>
      <w:r>
        <w:rPr>
          <w:color w:val="000000"/>
          <w:sz w:val="28"/>
          <w:szCs w:val="28"/>
        </w:rPr>
        <w:t>underground</w:t>
      </w:r>
      <w:proofErr w:type="spellEnd"/>
      <w:r>
        <w:rPr>
          <w:color w:val="000000"/>
          <w:sz w:val="28"/>
          <w:szCs w:val="28"/>
        </w:rPr>
        <w:t xml:space="preserve"> </w:t>
      </w:r>
      <w:proofErr w:type="spellStart"/>
      <w:r>
        <w:rPr>
          <w:color w:val="000000"/>
          <w:sz w:val="28"/>
          <w:szCs w:val="28"/>
        </w:rPr>
        <w:t>space</w:t>
      </w:r>
      <w:proofErr w:type="spellEnd"/>
      <w:r>
        <w:rPr>
          <w:color w:val="000000"/>
          <w:sz w:val="28"/>
          <w:szCs w:val="28"/>
        </w:rPr>
        <w:t xml:space="preserve"> </w:t>
      </w:r>
      <w:proofErr w:type="spellStart"/>
      <w:r>
        <w:rPr>
          <w:color w:val="000000"/>
          <w:sz w:val="28"/>
          <w:szCs w:val="28"/>
        </w:rPr>
        <w:t>planning</w:t>
      </w:r>
      <w:proofErr w:type="spellEnd"/>
      <w:r>
        <w:rPr>
          <w:color w:val="000000"/>
          <w:sz w:val="28"/>
          <w:szCs w:val="28"/>
        </w:rPr>
        <w:t xml:space="preserve"> </w:t>
      </w:r>
      <w:proofErr w:type="spellStart"/>
      <w:r>
        <w:rPr>
          <w:color w:val="000000"/>
          <w:sz w:val="28"/>
          <w:szCs w:val="28"/>
        </w:rPr>
        <w:t>system</w:t>
      </w:r>
      <w:proofErr w:type="spellEnd"/>
      <w:r>
        <w:rPr>
          <w:color w:val="000000"/>
          <w:sz w:val="28"/>
          <w:szCs w:val="28"/>
        </w:rPr>
        <w:t xml:space="preserve"> </w:t>
      </w:r>
      <w:proofErr w:type="spellStart"/>
      <w:r>
        <w:rPr>
          <w:color w:val="000000"/>
          <w:sz w:val="28"/>
          <w:szCs w:val="28"/>
        </w:rPr>
        <w:t>betwee</w:t>
      </w:r>
      <w:r>
        <w:rPr>
          <w:color w:val="000000"/>
          <w:sz w:val="28"/>
          <w:szCs w:val="28"/>
        </w:rPr>
        <w:t>n</w:t>
      </w:r>
      <w:proofErr w:type="spellEnd"/>
      <w:r>
        <w:rPr>
          <w:color w:val="000000"/>
          <w:sz w:val="28"/>
          <w:szCs w:val="28"/>
        </w:rPr>
        <w:t xml:space="preserve"> </w:t>
      </w:r>
      <w:proofErr w:type="spellStart"/>
      <w:r>
        <w:rPr>
          <w:color w:val="000000"/>
          <w:sz w:val="28"/>
          <w:szCs w:val="28"/>
        </w:rPr>
        <w:t>China</w:t>
      </w:r>
      <w:proofErr w:type="spellEnd"/>
      <w:r>
        <w:rPr>
          <w:color w:val="000000"/>
          <w:sz w:val="28"/>
          <w:szCs w:val="28"/>
        </w:rPr>
        <w:t xml:space="preserve"> </w:t>
      </w:r>
      <w:proofErr w:type="spellStart"/>
      <w:r>
        <w:rPr>
          <w:color w:val="000000"/>
          <w:sz w:val="28"/>
          <w:szCs w:val="28"/>
        </w:rPr>
        <w:t>and</w:t>
      </w:r>
      <w:proofErr w:type="spellEnd"/>
      <w:r>
        <w:rPr>
          <w:color w:val="000000"/>
          <w:sz w:val="28"/>
          <w:szCs w:val="28"/>
        </w:rPr>
        <w:t xml:space="preserve"> </w:t>
      </w:r>
      <w:proofErr w:type="spellStart"/>
      <w:r>
        <w:rPr>
          <w:color w:val="000000"/>
          <w:sz w:val="28"/>
          <w:szCs w:val="28"/>
        </w:rPr>
        <w:t>Japan</w:t>
      </w:r>
      <w:proofErr w:type="spellEnd"/>
      <w:r>
        <w:rPr>
          <w:color w:val="000000"/>
          <w:sz w:val="28"/>
          <w:szCs w:val="28"/>
        </w:rPr>
        <w:t xml:space="preserve">. </w:t>
      </w:r>
      <w:proofErr w:type="spellStart"/>
      <w:r>
        <w:rPr>
          <w:color w:val="000000"/>
          <w:sz w:val="28"/>
          <w:szCs w:val="28"/>
        </w:rPr>
        <w:t>Sustainable</w:t>
      </w:r>
      <w:proofErr w:type="spellEnd"/>
      <w:r>
        <w:rPr>
          <w:color w:val="000000"/>
          <w:sz w:val="28"/>
          <w:szCs w:val="28"/>
        </w:rPr>
        <w:t xml:space="preserve"> </w:t>
      </w:r>
      <w:proofErr w:type="spellStart"/>
      <w:r>
        <w:rPr>
          <w:color w:val="000000"/>
          <w:sz w:val="28"/>
          <w:szCs w:val="28"/>
        </w:rPr>
        <w:t>Cities</w:t>
      </w:r>
      <w:proofErr w:type="spellEnd"/>
      <w:r>
        <w:rPr>
          <w:color w:val="000000"/>
          <w:sz w:val="28"/>
          <w:szCs w:val="28"/>
        </w:rPr>
        <w:t xml:space="preserve"> </w:t>
      </w:r>
      <w:proofErr w:type="spellStart"/>
      <w:r>
        <w:rPr>
          <w:color w:val="000000"/>
          <w:sz w:val="28"/>
          <w:szCs w:val="28"/>
        </w:rPr>
        <w:t>and</w:t>
      </w:r>
      <w:proofErr w:type="spellEnd"/>
      <w:r>
        <w:rPr>
          <w:color w:val="000000"/>
          <w:sz w:val="28"/>
          <w:szCs w:val="28"/>
        </w:rPr>
        <w:t xml:space="preserve"> </w:t>
      </w:r>
      <w:proofErr w:type="spellStart"/>
      <w:r>
        <w:rPr>
          <w:color w:val="000000"/>
          <w:sz w:val="28"/>
          <w:szCs w:val="28"/>
        </w:rPr>
        <w:t>Society</w:t>
      </w:r>
      <w:proofErr w:type="spellEnd"/>
      <w:r>
        <w:rPr>
          <w:color w:val="000000"/>
          <w:sz w:val="28"/>
          <w:szCs w:val="28"/>
        </w:rPr>
        <w:t xml:space="preserve"> 48:101541, DOI: 10.1016/j.scs.2019.101541 </w:t>
      </w:r>
    </w:p>
    <w:p w14:paraId="793F4307" w14:textId="77777777" w:rsidR="005310DF" w:rsidRDefault="004C53EC">
      <w:pPr>
        <w:pStyle w:val="a0"/>
        <w:numPr>
          <w:ilvl w:val="0"/>
          <w:numId w:val="8"/>
        </w:numPr>
        <w:spacing w:after="0" w:line="360" w:lineRule="auto"/>
        <w:jc w:val="both"/>
        <w:rPr>
          <w:color w:val="000000"/>
          <w:sz w:val="28"/>
          <w:szCs w:val="28"/>
        </w:rPr>
      </w:pPr>
      <w:proofErr w:type="spellStart"/>
      <w:r>
        <w:rPr>
          <w:color w:val="000000"/>
          <w:sz w:val="28"/>
          <w:szCs w:val="28"/>
        </w:rPr>
        <w:t>Zeng</w:t>
      </w:r>
      <w:proofErr w:type="spellEnd"/>
      <w:r>
        <w:rPr>
          <w:color w:val="000000"/>
          <w:sz w:val="28"/>
          <w:szCs w:val="28"/>
        </w:rPr>
        <w:t xml:space="preserve"> CF, </w:t>
      </w:r>
      <w:proofErr w:type="spellStart"/>
      <w:r>
        <w:rPr>
          <w:color w:val="000000"/>
          <w:sz w:val="28"/>
          <w:szCs w:val="28"/>
        </w:rPr>
        <w:t>Xue</w:t>
      </w:r>
      <w:proofErr w:type="spellEnd"/>
      <w:r>
        <w:rPr>
          <w:color w:val="000000"/>
          <w:sz w:val="28"/>
          <w:szCs w:val="28"/>
        </w:rPr>
        <w:t xml:space="preserve"> XL, </w:t>
      </w:r>
      <w:proofErr w:type="spellStart"/>
      <w:r>
        <w:rPr>
          <w:color w:val="000000"/>
          <w:sz w:val="28"/>
          <w:szCs w:val="28"/>
        </w:rPr>
        <w:t>Zheng</w:t>
      </w:r>
      <w:proofErr w:type="spellEnd"/>
      <w:r>
        <w:rPr>
          <w:color w:val="000000"/>
          <w:sz w:val="28"/>
          <w:szCs w:val="28"/>
        </w:rPr>
        <w:t xml:space="preserve"> G, </w:t>
      </w:r>
      <w:proofErr w:type="spellStart"/>
      <w:r>
        <w:rPr>
          <w:color w:val="000000"/>
          <w:sz w:val="28"/>
          <w:szCs w:val="28"/>
        </w:rPr>
        <w:t>Xue</w:t>
      </w:r>
      <w:proofErr w:type="spellEnd"/>
      <w:r>
        <w:rPr>
          <w:color w:val="000000"/>
          <w:sz w:val="28"/>
          <w:szCs w:val="28"/>
        </w:rPr>
        <w:t xml:space="preserve"> TY, </w:t>
      </w:r>
      <w:proofErr w:type="spellStart"/>
      <w:r>
        <w:rPr>
          <w:color w:val="000000"/>
          <w:sz w:val="28"/>
          <w:szCs w:val="28"/>
        </w:rPr>
        <w:t>Mei</w:t>
      </w:r>
      <w:proofErr w:type="spellEnd"/>
      <w:r>
        <w:rPr>
          <w:color w:val="000000"/>
          <w:sz w:val="28"/>
          <w:szCs w:val="28"/>
        </w:rPr>
        <w:t xml:space="preserve"> GX (2018) </w:t>
      </w:r>
      <w:proofErr w:type="spellStart"/>
      <w:r>
        <w:rPr>
          <w:color w:val="000000"/>
          <w:sz w:val="28"/>
          <w:szCs w:val="28"/>
        </w:rPr>
        <w:t>Responses</w:t>
      </w:r>
      <w:proofErr w:type="spellEnd"/>
      <w:r>
        <w:rPr>
          <w:color w:val="000000"/>
          <w:sz w:val="28"/>
          <w:szCs w:val="28"/>
        </w:rPr>
        <w:t xml:space="preserve"> </w:t>
      </w:r>
      <w:proofErr w:type="spellStart"/>
      <w:r>
        <w:rPr>
          <w:color w:val="000000"/>
          <w:sz w:val="28"/>
          <w:szCs w:val="28"/>
        </w:rPr>
        <w:t>of</w:t>
      </w:r>
      <w:proofErr w:type="spellEnd"/>
      <w:r>
        <w:rPr>
          <w:color w:val="000000"/>
          <w:sz w:val="28"/>
          <w:szCs w:val="28"/>
        </w:rPr>
        <w:t xml:space="preserve"> </w:t>
      </w:r>
      <w:proofErr w:type="spellStart"/>
      <w:r>
        <w:rPr>
          <w:color w:val="000000"/>
          <w:sz w:val="28"/>
          <w:szCs w:val="28"/>
        </w:rPr>
        <w:t>retaining</w:t>
      </w:r>
      <w:proofErr w:type="spellEnd"/>
      <w:r>
        <w:rPr>
          <w:color w:val="000000"/>
          <w:sz w:val="28"/>
          <w:szCs w:val="28"/>
        </w:rPr>
        <w:t xml:space="preserve"> </w:t>
      </w:r>
      <w:proofErr w:type="spellStart"/>
      <w:r>
        <w:rPr>
          <w:color w:val="000000"/>
          <w:sz w:val="28"/>
          <w:szCs w:val="28"/>
        </w:rPr>
        <w:t>wall</w:t>
      </w:r>
      <w:proofErr w:type="spellEnd"/>
      <w:r>
        <w:rPr>
          <w:color w:val="000000"/>
          <w:sz w:val="28"/>
          <w:szCs w:val="28"/>
        </w:rPr>
        <w:t xml:space="preserve"> </w:t>
      </w:r>
      <w:proofErr w:type="spellStart"/>
      <w:r>
        <w:rPr>
          <w:color w:val="000000"/>
          <w:sz w:val="28"/>
          <w:szCs w:val="28"/>
        </w:rPr>
        <w:t>and</w:t>
      </w:r>
      <w:proofErr w:type="spellEnd"/>
      <w:r>
        <w:rPr>
          <w:color w:val="000000"/>
          <w:sz w:val="28"/>
          <w:szCs w:val="28"/>
        </w:rPr>
        <w:t xml:space="preserve"> </w:t>
      </w:r>
      <w:proofErr w:type="spellStart"/>
      <w:r>
        <w:rPr>
          <w:color w:val="000000"/>
          <w:sz w:val="28"/>
          <w:szCs w:val="28"/>
        </w:rPr>
        <w:t>surrounding</w:t>
      </w:r>
      <w:proofErr w:type="spellEnd"/>
      <w:r>
        <w:rPr>
          <w:color w:val="000000"/>
          <w:sz w:val="28"/>
          <w:szCs w:val="28"/>
        </w:rPr>
        <w:t xml:space="preserve"> </w:t>
      </w:r>
      <w:proofErr w:type="spellStart"/>
      <w:r>
        <w:rPr>
          <w:color w:val="000000"/>
          <w:sz w:val="28"/>
          <w:szCs w:val="28"/>
        </w:rPr>
        <w:t>ground</w:t>
      </w:r>
      <w:proofErr w:type="spellEnd"/>
      <w:r>
        <w:rPr>
          <w:color w:val="000000"/>
          <w:sz w:val="28"/>
          <w:szCs w:val="28"/>
        </w:rPr>
        <w:t xml:space="preserve"> </w:t>
      </w:r>
      <w:proofErr w:type="spellStart"/>
      <w:r>
        <w:rPr>
          <w:color w:val="000000"/>
          <w:sz w:val="28"/>
          <w:szCs w:val="28"/>
        </w:rPr>
        <w:t>to</w:t>
      </w:r>
      <w:proofErr w:type="spellEnd"/>
      <w:r>
        <w:rPr>
          <w:color w:val="000000"/>
          <w:sz w:val="28"/>
          <w:szCs w:val="28"/>
        </w:rPr>
        <w:t xml:space="preserve"> </w:t>
      </w:r>
      <w:proofErr w:type="spellStart"/>
      <w:r>
        <w:rPr>
          <w:color w:val="000000"/>
          <w:sz w:val="28"/>
          <w:szCs w:val="28"/>
        </w:rPr>
        <w:t>pre-excavation</w:t>
      </w:r>
      <w:proofErr w:type="spellEnd"/>
      <w:r>
        <w:rPr>
          <w:color w:val="000000"/>
          <w:sz w:val="28"/>
          <w:szCs w:val="28"/>
        </w:rPr>
        <w:t xml:space="preserve"> </w:t>
      </w:r>
      <w:proofErr w:type="spellStart"/>
      <w:r>
        <w:rPr>
          <w:color w:val="000000"/>
          <w:sz w:val="28"/>
          <w:szCs w:val="28"/>
        </w:rPr>
        <w:t>dewatering</w:t>
      </w:r>
      <w:proofErr w:type="spellEnd"/>
      <w:r>
        <w:rPr>
          <w:color w:val="000000"/>
          <w:sz w:val="28"/>
          <w:szCs w:val="28"/>
        </w:rPr>
        <w:t xml:space="preserve"> </w:t>
      </w:r>
      <w:proofErr w:type="spellStart"/>
      <w:r>
        <w:rPr>
          <w:color w:val="000000"/>
          <w:sz w:val="28"/>
          <w:szCs w:val="28"/>
        </w:rPr>
        <w:t>in</w:t>
      </w:r>
      <w:proofErr w:type="spellEnd"/>
      <w:r>
        <w:rPr>
          <w:color w:val="000000"/>
          <w:sz w:val="28"/>
          <w:szCs w:val="28"/>
        </w:rPr>
        <w:t xml:space="preserve"> </w:t>
      </w:r>
      <w:proofErr w:type="spellStart"/>
      <w:r>
        <w:rPr>
          <w:color w:val="000000"/>
          <w:sz w:val="28"/>
          <w:szCs w:val="28"/>
        </w:rPr>
        <w:t>an</w:t>
      </w:r>
      <w:proofErr w:type="spellEnd"/>
      <w:r>
        <w:rPr>
          <w:color w:val="000000"/>
          <w:sz w:val="28"/>
          <w:szCs w:val="28"/>
        </w:rPr>
        <w:t xml:space="preserve"> </w:t>
      </w:r>
      <w:proofErr w:type="spellStart"/>
      <w:r>
        <w:rPr>
          <w:color w:val="000000"/>
          <w:sz w:val="28"/>
          <w:szCs w:val="28"/>
        </w:rPr>
        <w:t>alternated</w:t>
      </w:r>
      <w:proofErr w:type="spellEnd"/>
      <w:r>
        <w:rPr>
          <w:color w:val="000000"/>
          <w:sz w:val="28"/>
          <w:szCs w:val="28"/>
        </w:rPr>
        <w:t xml:space="preserve"> </w:t>
      </w:r>
      <w:proofErr w:type="spellStart"/>
      <w:r>
        <w:rPr>
          <w:color w:val="000000"/>
          <w:sz w:val="28"/>
          <w:szCs w:val="28"/>
        </w:rPr>
        <w:t>multi-aquifer-aqui</w:t>
      </w:r>
      <w:r>
        <w:rPr>
          <w:color w:val="000000"/>
          <w:sz w:val="28"/>
          <w:szCs w:val="28"/>
        </w:rPr>
        <w:t>tard</w:t>
      </w:r>
      <w:proofErr w:type="spellEnd"/>
      <w:r>
        <w:rPr>
          <w:color w:val="000000"/>
          <w:sz w:val="28"/>
          <w:szCs w:val="28"/>
        </w:rPr>
        <w:t xml:space="preserve"> </w:t>
      </w:r>
      <w:proofErr w:type="spellStart"/>
      <w:r>
        <w:rPr>
          <w:color w:val="000000"/>
          <w:sz w:val="28"/>
          <w:szCs w:val="28"/>
        </w:rPr>
        <w:t>system</w:t>
      </w:r>
      <w:proofErr w:type="spellEnd"/>
      <w:r>
        <w:rPr>
          <w:color w:val="000000"/>
          <w:sz w:val="28"/>
          <w:szCs w:val="28"/>
        </w:rPr>
        <w:t xml:space="preserve">. </w:t>
      </w:r>
      <w:proofErr w:type="spellStart"/>
      <w:r>
        <w:rPr>
          <w:color w:val="000000"/>
          <w:sz w:val="28"/>
          <w:szCs w:val="28"/>
        </w:rPr>
        <w:t>Journal</w:t>
      </w:r>
      <w:proofErr w:type="spellEnd"/>
      <w:r>
        <w:rPr>
          <w:color w:val="000000"/>
          <w:sz w:val="28"/>
          <w:szCs w:val="28"/>
        </w:rPr>
        <w:t xml:space="preserve"> </w:t>
      </w:r>
      <w:proofErr w:type="spellStart"/>
      <w:r>
        <w:rPr>
          <w:color w:val="000000"/>
          <w:sz w:val="28"/>
          <w:szCs w:val="28"/>
        </w:rPr>
        <w:t>of</w:t>
      </w:r>
      <w:proofErr w:type="spellEnd"/>
      <w:r>
        <w:rPr>
          <w:color w:val="000000"/>
          <w:sz w:val="28"/>
          <w:szCs w:val="28"/>
        </w:rPr>
        <w:t xml:space="preserve"> </w:t>
      </w:r>
      <w:proofErr w:type="spellStart"/>
      <w:r>
        <w:rPr>
          <w:color w:val="000000"/>
          <w:sz w:val="28"/>
          <w:szCs w:val="28"/>
        </w:rPr>
        <w:t>Hydrology</w:t>
      </w:r>
      <w:proofErr w:type="spellEnd"/>
      <w:r>
        <w:rPr>
          <w:color w:val="000000"/>
          <w:sz w:val="28"/>
          <w:szCs w:val="28"/>
        </w:rPr>
        <w:t xml:space="preserve"> 559:609-626, DOI: 10.1016/j.jhydrol.2018.02.069 </w:t>
      </w:r>
    </w:p>
    <w:p w14:paraId="0AFB5044" w14:textId="77777777" w:rsidR="005310DF" w:rsidRDefault="004C53EC">
      <w:pPr>
        <w:pStyle w:val="a0"/>
        <w:numPr>
          <w:ilvl w:val="0"/>
          <w:numId w:val="8"/>
        </w:numPr>
        <w:spacing w:after="0" w:line="360" w:lineRule="auto"/>
        <w:jc w:val="both"/>
        <w:rPr>
          <w:color w:val="000000"/>
          <w:sz w:val="28"/>
          <w:szCs w:val="28"/>
        </w:rPr>
      </w:pPr>
      <w:proofErr w:type="spellStart"/>
      <w:r>
        <w:rPr>
          <w:color w:val="000000"/>
          <w:sz w:val="28"/>
          <w:szCs w:val="28"/>
        </w:rPr>
        <w:t>Zeng</w:t>
      </w:r>
      <w:proofErr w:type="spellEnd"/>
      <w:r>
        <w:rPr>
          <w:color w:val="000000"/>
          <w:sz w:val="28"/>
          <w:szCs w:val="28"/>
        </w:rPr>
        <w:t xml:space="preserve"> CF, </w:t>
      </w:r>
      <w:proofErr w:type="spellStart"/>
      <w:r>
        <w:rPr>
          <w:color w:val="000000"/>
          <w:sz w:val="28"/>
          <w:szCs w:val="28"/>
        </w:rPr>
        <w:t>Zheng</w:t>
      </w:r>
      <w:proofErr w:type="spellEnd"/>
      <w:r>
        <w:rPr>
          <w:color w:val="000000"/>
          <w:sz w:val="28"/>
          <w:szCs w:val="28"/>
        </w:rPr>
        <w:t xml:space="preserve"> G, </w:t>
      </w:r>
      <w:proofErr w:type="spellStart"/>
      <w:r>
        <w:rPr>
          <w:color w:val="000000"/>
          <w:sz w:val="28"/>
          <w:szCs w:val="28"/>
        </w:rPr>
        <w:t>Xue</w:t>
      </w:r>
      <w:proofErr w:type="spellEnd"/>
      <w:r>
        <w:rPr>
          <w:color w:val="000000"/>
          <w:sz w:val="28"/>
          <w:szCs w:val="28"/>
        </w:rPr>
        <w:t xml:space="preserve"> XL, </w:t>
      </w:r>
      <w:proofErr w:type="spellStart"/>
      <w:r>
        <w:rPr>
          <w:color w:val="000000"/>
          <w:sz w:val="28"/>
          <w:szCs w:val="28"/>
        </w:rPr>
        <w:t>Mei</w:t>
      </w:r>
      <w:proofErr w:type="spellEnd"/>
      <w:r>
        <w:rPr>
          <w:color w:val="000000"/>
          <w:sz w:val="28"/>
          <w:szCs w:val="28"/>
        </w:rPr>
        <w:t xml:space="preserve"> GX (2019a) </w:t>
      </w:r>
      <w:proofErr w:type="spellStart"/>
      <w:r>
        <w:rPr>
          <w:color w:val="000000"/>
          <w:sz w:val="28"/>
          <w:szCs w:val="28"/>
        </w:rPr>
        <w:t>Combined</w:t>
      </w:r>
      <w:proofErr w:type="spellEnd"/>
      <w:r>
        <w:rPr>
          <w:color w:val="000000"/>
          <w:sz w:val="28"/>
          <w:szCs w:val="28"/>
        </w:rPr>
        <w:t xml:space="preserve"> </w:t>
      </w:r>
      <w:proofErr w:type="spellStart"/>
      <w:r>
        <w:rPr>
          <w:color w:val="000000"/>
          <w:sz w:val="28"/>
          <w:szCs w:val="28"/>
        </w:rPr>
        <w:t>recharge</w:t>
      </w:r>
      <w:proofErr w:type="spellEnd"/>
      <w:r>
        <w:rPr>
          <w:color w:val="000000"/>
          <w:sz w:val="28"/>
          <w:szCs w:val="28"/>
        </w:rPr>
        <w:t xml:space="preserve">: A </w:t>
      </w:r>
      <w:proofErr w:type="spellStart"/>
      <w:r>
        <w:rPr>
          <w:color w:val="000000"/>
          <w:sz w:val="28"/>
          <w:szCs w:val="28"/>
        </w:rPr>
        <w:t>method</w:t>
      </w:r>
      <w:proofErr w:type="spellEnd"/>
      <w:r>
        <w:rPr>
          <w:color w:val="000000"/>
          <w:sz w:val="28"/>
          <w:szCs w:val="28"/>
        </w:rPr>
        <w:t xml:space="preserve"> </w:t>
      </w:r>
      <w:proofErr w:type="spellStart"/>
      <w:r>
        <w:rPr>
          <w:color w:val="000000"/>
          <w:sz w:val="28"/>
          <w:szCs w:val="28"/>
        </w:rPr>
        <w:t>to</w:t>
      </w:r>
      <w:proofErr w:type="spellEnd"/>
      <w:r>
        <w:rPr>
          <w:color w:val="000000"/>
          <w:sz w:val="28"/>
          <w:szCs w:val="28"/>
        </w:rPr>
        <w:t xml:space="preserve"> </w:t>
      </w:r>
      <w:proofErr w:type="spellStart"/>
      <w:r>
        <w:rPr>
          <w:color w:val="000000"/>
          <w:sz w:val="28"/>
          <w:szCs w:val="28"/>
        </w:rPr>
        <w:t>prevent</w:t>
      </w:r>
      <w:proofErr w:type="spellEnd"/>
      <w:r>
        <w:rPr>
          <w:color w:val="000000"/>
          <w:sz w:val="28"/>
          <w:szCs w:val="28"/>
        </w:rPr>
        <w:t xml:space="preserve"> </w:t>
      </w:r>
      <w:proofErr w:type="spellStart"/>
      <w:r>
        <w:rPr>
          <w:color w:val="000000"/>
          <w:sz w:val="28"/>
          <w:szCs w:val="28"/>
        </w:rPr>
        <w:t>ground</w:t>
      </w:r>
      <w:proofErr w:type="spellEnd"/>
      <w:r>
        <w:rPr>
          <w:color w:val="000000"/>
          <w:sz w:val="28"/>
          <w:szCs w:val="28"/>
        </w:rPr>
        <w:t xml:space="preserve"> </w:t>
      </w:r>
      <w:proofErr w:type="spellStart"/>
      <w:r>
        <w:rPr>
          <w:color w:val="000000"/>
          <w:sz w:val="28"/>
          <w:szCs w:val="28"/>
        </w:rPr>
        <w:t>settlement</w:t>
      </w:r>
      <w:proofErr w:type="spellEnd"/>
      <w:r>
        <w:rPr>
          <w:color w:val="000000"/>
          <w:sz w:val="28"/>
          <w:szCs w:val="28"/>
        </w:rPr>
        <w:t xml:space="preserve"> </w:t>
      </w:r>
      <w:proofErr w:type="spellStart"/>
      <w:r>
        <w:rPr>
          <w:color w:val="000000"/>
          <w:sz w:val="28"/>
          <w:szCs w:val="28"/>
        </w:rPr>
        <w:t>induced</w:t>
      </w:r>
      <w:proofErr w:type="spellEnd"/>
      <w:r>
        <w:rPr>
          <w:color w:val="000000"/>
          <w:sz w:val="28"/>
          <w:szCs w:val="28"/>
        </w:rPr>
        <w:t xml:space="preserve"> </w:t>
      </w:r>
      <w:proofErr w:type="spellStart"/>
      <w:r>
        <w:rPr>
          <w:color w:val="000000"/>
          <w:sz w:val="28"/>
          <w:szCs w:val="28"/>
        </w:rPr>
        <w:t>by</w:t>
      </w:r>
      <w:proofErr w:type="spellEnd"/>
      <w:r>
        <w:rPr>
          <w:color w:val="000000"/>
          <w:sz w:val="28"/>
          <w:szCs w:val="28"/>
        </w:rPr>
        <w:t xml:space="preserve"> </w:t>
      </w:r>
      <w:proofErr w:type="spellStart"/>
      <w:r>
        <w:rPr>
          <w:color w:val="000000"/>
          <w:sz w:val="28"/>
          <w:szCs w:val="28"/>
        </w:rPr>
        <w:t>redevelopment</w:t>
      </w:r>
      <w:proofErr w:type="spellEnd"/>
      <w:r>
        <w:rPr>
          <w:color w:val="000000"/>
          <w:sz w:val="28"/>
          <w:szCs w:val="28"/>
        </w:rPr>
        <w:t xml:space="preserve"> </w:t>
      </w:r>
      <w:proofErr w:type="spellStart"/>
      <w:r>
        <w:rPr>
          <w:color w:val="000000"/>
          <w:sz w:val="28"/>
          <w:szCs w:val="28"/>
        </w:rPr>
        <w:t>of</w:t>
      </w:r>
      <w:proofErr w:type="spellEnd"/>
      <w:r>
        <w:rPr>
          <w:color w:val="000000"/>
          <w:sz w:val="28"/>
          <w:szCs w:val="28"/>
        </w:rPr>
        <w:t xml:space="preserve"> </w:t>
      </w:r>
      <w:proofErr w:type="spellStart"/>
      <w:r>
        <w:rPr>
          <w:color w:val="000000"/>
          <w:sz w:val="28"/>
          <w:szCs w:val="28"/>
        </w:rPr>
        <w:t>recharge</w:t>
      </w:r>
      <w:proofErr w:type="spellEnd"/>
      <w:r>
        <w:rPr>
          <w:color w:val="000000"/>
          <w:sz w:val="28"/>
          <w:szCs w:val="28"/>
        </w:rPr>
        <w:t xml:space="preserve"> </w:t>
      </w:r>
      <w:proofErr w:type="spellStart"/>
      <w:r>
        <w:rPr>
          <w:color w:val="000000"/>
          <w:sz w:val="28"/>
          <w:szCs w:val="28"/>
        </w:rPr>
        <w:t>wells</w:t>
      </w:r>
      <w:proofErr w:type="spellEnd"/>
      <w:r>
        <w:rPr>
          <w:color w:val="000000"/>
          <w:sz w:val="28"/>
          <w:szCs w:val="28"/>
        </w:rPr>
        <w:t xml:space="preserve">. </w:t>
      </w:r>
      <w:proofErr w:type="spellStart"/>
      <w:r>
        <w:rPr>
          <w:color w:val="000000"/>
          <w:sz w:val="28"/>
          <w:szCs w:val="28"/>
        </w:rPr>
        <w:t>Journal</w:t>
      </w:r>
      <w:proofErr w:type="spellEnd"/>
      <w:r>
        <w:rPr>
          <w:color w:val="000000"/>
          <w:sz w:val="28"/>
          <w:szCs w:val="28"/>
        </w:rPr>
        <w:t xml:space="preserve"> </w:t>
      </w:r>
      <w:proofErr w:type="spellStart"/>
      <w:r>
        <w:rPr>
          <w:color w:val="000000"/>
          <w:sz w:val="28"/>
          <w:szCs w:val="28"/>
        </w:rPr>
        <w:t>of</w:t>
      </w:r>
      <w:proofErr w:type="spellEnd"/>
      <w:r>
        <w:rPr>
          <w:color w:val="000000"/>
          <w:sz w:val="28"/>
          <w:szCs w:val="28"/>
        </w:rPr>
        <w:t xml:space="preserve"> </w:t>
      </w:r>
      <w:proofErr w:type="spellStart"/>
      <w:r>
        <w:rPr>
          <w:color w:val="000000"/>
          <w:sz w:val="28"/>
          <w:szCs w:val="28"/>
        </w:rPr>
        <w:t>Hydrology</w:t>
      </w:r>
      <w:proofErr w:type="spellEnd"/>
      <w:r>
        <w:rPr>
          <w:color w:val="000000"/>
          <w:sz w:val="28"/>
          <w:szCs w:val="28"/>
        </w:rPr>
        <w:t xml:space="preserve"> 568:1-11, </w:t>
      </w:r>
      <w:r>
        <w:rPr>
          <w:color w:val="000000"/>
          <w:sz w:val="28"/>
          <w:szCs w:val="28"/>
        </w:rPr>
        <w:t xml:space="preserve">DOI: 10.1016/ j.jhydrol.2018.10.051 </w:t>
      </w:r>
    </w:p>
    <w:p w14:paraId="664309C2" w14:textId="77777777" w:rsidR="005310DF" w:rsidRDefault="004C53EC">
      <w:pPr>
        <w:pStyle w:val="a0"/>
        <w:numPr>
          <w:ilvl w:val="0"/>
          <w:numId w:val="8"/>
        </w:numPr>
        <w:spacing w:after="0" w:line="360" w:lineRule="auto"/>
        <w:jc w:val="both"/>
        <w:rPr>
          <w:color w:val="000000"/>
          <w:sz w:val="28"/>
          <w:szCs w:val="28"/>
        </w:rPr>
      </w:pPr>
      <w:proofErr w:type="spellStart"/>
      <w:r>
        <w:rPr>
          <w:color w:val="000000"/>
          <w:sz w:val="28"/>
          <w:szCs w:val="28"/>
        </w:rPr>
        <w:t>Zeng</w:t>
      </w:r>
      <w:proofErr w:type="spellEnd"/>
      <w:r>
        <w:rPr>
          <w:color w:val="000000"/>
          <w:sz w:val="28"/>
          <w:szCs w:val="28"/>
        </w:rPr>
        <w:t xml:space="preserve"> CF, </w:t>
      </w:r>
      <w:proofErr w:type="spellStart"/>
      <w:r>
        <w:rPr>
          <w:color w:val="000000"/>
          <w:sz w:val="28"/>
          <w:szCs w:val="28"/>
        </w:rPr>
        <w:t>Zheng</w:t>
      </w:r>
      <w:proofErr w:type="spellEnd"/>
      <w:r>
        <w:rPr>
          <w:color w:val="000000"/>
          <w:sz w:val="28"/>
          <w:szCs w:val="28"/>
        </w:rPr>
        <w:t xml:space="preserve"> G, </w:t>
      </w:r>
      <w:proofErr w:type="spellStart"/>
      <w:r>
        <w:rPr>
          <w:color w:val="000000"/>
          <w:sz w:val="28"/>
          <w:szCs w:val="28"/>
        </w:rPr>
        <w:t>Zhou</w:t>
      </w:r>
      <w:proofErr w:type="spellEnd"/>
      <w:r>
        <w:rPr>
          <w:color w:val="000000"/>
          <w:sz w:val="28"/>
          <w:szCs w:val="28"/>
        </w:rPr>
        <w:t xml:space="preserve"> XF, </w:t>
      </w:r>
      <w:proofErr w:type="spellStart"/>
      <w:r>
        <w:rPr>
          <w:color w:val="000000"/>
          <w:sz w:val="28"/>
          <w:szCs w:val="28"/>
        </w:rPr>
        <w:t>Xue</w:t>
      </w:r>
      <w:proofErr w:type="spellEnd"/>
      <w:r>
        <w:rPr>
          <w:color w:val="000000"/>
          <w:sz w:val="28"/>
          <w:szCs w:val="28"/>
        </w:rPr>
        <w:t xml:space="preserve"> XL, </w:t>
      </w:r>
      <w:proofErr w:type="spellStart"/>
      <w:r>
        <w:rPr>
          <w:color w:val="000000"/>
          <w:sz w:val="28"/>
          <w:szCs w:val="28"/>
        </w:rPr>
        <w:t>Zhou</w:t>
      </w:r>
      <w:proofErr w:type="spellEnd"/>
      <w:r>
        <w:rPr>
          <w:color w:val="000000"/>
          <w:sz w:val="28"/>
          <w:szCs w:val="28"/>
        </w:rPr>
        <w:t xml:space="preserve"> HZ (2019b) </w:t>
      </w:r>
      <w:proofErr w:type="spellStart"/>
      <w:r>
        <w:rPr>
          <w:color w:val="000000"/>
          <w:sz w:val="28"/>
          <w:szCs w:val="28"/>
        </w:rPr>
        <w:t>Behaviours</w:t>
      </w:r>
      <w:proofErr w:type="spellEnd"/>
      <w:r>
        <w:rPr>
          <w:color w:val="000000"/>
          <w:sz w:val="28"/>
          <w:szCs w:val="28"/>
        </w:rPr>
        <w:t xml:space="preserve"> </w:t>
      </w:r>
      <w:proofErr w:type="spellStart"/>
      <w:r>
        <w:rPr>
          <w:color w:val="000000"/>
          <w:sz w:val="28"/>
          <w:szCs w:val="28"/>
        </w:rPr>
        <w:t>of</w:t>
      </w:r>
      <w:proofErr w:type="spellEnd"/>
      <w:r>
        <w:rPr>
          <w:color w:val="000000"/>
          <w:sz w:val="28"/>
          <w:szCs w:val="28"/>
        </w:rPr>
        <w:t xml:space="preserve"> </w:t>
      </w:r>
      <w:proofErr w:type="spellStart"/>
      <w:r>
        <w:rPr>
          <w:color w:val="000000"/>
          <w:sz w:val="28"/>
          <w:szCs w:val="28"/>
        </w:rPr>
        <w:t>wall</w:t>
      </w:r>
      <w:proofErr w:type="spellEnd"/>
      <w:r>
        <w:rPr>
          <w:color w:val="000000"/>
          <w:sz w:val="28"/>
          <w:szCs w:val="28"/>
        </w:rPr>
        <w:t xml:space="preserve"> </w:t>
      </w:r>
      <w:proofErr w:type="spellStart"/>
      <w:r>
        <w:rPr>
          <w:color w:val="000000"/>
          <w:sz w:val="28"/>
          <w:szCs w:val="28"/>
        </w:rPr>
        <w:t>and</w:t>
      </w:r>
      <w:proofErr w:type="spellEnd"/>
      <w:r>
        <w:rPr>
          <w:color w:val="000000"/>
          <w:sz w:val="28"/>
          <w:szCs w:val="28"/>
        </w:rPr>
        <w:t xml:space="preserve"> </w:t>
      </w:r>
      <w:proofErr w:type="spellStart"/>
      <w:r>
        <w:rPr>
          <w:color w:val="000000"/>
          <w:sz w:val="28"/>
          <w:szCs w:val="28"/>
        </w:rPr>
        <w:t>soil</w:t>
      </w:r>
      <w:proofErr w:type="spellEnd"/>
      <w:r>
        <w:rPr>
          <w:color w:val="000000"/>
          <w:sz w:val="28"/>
          <w:szCs w:val="28"/>
        </w:rPr>
        <w:t xml:space="preserve"> </w:t>
      </w:r>
      <w:proofErr w:type="spellStart"/>
      <w:r>
        <w:rPr>
          <w:color w:val="000000"/>
          <w:sz w:val="28"/>
          <w:szCs w:val="28"/>
        </w:rPr>
        <w:t>during</w:t>
      </w:r>
      <w:proofErr w:type="spellEnd"/>
      <w:r>
        <w:rPr>
          <w:color w:val="000000"/>
          <w:sz w:val="28"/>
          <w:szCs w:val="28"/>
        </w:rPr>
        <w:t xml:space="preserve"> </w:t>
      </w:r>
      <w:proofErr w:type="spellStart"/>
      <w:r>
        <w:rPr>
          <w:color w:val="000000"/>
          <w:sz w:val="28"/>
          <w:szCs w:val="28"/>
        </w:rPr>
        <w:t>pre-excavation</w:t>
      </w:r>
      <w:proofErr w:type="spellEnd"/>
      <w:r>
        <w:rPr>
          <w:color w:val="000000"/>
          <w:sz w:val="28"/>
          <w:szCs w:val="28"/>
        </w:rPr>
        <w:t xml:space="preserve"> </w:t>
      </w:r>
      <w:proofErr w:type="spellStart"/>
      <w:r>
        <w:rPr>
          <w:color w:val="000000"/>
          <w:sz w:val="28"/>
          <w:szCs w:val="28"/>
        </w:rPr>
        <w:t>dewatering</w:t>
      </w:r>
      <w:proofErr w:type="spellEnd"/>
      <w:r>
        <w:rPr>
          <w:color w:val="000000"/>
          <w:sz w:val="28"/>
          <w:szCs w:val="28"/>
        </w:rPr>
        <w:t xml:space="preserve"> </w:t>
      </w:r>
      <w:proofErr w:type="spellStart"/>
      <w:r>
        <w:rPr>
          <w:color w:val="000000"/>
          <w:sz w:val="28"/>
          <w:szCs w:val="28"/>
        </w:rPr>
        <w:t>under</w:t>
      </w:r>
      <w:proofErr w:type="spellEnd"/>
      <w:r>
        <w:rPr>
          <w:color w:val="000000"/>
          <w:sz w:val="28"/>
          <w:szCs w:val="28"/>
        </w:rPr>
        <w:t xml:space="preserve"> </w:t>
      </w:r>
      <w:proofErr w:type="spellStart"/>
      <w:r>
        <w:rPr>
          <w:color w:val="000000"/>
          <w:sz w:val="28"/>
          <w:szCs w:val="28"/>
        </w:rPr>
        <w:t>different</w:t>
      </w:r>
      <w:proofErr w:type="spellEnd"/>
      <w:r>
        <w:rPr>
          <w:color w:val="000000"/>
          <w:sz w:val="28"/>
          <w:szCs w:val="28"/>
        </w:rPr>
        <w:t xml:space="preserve"> </w:t>
      </w:r>
      <w:proofErr w:type="spellStart"/>
      <w:r>
        <w:rPr>
          <w:color w:val="000000"/>
          <w:sz w:val="28"/>
          <w:szCs w:val="28"/>
        </w:rPr>
        <w:t>foundation</w:t>
      </w:r>
      <w:proofErr w:type="spellEnd"/>
      <w:r>
        <w:rPr>
          <w:color w:val="000000"/>
          <w:sz w:val="28"/>
          <w:szCs w:val="28"/>
        </w:rPr>
        <w:t xml:space="preserve"> </w:t>
      </w:r>
      <w:proofErr w:type="spellStart"/>
      <w:r>
        <w:rPr>
          <w:color w:val="000000"/>
          <w:sz w:val="28"/>
          <w:szCs w:val="28"/>
        </w:rPr>
        <w:t>pit</w:t>
      </w:r>
      <w:proofErr w:type="spellEnd"/>
      <w:r>
        <w:rPr>
          <w:color w:val="000000"/>
          <w:sz w:val="28"/>
          <w:szCs w:val="28"/>
        </w:rPr>
        <w:t xml:space="preserve"> </w:t>
      </w:r>
      <w:proofErr w:type="spellStart"/>
      <w:r>
        <w:rPr>
          <w:color w:val="000000"/>
          <w:sz w:val="28"/>
          <w:szCs w:val="28"/>
        </w:rPr>
        <w:t>widths</w:t>
      </w:r>
      <w:proofErr w:type="spellEnd"/>
      <w:r>
        <w:rPr>
          <w:color w:val="000000"/>
          <w:sz w:val="28"/>
          <w:szCs w:val="28"/>
        </w:rPr>
        <w:t xml:space="preserve">. </w:t>
      </w:r>
      <w:proofErr w:type="spellStart"/>
      <w:r>
        <w:rPr>
          <w:color w:val="000000"/>
          <w:sz w:val="28"/>
          <w:szCs w:val="28"/>
        </w:rPr>
        <w:t>Computers</w:t>
      </w:r>
      <w:proofErr w:type="spellEnd"/>
      <w:r>
        <w:rPr>
          <w:color w:val="000000"/>
          <w:sz w:val="28"/>
          <w:szCs w:val="28"/>
        </w:rPr>
        <w:t xml:space="preserve"> </w:t>
      </w:r>
      <w:proofErr w:type="spellStart"/>
      <w:r>
        <w:rPr>
          <w:color w:val="000000"/>
          <w:sz w:val="28"/>
          <w:szCs w:val="28"/>
        </w:rPr>
        <w:t>and</w:t>
      </w:r>
      <w:proofErr w:type="spellEnd"/>
      <w:r>
        <w:rPr>
          <w:color w:val="000000"/>
          <w:sz w:val="28"/>
          <w:szCs w:val="28"/>
        </w:rPr>
        <w:t xml:space="preserve"> </w:t>
      </w:r>
      <w:proofErr w:type="spellStart"/>
      <w:r>
        <w:rPr>
          <w:color w:val="000000"/>
          <w:sz w:val="28"/>
          <w:szCs w:val="28"/>
        </w:rPr>
        <w:t>Geotechnics</w:t>
      </w:r>
      <w:proofErr w:type="spellEnd"/>
      <w:r>
        <w:rPr>
          <w:color w:val="000000"/>
          <w:sz w:val="28"/>
          <w:szCs w:val="28"/>
        </w:rPr>
        <w:t xml:space="preserve"> 115:103169, DOI: 10.1016/j.compgeo.2019.10</w:t>
      </w:r>
      <w:r>
        <w:rPr>
          <w:color w:val="000000"/>
          <w:sz w:val="28"/>
          <w:szCs w:val="28"/>
        </w:rPr>
        <w:t xml:space="preserve">3169 </w:t>
      </w:r>
    </w:p>
    <w:p w14:paraId="34DA3523" w14:textId="77777777" w:rsidR="005310DF" w:rsidRDefault="004C53EC">
      <w:pPr>
        <w:pStyle w:val="a0"/>
        <w:numPr>
          <w:ilvl w:val="0"/>
          <w:numId w:val="8"/>
        </w:numPr>
        <w:spacing w:after="0" w:line="360" w:lineRule="auto"/>
        <w:jc w:val="both"/>
        <w:rPr>
          <w:color w:val="000000"/>
          <w:sz w:val="28"/>
          <w:szCs w:val="28"/>
        </w:rPr>
      </w:pPr>
      <w:proofErr w:type="spellStart"/>
      <w:r>
        <w:rPr>
          <w:color w:val="000000"/>
          <w:sz w:val="28"/>
          <w:szCs w:val="28"/>
        </w:rPr>
        <w:lastRenderedPageBreak/>
        <w:t>Zhang</w:t>
      </w:r>
      <w:proofErr w:type="spellEnd"/>
      <w:r>
        <w:rPr>
          <w:color w:val="000000"/>
          <w:sz w:val="28"/>
          <w:szCs w:val="28"/>
        </w:rPr>
        <w:t xml:space="preserve"> L, </w:t>
      </w:r>
      <w:proofErr w:type="spellStart"/>
      <w:r>
        <w:rPr>
          <w:color w:val="000000"/>
          <w:sz w:val="28"/>
          <w:szCs w:val="28"/>
        </w:rPr>
        <w:t>Wu</w:t>
      </w:r>
      <w:proofErr w:type="spellEnd"/>
      <w:r>
        <w:rPr>
          <w:color w:val="000000"/>
          <w:sz w:val="28"/>
          <w:szCs w:val="28"/>
        </w:rPr>
        <w:t xml:space="preserve"> X, </w:t>
      </w:r>
      <w:proofErr w:type="spellStart"/>
      <w:r>
        <w:rPr>
          <w:color w:val="000000"/>
          <w:sz w:val="28"/>
          <w:szCs w:val="28"/>
        </w:rPr>
        <w:t>Chen</w:t>
      </w:r>
      <w:proofErr w:type="spellEnd"/>
      <w:r>
        <w:rPr>
          <w:color w:val="000000"/>
          <w:sz w:val="28"/>
          <w:szCs w:val="28"/>
        </w:rPr>
        <w:t xml:space="preserve"> Q, </w:t>
      </w:r>
      <w:proofErr w:type="spellStart"/>
      <w:r>
        <w:rPr>
          <w:color w:val="000000"/>
          <w:sz w:val="28"/>
          <w:szCs w:val="28"/>
        </w:rPr>
        <w:t>Skibniewski</w:t>
      </w:r>
      <w:proofErr w:type="spellEnd"/>
      <w:r>
        <w:rPr>
          <w:color w:val="000000"/>
          <w:sz w:val="28"/>
          <w:szCs w:val="28"/>
        </w:rPr>
        <w:t xml:space="preserve"> MJ, </w:t>
      </w:r>
      <w:proofErr w:type="spellStart"/>
      <w:r>
        <w:rPr>
          <w:color w:val="000000"/>
          <w:sz w:val="28"/>
          <w:szCs w:val="28"/>
        </w:rPr>
        <w:t>Hsu</w:t>
      </w:r>
      <w:proofErr w:type="spellEnd"/>
      <w:r>
        <w:rPr>
          <w:color w:val="000000"/>
          <w:sz w:val="28"/>
          <w:szCs w:val="28"/>
        </w:rPr>
        <w:t xml:space="preserve"> S-C (2014) </w:t>
      </w:r>
      <w:proofErr w:type="spellStart"/>
      <w:r>
        <w:rPr>
          <w:color w:val="000000"/>
          <w:sz w:val="28"/>
          <w:szCs w:val="28"/>
        </w:rPr>
        <w:t>Towards</w:t>
      </w:r>
      <w:proofErr w:type="spellEnd"/>
      <w:r>
        <w:rPr>
          <w:color w:val="000000"/>
          <w:sz w:val="28"/>
          <w:szCs w:val="28"/>
        </w:rPr>
        <w:t xml:space="preserve"> a </w:t>
      </w:r>
      <w:proofErr w:type="spellStart"/>
      <w:r>
        <w:rPr>
          <w:color w:val="000000"/>
          <w:sz w:val="28"/>
          <w:szCs w:val="28"/>
        </w:rPr>
        <w:t>safety</w:t>
      </w:r>
      <w:proofErr w:type="spellEnd"/>
      <w:r>
        <w:rPr>
          <w:color w:val="000000"/>
          <w:sz w:val="28"/>
          <w:szCs w:val="28"/>
        </w:rPr>
        <w:t xml:space="preserve"> </w:t>
      </w:r>
      <w:proofErr w:type="spellStart"/>
      <w:r>
        <w:rPr>
          <w:color w:val="000000"/>
          <w:sz w:val="28"/>
          <w:szCs w:val="28"/>
        </w:rPr>
        <w:t>management</w:t>
      </w:r>
      <w:proofErr w:type="spellEnd"/>
      <w:r>
        <w:rPr>
          <w:color w:val="000000"/>
          <w:sz w:val="28"/>
          <w:szCs w:val="28"/>
        </w:rPr>
        <w:t xml:space="preserve"> </w:t>
      </w:r>
      <w:proofErr w:type="spellStart"/>
      <w:r>
        <w:rPr>
          <w:color w:val="000000"/>
          <w:sz w:val="28"/>
          <w:szCs w:val="28"/>
        </w:rPr>
        <w:t>approach</w:t>
      </w:r>
      <w:proofErr w:type="spellEnd"/>
      <w:r>
        <w:rPr>
          <w:color w:val="000000"/>
          <w:sz w:val="28"/>
          <w:szCs w:val="28"/>
        </w:rPr>
        <w:t xml:space="preserve"> </w:t>
      </w:r>
      <w:proofErr w:type="spellStart"/>
      <w:r>
        <w:rPr>
          <w:color w:val="000000"/>
          <w:sz w:val="28"/>
          <w:szCs w:val="28"/>
        </w:rPr>
        <w:t>for</w:t>
      </w:r>
      <w:proofErr w:type="spellEnd"/>
      <w:r>
        <w:rPr>
          <w:color w:val="000000"/>
          <w:sz w:val="28"/>
          <w:szCs w:val="28"/>
        </w:rPr>
        <w:t xml:space="preserve"> </w:t>
      </w:r>
      <w:proofErr w:type="spellStart"/>
      <w:r>
        <w:rPr>
          <w:color w:val="000000"/>
          <w:sz w:val="28"/>
          <w:szCs w:val="28"/>
        </w:rPr>
        <w:t>adjacent</w:t>
      </w:r>
      <w:proofErr w:type="spellEnd"/>
      <w:r>
        <w:rPr>
          <w:color w:val="000000"/>
          <w:sz w:val="28"/>
          <w:szCs w:val="28"/>
        </w:rPr>
        <w:t xml:space="preserve"> </w:t>
      </w:r>
      <w:proofErr w:type="spellStart"/>
      <w:r>
        <w:rPr>
          <w:color w:val="000000"/>
          <w:sz w:val="28"/>
          <w:szCs w:val="28"/>
        </w:rPr>
        <w:t>buildings</w:t>
      </w:r>
      <w:proofErr w:type="spellEnd"/>
      <w:r>
        <w:rPr>
          <w:color w:val="000000"/>
          <w:sz w:val="28"/>
          <w:szCs w:val="28"/>
        </w:rPr>
        <w:t xml:space="preserve"> </w:t>
      </w:r>
      <w:proofErr w:type="spellStart"/>
      <w:r>
        <w:rPr>
          <w:color w:val="000000"/>
          <w:sz w:val="28"/>
          <w:szCs w:val="28"/>
        </w:rPr>
        <w:t>in</w:t>
      </w:r>
      <w:proofErr w:type="spellEnd"/>
      <w:r>
        <w:rPr>
          <w:color w:val="000000"/>
          <w:sz w:val="28"/>
          <w:szCs w:val="28"/>
        </w:rPr>
        <w:t xml:space="preserve"> </w:t>
      </w:r>
      <w:proofErr w:type="spellStart"/>
      <w:r>
        <w:rPr>
          <w:color w:val="000000"/>
          <w:sz w:val="28"/>
          <w:szCs w:val="28"/>
        </w:rPr>
        <w:t>tunneling</w:t>
      </w:r>
      <w:proofErr w:type="spellEnd"/>
      <w:r>
        <w:rPr>
          <w:color w:val="000000"/>
          <w:sz w:val="28"/>
          <w:szCs w:val="28"/>
        </w:rPr>
        <w:t xml:space="preserve"> </w:t>
      </w:r>
      <w:proofErr w:type="spellStart"/>
      <w:r>
        <w:rPr>
          <w:color w:val="000000"/>
          <w:sz w:val="28"/>
          <w:szCs w:val="28"/>
        </w:rPr>
        <w:t>environments</w:t>
      </w:r>
      <w:proofErr w:type="spellEnd"/>
      <w:r>
        <w:rPr>
          <w:color w:val="000000"/>
          <w:sz w:val="28"/>
          <w:szCs w:val="28"/>
        </w:rPr>
        <w:t xml:space="preserve">: </w:t>
      </w:r>
      <w:proofErr w:type="spellStart"/>
      <w:r>
        <w:rPr>
          <w:color w:val="000000"/>
          <w:sz w:val="28"/>
          <w:szCs w:val="28"/>
        </w:rPr>
        <w:t>Case</w:t>
      </w:r>
      <w:proofErr w:type="spellEnd"/>
      <w:r>
        <w:rPr>
          <w:color w:val="000000"/>
          <w:sz w:val="28"/>
          <w:szCs w:val="28"/>
        </w:rPr>
        <w:t xml:space="preserve"> </w:t>
      </w:r>
      <w:proofErr w:type="spellStart"/>
      <w:r>
        <w:rPr>
          <w:color w:val="000000"/>
          <w:sz w:val="28"/>
          <w:szCs w:val="28"/>
        </w:rPr>
        <w:t>study</w:t>
      </w:r>
      <w:proofErr w:type="spellEnd"/>
      <w:r>
        <w:rPr>
          <w:color w:val="000000"/>
          <w:sz w:val="28"/>
          <w:szCs w:val="28"/>
        </w:rPr>
        <w:t xml:space="preserve"> </w:t>
      </w:r>
      <w:proofErr w:type="spellStart"/>
      <w:r>
        <w:rPr>
          <w:color w:val="000000"/>
          <w:sz w:val="28"/>
          <w:szCs w:val="28"/>
        </w:rPr>
        <w:t>in</w:t>
      </w:r>
      <w:proofErr w:type="spellEnd"/>
      <w:r>
        <w:rPr>
          <w:color w:val="000000"/>
          <w:sz w:val="28"/>
          <w:szCs w:val="28"/>
        </w:rPr>
        <w:t xml:space="preserve"> </w:t>
      </w:r>
      <w:proofErr w:type="spellStart"/>
      <w:r>
        <w:rPr>
          <w:color w:val="000000"/>
          <w:sz w:val="28"/>
          <w:szCs w:val="28"/>
        </w:rPr>
        <w:t>China</w:t>
      </w:r>
      <w:proofErr w:type="spellEnd"/>
      <w:r>
        <w:rPr>
          <w:color w:val="000000"/>
          <w:sz w:val="28"/>
          <w:szCs w:val="28"/>
        </w:rPr>
        <w:t xml:space="preserve">. </w:t>
      </w:r>
      <w:proofErr w:type="spellStart"/>
      <w:r>
        <w:rPr>
          <w:color w:val="000000"/>
          <w:sz w:val="28"/>
          <w:szCs w:val="28"/>
        </w:rPr>
        <w:t>Building</w:t>
      </w:r>
      <w:proofErr w:type="spellEnd"/>
      <w:r>
        <w:rPr>
          <w:color w:val="000000"/>
          <w:sz w:val="28"/>
          <w:szCs w:val="28"/>
        </w:rPr>
        <w:t xml:space="preserve"> </w:t>
      </w:r>
      <w:proofErr w:type="spellStart"/>
      <w:r>
        <w:rPr>
          <w:color w:val="000000"/>
          <w:sz w:val="28"/>
          <w:szCs w:val="28"/>
        </w:rPr>
        <w:t>and</w:t>
      </w:r>
      <w:proofErr w:type="spellEnd"/>
      <w:r>
        <w:rPr>
          <w:color w:val="000000"/>
          <w:sz w:val="28"/>
          <w:szCs w:val="28"/>
        </w:rPr>
        <w:t xml:space="preserve"> </w:t>
      </w:r>
      <w:proofErr w:type="spellStart"/>
      <w:r>
        <w:rPr>
          <w:color w:val="000000"/>
          <w:sz w:val="28"/>
          <w:szCs w:val="28"/>
        </w:rPr>
        <w:t>Environment</w:t>
      </w:r>
      <w:proofErr w:type="spellEnd"/>
      <w:r>
        <w:rPr>
          <w:color w:val="000000"/>
          <w:sz w:val="28"/>
          <w:szCs w:val="28"/>
        </w:rPr>
        <w:t xml:space="preserve"> 75:222-235, DOI: 10.1016/j.buildenv.2014.02.005 </w:t>
      </w:r>
    </w:p>
    <w:p w14:paraId="32355B81" w14:textId="77777777" w:rsidR="005310DF" w:rsidRDefault="004C53EC">
      <w:pPr>
        <w:pStyle w:val="a0"/>
        <w:numPr>
          <w:ilvl w:val="0"/>
          <w:numId w:val="8"/>
        </w:numPr>
        <w:spacing w:after="0" w:line="360" w:lineRule="auto"/>
        <w:jc w:val="both"/>
        <w:rPr>
          <w:color w:val="000000"/>
          <w:sz w:val="28"/>
          <w:szCs w:val="28"/>
        </w:rPr>
      </w:pPr>
      <w:proofErr w:type="spellStart"/>
      <w:r>
        <w:rPr>
          <w:color w:val="000000"/>
          <w:sz w:val="28"/>
          <w:szCs w:val="28"/>
        </w:rPr>
        <w:t>Zhang</w:t>
      </w:r>
      <w:proofErr w:type="spellEnd"/>
      <w:r>
        <w:rPr>
          <w:color w:val="000000"/>
          <w:sz w:val="28"/>
          <w:szCs w:val="28"/>
        </w:rPr>
        <w:t xml:space="preserve"> DB, </w:t>
      </w:r>
      <w:proofErr w:type="spellStart"/>
      <w:r>
        <w:rPr>
          <w:color w:val="000000"/>
          <w:sz w:val="28"/>
          <w:szCs w:val="28"/>
        </w:rPr>
        <w:t>Zhan</w:t>
      </w:r>
      <w:r>
        <w:rPr>
          <w:color w:val="000000"/>
          <w:sz w:val="28"/>
          <w:szCs w:val="28"/>
        </w:rPr>
        <w:t>g</w:t>
      </w:r>
      <w:proofErr w:type="spellEnd"/>
      <w:r>
        <w:rPr>
          <w:color w:val="000000"/>
          <w:sz w:val="28"/>
          <w:szCs w:val="28"/>
        </w:rPr>
        <w:t xml:space="preserve"> Y, </w:t>
      </w:r>
      <w:proofErr w:type="spellStart"/>
      <w:r>
        <w:rPr>
          <w:color w:val="000000"/>
          <w:sz w:val="28"/>
          <w:szCs w:val="28"/>
        </w:rPr>
        <w:t>Cheng</w:t>
      </w:r>
      <w:proofErr w:type="spellEnd"/>
      <w:r>
        <w:rPr>
          <w:color w:val="000000"/>
          <w:sz w:val="28"/>
          <w:szCs w:val="28"/>
        </w:rPr>
        <w:t xml:space="preserve"> T, </w:t>
      </w:r>
      <w:proofErr w:type="spellStart"/>
      <w:r>
        <w:rPr>
          <w:color w:val="000000"/>
          <w:sz w:val="28"/>
          <w:szCs w:val="28"/>
        </w:rPr>
        <w:t>Meng</w:t>
      </w:r>
      <w:proofErr w:type="spellEnd"/>
      <w:r>
        <w:rPr>
          <w:color w:val="000000"/>
          <w:sz w:val="28"/>
          <w:szCs w:val="28"/>
        </w:rPr>
        <w:t xml:space="preserve"> Y, </w:t>
      </w:r>
      <w:proofErr w:type="spellStart"/>
      <w:r>
        <w:rPr>
          <w:color w:val="000000"/>
          <w:sz w:val="28"/>
          <w:szCs w:val="28"/>
        </w:rPr>
        <w:t>Fang</w:t>
      </w:r>
      <w:proofErr w:type="spellEnd"/>
      <w:r>
        <w:rPr>
          <w:color w:val="000000"/>
          <w:sz w:val="28"/>
          <w:szCs w:val="28"/>
        </w:rPr>
        <w:t xml:space="preserve"> K, </w:t>
      </w:r>
      <w:proofErr w:type="spellStart"/>
      <w:r>
        <w:rPr>
          <w:color w:val="000000"/>
          <w:sz w:val="28"/>
          <w:szCs w:val="28"/>
        </w:rPr>
        <w:t>Ankit</w:t>
      </w:r>
      <w:proofErr w:type="spellEnd"/>
      <w:r>
        <w:rPr>
          <w:color w:val="000000"/>
          <w:sz w:val="28"/>
          <w:szCs w:val="28"/>
        </w:rPr>
        <w:t xml:space="preserve"> G, </w:t>
      </w:r>
      <w:proofErr w:type="spellStart"/>
      <w:r>
        <w:rPr>
          <w:color w:val="000000"/>
          <w:sz w:val="28"/>
          <w:szCs w:val="28"/>
        </w:rPr>
        <w:t>Akhil</w:t>
      </w:r>
      <w:proofErr w:type="spellEnd"/>
      <w:r>
        <w:rPr>
          <w:color w:val="000000"/>
          <w:sz w:val="28"/>
          <w:szCs w:val="28"/>
        </w:rPr>
        <w:t xml:space="preserve"> G (2017) </w:t>
      </w:r>
      <w:proofErr w:type="spellStart"/>
      <w:r>
        <w:rPr>
          <w:color w:val="000000"/>
          <w:sz w:val="28"/>
          <w:szCs w:val="28"/>
        </w:rPr>
        <w:t>Measurement</w:t>
      </w:r>
      <w:proofErr w:type="spellEnd"/>
      <w:r>
        <w:rPr>
          <w:color w:val="000000"/>
          <w:sz w:val="28"/>
          <w:szCs w:val="28"/>
        </w:rPr>
        <w:t xml:space="preserve"> </w:t>
      </w:r>
      <w:proofErr w:type="spellStart"/>
      <w:r>
        <w:rPr>
          <w:color w:val="000000"/>
          <w:sz w:val="28"/>
          <w:szCs w:val="28"/>
        </w:rPr>
        <w:t>of</w:t>
      </w:r>
      <w:proofErr w:type="spellEnd"/>
      <w:r>
        <w:rPr>
          <w:color w:val="000000"/>
          <w:sz w:val="28"/>
          <w:szCs w:val="28"/>
        </w:rPr>
        <w:t xml:space="preserve"> </w:t>
      </w:r>
      <w:proofErr w:type="spellStart"/>
      <w:r>
        <w:rPr>
          <w:color w:val="000000"/>
          <w:sz w:val="28"/>
          <w:szCs w:val="28"/>
        </w:rPr>
        <w:t>displacement</w:t>
      </w:r>
      <w:proofErr w:type="spellEnd"/>
      <w:r>
        <w:rPr>
          <w:color w:val="000000"/>
          <w:sz w:val="28"/>
          <w:szCs w:val="28"/>
        </w:rPr>
        <w:t xml:space="preserve"> </w:t>
      </w:r>
      <w:proofErr w:type="spellStart"/>
      <w:r>
        <w:rPr>
          <w:color w:val="000000"/>
          <w:sz w:val="28"/>
          <w:szCs w:val="28"/>
        </w:rPr>
        <w:t>for</w:t>
      </w:r>
      <w:proofErr w:type="spellEnd"/>
      <w:r>
        <w:rPr>
          <w:color w:val="000000"/>
          <w:sz w:val="28"/>
          <w:szCs w:val="28"/>
        </w:rPr>
        <w:t xml:space="preserve"> </w:t>
      </w:r>
      <w:proofErr w:type="spellStart"/>
      <w:r>
        <w:rPr>
          <w:color w:val="000000"/>
          <w:sz w:val="28"/>
          <w:szCs w:val="28"/>
        </w:rPr>
        <w:t>open</w:t>
      </w:r>
      <w:proofErr w:type="spellEnd"/>
      <w:r>
        <w:rPr>
          <w:color w:val="000000"/>
          <w:sz w:val="28"/>
          <w:szCs w:val="28"/>
        </w:rPr>
        <w:t xml:space="preserve"> </w:t>
      </w:r>
      <w:proofErr w:type="spellStart"/>
      <w:r>
        <w:rPr>
          <w:color w:val="000000"/>
          <w:sz w:val="28"/>
          <w:szCs w:val="28"/>
        </w:rPr>
        <w:t>pit</w:t>
      </w:r>
      <w:proofErr w:type="spellEnd"/>
      <w:r>
        <w:rPr>
          <w:color w:val="000000"/>
          <w:sz w:val="28"/>
          <w:szCs w:val="28"/>
        </w:rPr>
        <w:t xml:space="preserve"> </w:t>
      </w:r>
      <w:proofErr w:type="spellStart"/>
      <w:r>
        <w:rPr>
          <w:color w:val="000000"/>
          <w:sz w:val="28"/>
          <w:szCs w:val="28"/>
        </w:rPr>
        <w:t>to</w:t>
      </w:r>
      <w:proofErr w:type="spellEnd"/>
      <w:r>
        <w:rPr>
          <w:color w:val="000000"/>
          <w:sz w:val="28"/>
          <w:szCs w:val="28"/>
        </w:rPr>
        <w:t xml:space="preserve"> </w:t>
      </w:r>
      <w:proofErr w:type="spellStart"/>
      <w:r>
        <w:rPr>
          <w:color w:val="000000"/>
          <w:sz w:val="28"/>
          <w:szCs w:val="28"/>
        </w:rPr>
        <w:t>underground</w:t>
      </w:r>
      <w:proofErr w:type="spellEnd"/>
      <w:r>
        <w:rPr>
          <w:color w:val="000000"/>
          <w:sz w:val="28"/>
          <w:szCs w:val="28"/>
        </w:rPr>
        <w:t xml:space="preserve"> </w:t>
      </w:r>
      <w:proofErr w:type="spellStart"/>
      <w:r>
        <w:rPr>
          <w:color w:val="000000"/>
          <w:sz w:val="28"/>
          <w:szCs w:val="28"/>
        </w:rPr>
        <w:t>mining</w:t>
      </w:r>
      <w:proofErr w:type="spellEnd"/>
      <w:r>
        <w:rPr>
          <w:color w:val="000000"/>
          <w:sz w:val="28"/>
          <w:szCs w:val="28"/>
        </w:rPr>
        <w:t xml:space="preserve"> </w:t>
      </w:r>
      <w:proofErr w:type="spellStart"/>
      <w:r>
        <w:rPr>
          <w:color w:val="000000"/>
          <w:sz w:val="28"/>
          <w:szCs w:val="28"/>
        </w:rPr>
        <w:t>transition</w:t>
      </w:r>
      <w:proofErr w:type="spellEnd"/>
      <w:r>
        <w:rPr>
          <w:color w:val="000000"/>
          <w:sz w:val="28"/>
          <w:szCs w:val="28"/>
        </w:rPr>
        <w:t xml:space="preserve"> </w:t>
      </w:r>
      <w:proofErr w:type="spellStart"/>
      <w:r>
        <w:rPr>
          <w:color w:val="000000"/>
          <w:sz w:val="28"/>
          <w:szCs w:val="28"/>
        </w:rPr>
        <w:t>using</w:t>
      </w:r>
      <w:proofErr w:type="spellEnd"/>
      <w:r>
        <w:rPr>
          <w:color w:val="000000"/>
          <w:sz w:val="28"/>
          <w:szCs w:val="28"/>
        </w:rPr>
        <w:t xml:space="preserve"> </w:t>
      </w:r>
      <w:proofErr w:type="spellStart"/>
      <w:r>
        <w:rPr>
          <w:color w:val="000000"/>
          <w:sz w:val="28"/>
          <w:szCs w:val="28"/>
        </w:rPr>
        <w:t>digital</w:t>
      </w:r>
      <w:proofErr w:type="spellEnd"/>
      <w:r>
        <w:rPr>
          <w:color w:val="000000"/>
          <w:sz w:val="28"/>
          <w:szCs w:val="28"/>
        </w:rPr>
        <w:t xml:space="preserve"> </w:t>
      </w:r>
      <w:proofErr w:type="spellStart"/>
      <w:r>
        <w:rPr>
          <w:color w:val="000000"/>
          <w:sz w:val="28"/>
          <w:szCs w:val="28"/>
        </w:rPr>
        <w:t>photogrammetry</w:t>
      </w:r>
      <w:proofErr w:type="spellEnd"/>
      <w:r>
        <w:rPr>
          <w:color w:val="000000"/>
          <w:sz w:val="28"/>
          <w:szCs w:val="28"/>
        </w:rPr>
        <w:t xml:space="preserve">. </w:t>
      </w:r>
      <w:proofErr w:type="spellStart"/>
      <w:r>
        <w:rPr>
          <w:color w:val="000000"/>
          <w:sz w:val="28"/>
          <w:szCs w:val="28"/>
        </w:rPr>
        <w:t>Measurement</w:t>
      </w:r>
      <w:proofErr w:type="spellEnd"/>
      <w:r>
        <w:rPr>
          <w:color w:val="000000"/>
          <w:sz w:val="28"/>
          <w:szCs w:val="28"/>
        </w:rPr>
        <w:t xml:space="preserve"> 109: 187-199, DOI: 10.1016/j.measurement.2017.05.063</w:t>
      </w:r>
    </w:p>
    <w:p w14:paraId="44042AE5" w14:textId="77777777" w:rsidR="005310DF" w:rsidRDefault="004C53EC">
      <w:pPr>
        <w:pStyle w:val="a0"/>
        <w:numPr>
          <w:ilvl w:val="0"/>
          <w:numId w:val="8"/>
        </w:numPr>
        <w:spacing w:after="0" w:line="360" w:lineRule="auto"/>
        <w:jc w:val="both"/>
        <w:rPr>
          <w:color w:val="000000"/>
          <w:sz w:val="28"/>
          <w:szCs w:val="28"/>
        </w:rPr>
      </w:pPr>
      <w:proofErr w:type="spellStart"/>
      <w:r>
        <w:rPr>
          <w:color w:val="000000"/>
          <w:sz w:val="28"/>
          <w:szCs w:val="28"/>
        </w:rPr>
        <w:t>Zhang</w:t>
      </w:r>
      <w:proofErr w:type="spellEnd"/>
      <w:r>
        <w:rPr>
          <w:color w:val="000000"/>
          <w:sz w:val="28"/>
          <w:szCs w:val="28"/>
        </w:rPr>
        <w:t xml:space="preserve"> XS, </w:t>
      </w:r>
      <w:proofErr w:type="spellStart"/>
      <w:r>
        <w:rPr>
          <w:color w:val="000000"/>
          <w:sz w:val="28"/>
          <w:szCs w:val="28"/>
        </w:rPr>
        <w:t>Zhang</w:t>
      </w:r>
      <w:proofErr w:type="spellEnd"/>
      <w:r>
        <w:rPr>
          <w:color w:val="000000"/>
          <w:sz w:val="28"/>
          <w:szCs w:val="28"/>
        </w:rPr>
        <w:t xml:space="preserve"> XC, </w:t>
      </w:r>
      <w:proofErr w:type="spellStart"/>
      <w:r>
        <w:rPr>
          <w:color w:val="000000"/>
          <w:sz w:val="28"/>
          <w:szCs w:val="28"/>
        </w:rPr>
        <w:t>Han</w:t>
      </w:r>
      <w:proofErr w:type="spellEnd"/>
      <w:r>
        <w:rPr>
          <w:color w:val="000000"/>
          <w:sz w:val="28"/>
          <w:szCs w:val="28"/>
        </w:rPr>
        <w:t xml:space="preserve"> YS (2019)</w:t>
      </w:r>
      <w:r>
        <w:rPr>
          <w:color w:val="000000"/>
          <w:sz w:val="28"/>
          <w:szCs w:val="28"/>
        </w:rPr>
        <w:t xml:space="preserve"> A </w:t>
      </w:r>
      <w:proofErr w:type="spellStart"/>
      <w:r>
        <w:rPr>
          <w:color w:val="000000"/>
          <w:sz w:val="28"/>
          <w:szCs w:val="28"/>
        </w:rPr>
        <w:t>case</w:t>
      </w:r>
      <w:proofErr w:type="spellEnd"/>
      <w:r>
        <w:rPr>
          <w:color w:val="000000"/>
          <w:sz w:val="28"/>
          <w:szCs w:val="28"/>
        </w:rPr>
        <w:t xml:space="preserve"> </w:t>
      </w:r>
      <w:proofErr w:type="spellStart"/>
      <w:r>
        <w:rPr>
          <w:color w:val="000000"/>
          <w:sz w:val="28"/>
          <w:szCs w:val="28"/>
        </w:rPr>
        <w:t>study</w:t>
      </w:r>
      <w:proofErr w:type="spellEnd"/>
      <w:r>
        <w:rPr>
          <w:color w:val="000000"/>
          <w:sz w:val="28"/>
          <w:szCs w:val="28"/>
        </w:rPr>
        <w:t xml:space="preserve"> </w:t>
      </w:r>
      <w:proofErr w:type="spellStart"/>
      <w:r>
        <w:rPr>
          <w:color w:val="000000"/>
          <w:sz w:val="28"/>
          <w:szCs w:val="28"/>
        </w:rPr>
        <w:t>on</w:t>
      </w:r>
      <w:proofErr w:type="spellEnd"/>
      <w:r>
        <w:rPr>
          <w:color w:val="000000"/>
          <w:sz w:val="28"/>
          <w:szCs w:val="28"/>
        </w:rPr>
        <w:t xml:space="preserve"> </w:t>
      </w:r>
      <w:proofErr w:type="spellStart"/>
      <w:r>
        <w:rPr>
          <w:color w:val="000000"/>
          <w:sz w:val="28"/>
          <w:szCs w:val="28"/>
        </w:rPr>
        <w:t>field</w:t>
      </w:r>
      <w:proofErr w:type="spellEnd"/>
      <w:r>
        <w:rPr>
          <w:color w:val="000000"/>
          <w:sz w:val="28"/>
          <w:szCs w:val="28"/>
        </w:rPr>
        <w:t xml:space="preserve"> </w:t>
      </w:r>
      <w:proofErr w:type="spellStart"/>
      <w:r>
        <w:rPr>
          <w:color w:val="000000"/>
          <w:sz w:val="28"/>
          <w:szCs w:val="28"/>
        </w:rPr>
        <w:t>monitoring</w:t>
      </w:r>
      <w:proofErr w:type="spellEnd"/>
      <w:r>
        <w:rPr>
          <w:color w:val="000000"/>
          <w:sz w:val="28"/>
          <w:szCs w:val="28"/>
        </w:rPr>
        <w:t xml:space="preserve"> </w:t>
      </w:r>
      <w:proofErr w:type="spellStart"/>
      <w:r>
        <w:rPr>
          <w:color w:val="000000"/>
          <w:sz w:val="28"/>
          <w:szCs w:val="28"/>
        </w:rPr>
        <w:t>analysis</w:t>
      </w:r>
      <w:proofErr w:type="spellEnd"/>
      <w:r>
        <w:rPr>
          <w:color w:val="000000"/>
          <w:sz w:val="28"/>
          <w:szCs w:val="28"/>
        </w:rPr>
        <w:t xml:space="preserve"> </w:t>
      </w:r>
      <w:proofErr w:type="spellStart"/>
      <w:r>
        <w:rPr>
          <w:color w:val="000000"/>
          <w:sz w:val="28"/>
          <w:szCs w:val="28"/>
        </w:rPr>
        <w:t>of</w:t>
      </w:r>
      <w:proofErr w:type="spellEnd"/>
      <w:r>
        <w:rPr>
          <w:color w:val="000000"/>
          <w:sz w:val="28"/>
          <w:szCs w:val="28"/>
        </w:rPr>
        <w:t xml:space="preserve"> </w:t>
      </w:r>
      <w:proofErr w:type="spellStart"/>
      <w:r>
        <w:rPr>
          <w:color w:val="000000"/>
          <w:sz w:val="28"/>
          <w:szCs w:val="28"/>
        </w:rPr>
        <w:t>deep</w:t>
      </w:r>
      <w:proofErr w:type="spellEnd"/>
      <w:r>
        <w:rPr>
          <w:color w:val="000000"/>
          <w:sz w:val="28"/>
          <w:szCs w:val="28"/>
        </w:rPr>
        <w:t xml:space="preserve"> </w:t>
      </w:r>
      <w:proofErr w:type="spellStart"/>
      <w:r>
        <w:rPr>
          <w:color w:val="000000"/>
          <w:sz w:val="28"/>
          <w:szCs w:val="28"/>
        </w:rPr>
        <w:t>foundation</w:t>
      </w:r>
      <w:proofErr w:type="spellEnd"/>
      <w:r>
        <w:rPr>
          <w:color w:val="000000"/>
          <w:sz w:val="28"/>
          <w:szCs w:val="28"/>
        </w:rPr>
        <w:t xml:space="preserve"> </w:t>
      </w:r>
      <w:proofErr w:type="spellStart"/>
      <w:r>
        <w:rPr>
          <w:color w:val="000000"/>
          <w:sz w:val="28"/>
          <w:szCs w:val="28"/>
        </w:rPr>
        <w:t>pit</w:t>
      </w:r>
      <w:proofErr w:type="spellEnd"/>
      <w:r>
        <w:rPr>
          <w:color w:val="000000"/>
          <w:sz w:val="28"/>
          <w:szCs w:val="28"/>
        </w:rPr>
        <w:t xml:space="preserve"> </w:t>
      </w:r>
      <w:proofErr w:type="spellStart"/>
      <w:r>
        <w:rPr>
          <w:color w:val="000000"/>
          <w:sz w:val="28"/>
          <w:szCs w:val="28"/>
        </w:rPr>
        <w:t>in</w:t>
      </w:r>
      <w:proofErr w:type="spellEnd"/>
      <w:r>
        <w:rPr>
          <w:color w:val="000000"/>
          <w:sz w:val="28"/>
          <w:szCs w:val="28"/>
        </w:rPr>
        <w:t xml:space="preserve"> </w:t>
      </w:r>
      <w:proofErr w:type="spellStart"/>
      <w:r>
        <w:rPr>
          <w:color w:val="000000"/>
          <w:sz w:val="28"/>
          <w:szCs w:val="28"/>
        </w:rPr>
        <w:t>soft</w:t>
      </w:r>
      <w:proofErr w:type="spellEnd"/>
      <w:r>
        <w:rPr>
          <w:color w:val="000000"/>
          <w:sz w:val="28"/>
          <w:szCs w:val="28"/>
        </w:rPr>
        <w:t xml:space="preserve"> </w:t>
      </w:r>
      <w:proofErr w:type="spellStart"/>
      <w:r>
        <w:rPr>
          <w:color w:val="000000"/>
          <w:sz w:val="28"/>
          <w:szCs w:val="28"/>
        </w:rPr>
        <w:t>soils</w:t>
      </w:r>
      <w:proofErr w:type="spellEnd"/>
      <w:r>
        <w:rPr>
          <w:color w:val="000000"/>
          <w:sz w:val="28"/>
          <w:szCs w:val="28"/>
        </w:rPr>
        <w:t xml:space="preserve">. </w:t>
      </w:r>
      <w:proofErr w:type="spellStart"/>
      <w:r>
        <w:rPr>
          <w:color w:val="000000"/>
          <w:sz w:val="28"/>
          <w:szCs w:val="28"/>
        </w:rPr>
        <w:t>Advances</w:t>
      </w:r>
      <w:proofErr w:type="spellEnd"/>
      <w:r>
        <w:rPr>
          <w:color w:val="000000"/>
          <w:sz w:val="28"/>
          <w:szCs w:val="28"/>
        </w:rPr>
        <w:t xml:space="preserve"> </w:t>
      </w:r>
      <w:proofErr w:type="spellStart"/>
      <w:r>
        <w:rPr>
          <w:color w:val="000000"/>
          <w:sz w:val="28"/>
          <w:szCs w:val="28"/>
        </w:rPr>
        <w:t>in</w:t>
      </w:r>
      <w:proofErr w:type="spellEnd"/>
      <w:r>
        <w:rPr>
          <w:color w:val="000000"/>
          <w:sz w:val="28"/>
          <w:szCs w:val="28"/>
        </w:rPr>
        <w:t xml:space="preserve"> </w:t>
      </w:r>
      <w:proofErr w:type="spellStart"/>
      <w:r>
        <w:rPr>
          <w:color w:val="000000"/>
          <w:sz w:val="28"/>
          <w:szCs w:val="28"/>
        </w:rPr>
        <w:t>Civil</w:t>
      </w:r>
      <w:proofErr w:type="spellEnd"/>
      <w:r>
        <w:rPr>
          <w:color w:val="000000"/>
          <w:sz w:val="28"/>
          <w:szCs w:val="28"/>
        </w:rPr>
        <w:t xml:space="preserve"> </w:t>
      </w:r>
      <w:proofErr w:type="spellStart"/>
      <w:r>
        <w:rPr>
          <w:color w:val="000000"/>
          <w:sz w:val="28"/>
          <w:szCs w:val="28"/>
        </w:rPr>
        <w:t>Engineering</w:t>
      </w:r>
      <w:proofErr w:type="spellEnd"/>
      <w:r>
        <w:rPr>
          <w:color w:val="000000"/>
          <w:sz w:val="28"/>
          <w:szCs w:val="28"/>
        </w:rPr>
        <w:t xml:space="preserve"> 2019:9342341, DOI: 10.1155/2019/9342341 </w:t>
      </w:r>
    </w:p>
    <w:p w14:paraId="6EEE7485" w14:textId="77777777" w:rsidR="005310DF" w:rsidRDefault="004C53EC">
      <w:pPr>
        <w:pStyle w:val="a0"/>
        <w:numPr>
          <w:ilvl w:val="0"/>
          <w:numId w:val="8"/>
        </w:numPr>
        <w:spacing w:after="0" w:line="360" w:lineRule="auto"/>
        <w:jc w:val="both"/>
        <w:rPr>
          <w:color w:val="000000"/>
          <w:sz w:val="28"/>
          <w:szCs w:val="28"/>
        </w:rPr>
      </w:pPr>
      <w:proofErr w:type="spellStart"/>
      <w:r>
        <w:rPr>
          <w:color w:val="000000"/>
          <w:sz w:val="28"/>
          <w:szCs w:val="28"/>
        </w:rPr>
        <w:t>Zhou</w:t>
      </w:r>
      <w:proofErr w:type="spellEnd"/>
      <w:r>
        <w:rPr>
          <w:color w:val="000000"/>
          <w:sz w:val="28"/>
          <w:szCs w:val="28"/>
        </w:rPr>
        <w:t xml:space="preserve"> Y, </w:t>
      </w:r>
      <w:proofErr w:type="spellStart"/>
      <w:r>
        <w:rPr>
          <w:color w:val="000000"/>
          <w:sz w:val="28"/>
          <w:szCs w:val="28"/>
        </w:rPr>
        <w:t>Li</w:t>
      </w:r>
      <w:proofErr w:type="spellEnd"/>
      <w:r>
        <w:rPr>
          <w:color w:val="000000"/>
          <w:sz w:val="28"/>
          <w:szCs w:val="28"/>
        </w:rPr>
        <w:t xml:space="preserve"> SQ, </w:t>
      </w:r>
      <w:proofErr w:type="spellStart"/>
      <w:r>
        <w:rPr>
          <w:color w:val="000000"/>
          <w:sz w:val="28"/>
          <w:szCs w:val="28"/>
        </w:rPr>
        <w:t>Zhou</w:t>
      </w:r>
      <w:proofErr w:type="spellEnd"/>
      <w:r>
        <w:rPr>
          <w:color w:val="000000"/>
          <w:sz w:val="28"/>
          <w:szCs w:val="28"/>
        </w:rPr>
        <w:t xml:space="preserve"> C, </w:t>
      </w:r>
      <w:proofErr w:type="spellStart"/>
      <w:r>
        <w:rPr>
          <w:color w:val="000000"/>
          <w:sz w:val="28"/>
          <w:szCs w:val="28"/>
        </w:rPr>
        <w:t>Luo</w:t>
      </w:r>
      <w:proofErr w:type="spellEnd"/>
      <w:r>
        <w:rPr>
          <w:color w:val="000000"/>
          <w:sz w:val="28"/>
          <w:szCs w:val="28"/>
        </w:rPr>
        <w:t xml:space="preserve"> HB (2019) </w:t>
      </w:r>
      <w:proofErr w:type="spellStart"/>
      <w:r>
        <w:rPr>
          <w:color w:val="000000"/>
          <w:sz w:val="28"/>
          <w:szCs w:val="28"/>
        </w:rPr>
        <w:t>Intelligent</w:t>
      </w:r>
      <w:proofErr w:type="spellEnd"/>
      <w:r>
        <w:rPr>
          <w:color w:val="000000"/>
          <w:sz w:val="28"/>
          <w:szCs w:val="28"/>
        </w:rPr>
        <w:t xml:space="preserve"> </w:t>
      </w:r>
      <w:proofErr w:type="spellStart"/>
      <w:r>
        <w:rPr>
          <w:color w:val="000000"/>
          <w:sz w:val="28"/>
          <w:szCs w:val="28"/>
        </w:rPr>
        <w:t>approach</w:t>
      </w:r>
      <w:proofErr w:type="spellEnd"/>
      <w:r>
        <w:rPr>
          <w:color w:val="000000"/>
          <w:sz w:val="28"/>
          <w:szCs w:val="28"/>
        </w:rPr>
        <w:t xml:space="preserve"> </w:t>
      </w:r>
      <w:proofErr w:type="spellStart"/>
      <w:r>
        <w:rPr>
          <w:color w:val="000000"/>
          <w:sz w:val="28"/>
          <w:szCs w:val="28"/>
        </w:rPr>
        <w:t>based</w:t>
      </w:r>
      <w:proofErr w:type="spellEnd"/>
      <w:r>
        <w:rPr>
          <w:color w:val="000000"/>
          <w:sz w:val="28"/>
          <w:szCs w:val="28"/>
        </w:rPr>
        <w:t xml:space="preserve"> </w:t>
      </w:r>
      <w:proofErr w:type="spellStart"/>
      <w:r>
        <w:rPr>
          <w:color w:val="000000"/>
          <w:sz w:val="28"/>
          <w:szCs w:val="28"/>
        </w:rPr>
        <w:t>on</w:t>
      </w:r>
      <w:proofErr w:type="spellEnd"/>
      <w:r>
        <w:rPr>
          <w:color w:val="000000"/>
          <w:sz w:val="28"/>
          <w:szCs w:val="28"/>
        </w:rPr>
        <w:t xml:space="preserve"> </w:t>
      </w:r>
      <w:proofErr w:type="spellStart"/>
      <w:r>
        <w:rPr>
          <w:color w:val="000000"/>
          <w:sz w:val="28"/>
          <w:szCs w:val="28"/>
        </w:rPr>
        <w:t>random</w:t>
      </w:r>
      <w:proofErr w:type="spellEnd"/>
      <w:r>
        <w:rPr>
          <w:color w:val="000000"/>
          <w:sz w:val="28"/>
          <w:szCs w:val="28"/>
        </w:rPr>
        <w:t xml:space="preserve"> </w:t>
      </w:r>
      <w:proofErr w:type="spellStart"/>
      <w:r>
        <w:rPr>
          <w:color w:val="000000"/>
          <w:sz w:val="28"/>
          <w:szCs w:val="28"/>
        </w:rPr>
        <w:t>forest</w:t>
      </w:r>
      <w:proofErr w:type="spellEnd"/>
      <w:r>
        <w:rPr>
          <w:color w:val="000000"/>
          <w:sz w:val="28"/>
          <w:szCs w:val="28"/>
        </w:rPr>
        <w:t xml:space="preserve"> </w:t>
      </w:r>
      <w:proofErr w:type="spellStart"/>
      <w:r>
        <w:rPr>
          <w:color w:val="000000"/>
          <w:sz w:val="28"/>
          <w:szCs w:val="28"/>
        </w:rPr>
        <w:t>for</w:t>
      </w:r>
      <w:proofErr w:type="spellEnd"/>
      <w:r>
        <w:rPr>
          <w:color w:val="000000"/>
          <w:sz w:val="28"/>
          <w:szCs w:val="28"/>
        </w:rPr>
        <w:t xml:space="preserve"> </w:t>
      </w:r>
      <w:proofErr w:type="spellStart"/>
      <w:r>
        <w:rPr>
          <w:color w:val="000000"/>
          <w:sz w:val="28"/>
          <w:szCs w:val="28"/>
        </w:rPr>
        <w:t>safety</w:t>
      </w:r>
      <w:proofErr w:type="spellEnd"/>
      <w:r>
        <w:rPr>
          <w:color w:val="000000"/>
          <w:sz w:val="28"/>
          <w:szCs w:val="28"/>
        </w:rPr>
        <w:t xml:space="preserve"> </w:t>
      </w:r>
      <w:proofErr w:type="spellStart"/>
      <w:r>
        <w:rPr>
          <w:color w:val="000000"/>
          <w:sz w:val="28"/>
          <w:szCs w:val="28"/>
        </w:rPr>
        <w:t>risk</w:t>
      </w:r>
      <w:proofErr w:type="spellEnd"/>
      <w:r>
        <w:rPr>
          <w:color w:val="000000"/>
          <w:sz w:val="28"/>
          <w:szCs w:val="28"/>
        </w:rPr>
        <w:t xml:space="preserve"> </w:t>
      </w:r>
      <w:proofErr w:type="spellStart"/>
      <w:r>
        <w:rPr>
          <w:color w:val="000000"/>
          <w:sz w:val="28"/>
          <w:szCs w:val="28"/>
        </w:rPr>
        <w:t>predict</w:t>
      </w:r>
      <w:r>
        <w:rPr>
          <w:color w:val="000000"/>
          <w:sz w:val="28"/>
          <w:szCs w:val="28"/>
        </w:rPr>
        <w:t>ion</w:t>
      </w:r>
      <w:proofErr w:type="spellEnd"/>
      <w:r>
        <w:rPr>
          <w:color w:val="000000"/>
          <w:sz w:val="28"/>
          <w:szCs w:val="28"/>
        </w:rPr>
        <w:t xml:space="preserve"> </w:t>
      </w:r>
      <w:proofErr w:type="spellStart"/>
      <w:r>
        <w:rPr>
          <w:color w:val="000000"/>
          <w:sz w:val="28"/>
          <w:szCs w:val="28"/>
        </w:rPr>
        <w:t>of</w:t>
      </w:r>
      <w:proofErr w:type="spellEnd"/>
      <w:r>
        <w:rPr>
          <w:color w:val="000000"/>
          <w:sz w:val="28"/>
          <w:szCs w:val="28"/>
        </w:rPr>
        <w:t xml:space="preserve"> </w:t>
      </w:r>
      <w:proofErr w:type="spellStart"/>
      <w:r>
        <w:rPr>
          <w:color w:val="000000"/>
          <w:sz w:val="28"/>
          <w:szCs w:val="28"/>
        </w:rPr>
        <w:t>deep</w:t>
      </w:r>
      <w:proofErr w:type="spellEnd"/>
      <w:r>
        <w:rPr>
          <w:color w:val="000000"/>
          <w:sz w:val="28"/>
          <w:szCs w:val="28"/>
        </w:rPr>
        <w:t xml:space="preserve"> </w:t>
      </w:r>
      <w:proofErr w:type="spellStart"/>
      <w:r>
        <w:rPr>
          <w:color w:val="000000"/>
          <w:sz w:val="28"/>
          <w:szCs w:val="28"/>
        </w:rPr>
        <w:t>foundation</w:t>
      </w:r>
      <w:proofErr w:type="spellEnd"/>
      <w:r>
        <w:rPr>
          <w:color w:val="000000"/>
          <w:sz w:val="28"/>
          <w:szCs w:val="28"/>
        </w:rPr>
        <w:t xml:space="preserve"> </w:t>
      </w:r>
      <w:proofErr w:type="spellStart"/>
      <w:r>
        <w:rPr>
          <w:color w:val="000000"/>
          <w:sz w:val="28"/>
          <w:szCs w:val="28"/>
        </w:rPr>
        <w:t>pit</w:t>
      </w:r>
      <w:proofErr w:type="spellEnd"/>
      <w:r>
        <w:rPr>
          <w:color w:val="000000"/>
          <w:sz w:val="28"/>
          <w:szCs w:val="28"/>
        </w:rPr>
        <w:t xml:space="preserve"> </w:t>
      </w:r>
      <w:proofErr w:type="spellStart"/>
      <w:r>
        <w:rPr>
          <w:color w:val="000000"/>
          <w:sz w:val="28"/>
          <w:szCs w:val="28"/>
        </w:rPr>
        <w:t>in</w:t>
      </w:r>
      <w:proofErr w:type="spellEnd"/>
      <w:r>
        <w:rPr>
          <w:color w:val="000000"/>
          <w:sz w:val="28"/>
          <w:szCs w:val="28"/>
        </w:rPr>
        <w:t xml:space="preserve"> </w:t>
      </w:r>
      <w:proofErr w:type="spellStart"/>
      <w:r>
        <w:rPr>
          <w:color w:val="000000"/>
          <w:sz w:val="28"/>
          <w:szCs w:val="28"/>
        </w:rPr>
        <w:t>subway</w:t>
      </w:r>
      <w:proofErr w:type="spellEnd"/>
      <w:r>
        <w:rPr>
          <w:color w:val="000000"/>
          <w:sz w:val="28"/>
          <w:szCs w:val="28"/>
        </w:rPr>
        <w:t xml:space="preserve"> </w:t>
      </w:r>
      <w:proofErr w:type="spellStart"/>
      <w:r>
        <w:rPr>
          <w:color w:val="000000"/>
          <w:sz w:val="28"/>
          <w:szCs w:val="28"/>
        </w:rPr>
        <w:t>stations</w:t>
      </w:r>
      <w:proofErr w:type="spellEnd"/>
      <w:r>
        <w:rPr>
          <w:color w:val="000000"/>
          <w:sz w:val="28"/>
          <w:szCs w:val="28"/>
        </w:rPr>
        <w:t xml:space="preserve">. </w:t>
      </w:r>
      <w:proofErr w:type="spellStart"/>
      <w:r>
        <w:rPr>
          <w:color w:val="000000"/>
          <w:sz w:val="28"/>
          <w:szCs w:val="28"/>
        </w:rPr>
        <w:t>Journal</w:t>
      </w:r>
      <w:proofErr w:type="spellEnd"/>
      <w:r>
        <w:rPr>
          <w:color w:val="000000"/>
          <w:sz w:val="28"/>
          <w:szCs w:val="28"/>
        </w:rPr>
        <w:t xml:space="preserve"> </w:t>
      </w:r>
      <w:proofErr w:type="spellStart"/>
      <w:r>
        <w:rPr>
          <w:color w:val="000000"/>
          <w:sz w:val="28"/>
          <w:szCs w:val="28"/>
        </w:rPr>
        <w:t>of</w:t>
      </w:r>
      <w:proofErr w:type="spellEnd"/>
      <w:r>
        <w:rPr>
          <w:color w:val="000000"/>
          <w:sz w:val="28"/>
          <w:szCs w:val="28"/>
        </w:rPr>
        <w:t xml:space="preserve"> </w:t>
      </w:r>
      <w:proofErr w:type="spellStart"/>
      <w:r>
        <w:rPr>
          <w:color w:val="000000"/>
          <w:sz w:val="28"/>
          <w:szCs w:val="28"/>
        </w:rPr>
        <w:t>Computing</w:t>
      </w:r>
      <w:proofErr w:type="spellEnd"/>
      <w:r>
        <w:rPr>
          <w:color w:val="000000"/>
          <w:sz w:val="28"/>
          <w:szCs w:val="28"/>
        </w:rPr>
        <w:t xml:space="preserve"> </w:t>
      </w:r>
      <w:proofErr w:type="spellStart"/>
      <w:r>
        <w:rPr>
          <w:color w:val="000000"/>
          <w:sz w:val="28"/>
          <w:szCs w:val="28"/>
        </w:rPr>
        <w:t>in</w:t>
      </w:r>
      <w:proofErr w:type="spellEnd"/>
      <w:r>
        <w:rPr>
          <w:color w:val="000000"/>
          <w:sz w:val="28"/>
          <w:szCs w:val="28"/>
        </w:rPr>
        <w:t xml:space="preserve"> </w:t>
      </w:r>
      <w:proofErr w:type="spellStart"/>
      <w:r>
        <w:rPr>
          <w:color w:val="000000"/>
          <w:sz w:val="28"/>
          <w:szCs w:val="28"/>
        </w:rPr>
        <w:t>Civil</w:t>
      </w:r>
      <w:proofErr w:type="spellEnd"/>
      <w:r>
        <w:rPr>
          <w:color w:val="000000"/>
          <w:sz w:val="28"/>
          <w:szCs w:val="28"/>
        </w:rPr>
        <w:t xml:space="preserve"> </w:t>
      </w:r>
      <w:proofErr w:type="spellStart"/>
      <w:r>
        <w:rPr>
          <w:color w:val="000000"/>
          <w:sz w:val="28"/>
          <w:szCs w:val="28"/>
        </w:rPr>
        <w:t>Engineering</w:t>
      </w:r>
      <w:proofErr w:type="spellEnd"/>
      <w:r>
        <w:rPr>
          <w:color w:val="000000"/>
          <w:sz w:val="28"/>
          <w:szCs w:val="28"/>
        </w:rPr>
        <w:t xml:space="preserve"> 33(1): 05018004, DOI: 10.1061/(ASCE)CP.1943-5487.0000796 </w:t>
      </w:r>
    </w:p>
    <w:p w14:paraId="4CF910A5" w14:textId="77777777" w:rsidR="005310DF" w:rsidRDefault="004C53EC">
      <w:pPr>
        <w:pStyle w:val="a0"/>
        <w:numPr>
          <w:ilvl w:val="0"/>
          <w:numId w:val="8"/>
        </w:numPr>
        <w:spacing w:after="0" w:line="360" w:lineRule="auto"/>
        <w:jc w:val="both"/>
        <w:rPr>
          <w:color w:val="000000"/>
          <w:sz w:val="28"/>
          <w:szCs w:val="28"/>
        </w:rPr>
      </w:pPr>
      <w:proofErr w:type="spellStart"/>
      <w:r>
        <w:rPr>
          <w:color w:val="000000"/>
          <w:sz w:val="28"/>
          <w:szCs w:val="28"/>
        </w:rPr>
        <w:t>Zhou</w:t>
      </w:r>
      <w:proofErr w:type="spellEnd"/>
      <w:r>
        <w:rPr>
          <w:color w:val="000000"/>
          <w:sz w:val="28"/>
          <w:szCs w:val="28"/>
        </w:rPr>
        <w:t xml:space="preserve"> Y, </w:t>
      </w:r>
      <w:proofErr w:type="spellStart"/>
      <w:r>
        <w:rPr>
          <w:color w:val="000000"/>
          <w:sz w:val="28"/>
          <w:szCs w:val="28"/>
        </w:rPr>
        <w:t>Su</w:t>
      </w:r>
      <w:proofErr w:type="spellEnd"/>
      <w:r>
        <w:rPr>
          <w:color w:val="000000"/>
          <w:sz w:val="28"/>
          <w:szCs w:val="28"/>
        </w:rPr>
        <w:t xml:space="preserve"> WJ, </w:t>
      </w:r>
      <w:proofErr w:type="spellStart"/>
      <w:r>
        <w:rPr>
          <w:color w:val="000000"/>
          <w:sz w:val="28"/>
          <w:szCs w:val="28"/>
        </w:rPr>
        <w:t>Ding</w:t>
      </w:r>
      <w:proofErr w:type="spellEnd"/>
      <w:r>
        <w:rPr>
          <w:color w:val="000000"/>
          <w:sz w:val="28"/>
          <w:szCs w:val="28"/>
        </w:rPr>
        <w:t xml:space="preserve"> LY, </w:t>
      </w:r>
      <w:proofErr w:type="spellStart"/>
      <w:r>
        <w:rPr>
          <w:color w:val="000000"/>
          <w:sz w:val="28"/>
          <w:szCs w:val="28"/>
        </w:rPr>
        <w:t>Luo</w:t>
      </w:r>
      <w:proofErr w:type="spellEnd"/>
      <w:r>
        <w:rPr>
          <w:color w:val="000000"/>
          <w:sz w:val="28"/>
          <w:szCs w:val="28"/>
        </w:rPr>
        <w:t xml:space="preserve"> HB, </w:t>
      </w:r>
      <w:proofErr w:type="spellStart"/>
      <w:r>
        <w:rPr>
          <w:color w:val="000000"/>
          <w:sz w:val="28"/>
          <w:szCs w:val="28"/>
        </w:rPr>
        <w:t>Love</w:t>
      </w:r>
      <w:proofErr w:type="spellEnd"/>
      <w:r>
        <w:rPr>
          <w:color w:val="000000"/>
          <w:sz w:val="28"/>
          <w:szCs w:val="28"/>
        </w:rPr>
        <w:t xml:space="preserve"> PED (2017) </w:t>
      </w:r>
      <w:proofErr w:type="spellStart"/>
      <w:r>
        <w:rPr>
          <w:color w:val="000000"/>
          <w:sz w:val="28"/>
          <w:szCs w:val="28"/>
        </w:rPr>
        <w:t>Predicting</w:t>
      </w:r>
      <w:proofErr w:type="spellEnd"/>
      <w:r>
        <w:rPr>
          <w:color w:val="000000"/>
          <w:sz w:val="28"/>
          <w:szCs w:val="28"/>
        </w:rPr>
        <w:t xml:space="preserve"> </w:t>
      </w:r>
      <w:proofErr w:type="spellStart"/>
      <w:r>
        <w:rPr>
          <w:color w:val="000000"/>
          <w:sz w:val="28"/>
          <w:szCs w:val="28"/>
        </w:rPr>
        <w:t>safety</w:t>
      </w:r>
      <w:proofErr w:type="spellEnd"/>
      <w:r>
        <w:rPr>
          <w:color w:val="000000"/>
          <w:sz w:val="28"/>
          <w:szCs w:val="28"/>
        </w:rPr>
        <w:t xml:space="preserve"> </w:t>
      </w:r>
      <w:proofErr w:type="spellStart"/>
      <w:r>
        <w:rPr>
          <w:color w:val="000000"/>
          <w:sz w:val="28"/>
          <w:szCs w:val="28"/>
        </w:rPr>
        <w:t>risks</w:t>
      </w:r>
      <w:proofErr w:type="spellEnd"/>
      <w:r>
        <w:rPr>
          <w:color w:val="000000"/>
          <w:sz w:val="28"/>
          <w:szCs w:val="28"/>
        </w:rPr>
        <w:t xml:space="preserve"> </w:t>
      </w:r>
      <w:proofErr w:type="spellStart"/>
      <w:r>
        <w:rPr>
          <w:color w:val="000000"/>
          <w:sz w:val="28"/>
          <w:szCs w:val="28"/>
        </w:rPr>
        <w:t>in</w:t>
      </w:r>
      <w:proofErr w:type="spellEnd"/>
      <w:r>
        <w:rPr>
          <w:color w:val="000000"/>
          <w:sz w:val="28"/>
          <w:szCs w:val="28"/>
        </w:rPr>
        <w:t xml:space="preserve"> </w:t>
      </w:r>
      <w:proofErr w:type="spellStart"/>
      <w:r>
        <w:rPr>
          <w:color w:val="000000"/>
          <w:sz w:val="28"/>
          <w:szCs w:val="28"/>
        </w:rPr>
        <w:t>deep</w:t>
      </w:r>
      <w:proofErr w:type="spellEnd"/>
      <w:r>
        <w:rPr>
          <w:color w:val="000000"/>
          <w:sz w:val="28"/>
          <w:szCs w:val="28"/>
        </w:rPr>
        <w:t xml:space="preserve"> </w:t>
      </w:r>
      <w:proofErr w:type="spellStart"/>
      <w:r>
        <w:rPr>
          <w:color w:val="000000"/>
          <w:sz w:val="28"/>
          <w:szCs w:val="28"/>
        </w:rPr>
        <w:t>foundation</w:t>
      </w:r>
      <w:proofErr w:type="spellEnd"/>
      <w:r>
        <w:rPr>
          <w:color w:val="000000"/>
          <w:sz w:val="28"/>
          <w:szCs w:val="28"/>
        </w:rPr>
        <w:t xml:space="preserve"> </w:t>
      </w:r>
      <w:proofErr w:type="spellStart"/>
      <w:r>
        <w:rPr>
          <w:color w:val="000000"/>
          <w:sz w:val="28"/>
          <w:szCs w:val="28"/>
        </w:rPr>
        <w:t>pits</w:t>
      </w:r>
      <w:proofErr w:type="spellEnd"/>
      <w:r>
        <w:rPr>
          <w:color w:val="000000"/>
          <w:sz w:val="28"/>
          <w:szCs w:val="28"/>
        </w:rPr>
        <w:t xml:space="preserve"> </w:t>
      </w:r>
      <w:proofErr w:type="spellStart"/>
      <w:r>
        <w:rPr>
          <w:color w:val="000000"/>
          <w:sz w:val="28"/>
          <w:szCs w:val="28"/>
        </w:rPr>
        <w:t>in</w:t>
      </w:r>
      <w:proofErr w:type="spellEnd"/>
      <w:r>
        <w:rPr>
          <w:color w:val="000000"/>
          <w:sz w:val="28"/>
          <w:szCs w:val="28"/>
        </w:rPr>
        <w:t xml:space="preserve"> </w:t>
      </w:r>
      <w:proofErr w:type="spellStart"/>
      <w:r>
        <w:rPr>
          <w:color w:val="000000"/>
          <w:sz w:val="28"/>
          <w:szCs w:val="28"/>
        </w:rPr>
        <w:t>subway</w:t>
      </w:r>
      <w:proofErr w:type="spellEnd"/>
      <w:r>
        <w:rPr>
          <w:color w:val="000000"/>
          <w:sz w:val="28"/>
          <w:szCs w:val="28"/>
        </w:rPr>
        <w:t xml:space="preserve"> </w:t>
      </w:r>
      <w:proofErr w:type="spellStart"/>
      <w:r>
        <w:rPr>
          <w:color w:val="000000"/>
          <w:sz w:val="28"/>
          <w:szCs w:val="28"/>
        </w:rPr>
        <w:t>inf</w:t>
      </w:r>
      <w:r>
        <w:rPr>
          <w:color w:val="000000"/>
          <w:sz w:val="28"/>
          <w:szCs w:val="28"/>
        </w:rPr>
        <w:t>rastructure</w:t>
      </w:r>
      <w:proofErr w:type="spellEnd"/>
      <w:r>
        <w:rPr>
          <w:color w:val="000000"/>
          <w:sz w:val="28"/>
          <w:szCs w:val="28"/>
        </w:rPr>
        <w:t xml:space="preserve"> </w:t>
      </w:r>
      <w:proofErr w:type="spellStart"/>
      <w:r>
        <w:rPr>
          <w:color w:val="000000"/>
          <w:sz w:val="28"/>
          <w:szCs w:val="28"/>
        </w:rPr>
        <w:t>projects</w:t>
      </w:r>
      <w:proofErr w:type="spellEnd"/>
      <w:r>
        <w:rPr>
          <w:color w:val="000000"/>
          <w:sz w:val="28"/>
          <w:szCs w:val="28"/>
        </w:rPr>
        <w:t xml:space="preserve">: </w:t>
      </w:r>
      <w:proofErr w:type="spellStart"/>
      <w:r>
        <w:rPr>
          <w:color w:val="000000"/>
          <w:sz w:val="28"/>
          <w:szCs w:val="28"/>
        </w:rPr>
        <w:t>Support</w:t>
      </w:r>
      <w:proofErr w:type="spellEnd"/>
      <w:r>
        <w:rPr>
          <w:color w:val="000000"/>
          <w:sz w:val="28"/>
          <w:szCs w:val="28"/>
        </w:rPr>
        <w:t xml:space="preserve"> </w:t>
      </w:r>
      <w:proofErr w:type="spellStart"/>
      <w:r>
        <w:rPr>
          <w:color w:val="000000"/>
          <w:sz w:val="28"/>
          <w:szCs w:val="28"/>
        </w:rPr>
        <w:t>vector</w:t>
      </w:r>
      <w:proofErr w:type="spellEnd"/>
      <w:r>
        <w:rPr>
          <w:color w:val="000000"/>
          <w:sz w:val="28"/>
          <w:szCs w:val="28"/>
        </w:rPr>
        <w:t xml:space="preserve"> </w:t>
      </w:r>
      <w:proofErr w:type="spellStart"/>
      <w:r>
        <w:rPr>
          <w:color w:val="000000"/>
          <w:sz w:val="28"/>
          <w:szCs w:val="28"/>
        </w:rPr>
        <w:t>machine</w:t>
      </w:r>
      <w:proofErr w:type="spellEnd"/>
      <w:r>
        <w:rPr>
          <w:color w:val="000000"/>
          <w:sz w:val="28"/>
          <w:szCs w:val="28"/>
        </w:rPr>
        <w:t xml:space="preserve"> </w:t>
      </w:r>
      <w:proofErr w:type="spellStart"/>
      <w:r>
        <w:rPr>
          <w:color w:val="000000"/>
          <w:sz w:val="28"/>
          <w:szCs w:val="28"/>
        </w:rPr>
        <w:t>approach</w:t>
      </w:r>
      <w:proofErr w:type="spellEnd"/>
      <w:r>
        <w:rPr>
          <w:color w:val="000000"/>
          <w:sz w:val="28"/>
          <w:szCs w:val="28"/>
        </w:rPr>
        <w:t xml:space="preserve">. </w:t>
      </w:r>
      <w:proofErr w:type="spellStart"/>
      <w:r>
        <w:rPr>
          <w:color w:val="000000"/>
          <w:sz w:val="28"/>
          <w:szCs w:val="28"/>
        </w:rPr>
        <w:t>Journal</w:t>
      </w:r>
      <w:proofErr w:type="spellEnd"/>
      <w:r>
        <w:rPr>
          <w:color w:val="000000"/>
          <w:sz w:val="28"/>
          <w:szCs w:val="28"/>
        </w:rPr>
        <w:t xml:space="preserve"> </w:t>
      </w:r>
      <w:proofErr w:type="spellStart"/>
      <w:r>
        <w:rPr>
          <w:color w:val="000000"/>
          <w:sz w:val="28"/>
          <w:szCs w:val="28"/>
        </w:rPr>
        <w:t>of</w:t>
      </w:r>
      <w:proofErr w:type="spellEnd"/>
      <w:r>
        <w:rPr>
          <w:color w:val="000000"/>
          <w:sz w:val="28"/>
          <w:szCs w:val="28"/>
        </w:rPr>
        <w:t xml:space="preserve"> </w:t>
      </w:r>
      <w:proofErr w:type="spellStart"/>
      <w:r>
        <w:rPr>
          <w:color w:val="000000"/>
          <w:sz w:val="28"/>
          <w:szCs w:val="28"/>
        </w:rPr>
        <w:t>Computing</w:t>
      </w:r>
      <w:proofErr w:type="spellEnd"/>
      <w:r>
        <w:rPr>
          <w:color w:val="000000"/>
          <w:sz w:val="28"/>
          <w:szCs w:val="28"/>
        </w:rPr>
        <w:t xml:space="preserve"> </w:t>
      </w:r>
      <w:proofErr w:type="spellStart"/>
      <w:r>
        <w:rPr>
          <w:color w:val="000000"/>
          <w:sz w:val="28"/>
          <w:szCs w:val="28"/>
        </w:rPr>
        <w:t>in</w:t>
      </w:r>
      <w:proofErr w:type="spellEnd"/>
      <w:r>
        <w:rPr>
          <w:color w:val="000000"/>
          <w:sz w:val="28"/>
          <w:szCs w:val="28"/>
        </w:rPr>
        <w:t xml:space="preserve"> </w:t>
      </w:r>
      <w:proofErr w:type="spellStart"/>
      <w:r>
        <w:rPr>
          <w:color w:val="000000"/>
          <w:sz w:val="28"/>
          <w:szCs w:val="28"/>
        </w:rPr>
        <w:t>Civil</w:t>
      </w:r>
      <w:proofErr w:type="spellEnd"/>
      <w:r>
        <w:rPr>
          <w:color w:val="000000"/>
          <w:sz w:val="28"/>
          <w:szCs w:val="28"/>
        </w:rPr>
        <w:t xml:space="preserve"> </w:t>
      </w:r>
      <w:proofErr w:type="spellStart"/>
      <w:r>
        <w:rPr>
          <w:color w:val="000000"/>
          <w:sz w:val="28"/>
          <w:szCs w:val="28"/>
        </w:rPr>
        <w:t>Engineering</w:t>
      </w:r>
      <w:proofErr w:type="spellEnd"/>
      <w:r>
        <w:rPr>
          <w:color w:val="000000"/>
          <w:sz w:val="28"/>
          <w:szCs w:val="28"/>
        </w:rPr>
        <w:t xml:space="preserve"> 31(5):04017052, DOI: 10.1061/(ASCE)CP.1943-5487. 0000700 </w:t>
      </w:r>
    </w:p>
    <w:p w14:paraId="0A006D60" w14:textId="77777777" w:rsidR="005310DF" w:rsidRDefault="004C53EC">
      <w:pPr>
        <w:pStyle w:val="a0"/>
        <w:numPr>
          <w:ilvl w:val="0"/>
          <w:numId w:val="8"/>
        </w:numPr>
        <w:spacing w:after="0" w:line="360" w:lineRule="auto"/>
        <w:jc w:val="both"/>
        <w:rPr>
          <w:color w:val="000000"/>
          <w:sz w:val="28"/>
          <w:szCs w:val="28"/>
        </w:rPr>
      </w:pPr>
      <w:proofErr w:type="spellStart"/>
      <w:r>
        <w:rPr>
          <w:color w:val="000000"/>
          <w:sz w:val="28"/>
          <w:szCs w:val="28"/>
        </w:rPr>
        <w:t>Zhu</w:t>
      </w:r>
      <w:proofErr w:type="spellEnd"/>
      <w:r>
        <w:rPr>
          <w:color w:val="000000"/>
          <w:sz w:val="28"/>
          <w:szCs w:val="28"/>
        </w:rPr>
        <w:t xml:space="preserve"> C, </w:t>
      </w:r>
      <w:proofErr w:type="spellStart"/>
      <w:r>
        <w:rPr>
          <w:color w:val="000000"/>
          <w:sz w:val="28"/>
          <w:szCs w:val="28"/>
        </w:rPr>
        <w:t>Yan</w:t>
      </w:r>
      <w:proofErr w:type="spellEnd"/>
      <w:r>
        <w:rPr>
          <w:color w:val="000000"/>
          <w:sz w:val="28"/>
          <w:szCs w:val="28"/>
        </w:rPr>
        <w:t xml:space="preserve"> ZH, </w:t>
      </w:r>
      <w:proofErr w:type="spellStart"/>
      <w:r>
        <w:rPr>
          <w:color w:val="000000"/>
          <w:sz w:val="28"/>
          <w:szCs w:val="28"/>
        </w:rPr>
        <w:t>Lin</w:t>
      </w:r>
      <w:proofErr w:type="spellEnd"/>
      <w:r>
        <w:rPr>
          <w:color w:val="000000"/>
          <w:sz w:val="28"/>
          <w:szCs w:val="28"/>
        </w:rPr>
        <w:t xml:space="preserve"> Y, </w:t>
      </w:r>
      <w:proofErr w:type="spellStart"/>
      <w:r>
        <w:rPr>
          <w:color w:val="000000"/>
          <w:sz w:val="28"/>
          <w:szCs w:val="28"/>
        </w:rPr>
        <w:t>Xiong</w:t>
      </w:r>
      <w:proofErr w:type="spellEnd"/>
      <w:r>
        <w:rPr>
          <w:color w:val="000000"/>
          <w:sz w:val="28"/>
          <w:szCs w:val="28"/>
        </w:rPr>
        <w:t xml:space="preserve"> F, </w:t>
      </w:r>
      <w:proofErr w:type="spellStart"/>
      <w:r>
        <w:rPr>
          <w:color w:val="000000"/>
          <w:sz w:val="28"/>
          <w:szCs w:val="28"/>
        </w:rPr>
        <w:t>Tao</w:t>
      </w:r>
      <w:proofErr w:type="spellEnd"/>
      <w:r>
        <w:rPr>
          <w:color w:val="000000"/>
          <w:sz w:val="28"/>
          <w:szCs w:val="28"/>
        </w:rPr>
        <w:t xml:space="preserve"> ZG (2019a) </w:t>
      </w:r>
      <w:proofErr w:type="spellStart"/>
      <w:r>
        <w:rPr>
          <w:color w:val="000000"/>
          <w:sz w:val="28"/>
          <w:szCs w:val="28"/>
        </w:rPr>
        <w:t>Design</w:t>
      </w:r>
      <w:proofErr w:type="spellEnd"/>
      <w:r>
        <w:rPr>
          <w:color w:val="000000"/>
          <w:sz w:val="28"/>
          <w:szCs w:val="28"/>
        </w:rPr>
        <w:t xml:space="preserve"> </w:t>
      </w:r>
      <w:proofErr w:type="spellStart"/>
      <w:r>
        <w:rPr>
          <w:color w:val="000000"/>
          <w:sz w:val="28"/>
          <w:szCs w:val="28"/>
        </w:rPr>
        <w:t>and</w:t>
      </w:r>
      <w:proofErr w:type="spellEnd"/>
      <w:r>
        <w:rPr>
          <w:color w:val="000000"/>
          <w:sz w:val="28"/>
          <w:szCs w:val="28"/>
        </w:rPr>
        <w:t xml:space="preserve"> </w:t>
      </w:r>
      <w:proofErr w:type="spellStart"/>
      <w:r>
        <w:rPr>
          <w:color w:val="000000"/>
          <w:sz w:val="28"/>
          <w:szCs w:val="28"/>
        </w:rPr>
        <w:t>application</w:t>
      </w:r>
      <w:proofErr w:type="spellEnd"/>
      <w:r>
        <w:rPr>
          <w:color w:val="000000"/>
          <w:sz w:val="28"/>
          <w:szCs w:val="28"/>
        </w:rPr>
        <w:t xml:space="preserve"> </w:t>
      </w:r>
      <w:proofErr w:type="spellStart"/>
      <w:r>
        <w:rPr>
          <w:color w:val="000000"/>
          <w:sz w:val="28"/>
          <w:szCs w:val="28"/>
        </w:rPr>
        <w:t>of</w:t>
      </w:r>
      <w:proofErr w:type="spellEnd"/>
      <w:r>
        <w:rPr>
          <w:color w:val="000000"/>
          <w:sz w:val="28"/>
          <w:szCs w:val="28"/>
        </w:rPr>
        <w:t xml:space="preserve"> a </w:t>
      </w:r>
      <w:proofErr w:type="spellStart"/>
      <w:r>
        <w:rPr>
          <w:color w:val="000000"/>
          <w:sz w:val="28"/>
          <w:szCs w:val="28"/>
        </w:rPr>
        <w:t>monitoring</w:t>
      </w:r>
      <w:proofErr w:type="spellEnd"/>
      <w:r>
        <w:rPr>
          <w:color w:val="000000"/>
          <w:sz w:val="28"/>
          <w:szCs w:val="28"/>
        </w:rPr>
        <w:t xml:space="preserve"> </w:t>
      </w:r>
      <w:proofErr w:type="spellStart"/>
      <w:r>
        <w:rPr>
          <w:color w:val="000000"/>
          <w:sz w:val="28"/>
          <w:szCs w:val="28"/>
        </w:rPr>
        <w:t>system</w:t>
      </w:r>
      <w:proofErr w:type="spellEnd"/>
      <w:r>
        <w:rPr>
          <w:color w:val="000000"/>
          <w:sz w:val="28"/>
          <w:szCs w:val="28"/>
        </w:rPr>
        <w:t xml:space="preserve"> </w:t>
      </w:r>
      <w:proofErr w:type="spellStart"/>
      <w:r>
        <w:rPr>
          <w:color w:val="000000"/>
          <w:sz w:val="28"/>
          <w:szCs w:val="28"/>
        </w:rPr>
        <w:t>for</w:t>
      </w:r>
      <w:proofErr w:type="spellEnd"/>
      <w:r>
        <w:rPr>
          <w:color w:val="000000"/>
          <w:sz w:val="28"/>
          <w:szCs w:val="28"/>
        </w:rPr>
        <w:t xml:space="preserve"> a </w:t>
      </w:r>
      <w:proofErr w:type="spellStart"/>
      <w:r>
        <w:rPr>
          <w:color w:val="000000"/>
          <w:sz w:val="28"/>
          <w:szCs w:val="28"/>
        </w:rPr>
        <w:t>dee</w:t>
      </w:r>
      <w:r>
        <w:rPr>
          <w:color w:val="000000"/>
          <w:sz w:val="28"/>
          <w:szCs w:val="28"/>
        </w:rPr>
        <w:t>p</w:t>
      </w:r>
      <w:proofErr w:type="spellEnd"/>
      <w:r>
        <w:rPr>
          <w:color w:val="000000"/>
          <w:sz w:val="28"/>
          <w:szCs w:val="28"/>
        </w:rPr>
        <w:t xml:space="preserve"> </w:t>
      </w:r>
      <w:proofErr w:type="spellStart"/>
      <w:r>
        <w:rPr>
          <w:color w:val="000000"/>
          <w:sz w:val="28"/>
          <w:szCs w:val="28"/>
        </w:rPr>
        <w:t>railway</w:t>
      </w:r>
      <w:proofErr w:type="spellEnd"/>
      <w:r>
        <w:rPr>
          <w:color w:val="000000"/>
          <w:sz w:val="28"/>
          <w:szCs w:val="28"/>
        </w:rPr>
        <w:t xml:space="preserve"> </w:t>
      </w:r>
      <w:proofErr w:type="spellStart"/>
      <w:r>
        <w:rPr>
          <w:color w:val="000000"/>
          <w:sz w:val="28"/>
          <w:szCs w:val="28"/>
        </w:rPr>
        <w:t>foundation</w:t>
      </w:r>
      <w:proofErr w:type="spellEnd"/>
      <w:r>
        <w:rPr>
          <w:color w:val="000000"/>
          <w:sz w:val="28"/>
          <w:szCs w:val="28"/>
        </w:rPr>
        <w:t xml:space="preserve"> </w:t>
      </w:r>
      <w:proofErr w:type="spellStart"/>
      <w:r>
        <w:rPr>
          <w:color w:val="000000"/>
          <w:sz w:val="28"/>
          <w:szCs w:val="28"/>
        </w:rPr>
        <w:t>pit</w:t>
      </w:r>
      <w:proofErr w:type="spellEnd"/>
      <w:r>
        <w:rPr>
          <w:color w:val="000000"/>
          <w:sz w:val="28"/>
          <w:szCs w:val="28"/>
        </w:rPr>
        <w:t xml:space="preserve"> </w:t>
      </w:r>
      <w:proofErr w:type="spellStart"/>
      <w:r>
        <w:rPr>
          <w:color w:val="000000"/>
          <w:sz w:val="28"/>
          <w:szCs w:val="28"/>
        </w:rPr>
        <w:t>project</w:t>
      </w:r>
      <w:proofErr w:type="spellEnd"/>
      <w:r>
        <w:rPr>
          <w:color w:val="000000"/>
          <w:sz w:val="28"/>
          <w:szCs w:val="28"/>
        </w:rPr>
        <w:t xml:space="preserve">. IEEE Access 7:107591-107601, DOI: 10.1109/ACCESS.2019.2932113 </w:t>
      </w:r>
    </w:p>
    <w:p w14:paraId="4D70B0C6" w14:textId="77777777" w:rsidR="005310DF" w:rsidRDefault="004C53EC">
      <w:pPr>
        <w:pStyle w:val="a0"/>
        <w:numPr>
          <w:ilvl w:val="0"/>
          <w:numId w:val="8"/>
        </w:numPr>
        <w:spacing w:after="0" w:line="360" w:lineRule="auto"/>
        <w:jc w:val="both"/>
        <w:rPr>
          <w:color w:val="000000"/>
          <w:sz w:val="28"/>
          <w:szCs w:val="28"/>
        </w:rPr>
      </w:pPr>
      <w:proofErr w:type="spellStart"/>
      <w:r>
        <w:rPr>
          <w:color w:val="000000"/>
          <w:sz w:val="28"/>
          <w:szCs w:val="28"/>
        </w:rPr>
        <w:t>Zhu</w:t>
      </w:r>
      <w:proofErr w:type="spellEnd"/>
      <w:r>
        <w:rPr>
          <w:color w:val="000000"/>
          <w:sz w:val="28"/>
          <w:szCs w:val="28"/>
        </w:rPr>
        <w:t xml:space="preserve"> C, </w:t>
      </w:r>
      <w:proofErr w:type="spellStart"/>
      <w:r>
        <w:rPr>
          <w:color w:val="000000"/>
          <w:sz w:val="28"/>
          <w:szCs w:val="28"/>
        </w:rPr>
        <w:t>Zhang</w:t>
      </w:r>
      <w:proofErr w:type="spellEnd"/>
      <w:r>
        <w:rPr>
          <w:color w:val="000000"/>
          <w:sz w:val="28"/>
          <w:szCs w:val="28"/>
        </w:rPr>
        <w:t xml:space="preserve"> K, </w:t>
      </w:r>
      <w:proofErr w:type="spellStart"/>
      <w:r>
        <w:rPr>
          <w:color w:val="000000"/>
          <w:sz w:val="28"/>
          <w:szCs w:val="28"/>
        </w:rPr>
        <w:t>Cai</w:t>
      </w:r>
      <w:proofErr w:type="spellEnd"/>
      <w:r>
        <w:rPr>
          <w:color w:val="000000"/>
          <w:sz w:val="28"/>
          <w:szCs w:val="28"/>
        </w:rPr>
        <w:t xml:space="preserve"> H, </w:t>
      </w:r>
      <w:proofErr w:type="spellStart"/>
      <w:r>
        <w:rPr>
          <w:color w:val="000000"/>
          <w:sz w:val="28"/>
          <w:szCs w:val="28"/>
        </w:rPr>
        <w:t>Tao</w:t>
      </w:r>
      <w:proofErr w:type="spellEnd"/>
      <w:r>
        <w:rPr>
          <w:color w:val="000000"/>
          <w:sz w:val="28"/>
          <w:szCs w:val="28"/>
        </w:rPr>
        <w:t xml:space="preserve"> ZG, </w:t>
      </w:r>
      <w:proofErr w:type="spellStart"/>
      <w:r>
        <w:rPr>
          <w:color w:val="000000"/>
          <w:sz w:val="28"/>
          <w:szCs w:val="28"/>
        </w:rPr>
        <w:t>An</w:t>
      </w:r>
      <w:proofErr w:type="spellEnd"/>
      <w:r>
        <w:rPr>
          <w:color w:val="000000"/>
          <w:sz w:val="28"/>
          <w:szCs w:val="28"/>
        </w:rPr>
        <w:t xml:space="preserve"> B, </w:t>
      </w:r>
      <w:proofErr w:type="spellStart"/>
      <w:r>
        <w:rPr>
          <w:color w:val="000000"/>
          <w:sz w:val="28"/>
          <w:szCs w:val="28"/>
        </w:rPr>
        <w:t>He</w:t>
      </w:r>
      <w:proofErr w:type="spellEnd"/>
      <w:r>
        <w:rPr>
          <w:color w:val="000000"/>
          <w:sz w:val="28"/>
          <w:szCs w:val="28"/>
        </w:rPr>
        <w:t xml:space="preserve"> MC, </w:t>
      </w:r>
      <w:proofErr w:type="spellStart"/>
      <w:r>
        <w:rPr>
          <w:color w:val="000000"/>
          <w:sz w:val="28"/>
          <w:szCs w:val="28"/>
        </w:rPr>
        <w:t>Xia</w:t>
      </w:r>
      <w:proofErr w:type="spellEnd"/>
      <w:r>
        <w:rPr>
          <w:color w:val="000000"/>
          <w:sz w:val="28"/>
          <w:szCs w:val="28"/>
        </w:rPr>
        <w:t xml:space="preserve"> X, </w:t>
      </w:r>
      <w:proofErr w:type="spellStart"/>
      <w:r>
        <w:rPr>
          <w:color w:val="000000"/>
          <w:sz w:val="28"/>
          <w:szCs w:val="28"/>
        </w:rPr>
        <w:t>Liu</w:t>
      </w:r>
      <w:proofErr w:type="spellEnd"/>
      <w:r>
        <w:rPr>
          <w:color w:val="000000"/>
          <w:sz w:val="28"/>
          <w:szCs w:val="28"/>
        </w:rPr>
        <w:t xml:space="preserve"> JK (2019b) </w:t>
      </w:r>
      <w:proofErr w:type="spellStart"/>
      <w:r>
        <w:rPr>
          <w:color w:val="000000"/>
          <w:sz w:val="28"/>
          <w:szCs w:val="28"/>
        </w:rPr>
        <w:t>Combined</w:t>
      </w:r>
      <w:proofErr w:type="spellEnd"/>
      <w:r>
        <w:rPr>
          <w:color w:val="000000"/>
          <w:sz w:val="28"/>
          <w:szCs w:val="28"/>
        </w:rPr>
        <w:t xml:space="preserve"> </w:t>
      </w:r>
      <w:proofErr w:type="spellStart"/>
      <w:r>
        <w:rPr>
          <w:color w:val="000000"/>
          <w:sz w:val="28"/>
          <w:szCs w:val="28"/>
        </w:rPr>
        <w:t>application</w:t>
      </w:r>
      <w:proofErr w:type="spellEnd"/>
      <w:r>
        <w:rPr>
          <w:color w:val="000000"/>
          <w:sz w:val="28"/>
          <w:szCs w:val="28"/>
        </w:rPr>
        <w:t xml:space="preserve"> </w:t>
      </w:r>
      <w:proofErr w:type="spellStart"/>
      <w:r>
        <w:rPr>
          <w:color w:val="000000"/>
          <w:sz w:val="28"/>
          <w:szCs w:val="28"/>
        </w:rPr>
        <w:t>of</w:t>
      </w:r>
      <w:proofErr w:type="spellEnd"/>
      <w:r>
        <w:rPr>
          <w:color w:val="000000"/>
          <w:sz w:val="28"/>
          <w:szCs w:val="28"/>
        </w:rPr>
        <w:t xml:space="preserve"> </w:t>
      </w:r>
      <w:proofErr w:type="spellStart"/>
      <w:r>
        <w:rPr>
          <w:color w:val="000000"/>
          <w:sz w:val="28"/>
          <w:szCs w:val="28"/>
        </w:rPr>
        <w:t>optical</w:t>
      </w:r>
      <w:proofErr w:type="spellEnd"/>
      <w:r>
        <w:rPr>
          <w:color w:val="000000"/>
          <w:sz w:val="28"/>
          <w:szCs w:val="28"/>
        </w:rPr>
        <w:t xml:space="preserve"> </w:t>
      </w:r>
      <w:proofErr w:type="spellStart"/>
      <w:r>
        <w:rPr>
          <w:color w:val="000000"/>
          <w:sz w:val="28"/>
          <w:szCs w:val="28"/>
        </w:rPr>
        <w:t>fibers</w:t>
      </w:r>
      <w:proofErr w:type="spellEnd"/>
      <w:r>
        <w:rPr>
          <w:color w:val="000000"/>
          <w:sz w:val="28"/>
          <w:szCs w:val="28"/>
        </w:rPr>
        <w:t xml:space="preserve"> </w:t>
      </w:r>
      <w:proofErr w:type="spellStart"/>
      <w:r>
        <w:rPr>
          <w:color w:val="000000"/>
          <w:sz w:val="28"/>
          <w:szCs w:val="28"/>
        </w:rPr>
        <w:t>and</w:t>
      </w:r>
      <w:proofErr w:type="spellEnd"/>
      <w:r>
        <w:rPr>
          <w:color w:val="000000"/>
          <w:sz w:val="28"/>
          <w:szCs w:val="28"/>
        </w:rPr>
        <w:t xml:space="preserve"> CRLD </w:t>
      </w:r>
      <w:proofErr w:type="spellStart"/>
      <w:r>
        <w:rPr>
          <w:color w:val="000000"/>
          <w:sz w:val="28"/>
          <w:szCs w:val="28"/>
        </w:rPr>
        <w:t>bolts</w:t>
      </w:r>
      <w:proofErr w:type="spellEnd"/>
      <w:r>
        <w:rPr>
          <w:color w:val="000000"/>
          <w:sz w:val="28"/>
          <w:szCs w:val="28"/>
        </w:rPr>
        <w:t xml:space="preserve"> </w:t>
      </w:r>
      <w:proofErr w:type="spellStart"/>
      <w:r>
        <w:rPr>
          <w:color w:val="000000"/>
          <w:sz w:val="28"/>
          <w:szCs w:val="28"/>
        </w:rPr>
        <w:t>to</w:t>
      </w:r>
      <w:proofErr w:type="spellEnd"/>
      <w:r>
        <w:rPr>
          <w:color w:val="000000"/>
          <w:sz w:val="28"/>
          <w:szCs w:val="28"/>
        </w:rPr>
        <w:t xml:space="preserve"> </w:t>
      </w:r>
      <w:proofErr w:type="spellStart"/>
      <w:r>
        <w:rPr>
          <w:color w:val="000000"/>
          <w:sz w:val="28"/>
          <w:szCs w:val="28"/>
        </w:rPr>
        <w:t>monitor</w:t>
      </w:r>
      <w:proofErr w:type="spellEnd"/>
      <w:r>
        <w:rPr>
          <w:color w:val="000000"/>
          <w:sz w:val="28"/>
          <w:szCs w:val="28"/>
        </w:rPr>
        <w:t xml:space="preserve"> </w:t>
      </w:r>
      <w:proofErr w:type="spellStart"/>
      <w:r>
        <w:rPr>
          <w:color w:val="000000"/>
          <w:sz w:val="28"/>
          <w:szCs w:val="28"/>
        </w:rPr>
        <w:t>deformation</w:t>
      </w:r>
      <w:proofErr w:type="spellEnd"/>
      <w:r>
        <w:rPr>
          <w:color w:val="000000"/>
          <w:sz w:val="28"/>
          <w:szCs w:val="28"/>
        </w:rPr>
        <w:t xml:space="preserve"> </w:t>
      </w:r>
      <w:proofErr w:type="spellStart"/>
      <w:r>
        <w:rPr>
          <w:color w:val="000000"/>
          <w:sz w:val="28"/>
          <w:szCs w:val="28"/>
        </w:rPr>
        <w:t>of</w:t>
      </w:r>
      <w:proofErr w:type="spellEnd"/>
      <w:r>
        <w:rPr>
          <w:color w:val="000000"/>
          <w:sz w:val="28"/>
          <w:szCs w:val="28"/>
        </w:rPr>
        <w:t xml:space="preserve"> a </w:t>
      </w:r>
      <w:proofErr w:type="spellStart"/>
      <w:r>
        <w:rPr>
          <w:color w:val="000000"/>
          <w:sz w:val="28"/>
          <w:szCs w:val="28"/>
        </w:rPr>
        <w:t>pit-in-pit</w:t>
      </w:r>
      <w:proofErr w:type="spellEnd"/>
      <w:r>
        <w:rPr>
          <w:color w:val="000000"/>
          <w:sz w:val="28"/>
          <w:szCs w:val="28"/>
        </w:rPr>
        <w:t xml:space="preserve"> </w:t>
      </w:r>
      <w:proofErr w:type="spellStart"/>
      <w:r>
        <w:rPr>
          <w:color w:val="000000"/>
          <w:sz w:val="28"/>
          <w:szCs w:val="28"/>
        </w:rPr>
        <w:t>foundation</w:t>
      </w:r>
      <w:proofErr w:type="spellEnd"/>
      <w:r>
        <w:rPr>
          <w:color w:val="000000"/>
          <w:sz w:val="28"/>
          <w:szCs w:val="28"/>
        </w:rPr>
        <w:t xml:space="preserve">. </w:t>
      </w:r>
      <w:proofErr w:type="spellStart"/>
      <w:r>
        <w:rPr>
          <w:color w:val="000000"/>
          <w:sz w:val="28"/>
          <w:szCs w:val="28"/>
        </w:rPr>
        <w:t>Advances</w:t>
      </w:r>
      <w:proofErr w:type="spellEnd"/>
      <w:r>
        <w:rPr>
          <w:color w:val="000000"/>
          <w:sz w:val="28"/>
          <w:szCs w:val="28"/>
        </w:rPr>
        <w:t xml:space="preserve"> </w:t>
      </w:r>
      <w:proofErr w:type="spellStart"/>
      <w:r>
        <w:rPr>
          <w:color w:val="000000"/>
          <w:sz w:val="28"/>
          <w:szCs w:val="28"/>
        </w:rPr>
        <w:t>in</w:t>
      </w:r>
      <w:proofErr w:type="spellEnd"/>
      <w:r>
        <w:rPr>
          <w:color w:val="000000"/>
          <w:sz w:val="28"/>
          <w:szCs w:val="28"/>
        </w:rPr>
        <w:t xml:space="preserve"> </w:t>
      </w:r>
      <w:proofErr w:type="spellStart"/>
      <w:r>
        <w:rPr>
          <w:color w:val="000000"/>
          <w:sz w:val="28"/>
          <w:szCs w:val="28"/>
        </w:rPr>
        <w:t>Civil</w:t>
      </w:r>
      <w:proofErr w:type="spellEnd"/>
      <w:r>
        <w:rPr>
          <w:color w:val="000000"/>
          <w:sz w:val="28"/>
          <w:szCs w:val="28"/>
        </w:rPr>
        <w:t xml:space="preserve"> </w:t>
      </w:r>
      <w:proofErr w:type="spellStart"/>
      <w:r>
        <w:rPr>
          <w:color w:val="000000"/>
          <w:sz w:val="28"/>
          <w:szCs w:val="28"/>
        </w:rPr>
        <w:t>Engineering</w:t>
      </w:r>
      <w:proofErr w:type="spellEnd"/>
      <w:r>
        <w:rPr>
          <w:color w:val="000000"/>
          <w:sz w:val="28"/>
          <w:szCs w:val="28"/>
        </w:rPr>
        <w:t xml:space="preserve"> 2019:2572034, DOI: 10.1155/2019/2572034 </w:t>
      </w:r>
    </w:p>
    <w:p w14:paraId="773A7EE8" w14:textId="77777777" w:rsidR="005310DF" w:rsidRDefault="004C53EC">
      <w:pPr>
        <w:pStyle w:val="a0"/>
        <w:numPr>
          <w:ilvl w:val="0"/>
          <w:numId w:val="8"/>
        </w:numPr>
        <w:spacing w:after="0" w:line="360" w:lineRule="auto"/>
        <w:jc w:val="both"/>
        <w:rPr>
          <w:color w:val="000000"/>
          <w:sz w:val="28"/>
          <w:szCs w:val="28"/>
        </w:rPr>
      </w:pPr>
      <w:proofErr w:type="spellStart"/>
      <w:r>
        <w:rPr>
          <w:color w:val="000000"/>
          <w:sz w:val="28"/>
          <w:szCs w:val="28"/>
        </w:rPr>
        <w:t>International</w:t>
      </w:r>
      <w:proofErr w:type="spellEnd"/>
      <w:r>
        <w:rPr>
          <w:color w:val="000000"/>
          <w:sz w:val="28"/>
          <w:szCs w:val="28"/>
        </w:rPr>
        <w:t xml:space="preserve"> </w:t>
      </w:r>
      <w:proofErr w:type="spellStart"/>
      <w:r>
        <w:rPr>
          <w:color w:val="000000"/>
          <w:sz w:val="28"/>
          <w:szCs w:val="28"/>
        </w:rPr>
        <w:t>Research</w:t>
      </w:r>
      <w:proofErr w:type="spellEnd"/>
      <w:r>
        <w:rPr>
          <w:color w:val="000000"/>
          <w:sz w:val="28"/>
          <w:szCs w:val="28"/>
        </w:rPr>
        <w:t xml:space="preserve"> </w:t>
      </w:r>
      <w:proofErr w:type="spellStart"/>
      <w:r>
        <w:rPr>
          <w:color w:val="000000"/>
          <w:sz w:val="28"/>
          <w:szCs w:val="28"/>
        </w:rPr>
        <w:t>and</w:t>
      </w:r>
      <w:proofErr w:type="spellEnd"/>
      <w:r>
        <w:rPr>
          <w:color w:val="000000"/>
          <w:sz w:val="28"/>
          <w:szCs w:val="28"/>
        </w:rPr>
        <w:t xml:space="preserve"> </w:t>
      </w:r>
      <w:proofErr w:type="spellStart"/>
      <w:r>
        <w:rPr>
          <w:color w:val="000000"/>
          <w:sz w:val="28"/>
          <w:szCs w:val="28"/>
        </w:rPr>
        <w:t>Training</w:t>
      </w:r>
      <w:proofErr w:type="spellEnd"/>
      <w:r>
        <w:rPr>
          <w:color w:val="000000"/>
          <w:sz w:val="28"/>
          <w:szCs w:val="28"/>
        </w:rPr>
        <w:t xml:space="preserve"> </w:t>
      </w:r>
      <w:proofErr w:type="spellStart"/>
      <w:r>
        <w:rPr>
          <w:color w:val="000000"/>
          <w:sz w:val="28"/>
          <w:szCs w:val="28"/>
        </w:rPr>
        <w:t>Center</w:t>
      </w:r>
      <w:proofErr w:type="spellEnd"/>
      <w:r>
        <w:rPr>
          <w:color w:val="000000"/>
          <w:sz w:val="28"/>
          <w:szCs w:val="28"/>
        </w:rPr>
        <w:t xml:space="preserve"> </w:t>
      </w:r>
      <w:proofErr w:type="spellStart"/>
      <w:r>
        <w:rPr>
          <w:color w:val="000000"/>
          <w:sz w:val="28"/>
          <w:szCs w:val="28"/>
        </w:rPr>
        <w:t>for</w:t>
      </w:r>
      <w:proofErr w:type="spellEnd"/>
      <w:r>
        <w:rPr>
          <w:color w:val="000000"/>
          <w:sz w:val="28"/>
          <w:szCs w:val="28"/>
        </w:rPr>
        <w:t xml:space="preserve"> </w:t>
      </w:r>
      <w:proofErr w:type="spellStart"/>
      <w:r>
        <w:rPr>
          <w:color w:val="000000"/>
          <w:sz w:val="28"/>
          <w:szCs w:val="28"/>
        </w:rPr>
        <w:t>Information</w:t>
      </w:r>
      <w:proofErr w:type="spellEnd"/>
      <w:r>
        <w:rPr>
          <w:color w:val="000000"/>
          <w:sz w:val="28"/>
          <w:szCs w:val="28"/>
        </w:rPr>
        <w:t xml:space="preserve"> Technologies </w:t>
      </w:r>
      <w:proofErr w:type="spellStart"/>
      <w:r>
        <w:rPr>
          <w:color w:val="000000"/>
          <w:sz w:val="28"/>
          <w:szCs w:val="28"/>
        </w:rPr>
        <w:t>and</w:t>
      </w:r>
      <w:proofErr w:type="spellEnd"/>
      <w:r>
        <w:rPr>
          <w:color w:val="000000"/>
          <w:sz w:val="28"/>
          <w:szCs w:val="28"/>
        </w:rPr>
        <w:t xml:space="preserve"> </w:t>
      </w:r>
      <w:proofErr w:type="spellStart"/>
      <w:r>
        <w:rPr>
          <w:color w:val="000000"/>
          <w:sz w:val="28"/>
          <w:szCs w:val="28"/>
        </w:rPr>
        <w:t>Systems</w:t>
      </w:r>
      <w:proofErr w:type="spellEnd"/>
      <w:r>
        <w:rPr>
          <w:color w:val="000000"/>
          <w:sz w:val="28"/>
          <w:szCs w:val="28"/>
        </w:rPr>
        <w:t xml:space="preserve"> </w:t>
      </w:r>
      <w:proofErr w:type="spellStart"/>
      <w:r>
        <w:rPr>
          <w:color w:val="000000"/>
          <w:sz w:val="28"/>
          <w:szCs w:val="28"/>
        </w:rPr>
        <w:t>of</w:t>
      </w:r>
      <w:proofErr w:type="spellEnd"/>
      <w:r>
        <w:rPr>
          <w:color w:val="000000"/>
          <w:sz w:val="28"/>
          <w:szCs w:val="28"/>
        </w:rPr>
        <w:t xml:space="preserve"> </w:t>
      </w:r>
      <w:proofErr w:type="spellStart"/>
      <w:r>
        <w:rPr>
          <w:color w:val="000000"/>
          <w:sz w:val="28"/>
          <w:szCs w:val="28"/>
        </w:rPr>
        <w:t>the</w:t>
      </w:r>
      <w:proofErr w:type="spellEnd"/>
      <w:r>
        <w:rPr>
          <w:color w:val="000000"/>
          <w:sz w:val="28"/>
          <w:szCs w:val="28"/>
        </w:rPr>
        <w:t xml:space="preserve"> </w:t>
      </w:r>
      <w:proofErr w:type="spellStart"/>
      <w:r>
        <w:rPr>
          <w:color w:val="000000"/>
          <w:sz w:val="28"/>
          <w:szCs w:val="28"/>
        </w:rPr>
        <w:t>National</w:t>
      </w:r>
      <w:proofErr w:type="spellEnd"/>
      <w:r>
        <w:rPr>
          <w:color w:val="000000"/>
          <w:sz w:val="28"/>
          <w:szCs w:val="28"/>
        </w:rPr>
        <w:t xml:space="preserve"> </w:t>
      </w:r>
      <w:proofErr w:type="spellStart"/>
      <w:r>
        <w:rPr>
          <w:color w:val="000000"/>
          <w:sz w:val="28"/>
          <w:szCs w:val="28"/>
        </w:rPr>
        <w:t>Academy</w:t>
      </w:r>
      <w:proofErr w:type="spellEnd"/>
      <w:r>
        <w:rPr>
          <w:color w:val="000000"/>
          <w:sz w:val="28"/>
          <w:szCs w:val="28"/>
        </w:rPr>
        <w:t xml:space="preserve"> </w:t>
      </w:r>
      <w:proofErr w:type="spellStart"/>
      <w:r>
        <w:rPr>
          <w:color w:val="000000"/>
          <w:sz w:val="28"/>
          <w:szCs w:val="28"/>
        </w:rPr>
        <w:t>of</w:t>
      </w:r>
      <w:proofErr w:type="spellEnd"/>
      <w:r>
        <w:rPr>
          <w:color w:val="000000"/>
          <w:sz w:val="28"/>
          <w:szCs w:val="28"/>
        </w:rPr>
        <w:t xml:space="preserve"> </w:t>
      </w:r>
      <w:proofErr w:type="spellStart"/>
      <w:r>
        <w:rPr>
          <w:color w:val="000000"/>
          <w:sz w:val="28"/>
          <w:szCs w:val="28"/>
        </w:rPr>
        <w:t>Sciences</w:t>
      </w:r>
      <w:proofErr w:type="spellEnd"/>
      <w:r>
        <w:rPr>
          <w:color w:val="000000"/>
          <w:sz w:val="28"/>
          <w:szCs w:val="28"/>
        </w:rPr>
        <w:t xml:space="preserve"> </w:t>
      </w:r>
      <w:proofErr w:type="spellStart"/>
      <w:r>
        <w:rPr>
          <w:color w:val="000000"/>
          <w:sz w:val="28"/>
          <w:szCs w:val="28"/>
        </w:rPr>
        <w:t>of</w:t>
      </w:r>
      <w:proofErr w:type="spellEnd"/>
      <w:r>
        <w:rPr>
          <w:color w:val="000000"/>
          <w:sz w:val="28"/>
          <w:szCs w:val="28"/>
        </w:rPr>
        <w:t xml:space="preserve"> </w:t>
      </w:r>
      <w:proofErr w:type="spellStart"/>
      <w:r>
        <w:rPr>
          <w:color w:val="000000"/>
          <w:sz w:val="28"/>
          <w:szCs w:val="28"/>
        </w:rPr>
        <w:t>Ukraine</w:t>
      </w:r>
      <w:proofErr w:type="spellEnd"/>
      <w:r>
        <w:rPr>
          <w:color w:val="000000"/>
          <w:sz w:val="28"/>
          <w:szCs w:val="28"/>
        </w:rPr>
        <w:t xml:space="preserve"> </w:t>
      </w:r>
      <w:proofErr w:type="spellStart"/>
      <w:r>
        <w:rPr>
          <w:color w:val="000000"/>
          <w:sz w:val="28"/>
          <w:szCs w:val="28"/>
        </w:rPr>
        <w:t>and</w:t>
      </w:r>
      <w:proofErr w:type="spellEnd"/>
      <w:r>
        <w:rPr>
          <w:color w:val="000000"/>
          <w:sz w:val="28"/>
          <w:szCs w:val="28"/>
        </w:rPr>
        <w:t xml:space="preserve"> </w:t>
      </w:r>
      <w:proofErr w:type="spellStart"/>
      <w:r>
        <w:rPr>
          <w:color w:val="000000"/>
          <w:sz w:val="28"/>
          <w:szCs w:val="28"/>
        </w:rPr>
        <w:t>Ministry</w:t>
      </w:r>
      <w:proofErr w:type="spellEnd"/>
      <w:r>
        <w:rPr>
          <w:color w:val="000000"/>
          <w:sz w:val="28"/>
          <w:szCs w:val="28"/>
        </w:rPr>
        <w:t xml:space="preserve"> </w:t>
      </w:r>
      <w:proofErr w:type="spellStart"/>
      <w:r>
        <w:rPr>
          <w:color w:val="000000"/>
          <w:sz w:val="28"/>
          <w:szCs w:val="28"/>
        </w:rPr>
        <w:t>of</w:t>
      </w:r>
      <w:proofErr w:type="spellEnd"/>
      <w:r>
        <w:rPr>
          <w:color w:val="000000"/>
          <w:sz w:val="28"/>
          <w:szCs w:val="28"/>
        </w:rPr>
        <w:t xml:space="preserve"> </w:t>
      </w:r>
      <w:proofErr w:type="spellStart"/>
      <w:r>
        <w:rPr>
          <w:color w:val="000000"/>
          <w:sz w:val="28"/>
          <w:szCs w:val="28"/>
        </w:rPr>
        <w:lastRenderedPageBreak/>
        <w:t>Education</w:t>
      </w:r>
      <w:proofErr w:type="spellEnd"/>
      <w:r>
        <w:rPr>
          <w:color w:val="000000"/>
          <w:sz w:val="28"/>
          <w:szCs w:val="28"/>
        </w:rPr>
        <w:t xml:space="preserve"> </w:t>
      </w:r>
      <w:proofErr w:type="spellStart"/>
      <w:r>
        <w:rPr>
          <w:color w:val="000000"/>
          <w:sz w:val="28"/>
          <w:szCs w:val="28"/>
        </w:rPr>
        <w:t>and</w:t>
      </w:r>
      <w:proofErr w:type="spellEnd"/>
      <w:r>
        <w:rPr>
          <w:color w:val="000000"/>
          <w:sz w:val="28"/>
          <w:szCs w:val="28"/>
        </w:rPr>
        <w:t xml:space="preserve"> </w:t>
      </w:r>
      <w:proofErr w:type="spellStart"/>
      <w:r>
        <w:rPr>
          <w:color w:val="000000"/>
          <w:sz w:val="28"/>
          <w:szCs w:val="28"/>
        </w:rPr>
        <w:t>Science</w:t>
      </w:r>
      <w:proofErr w:type="spellEnd"/>
      <w:r>
        <w:rPr>
          <w:color w:val="000000"/>
          <w:sz w:val="28"/>
          <w:szCs w:val="28"/>
        </w:rPr>
        <w:t xml:space="preserve"> </w:t>
      </w:r>
      <w:proofErr w:type="spellStart"/>
      <w:r>
        <w:rPr>
          <w:color w:val="000000"/>
          <w:sz w:val="28"/>
          <w:szCs w:val="28"/>
        </w:rPr>
        <w:t>of</w:t>
      </w:r>
      <w:proofErr w:type="spellEnd"/>
      <w:r>
        <w:rPr>
          <w:color w:val="000000"/>
          <w:sz w:val="28"/>
          <w:szCs w:val="28"/>
        </w:rPr>
        <w:t xml:space="preserve"> </w:t>
      </w:r>
      <w:proofErr w:type="spellStart"/>
      <w:r>
        <w:rPr>
          <w:color w:val="000000"/>
          <w:sz w:val="28"/>
          <w:szCs w:val="28"/>
        </w:rPr>
        <w:t>U</w:t>
      </w:r>
      <w:r>
        <w:rPr>
          <w:color w:val="000000"/>
          <w:sz w:val="28"/>
          <w:szCs w:val="28"/>
        </w:rPr>
        <w:t>kraine</w:t>
      </w:r>
      <w:proofErr w:type="spellEnd"/>
      <w:r>
        <w:rPr>
          <w:color w:val="000000"/>
          <w:sz w:val="28"/>
          <w:szCs w:val="28"/>
        </w:rPr>
        <w:t xml:space="preserve">, 40, </w:t>
      </w:r>
      <w:proofErr w:type="spellStart"/>
      <w:r>
        <w:rPr>
          <w:color w:val="000000"/>
          <w:sz w:val="28"/>
          <w:szCs w:val="28"/>
        </w:rPr>
        <w:t>Acad</w:t>
      </w:r>
      <w:proofErr w:type="spellEnd"/>
      <w:r>
        <w:rPr>
          <w:color w:val="000000"/>
          <w:sz w:val="28"/>
          <w:szCs w:val="28"/>
        </w:rPr>
        <w:t xml:space="preserve">. </w:t>
      </w:r>
      <w:proofErr w:type="spellStart"/>
      <w:r>
        <w:rPr>
          <w:color w:val="000000"/>
          <w:sz w:val="28"/>
          <w:szCs w:val="28"/>
        </w:rPr>
        <w:t>Glushkov</w:t>
      </w:r>
      <w:proofErr w:type="spellEnd"/>
      <w:r>
        <w:rPr>
          <w:color w:val="000000"/>
          <w:sz w:val="28"/>
          <w:szCs w:val="28"/>
        </w:rPr>
        <w:t xml:space="preserve"> </w:t>
      </w:r>
      <w:proofErr w:type="spellStart"/>
      <w:r>
        <w:rPr>
          <w:color w:val="000000"/>
          <w:sz w:val="28"/>
          <w:szCs w:val="28"/>
        </w:rPr>
        <w:t>av</w:t>
      </w:r>
      <w:proofErr w:type="spellEnd"/>
      <w:r>
        <w:rPr>
          <w:color w:val="000000"/>
          <w:sz w:val="28"/>
          <w:szCs w:val="28"/>
        </w:rPr>
        <w:t xml:space="preserve">., 03187, </w:t>
      </w:r>
      <w:proofErr w:type="spellStart"/>
      <w:r>
        <w:rPr>
          <w:color w:val="000000"/>
          <w:sz w:val="28"/>
          <w:szCs w:val="28"/>
        </w:rPr>
        <w:t>Kyiv</w:t>
      </w:r>
      <w:proofErr w:type="spellEnd"/>
      <w:r>
        <w:rPr>
          <w:color w:val="000000"/>
          <w:sz w:val="28"/>
          <w:szCs w:val="28"/>
        </w:rPr>
        <w:t xml:space="preserve">, </w:t>
      </w:r>
      <w:proofErr w:type="spellStart"/>
      <w:r>
        <w:rPr>
          <w:color w:val="000000"/>
          <w:sz w:val="28"/>
          <w:szCs w:val="28"/>
        </w:rPr>
        <w:t>Ukraine</w:t>
      </w:r>
      <w:proofErr w:type="spellEnd"/>
      <w:r>
        <w:rPr>
          <w:color w:val="000000"/>
          <w:sz w:val="28"/>
          <w:szCs w:val="28"/>
        </w:rPr>
        <w:t xml:space="preserve">, DOI: https://doi.org/10.15407/kvt217.03.005 </w:t>
      </w:r>
    </w:p>
    <w:p w14:paraId="1A238877" w14:textId="77777777" w:rsidR="005310DF" w:rsidRDefault="004C53EC">
      <w:pPr>
        <w:pStyle w:val="a0"/>
        <w:numPr>
          <w:ilvl w:val="0"/>
          <w:numId w:val="8"/>
        </w:numPr>
        <w:spacing w:after="0" w:line="360" w:lineRule="auto"/>
        <w:jc w:val="both"/>
        <w:rPr>
          <w:color w:val="000000"/>
          <w:sz w:val="28"/>
          <w:szCs w:val="28"/>
          <w:lang w:val="en-US"/>
        </w:rPr>
      </w:pPr>
      <w:r>
        <w:rPr>
          <w:color w:val="000000"/>
          <w:sz w:val="28"/>
          <w:szCs w:val="28"/>
          <w:lang w:val="en-US"/>
        </w:rPr>
        <w:t xml:space="preserve">Large-Scale Topographic Mapping Using RTK-GNSS and Multispectral UAV Drone Photogrammetric Surveys Comparative </w:t>
      </w:r>
      <w:proofErr w:type="spellStart"/>
      <w:r>
        <w:rPr>
          <w:color w:val="000000"/>
          <w:sz w:val="28"/>
          <w:szCs w:val="28"/>
          <w:lang w:val="en-US"/>
        </w:rPr>
        <w:t>Evaalution</w:t>
      </w:r>
      <w:proofErr w:type="spellEnd"/>
      <w:r>
        <w:rPr>
          <w:color w:val="000000"/>
          <w:sz w:val="28"/>
          <w:szCs w:val="28"/>
          <w:lang w:val="en-US"/>
        </w:rPr>
        <w:t xml:space="preserve"> of Experimental Results, by </w:t>
      </w:r>
      <w:proofErr w:type="spellStart"/>
      <w:r>
        <w:rPr>
          <w:color w:val="000000"/>
          <w:sz w:val="28"/>
          <w:szCs w:val="28"/>
          <w:lang w:val="en-US"/>
        </w:rPr>
        <w:t>Siyandz</w:t>
      </w:r>
      <w:r>
        <w:rPr>
          <w:color w:val="000000"/>
          <w:sz w:val="28"/>
          <w:szCs w:val="28"/>
          <w:lang w:val="en-US"/>
        </w:rPr>
        <w:t>a</w:t>
      </w:r>
      <w:proofErr w:type="spellEnd"/>
      <w:r>
        <w:rPr>
          <w:color w:val="000000"/>
          <w:sz w:val="28"/>
          <w:szCs w:val="28"/>
          <w:lang w:val="en-US"/>
        </w:rPr>
        <w:t xml:space="preserve"> </w:t>
      </w:r>
      <w:proofErr w:type="spellStart"/>
      <w:proofErr w:type="gramStart"/>
      <w:r>
        <w:rPr>
          <w:color w:val="000000"/>
          <w:sz w:val="28"/>
          <w:szCs w:val="28"/>
          <w:lang w:val="en-US"/>
        </w:rPr>
        <w:t>M.,Dlamini</w:t>
      </w:r>
      <w:proofErr w:type="spellEnd"/>
      <w:proofErr w:type="gramEnd"/>
      <w:r>
        <w:rPr>
          <w:color w:val="000000"/>
          <w:sz w:val="28"/>
          <w:szCs w:val="28"/>
          <w:lang w:val="en-US"/>
        </w:rPr>
        <w:t xml:space="preserve"> and </w:t>
      </w:r>
      <w:proofErr w:type="spellStart"/>
      <w:r>
        <w:rPr>
          <w:color w:val="000000"/>
          <w:sz w:val="28"/>
          <w:szCs w:val="28"/>
          <w:lang w:val="en-US"/>
        </w:rPr>
        <w:t>Yashon</w:t>
      </w:r>
      <w:proofErr w:type="spellEnd"/>
      <w:r>
        <w:rPr>
          <w:color w:val="000000"/>
          <w:sz w:val="28"/>
          <w:szCs w:val="28"/>
          <w:lang w:val="en-US"/>
        </w:rPr>
        <w:t xml:space="preserve"> O. </w:t>
      </w:r>
      <w:proofErr w:type="spellStart"/>
      <w:r>
        <w:rPr>
          <w:color w:val="000000"/>
          <w:sz w:val="28"/>
          <w:szCs w:val="28"/>
          <w:lang w:val="en-US"/>
        </w:rPr>
        <w:t>Ouma</w:t>
      </w:r>
      <w:proofErr w:type="spellEnd"/>
      <w:r>
        <w:rPr>
          <w:color w:val="000000"/>
          <w:sz w:val="28"/>
          <w:szCs w:val="28"/>
          <w:lang w:val="en-US"/>
        </w:rPr>
        <w:t xml:space="preserve">, DOI: </w:t>
      </w:r>
      <w:hyperlink r:id="rId18">
        <w:r>
          <w:rPr>
            <w:rStyle w:val="InternetLink"/>
            <w:color w:val="000000"/>
            <w:sz w:val="28"/>
            <w:szCs w:val="28"/>
            <w:lang w:val="en-US"/>
          </w:rPr>
          <w:t>https://doi.org/10.3390/geomatics5020025</w:t>
        </w:r>
      </w:hyperlink>
    </w:p>
    <w:p w14:paraId="6036EC35" w14:textId="77777777" w:rsidR="005310DF" w:rsidRPr="00A665C4" w:rsidRDefault="004C53EC">
      <w:pPr>
        <w:pStyle w:val="a0"/>
        <w:numPr>
          <w:ilvl w:val="0"/>
          <w:numId w:val="8"/>
        </w:numPr>
        <w:spacing w:after="0" w:line="360" w:lineRule="auto"/>
        <w:jc w:val="both"/>
        <w:rPr>
          <w:color w:val="000000"/>
          <w:sz w:val="28"/>
          <w:szCs w:val="28"/>
          <w:lang w:val="ru-RU"/>
        </w:rPr>
      </w:pPr>
      <w:r w:rsidRPr="00A665C4">
        <w:rPr>
          <w:color w:val="000000"/>
          <w:sz w:val="28"/>
          <w:szCs w:val="28"/>
          <w:lang w:val="ru-RU"/>
        </w:rPr>
        <w:t xml:space="preserve">Бизов В.Ф., Федоренко П.Й. Маркшейдерська справа. "Бібліотека гір- ничого інженера", том </w:t>
      </w:r>
      <w:r>
        <w:rPr>
          <w:color w:val="000000"/>
          <w:sz w:val="28"/>
          <w:szCs w:val="28"/>
          <w:lang w:val="en-US"/>
        </w:rPr>
        <w:t>VI</w:t>
      </w:r>
      <w:r w:rsidRPr="00A665C4">
        <w:rPr>
          <w:color w:val="000000"/>
          <w:sz w:val="28"/>
          <w:szCs w:val="28"/>
          <w:lang w:val="ru-RU"/>
        </w:rPr>
        <w:t>. – Підручник для студенті</w:t>
      </w:r>
      <w:r w:rsidRPr="00A665C4">
        <w:rPr>
          <w:color w:val="000000"/>
          <w:sz w:val="28"/>
          <w:szCs w:val="28"/>
          <w:lang w:val="ru-RU"/>
        </w:rPr>
        <w:t>в вищих навчальних закладів за напрямком «Гірництво» – Кривий Ріг: Мінерал, 2000. - 211 с.</w:t>
      </w:r>
    </w:p>
    <w:p w14:paraId="3610A930" w14:textId="77777777" w:rsidR="005310DF" w:rsidRDefault="004C53EC">
      <w:pPr>
        <w:pStyle w:val="a0"/>
        <w:numPr>
          <w:ilvl w:val="0"/>
          <w:numId w:val="8"/>
        </w:numPr>
        <w:spacing w:after="0" w:line="360" w:lineRule="auto"/>
        <w:jc w:val="both"/>
        <w:rPr>
          <w:color w:val="000000"/>
          <w:sz w:val="28"/>
          <w:szCs w:val="28"/>
          <w:lang w:val="en-US"/>
        </w:rPr>
      </w:pPr>
      <w:r w:rsidRPr="00A665C4">
        <w:rPr>
          <w:color w:val="000000"/>
          <w:sz w:val="28"/>
          <w:szCs w:val="28"/>
          <w:lang w:val="ru-RU"/>
        </w:rPr>
        <w:t xml:space="preserve">Сидоренко В.Д., Федоренко П.Й., Шолох М.В. Автоматизація маркшейдерських робіт: Навчальний посібник. – 2-е вид., перероб. і доп. </w:t>
      </w:r>
      <w:proofErr w:type="spellStart"/>
      <w:r>
        <w:rPr>
          <w:color w:val="000000"/>
          <w:sz w:val="28"/>
          <w:szCs w:val="28"/>
          <w:lang w:val="en-US"/>
        </w:rPr>
        <w:t>Кривий</w:t>
      </w:r>
      <w:proofErr w:type="spellEnd"/>
      <w:r>
        <w:rPr>
          <w:color w:val="000000"/>
          <w:sz w:val="28"/>
          <w:szCs w:val="28"/>
          <w:lang w:val="en-US"/>
        </w:rPr>
        <w:t xml:space="preserve"> </w:t>
      </w:r>
      <w:proofErr w:type="spellStart"/>
      <w:r>
        <w:rPr>
          <w:color w:val="000000"/>
          <w:sz w:val="28"/>
          <w:szCs w:val="28"/>
          <w:lang w:val="en-US"/>
        </w:rPr>
        <w:t>Ріг</w:t>
      </w:r>
      <w:proofErr w:type="spellEnd"/>
      <w:r>
        <w:rPr>
          <w:color w:val="000000"/>
          <w:sz w:val="28"/>
          <w:szCs w:val="28"/>
          <w:lang w:val="en-US"/>
        </w:rPr>
        <w:t xml:space="preserve">: </w:t>
      </w:r>
      <w:proofErr w:type="spellStart"/>
      <w:r>
        <w:rPr>
          <w:color w:val="000000"/>
          <w:sz w:val="28"/>
          <w:szCs w:val="28"/>
          <w:lang w:val="en-US"/>
        </w:rPr>
        <w:t>Мінерал</w:t>
      </w:r>
      <w:proofErr w:type="spellEnd"/>
      <w:r>
        <w:rPr>
          <w:color w:val="000000"/>
          <w:sz w:val="28"/>
          <w:szCs w:val="28"/>
          <w:lang w:val="en-US"/>
        </w:rPr>
        <w:t>, 2006 – 344 с.</w:t>
      </w:r>
    </w:p>
    <w:p w14:paraId="38375A8C" w14:textId="77777777" w:rsidR="005310DF" w:rsidRDefault="004C53EC">
      <w:pPr>
        <w:pStyle w:val="a0"/>
        <w:numPr>
          <w:ilvl w:val="0"/>
          <w:numId w:val="8"/>
        </w:numPr>
        <w:spacing w:after="0" w:line="360" w:lineRule="auto"/>
        <w:jc w:val="both"/>
        <w:rPr>
          <w:color w:val="000000"/>
          <w:sz w:val="28"/>
          <w:szCs w:val="28"/>
          <w:lang w:val="en-US"/>
        </w:rPr>
      </w:pPr>
      <w:r w:rsidRPr="00A665C4">
        <w:rPr>
          <w:color w:val="000000"/>
          <w:sz w:val="28"/>
          <w:szCs w:val="28"/>
          <w:lang w:val="ru-RU"/>
        </w:rPr>
        <w:t>П</w:t>
      </w:r>
      <w:r w:rsidRPr="00A665C4">
        <w:rPr>
          <w:color w:val="000000"/>
          <w:sz w:val="28"/>
          <w:szCs w:val="28"/>
          <w:lang w:val="ru-RU"/>
        </w:rPr>
        <w:t xml:space="preserve">равила виконання маркшейдерських робіт під час розробки родовищ рудних та нерудних корисних копалин. </w:t>
      </w:r>
      <w:proofErr w:type="spellStart"/>
      <w:r>
        <w:rPr>
          <w:color w:val="000000"/>
          <w:sz w:val="28"/>
          <w:szCs w:val="28"/>
          <w:lang w:val="en-US"/>
        </w:rPr>
        <w:t>Зареєстровано</w:t>
      </w:r>
      <w:proofErr w:type="spellEnd"/>
      <w:r>
        <w:rPr>
          <w:color w:val="000000"/>
          <w:sz w:val="28"/>
          <w:szCs w:val="28"/>
          <w:lang w:val="en-US"/>
        </w:rPr>
        <w:t xml:space="preserve"> в </w:t>
      </w:r>
      <w:proofErr w:type="spellStart"/>
      <w:r>
        <w:rPr>
          <w:color w:val="000000"/>
          <w:sz w:val="28"/>
          <w:szCs w:val="28"/>
          <w:lang w:val="en-US"/>
        </w:rPr>
        <w:t>Міністерстві</w:t>
      </w:r>
      <w:proofErr w:type="spellEnd"/>
      <w:r>
        <w:rPr>
          <w:color w:val="000000"/>
          <w:sz w:val="28"/>
          <w:szCs w:val="28"/>
          <w:lang w:val="en-US"/>
        </w:rPr>
        <w:t xml:space="preserve"> </w:t>
      </w:r>
      <w:proofErr w:type="spellStart"/>
      <w:r>
        <w:rPr>
          <w:color w:val="000000"/>
          <w:sz w:val="28"/>
          <w:szCs w:val="28"/>
          <w:lang w:val="en-US"/>
        </w:rPr>
        <w:t>юстиції</w:t>
      </w:r>
      <w:proofErr w:type="spellEnd"/>
      <w:r>
        <w:rPr>
          <w:color w:val="000000"/>
          <w:sz w:val="28"/>
          <w:szCs w:val="28"/>
          <w:lang w:val="en-US"/>
        </w:rPr>
        <w:t xml:space="preserve"> </w:t>
      </w:r>
      <w:proofErr w:type="spellStart"/>
      <w:r>
        <w:rPr>
          <w:color w:val="000000"/>
          <w:sz w:val="28"/>
          <w:szCs w:val="28"/>
          <w:lang w:val="en-US"/>
        </w:rPr>
        <w:t>України</w:t>
      </w:r>
      <w:proofErr w:type="spellEnd"/>
      <w:r>
        <w:rPr>
          <w:color w:val="000000"/>
          <w:sz w:val="28"/>
          <w:szCs w:val="28"/>
          <w:lang w:val="en-US"/>
        </w:rPr>
        <w:t xml:space="preserve"> 06 </w:t>
      </w:r>
      <w:proofErr w:type="spellStart"/>
      <w:r>
        <w:rPr>
          <w:color w:val="000000"/>
          <w:sz w:val="28"/>
          <w:szCs w:val="28"/>
          <w:lang w:val="en-US"/>
        </w:rPr>
        <w:t>липня</w:t>
      </w:r>
      <w:proofErr w:type="spellEnd"/>
      <w:r>
        <w:rPr>
          <w:color w:val="000000"/>
          <w:sz w:val="28"/>
          <w:szCs w:val="28"/>
          <w:lang w:val="en-US"/>
        </w:rPr>
        <w:t xml:space="preserve"> 2021 </w:t>
      </w:r>
      <w:proofErr w:type="spellStart"/>
      <w:r>
        <w:rPr>
          <w:color w:val="000000"/>
          <w:sz w:val="28"/>
          <w:szCs w:val="28"/>
          <w:lang w:val="en-US"/>
        </w:rPr>
        <w:t>року</w:t>
      </w:r>
      <w:proofErr w:type="spellEnd"/>
      <w:r>
        <w:rPr>
          <w:color w:val="000000"/>
          <w:sz w:val="28"/>
          <w:szCs w:val="28"/>
        </w:rPr>
        <w:t xml:space="preserve"> № </w:t>
      </w:r>
      <w:r>
        <w:rPr>
          <w:color w:val="000000"/>
          <w:sz w:val="28"/>
          <w:szCs w:val="28"/>
          <w:lang w:val="en-US"/>
        </w:rPr>
        <w:t>884/36506, – 112 с.</w:t>
      </w:r>
    </w:p>
    <w:p w14:paraId="3E998AF8" w14:textId="77777777" w:rsidR="005310DF" w:rsidRPr="00A665C4" w:rsidRDefault="004C53EC">
      <w:pPr>
        <w:pStyle w:val="a0"/>
        <w:numPr>
          <w:ilvl w:val="0"/>
          <w:numId w:val="8"/>
        </w:numPr>
        <w:spacing w:after="0" w:line="360" w:lineRule="auto"/>
        <w:jc w:val="both"/>
        <w:rPr>
          <w:rFonts w:cs="Times New Roman"/>
          <w:color w:val="000000"/>
          <w:sz w:val="28"/>
          <w:szCs w:val="28"/>
          <w:lang w:val="ru-RU"/>
        </w:rPr>
      </w:pPr>
      <w:r w:rsidRPr="00A665C4">
        <w:rPr>
          <w:rFonts w:cs="Times New Roman"/>
          <w:color w:val="000000"/>
          <w:sz w:val="28"/>
          <w:szCs w:val="28"/>
          <w:lang w:val="ru-RU"/>
        </w:rPr>
        <w:t xml:space="preserve">Довідник з маркшейдерської справи. За ред. </w:t>
      </w:r>
      <w:r w:rsidRPr="00A665C4">
        <w:rPr>
          <w:rFonts w:cs="Times New Roman"/>
          <w:color w:val="000000"/>
          <w:sz w:val="28"/>
          <w:szCs w:val="28"/>
          <w:lang w:val="ru-RU"/>
        </w:rPr>
        <w:t>О.М.Омельченко. М., Надра, 1979</w:t>
      </w:r>
    </w:p>
    <w:p w14:paraId="23752B54" w14:textId="77777777" w:rsidR="005310DF" w:rsidRPr="00A665C4" w:rsidRDefault="004C53EC">
      <w:pPr>
        <w:pStyle w:val="a0"/>
        <w:numPr>
          <w:ilvl w:val="0"/>
          <w:numId w:val="8"/>
        </w:numPr>
        <w:spacing w:after="0" w:line="360" w:lineRule="auto"/>
        <w:jc w:val="both"/>
        <w:rPr>
          <w:rFonts w:cs="Times New Roman"/>
          <w:color w:val="000000"/>
          <w:sz w:val="28"/>
          <w:szCs w:val="28"/>
          <w:lang w:val="ru-RU"/>
        </w:rPr>
      </w:pPr>
      <w:r w:rsidRPr="00A665C4">
        <w:rPr>
          <w:rFonts w:cs="Times New Roman"/>
          <w:color w:val="000000"/>
          <w:sz w:val="28"/>
          <w:szCs w:val="28"/>
          <w:lang w:val="ru-RU"/>
        </w:rPr>
        <w:t xml:space="preserve">Стенін. Н.І. Організація маркшейдерських робіт на гірських підприємствах, М., Надра, 1974 </w:t>
      </w:r>
    </w:p>
    <w:p w14:paraId="610C0A2F" w14:textId="77777777" w:rsidR="005310DF" w:rsidRDefault="004C53EC">
      <w:pPr>
        <w:pStyle w:val="a0"/>
        <w:numPr>
          <w:ilvl w:val="0"/>
          <w:numId w:val="8"/>
        </w:numPr>
        <w:spacing w:after="0" w:line="360" w:lineRule="auto"/>
        <w:jc w:val="both"/>
        <w:rPr>
          <w:rFonts w:cs="Times New Roman"/>
          <w:color w:val="000000"/>
          <w:sz w:val="28"/>
          <w:szCs w:val="28"/>
        </w:rPr>
      </w:pPr>
      <w:r>
        <w:rPr>
          <w:rFonts w:cs="Times New Roman"/>
          <w:color w:val="000000"/>
          <w:sz w:val="28"/>
          <w:szCs w:val="28"/>
        </w:rPr>
        <w:t xml:space="preserve">Маркшейдерська справа / Д. А. </w:t>
      </w:r>
      <w:proofErr w:type="spellStart"/>
      <w:r>
        <w:rPr>
          <w:rFonts w:cs="Times New Roman"/>
          <w:color w:val="000000"/>
          <w:sz w:val="28"/>
          <w:szCs w:val="28"/>
        </w:rPr>
        <w:t>Казаковський</w:t>
      </w:r>
      <w:proofErr w:type="spellEnd"/>
      <w:r>
        <w:rPr>
          <w:rFonts w:cs="Times New Roman"/>
          <w:color w:val="000000"/>
          <w:sz w:val="28"/>
          <w:szCs w:val="28"/>
        </w:rPr>
        <w:t xml:space="preserve">, А. Н. </w:t>
      </w:r>
      <w:proofErr w:type="spellStart"/>
      <w:r>
        <w:rPr>
          <w:rFonts w:cs="Times New Roman"/>
          <w:color w:val="000000"/>
          <w:sz w:val="28"/>
          <w:szCs w:val="28"/>
        </w:rPr>
        <w:t>Білоліков</w:t>
      </w:r>
      <w:proofErr w:type="spellEnd"/>
      <w:r>
        <w:rPr>
          <w:rFonts w:cs="Times New Roman"/>
          <w:color w:val="000000"/>
          <w:sz w:val="28"/>
          <w:szCs w:val="28"/>
        </w:rPr>
        <w:t xml:space="preserve">, Г. А. </w:t>
      </w:r>
      <w:proofErr w:type="spellStart"/>
      <w:r>
        <w:rPr>
          <w:rFonts w:cs="Times New Roman"/>
          <w:color w:val="000000"/>
          <w:sz w:val="28"/>
          <w:szCs w:val="28"/>
        </w:rPr>
        <w:t>Кротов</w:t>
      </w:r>
      <w:proofErr w:type="spellEnd"/>
      <w:r>
        <w:rPr>
          <w:rFonts w:cs="Times New Roman"/>
          <w:color w:val="000000"/>
          <w:sz w:val="28"/>
          <w:szCs w:val="28"/>
        </w:rPr>
        <w:t xml:space="preserve"> та </w:t>
      </w:r>
      <w:proofErr w:type="spellStart"/>
      <w:r>
        <w:rPr>
          <w:rFonts w:cs="Times New Roman"/>
          <w:color w:val="000000"/>
          <w:sz w:val="28"/>
          <w:szCs w:val="28"/>
        </w:rPr>
        <w:t>ін</w:t>
      </w:r>
      <w:proofErr w:type="spellEnd"/>
      <w:r>
        <w:rPr>
          <w:rFonts w:cs="Times New Roman"/>
          <w:color w:val="000000"/>
          <w:sz w:val="28"/>
          <w:szCs w:val="28"/>
        </w:rPr>
        <w:t xml:space="preserve"> М., Надра 1971</w:t>
      </w:r>
    </w:p>
    <w:p w14:paraId="25EF90A8" w14:textId="77777777" w:rsidR="005310DF" w:rsidRPr="00A665C4" w:rsidRDefault="004C53EC">
      <w:pPr>
        <w:pStyle w:val="a0"/>
        <w:numPr>
          <w:ilvl w:val="0"/>
          <w:numId w:val="8"/>
        </w:numPr>
        <w:spacing w:after="0" w:line="360" w:lineRule="auto"/>
        <w:jc w:val="both"/>
        <w:rPr>
          <w:color w:val="000000"/>
          <w:sz w:val="28"/>
          <w:szCs w:val="28"/>
        </w:rPr>
      </w:pPr>
      <w:r>
        <w:rPr>
          <w:color w:val="000000"/>
          <w:sz w:val="28"/>
          <w:szCs w:val="28"/>
        </w:rPr>
        <w:t>ДКІНП (ОНТА)-02-262-02 Інструкція з ро</w:t>
      </w:r>
      <w:r>
        <w:rPr>
          <w:color w:val="000000"/>
          <w:sz w:val="28"/>
          <w:szCs w:val="28"/>
        </w:rPr>
        <w:t xml:space="preserve">звитку знімального обґрунтування та зйомці ситуації та рельєфу із застосуванням глобальних супутникових навігаційних систем ГЛОНАСС та </w:t>
      </w:r>
      <w:r>
        <w:rPr>
          <w:color w:val="000000"/>
          <w:sz w:val="28"/>
          <w:szCs w:val="28"/>
          <w:lang w:val="en-US"/>
        </w:rPr>
        <w:t>GPS</w:t>
      </w:r>
      <w:r>
        <w:rPr>
          <w:color w:val="000000"/>
          <w:sz w:val="28"/>
          <w:szCs w:val="28"/>
        </w:rPr>
        <w:t xml:space="preserve">, М., </w:t>
      </w:r>
      <w:proofErr w:type="spellStart"/>
      <w:r>
        <w:rPr>
          <w:color w:val="000000"/>
          <w:sz w:val="28"/>
          <w:szCs w:val="28"/>
        </w:rPr>
        <w:t>ЦНІІГАіК</w:t>
      </w:r>
      <w:proofErr w:type="spellEnd"/>
      <w:r>
        <w:rPr>
          <w:color w:val="000000"/>
          <w:sz w:val="28"/>
          <w:szCs w:val="28"/>
        </w:rPr>
        <w:t xml:space="preserve">, 2002 </w:t>
      </w:r>
    </w:p>
    <w:p w14:paraId="728D3FDD" w14:textId="77777777" w:rsidR="005310DF" w:rsidRDefault="004C53EC">
      <w:pPr>
        <w:pStyle w:val="a0"/>
        <w:numPr>
          <w:ilvl w:val="0"/>
          <w:numId w:val="8"/>
        </w:numPr>
        <w:spacing w:after="0" w:line="360" w:lineRule="auto"/>
        <w:jc w:val="both"/>
        <w:rPr>
          <w:rFonts w:cs="Times New Roman"/>
          <w:color w:val="000000"/>
          <w:sz w:val="28"/>
          <w:szCs w:val="28"/>
        </w:rPr>
      </w:pPr>
      <w:r>
        <w:rPr>
          <w:rFonts w:cs="Times New Roman"/>
          <w:color w:val="000000"/>
          <w:sz w:val="28"/>
          <w:szCs w:val="28"/>
        </w:rPr>
        <w:t>ДКІНП (ОНТА)-01-271-03 Посібник зі створення та реконструкції міських геодезичних мереж із викор</w:t>
      </w:r>
      <w:r>
        <w:rPr>
          <w:rFonts w:cs="Times New Roman"/>
          <w:color w:val="000000"/>
          <w:sz w:val="28"/>
          <w:szCs w:val="28"/>
        </w:rPr>
        <w:t xml:space="preserve">истанням супутникових систем ГЛОНАСС/GPS, М., </w:t>
      </w:r>
      <w:proofErr w:type="spellStart"/>
      <w:r>
        <w:rPr>
          <w:rFonts w:cs="Times New Roman"/>
          <w:color w:val="000000"/>
          <w:sz w:val="28"/>
          <w:szCs w:val="28"/>
        </w:rPr>
        <w:t>ЦНІІГАіК</w:t>
      </w:r>
      <w:proofErr w:type="spellEnd"/>
      <w:r>
        <w:rPr>
          <w:rFonts w:cs="Times New Roman"/>
          <w:color w:val="000000"/>
          <w:sz w:val="28"/>
          <w:szCs w:val="28"/>
        </w:rPr>
        <w:t xml:space="preserve">, 2003 </w:t>
      </w:r>
    </w:p>
    <w:p w14:paraId="2FD80263" w14:textId="77777777" w:rsidR="005310DF" w:rsidRDefault="004C53EC">
      <w:pPr>
        <w:pStyle w:val="a0"/>
        <w:numPr>
          <w:ilvl w:val="0"/>
          <w:numId w:val="8"/>
        </w:numPr>
        <w:spacing w:after="0" w:line="360" w:lineRule="auto"/>
        <w:jc w:val="both"/>
      </w:pPr>
      <w:r>
        <w:rPr>
          <w:rFonts w:cs="Times New Roman"/>
          <w:color w:val="000000"/>
          <w:sz w:val="28"/>
          <w:szCs w:val="28"/>
        </w:rPr>
        <w:t xml:space="preserve">В. </w:t>
      </w:r>
      <w:proofErr w:type="spellStart"/>
      <w:r>
        <w:rPr>
          <w:rFonts w:cs="Times New Roman"/>
          <w:color w:val="000000"/>
          <w:sz w:val="28"/>
          <w:szCs w:val="28"/>
        </w:rPr>
        <w:t>Глотов</w:t>
      </w:r>
      <w:proofErr w:type="spellEnd"/>
      <w:r>
        <w:rPr>
          <w:rFonts w:cs="Times New Roman"/>
          <w:color w:val="000000"/>
          <w:sz w:val="28"/>
          <w:szCs w:val="28"/>
        </w:rPr>
        <w:t xml:space="preserve">. Аналіз можливостей застосування безпілотних літальних апаратів для аерознімальних процесів [Електронний ресурс] / В. </w:t>
      </w:r>
      <w:proofErr w:type="spellStart"/>
      <w:r>
        <w:rPr>
          <w:rFonts w:cs="Times New Roman"/>
          <w:color w:val="000000"/>
          <w:sz w:val="28"/>
          <w:szCs w:val="28"/>
        </w:rPr>
        <w:t>Глотов</w:t>
      </w:r>
      <w:proofErr w:type="spellEnd"/>
      <w:r>
        <w:rPr>
          <w:rFonts w:cs="Times New Roman"/>
          <w:color w:val="000000"/>
          <w:sz w:val="28"/>
          <w:szCs w:val="28"/>
        </w:rPr>
        <w:t xml:space="preserve">, А. </w:t>
      </w:r>
      <w:proofErr w:type="spellStart"/>
      <w:r>
        <w:rPr>
          <w:rFonts w:cs="Times New Roman"/>
          <w:color w:val="000000"/>
          <w:sz w:val="28"/>
          <w:szCs w:val="28"/>
        </w:rPr>
        <w:lastRenderedPageBreak/>
        <w:t>Гуніна</w:t>
      </w:r>
      <w:proofErr w:type="spellEnd"/>
      <w:r>
        <w:rPr>
          <w:rFonts w:cs="Times New Roman"/>
          <w:color w:val="000000"/>
          <w:sz w:val="28"/>
          <w:szCs w:val="28"/>
        </w:rPr>
        <w:t xml:space="preserve"> // </w:t>
      </w:r>
      <w:proofErr w:type="spellStart"/>
      <w:r>
        <w:rPr>
          <w:rFonts w:cs="Times New Roman"/>
          <w:color w:val="000000"/>
          <w:sz w:val="28"/>
          <w:szCs w:val="28"/>
        </w:rPr>
        <w:t>Cучасні</w:t>
      </w:r>
      <w:proofErr w:type="spellEnd"/>
      <w:r>
        <w:rPr>
          <w:rFonts w:cs="Times New Roman"/>
          <w:color w:val="000000"/>
          <w:sz w:val="28"/>
          <w:szCs w:val="28"/>
        </w:rPr>
        <w:t xml:space="preserve"> досягнення геодезичної науки та вироб</w:t>
      </w:r>
      <w:r>
        <w:rPr>
          <w:rFonts w:cs="Times New Roman"/>
          <w:color w:val="000000"/>
          <w:sz w:val="28"/>
          <w:szCs w:val="28"/>
        </w:rPr>
        <w:t xml:space="preserve">ництва – 2014. Випуск ІІ(28). Режим доступу: </w:t>
      </w:r>
      <w:r>
        <w:rPr>
          <w:rStyle w:val="InternetLink"/>
          <w:sz w:val="28"/>
          <w:szCs w:val="28"/>
          <w:lang w:val="uk-UA"/>
        </w:rPr>
        <w:t>www.irbis-nbuv.gov.ua</w:t>
      </w:r>
      <w:r>
        <w:rPr>
          <w:sz w:val="28"/>
          <w:szCs w:val="28"/>
        </w:rPr>
        <w:t>.</w:t>
      </w:r>
    </w:p>
    <w:p w14:paraId="0CE0689C" w14:textId="77777777" w:rsidR="005310DF" w:rsidRDefault="004C53EC">
      <w:pPr>
        <w:pStyle w:val="a0"/>
        <w:numPr>
          <w:ilvl w:val="0"/>
          <w:numId w:val="8"/>
        </w:numPr>
        <w:spacing w:after="0" w:line="360" w:lineRule="auto"/>
        <w:jc w:val="both"/>
        <w:rPr>
          <w:rFonts w:cs="Times New Roman"/>
          <w:color w:val="000000"/>
          <w:sz w:val="28"/>
          <w:szCs w:val="28"/>
        </w:rPr>
      </w:pPr>
      <w:r>
        <w:rPr>
          <w:rFonts w:cs="Times New Roman"/>
          <w:color w:val="000000"/>
          <w:sz w:val="28"/>
          <w:szCs w:val="28"/>
        </w:rPr>
        <w:t xml:space="preserve">Баран П.І., </w:t>
      </w:r>
      <w:proofErr w:type="spellStart"/>
      <w:r>
        <w:rPr>
          <w:rFonts w:cs="Times New Roman"/>
          <w:color w:val="000000"/>
          <w:sz w:val="28"/>
          <w:szCs w:val="28"/>
        </w:rPr>
        <w:t>Чорнокінь</w:t>
      </w:r>
      <w:proofErr w:type="spellEnd"/>
      <w:r>
        <w:rPr>
          <w:rFonts w:cs="Times New Roman"/>
          <w:color w:val="000000"/>
          <w:sz w:val="28"/>
          <w:szCs w:val="28"/>
        </w:rPr>
        <w:t xml:space="preserve"> В.Я. Визначення тривалості GPS-спостережень в геодезичних мережах //Вісник геодезії та картографії . – Київ, 2004, №2. – С.12–15.</w:t>
      </w:r>
    </w:p>
    <w:p w14:paraId="1819D794" w14:textId="77777777" w:rsidR="005310DF" w:rsidRDefault="004C53EC">
      <w:pPr>
        <w:pStyle w:val="a0"/>
        <w:numPr>
          <w:ilvl w:val="0"/>
          <w:numId w:val="8"/>
        </w:numPr>
        <w:spacing w:after="0" w:line="360" w:lineRule="auto"/>
        <w:jc w:val="both"/>
        <w:rPr>
          <w:rFonts w:cs="Times New Roman"/>
          <w:color w:val="000000"/>
          <w:sz w:val="28"/>
          <w:szCs w:val="28"/>
        </w:rPr>
      </w:pPr>
      <w:r>
        <w:rPr>
          <w:rFonts w:cs="Times New Roman"/>
          <w:color w:val="000000"/>
          <w:sz w:val="28"/>
          <w:szCs w:val="28"/>
        </w:rPr>
        <w:t>Маркшейдерська справа: Підручник для</w:t>
      </w:r>
      <w:r>
        <w:rPr>
          <w:rFonts w:cs="Times New Roman"/>
          <w:color w:val="000000"/>
          <w:sz w:val="28"/>
          <w:szCs w:val="28"/>
        </w:rPr>
        <w:t xml:space="preserve"> вузів. – 2ге видання, перероблене та доповнене.-М.: </w:t>
      </w:r>
      <w:proofErr w:type="spellStart"/>
      <w:r>
        <w:rPr>
          <w:rFonts w:cs="Times New Roman"/>
          <w:color w:val="000000"/>
          <w:sz w:val="28"/>
          <w:szCs w:val="28"/>
        </w:rPr>
        <w:t>Недра</w:t>
      </w:r>
      <w:proofErr w:type="spellEnd"/>
      <w:r>
        <w:rPr>
          <w:rFonts w:cs="Times New Roman"/>
          <w:color w:val="000000"/>
          <w:sz w:val="28"/>
          <w:szCs w:val="28"/>
        </w:rPr>
        <w:t xml:space="preserve">, 1988. 312 с.: </w:t>
      </w:r>
      <w:proofErr w:type="spellStart"/>
      <w:r>
        <w:rPr>
          <w:rFonts w:cs="Times New Roman"/>
          <w:color w:val="000000"/>
          <w:sz w:val="28"/>
          <w:szCs w:val="28"/>
        </w:rPr>
        <w:t>іл</w:t>
      </w:r>
      <w:proofErr w:type="spellEnd"/>
      <w:r>
        <w:rPr>
          <w:rFonts w:cs="Times New Roman"/>
          <w:color w:val="000000"/>
          <w:sz w:val="28"/>
          <w:szCs w:val="28"/>
        </w:rPr>
        <w:t>.</w:t>
      </w:r>
    </w:p>
    <w:p w14:paraId="3270175E" w14:textId="77777777" w:rsidR="005310DF" w:rsidRPr="00A665C4" w:rsidRDefault="004C53EC">
      <w:pPr>
        <w:pStyle w:val="a0"/>
        <w:numPr>
          <w:ilvl w:val="0"/>
          <w:numId w:val="8"/>
        </w:numPr>
        <w:spacing w:after="0" w:line="360" w:lineRule="auto"/>
        <w:jc w:val="both"/>
        <w:rPr>
          <w:color w:val="000000"/>
          <w:sz w:val="28"/>
          <w:szCs w:val="28"/>
          <w:lang w:val="ru-RU"/>
        </w:rPr>
      </w:pPr>
      <w:r>
        <w:rPr>
          <w:rStyle w:val="StrongEmphasis"/>
          <w:rFonts w:cs="Times New Roman"/>
          <w:b w:val="0"/>
          <w:bCs w:val="0"/>
          <w:color w:val="000000"/>
          <w:sz w:val="28"/>
          <w:szCs w:val="28"/>
        </w:rPr>
        <w:t>Охорона праці</w:t>
      </w:r>
      <w:r>
        <w:rPr>
          <w:rFonts w:cs="Times New Roman"/>
          <w:color w:val="000000"/>
          <w:sz w:val="28"/>
          <w:szCs w:val="28"/>
        </w:rPr>
        <w:t xml:space="preserve"> / </w:t>
      </w:r>
      <w:proofErr w:type="spellStart"/>
      <w:r>
        <w:rPr>
          <w:rFonts w:cs="Times New Roman"/>
          <w:color w:val="000000"/>
          <w:sz w:val="28"/>
          <w:szCs w:val="28"/>
        </w:rPr>
        <w:t>Голінько</w:t>
      </w:r>
      <w:proofErr w:type="spellEnd"/>
      <w:r>
        <w:rPr>
          <w:rFonts w:cs="Times New Roman"/>
          <w:color w:val="000000"/>
          <w:sz w:val="28"/>
          <w:szCs w:val="28"/>
        </w:rPr>
        <w:t xml:space="preserve"> В. І., навчальний посібник, 2025 </w:t>
      </w:r>
    </w:p>
    <w:p w14:paraId="113D3962" w14:textId="77777777" w:rsidR="005310DF" w:rsidRPr="00A665C4" w:rsidRDefault="004C53EC">
      <w:pPr>
        <w:pStyle w:val="a0"/>
        <w:numPr>
          <w:ilvl w:val="0"/>
          <w:numId w:val="8"/>
        </w:numPr>
        <w:spacing w:after="0" w:line="360" w:lineRule="auto"/>
        <w:jc w:val="both"/>
        <w:rPr>
          <w:color w:val="000000"/>
          <w:sz w:val="28"/>
          <w:szCs w:val="28"/>
          <w:lang w:val="ru-RU"/>
        </w:rPr>
      </w:pPr>
      <w:r>
        <w:rPr>
          <w:rStyle w:val="StrongEmphasis"/>
          <w:rFonts w:cs="Times New Roman"/>
          <w:b w:val="0"/>
          <w:bCs w:val="0"/>
          <w:color w:val="000000"/>
          <w:sz w:val="28"/>
          <w:szCs w:val="28"/>
        </w:rPr>
        <w:t xml:space="preserve">Охорона праці </w:t>
      </w:r>
      <w:proofErr w:type="spellStart"/>
      <w:r>
        <w:rPr>
          <w:rStyle w:val="StrongEmphasis"/>
          <w:rFonts w:cs="Times New Roman"/>
          <w:b w:val="0"/>
          <w:bCs w:val="0"/>
          <w:color w:val="000000"/>
          <w:sz w:val="28"/>
          <w:szCs w:val="28"/>
        </w:rPr>
        <w:t>рудодобувної</w:t>
      </w:r>
      <w:proofErr w:type="spellEnd"/>
      <w:r>
        <w:rPr>
          <w:rStyle w:val="StrongEmphasis"/>
          <w:rFonts w:cs="Times New Roman"/>
          <w:b w:val="0"/>
          <w:bCs w:val="0"/>
          <w:color w:val="000000"/>
          <w:sz w:val="28"/>
          <w:szCs w:val="28"/>
        </w:rPr>
        <w:t xml:space="preserve"> галузі: в цифрах і поясненнях</w:t>
      </w:r>
      <w:r>
        <w:rPr>
          <w:rFonts w:cs="Times New Roman"/>
          <w:color w:val="000000"/>
          <w:sz w:val="28"/>
          <w:szCs w:val="28"/>
        </w:rPr>
        <w:t xml:space="preserve"> / О.В. </w:t>
      </w:r>
      <w:proofErr w:type="spellStart"/>
      <w:r>
        <w:rPr>
          <w:rFonts w:cs="Times New Roman"/>
          <w:color w:val="000000"/>
          <w:sz w:val="28"/>
          <w:szCs w:val="28"/>
        </w:rPr>
        <w:t>Пищикова</w:t>
      </w:r>
      <w:proofErr w:type="spellEnd"/>
      <w:r>
        <w:rPr>
          <w:rFonts w:cs="Times New Roman"/>
          <w:color w:val="000000"/>
          <w:sz w:val="28"/>
          <w:szCs w:val="28"/>
        </w:rPr>
        <w:t xml:space="preserve">, Л.О. Янова, М.В. </w:t>
      </w:r>
      <w:proofErr w:type="spellStart"/>
      <w:r>
        <w:rPr>
          <w:rFonts w:cs="Times New Roman"/>
          <w:color w:val="000000"/>
          <w:sz w:val="28"/>
          <w:szCs w:val="28"/>
        </w:rPr>
        <w:t>Худик</w:t>
      </w:r>
      <w:proofErr w:type="spellEnd"/>
      <w:r>
        <w:rPr>
          <w:rFonts w:cs="Times New Roman"/>
          <w:color w:val="000000"/>
          <w:sz w:val="28"/>
          <w:szCs w:val="28"/>
        </w:rPr>
        <w:t xml:space="preserve"> </w:t>
      </w:r>
    </w:p>
    <w:p w14:paraId="74CF1BF8" w14:textId="77777777" w:rsidR="005310DF" w:rsidRPr="00A665C4" w:rsidRDefault="004C53EC">
      <w:pPr>
        <w:pStyle w:val="a0"/>
        <w:numPr>
          <w:ilvl w:val="0"/>
          <w:numId w:val="8"/>
        </w:numPr>
        <w:spacing w:after="0" w:line="360" w:lineRule="auto"/>
        <w:jc w:val="both"/>
        <w:rPr>
          <w:color w:val="000000"/>
          <w:sz w:val="28"/>
          <w:szCs w:val="28"/>
          <w:lang w:val="ru-RU"/>
        </w:rPr>
      </w:pPr>
      <w:r>
        <w:rPr>
          <w:rStyle w:val="StrongEmphasis"/>
          <w:rFonts w:cs="Times New Roman"/>
          <w:b w:val="0"/>
          <w:bCs w:val="0"/>
          <w:color w:val="000000"/>
          <w:sz w:val="28"/>
          <w:szCs w:val="28"/>
        </w:rPr>
        <w:t>Маркшейдерська справа : підручник / Г. О. Антипенко та ін.</w:t>
      </w:r>
      <w:r>
        <w:rPr>
          <w:rFonts w:cs="Times New Roman"/>
          <w:color w:val="000000"/>
          <w:sz w:val="28"/>
          <w:szCs w:val="28"/>
        </w:rPr>
        <w:t xml:space="preserve"> — Дніпро : НГУ, 2011. — 152 с. </w:t>
      </w:r>
    </w:p>
    <w:p w14:paraId="48710236" w14:textId="77777777" w:rsidR="005310DF" w:rsidRPr="00A665C4" w:rsidRDefault="004C53EC">
      <w:pPr>
        <w:pStyle w:val="a0"/>
        <w:numPr>
          <w:ilvl w:val="0"/>
          <w:numId w:val="8"/>
        </w:numPr>
        <w:spacing w:after="0" w:line="360" w:lineRule="auto"/>
        <w:jc w:val="both"/>
        <w:rPr>
          <w:color w:val="000000"/>
          <w:sz w:val="28"/>
          <w:szCs w:val="28"/>
          <w:lang w:val="ru-RU"/>
        </w:rPr>
      </w:pPr>
      <w:r>
        <w:rPr>
          <w:rStyle w:val="StrongEmphasis"/>
          <w:rFonts w:cs="Times New Roman"/>
          <w:b w:val="0"/>
          <w:bCs w:val="0"/>
          <w:color w:val="000000"/>
          <w:sz w:val="28"/>
          <w:szCs w:val="28"/>
        </w:rPr>
        <w:t xml:space="preserve">Маркшейдерські роботи при будівництві шахт та підземних споруд : </w:t>
      </w:r>
      <w:proofErr w:type="spellStart"/>
      <w:r>
        <w:rPr>
          <w:rStyle w:val="StrongEmphasis"/>
          <w:rFonts w:cs="Times New Roman"/>
          <w:b w:val="0"/>
          <w:bCs w:val="0"/>
          <w:color w:val="000000"/>
          <w:sz w:val="28"/>
          <w:szCs w:val="28"/>
        </w:rPr>
        <w:t>навч</w:t>
      </w:r>
      <w:proofErr w:type="spellEnd"/>
      <w:r>
        <w:rPr>
          <w:rStyle w:val="StrongEmphasis"/>
          <w:rFonts w:cs="Times New Roman"/>
          <w:b w:val="0"/>
          <w:bCs w:val="0"/>
          <w:color w:val="000000"/>
          <w:sz w:val="28"/>
          <w:szCs w:val="28"/>
        </w:rPr>
        <w:t xml:space="preserve">. посібник / Г. О. Антипенко, Г. Ф. </w:t>
      </w:r>
      <w:proofErr w:type="spellStart"/>
      <w:r>
        <w:rPr>
          <w:rStyle w:val="StrongEmphasis"/>
          <w:rFonts w:cs="Times New Roman"/>
          <w:b w:val="0"/>
          <w:bCs w:val="0"/>
          <w:color w:val="000000"/>
          <w:sz w:val="28"/>
          <w:szCs w:val="28"/>
        </w:rPr>
        <w:t>Гаврюк</w:t>
      </w:r>
      <w:proofErr w:type="spellEnd"/>
      <w:r>
        <w:rPr>
          <w:rStyle w:val="StrongEmphasis"/>
          <w:rFonts w:cs="Times New Roman"/>
          <w:b w:val="0"/>
          <w:bCs w:val="0"/>
          <w:color w:val="000000"/>
          <w:sz w:val="28"/>
          <w:szCs w:val="28"/>
        </w:rPr>
        <w:t>, В. О. Наза</w:t>
      </w:r>
      <w:r>
        <w:rPr>
          <w:rStyle w:val="StrongEmphasis"/>
          <w:rFonts w:cs="Times New Roman"/>
          <w:b w:val="0"/>
          <w:bCs w:val="0"/>
          <w:color w:val="000000"/>
          <w:sz w:val="28"/>
          <w:szCs w:val="28"/>
        </w:rPr>
        <w:t xml:space="preserve">ренко, Л. А. </w:t>
      </w:r>
      <w:proofErr w:type="spellStart"/>
      <w:r>
        <w:rPr>
          <w:rStyle w:val="StrongEmphasis"/>
          <w:rFonts w:cs="Times New Roman"/>
          <w:b w:val="0"/>
          <w:bCs w:val="0"/>
          <w:color w:val="000000"/>
          <w:sz w:val="28"/>
          <w:szCs w:val="28"/>
        </w:rPr>
        <w:t>Ковалевич</w:t>
      </w:r>
      <w:proofErr w:type="spellEnd"/>
      <w:r>
        <w:rPr>
          <w:rStyle w:val="StrongEmphasis"/>
          <w:rFonts w:cs="Times New Roman"/>
          <w:b w:val="0"/>
          <w:bCs w:val="0"/>
          <w:color w:val="000000"/>
          <w:sz w:val="28"/>
          <w:szCs w:val="28"/>
        </w:rPr>
        <w:t xml:space="preserve">, В. В. </w:t>
      </w:r>
      <w:proofErr w:type="spellStart"/>
      <w:r>
        <w:rPr>
          <w:rStyle w:val="StrongEmphasis"/>
          <w:rFonts w:cs="Times New Roman"/>
          <w:b w:val="0"/>
          <w:bCs w:val="0"/>
          <w:color w:val="000000"/>
          <w:sz w:val="28"/>
          <w:szCs w:val="28"/>
        </w:rPr>
        <w:t>Котенко</w:t>
      </w:r>
      <w:proofErr w:type="spellEnd"/>
      <w:r>
        <w:rPr>
          <w:rFonts w:cs="Times New Roman"/>
          <w:color w:val="000000"/>
          <w:sz w:val="28"/>
          <w:szCs w:val="28"/>
        </w:rPr>
        <w:t xml:space="preserve"> — Житомир : Державний університет «Житомирська політехніка», 2021. — 148 с. </w:t>
      </w:r>
    </w:p>
    <w:p w14:paraId="326EBB0B" w14:textId="77777777" w:rsidR="005310DF" w:rsidRPr="00A665C4" w:rsidRDefault="004C53EC">
      <w:pPr>
        <w:pStyle w:val="a0"/>
        <w:numPr>
          <w:ilvl w:val="0"/>
          <w:numId w:val="8"/>
        </w:numPr>
        <w:spacing w:after="0" w:line="360" w:lineRule="auto"/>
        <w:jc w:val="both"/>
        <w:rPr>
          <w:color w:val="000000"/>
          <w:sz w:val="28"/>
          <w:szCs w:val="28"/>
          <w:lang w:val="ru-RU"/>
        </w:rPr>
      </w:pPr>
      <w:r>
        <w:rPr>
          <w:rStyle w:val="StrongEmphasis"/>
          <w:rFonts w:cs="Times New Roman"/>
          <w:b w:val="0"/>
          <w:bCs w:val="0"/>
          <w:color w:val="000000"/>
          <w:sz w:val="28"/>
          <w:szCs w:val="28"/>
        </w:rPr>
        <w:t xml:space="preserve">Маркшейдерська справа / Г. Антипенко, Г. Ф. </w:t>
      </w:r>
      <w:proofErr w:type="spellStart"/>
      <w:r>
        <w:rPr>
          <w:rStyle w:val="StrongEmphasis"/>
          <w:rFonts w:cs="Times New Roman"/>
          <w:b w:val="0"/>
          <w:bCs w:val="0"/>
          <w:color w:val="000000"/>
          <w:sz w:val="28"/>
          <w:szCs w:val="28"/>
        </w:rPr>
        <w:t>Гаврюк</w:t>
      </w:r>
      <w:proofErr w:type="spellEnd"/>
      <w:r>
        <w:rPr>
          <w:rStyle w:val="StrongEmphasis"/>
          <w:rFonts w:cs="Times New Roman"/>
          <w:b w:val="0"/>
          <w:bCs w:val="0"/>
          <w:color w:val="000000"/>
          <w:sz w:val="28"/>
          <w:szCs w:val="28"/>
        </w:rPr>
        <w:t xml:space="preserve">, В. В. </w:t>
      </w:r>
      <w:proofErr w:type="spellStart"/>
      <w:r>
        <w:rPr>
          <w:rStyle w:val="StrongEmphasis"/>
          <w:rFonts w:cs="Times New Roman"/>
          <w:b w:val="0"/>
          <w:bCs w:val="0"/>
          <w:color w:val="000000"/>
          <w:sz w:val="28"/>
          <w:szCs w:val="28"/>
        </w:rPr>
        <w:t>Котенко</w:t>
      </w:r>
      <w:proofErr w:type="spellEnd"/>
      <w:r>
        <w:rPr>
          <w:rStyle w:val="StrongEmphasis"/>
          <w:rFonts w:cs="Times New Roman"/>
          <w:b w:val="0"/>
          <w:bCs w:val="0"/>
          <w:color w:val="000000"/>
          <w:sz w:val="28"/>
          <w:szCs w:val="28"/>
        </w:rPr>
        <w:t>, В. О. Назаренко</w:t>
      </w:r>
      <w:r>
        <w:rPr>
          <w:rFonts w:cs="Times New Roman"/>
          <w:color w:val="000000"/>
          <w:sz w:val="28"/>
          <w:szCs w:val="28"/>
        </w:rPr>
        <w:t xml:space="preserve"> (підручник 2009 року) </w:t>
      </w:r>
    </w:p>
    <w:p w14:paraId="5D0A5E46" w14:textId="77777777" w:rsidR="005310DF" w:rsidRPr="00A665C4" w:rsidRDefault="004C53EC">
      <w:pPr>
        <w:pStyle w:val="a0"/>
        <w:numPr>
          <w:ilvl w:val="0"/>
          <w:numId w:val="8"/>
        </w:numPr>
        <w:spacing w:after="0" w:line="360" w:lineRule="auto"/>
        <w:jc w:val="both"/>
        <w:rPr>
          <w:color w:val="000000"/>
          <w:sz w:val="28"/>
          <w:szCs w:val="28"/>
          <w:lang w:val="ru-RU"/>
        </w:rPr>
      </w:pPr>
      <w:r>
        <w:rPr>
          <w:rStyle w:val="StrongEmphasis"/>
          <w:rFonts w:cs="Times New Roman"/>
          <w:b w:val="0"/>
          <w:bCs w:val="0"/>
          <w:color w:val="000000"/>
          <w:sz w:val="28"/>
          <w:szCs w:val="28"/>
        </w:rPr>
        <w:t xml:space="preserve">Основи маркшейдерської справи / М. </w:t>
      </w:r>
      <w:r>
        <w:rPr>
          <w:rStyle w:val="StrongEmphasis"/>
          <w:rFonts w:cs="Times New Roman"/>
          <w:b w:val="0"/>
          <w:bCs w:val="0"/>
          <w:color w:val="000000"/>
          <w:sz w:val="28"/>
          <w:szCs w:val="28"/>
        </w:rPr>
        <w:t xml:space="preserve">Т. </w:t>
      </w:r>
      <w:proofErr w:type="spellStart"/>
      <w:r>
        <w:rPr>
          <w:rStyle w:val="StrongEmphasis"/>
          <w:rFonts w:cs="Times New Roman"/>
          <w:b w:val="0"/>
          <w:bCs w:val="0"/>
          <w:color w:val="000000"/>
          <w:sz w:val="28"/>
          <w:szCs w:val="28"/>
        </w:rPr>
        <w:t>Бакка</w:t>
      </w:r>
      <w:proofErr w:type="spellEnd"/>
      <w:r>
        <w:rPr>
          <w:rStyle w:val="StrongEmphasis"/>
          <w:rFonts w:cs="Times New Roman"/>
          <w:b w:val="0"/>
          <w:bCs w:val="0"/>
          <w:color w:val="000000"/>
          <w:sz w:val="28"/>
          <w:szCs w:val="28"/>
        </w:rPr>
        <w:t>, М. Т. Кириченко</w:t>
      </w:r>
      <w:r>
        <w:rPr>
          <w:rFonts w:cs="Times New Roman"/>
          <w:color w:val="000000"/>
          <w:sz w:val="28"/>
          <w:szCs w:val="28"/>
        </w:rPr>
        <w:t xml:space="preserve"> — Житомир : ЖДТУ, 2005. — 124 с. </w:t>
      </w:r>
    </w:p>
    <w:p w14:paraId="71CF95FE" w14:textId="77777777" w:rsidR="005310DF" w:rsidRPr="00A665C4" w:rsidRDefault="004C53EC">
      <w:pPr>
        <w:pStyle w:val="a0"/>
        <w:numPr>
          <w:ilvl w:val="0"/>
          <w:numId w:val="8"/>
        </w:numPr>
        <w:spacing w:after="0" w:line="360" w:lineRule="auto"/>
        <w:jc w:val="both"/>
        <w:rPr>
          <w:color w:val="000000"/>
          <w:sz w:val="28"/>
          <w:szCs w:val="28"/>
          <w:lang w:val="ru-RU"/>
        </w:rPr>
      </w:pPr>
      <w:r>
        <w:rPr>
          <w:rStyle w:val="StrongEmphasis"/>
          <w:rFonts w:cs="Times New Roman"/>
          <w:b w:val="0"/>
          <w:bCs w:val="0"/>
          <w:color w:val="000000"/>
          <w:sz w:val="28"/>
          <w:szCs w:val="28"/>
        </w:rPr>
        <w:t xml:space="preserve">Маркшейдерська справа : підручник за напрямком “Гірництво” / В. Ф. </w:t>
      </w:r>
      <w:proofErr w:type="spellStart"/>
      <w:r>
        <w:rPr>
          <w:rStyle w:val="StrongEmphasis"/>
          <w:rFonts w:cs="Times New Roman"/>
          <w:b w:val="0"/>
          <w:bCs w:val="0"/>
          <w:color w:val="000000"/>
          <w:sz w:val="28"/>
          <w:szCs w:val="28"/>
        </w:rPr>
        <w:t>Бизов</w:t>
      </w:r>
      <w:proofErr w:type="spellEnd"/>
      <w:r>
        <w:rPr>
          <w:rStyle w:val="StrongEmphasis"/>
          <w:rFonts w:cs="Times New Roman"/>
          <w:b w:val="0"/>
          <w:bCs w:val="0"/>
          <w:color w:val="000000"/>
          <w:sz w:val="28"/>
          <w:szCs w:val="28"/>
        </w:rPr>
        <w:t>, П. Й. Федоренко</w:t>
      </w:r>
      <w:r>
        <w:rPr>
          <w:rFonts w:cs="Times New Roman"/>
          <w:color w:val="000000"/>
          <w:sz w:val="28"/>
          <w:szCs w:val="28"/>
        </w:rPr>
        <w:t xml:space="preserve"> — Кривий Ріг : Мінерал, 2001. — 211 с. </w:t>
      </w:r>
      <w:r>
        <w:br w:type="page"/>
      </w:r>
    </w:p>
    <w:p w14:paraId="43BA2710" w14:textId="77777777" w:rsidR="005310DF" w:rsidRDefault="004C53EC">
      <w:pPr>
        <w:pStyle w:val="a0"/>
        <w:spacing w:line="360" w:lineRule="auto"/>
        <w:jc w:val="right"/>
        <w:rPr>
          <w:b/>
          <w:bCs/>
          <w:color w:val="000000"/>
          <w:sz w:val="28"/>
          <w:szCs w:val="28"/>
        </w:rPr>
      </w:pPr>
      <w:r>
        <w:rPr>
          <w:b/>
          <w:bCs/>
          <w:color w:val="000000"/>
          <w:sz w:val="28"/>
          <w:szCs w:val="28"/>
        </w:rPr>
        <w:lastRenderedPageBreak/>
        <w:t xml:space="preserve">Додаток </w:t>
      </w:r>
      <w:r w:rsidRPr="00A665C4">
        <w:rPr>
          <w:b/>
          <w:bCs/>
          <w:color w:val="000000"/>
          <w:sz w:val="28"/>
          <w:szCs w:val="28"/>
          <w:lang w:val="ru-RU"/>
        </w:rPr>
        <w:t>1</w:t>
      </w:r>
    </w:p>
    <w:p w14:paraId="577958F8" w14:textId="77777777" w:rsidR="005310DF" w:rsidRDefault="004C53EC">
      <w:pPr>
        <w:pStyle w:val="a0"/>
        <w:spacing w:line="360" w:lineRule="auto"/>
        <w:jc w:val="center"/>
        <w:rPr>
          <w:sz w:val="28"/>
          <w:szCs w:val="28"/>
        </w:rPr>
      </w:pPr>
      <w:r>
        <w:rPr>
          <w:rStyle w:val="StrongEmphasis"/>
          <w:color w:val="000000"/>
          <w:sz w:val="28"/>
          <w:szCs w:val="28"/>
        </w:rPr>
        <w:t>Перелік типових звітних артефактів</w:t>
      </w:r>
      <w:r>
        <w:rPr>
          <w:b/>
          <w:bCs/>
          <w:color w:val="000000"/>
          <w:sz w:val="28"/>
          <w:szCs w:val="28"/>
        </w:rPr>
        <w:t xml:space="preserve"> (</w:t>
      </w:r>
      <w:proofErr w:type="spellStart"/>
      <w:r>
        <w:rPr>
          <w:b/>
          <w:bCs/>
          <w:color w:val="000000"/>
          <w:sz w:val="28"/>
          <w:szCs w:val="28"/>
        </w:rPr>
        <w:t>ортофотоплан</w:t>
      </w:r>
      <w:proofErr w:type="spellEnd"/>
      <w:r>
        <w:rPr>
          <w:b/>
          <w:bCs/>
          <w:color w:val="000000"/>
          <w:sz w:val="28"/>
          <w:szCs w:val="28"/>
        </w:rPr>
        <w:t>, DEM, хмара точок, звіт про об’єми)</w:t>
      </w:r>
    </w:p>
    <w:tbl>
      <w:tblPr>
        <w:tblW w:w="9638" w:type="dxa"/>
        <w:tblCellMar>
          <w:top w:w="55" w:type="dxa"/>
          <w:left w:w="55" w:type="dxa"/>
          <w:bottom w:w="55" w:type="dxa"/>
          <w:right w:w="55" w:type="dxa"/>
        </w:tblCellMar>
        <w:tblLook w:val="0000" w:firstRow="0" w:lastRow="0" w:firstColumn="0" w:lastColumn="0" w:noHBand="0" w:noVBand="0"/>
      </w:tblPr>
      <w:tblGrid>
        <w:gridCol w:w="1681"/>
        <w:gridCol w:w="1915"/>
        <w:gridCol w:w="2213"/>
        <w:gridCol w:w="1921"/>
        <w:gridCol w:w="1908"/>
      </w:tblGrid>
      <w:tr w:rsidR="005310DF" w14:paraId="62F7FE1A" w14:textId="77777777">
        <w:tc>
          <w:tcPr>
            <w:tcW w:w="1927" w:type="dxa"/>
            <w:tcBorders>
              <w:top w:val="single" w:sz="2" w:space="0" w:color="000000"/>
              <w:left w:val="single" w:sz="2" w:space="0" w:color="000000"/>
              <w:bottom w:val="single" w:sz="2" w:space="0" w:color="000000"/>
            </w:tcBorders>
            <w:shd w:val="clear" w:color="auto" w:fill="auto"/>
            <w:vAlign w:val="center"/>
          </w:tcPr>
          <w:p w14:paraId="6556F8DC" w14:textId="77777777" w:rsidR="005310DF" w:rsidRDefault="004C53EC">
            <w:pPr>
              <w:pStyle w:val="TableHeading"/>
              <w:rPr>
                <w:color w:val="000000"/>
                <w:sz w:val="28"/>
                <w:szCs w:val="28"/>
              </w:rPr>
            </w:pPr>
            <w:r>
              <w:rPr>
                <w:color w:val="000000"/>
                <w:sz w:val="28"/>
                <w:szCs w:val="28"/>
              </w:rPr>
              <w:t>№</w:t>
            </w:r>
          </w:p>
        </w:tc>
        <w:tc>
          <w:tcPr>
            <w:tcW w:w="1928" w:type="dxa"/>
            <w:tcBorders>
              <w:top w:val="single" w:sz="2" w:space="0" w:color="000000"/>
              <w:left w:val="single" w:sz="2" w:space="0" w:color="000000"/>
              <w:bottom w:val="single" w:sz="2" w:space="0" w:color="000000"/>
            </w:tcBorders>
            <w:shd w:val="clear" w:color="auto" w:fill="auto"/>
            <w:vAlign w:val="center"/>
          </w:tcPr>
          <w:p w14:paraId="5495F6CC" w14:textId="77777777" w:rsidR="005310DF" w:rsidRDefault="004C53EC">
            <w:pPr>
              <w:pStyle w:val="TableHeading"/>
              <w:rPr>
                <w:color w:val="000000"/>
                <w:sz w:val="28"/>
                <w:szCs w:val="28"/>
              </w:rPr>
            </w:pPr>
            <w:r>
              <w:rPr>
                <w:color w:val="000000"/>
                <w:sz w:val="28"/>
                <w:szCs w:val="28"/>
              </w:rPr>
              <w:t>Назва звітного матеріалу</w:t>
            </w:r>
          </w:p>
        </w:tc>
        <w:tc>
          <w:tcPr>
            <w:tcW w:w="1927" w:type="dxa"/>
            <w:tcBorders>
              <w:top w:val="single" w:sz="2" w:space="0" w:color="000000"/>
              <w:left w:val="single" w:sz="2" w:space="0" w:color="000000"/>
              <w:bottom w:val="single" w:sz="2" w:space="0" w:color="000000"/>
            </w:tcBorders>
            <w:shd w:val="clear" w:color="auto" w:fill="auto"/>
            <w:vAlign w:val="center"/>
          </w:tcPr>
          <w:p w14:paraId="1829D903" w14:textId="77777777" w:rsidR="005310DF" w:rsidRDefault="004C53EC">
            <w:pPr>
              <w:pStyle w:val="TableHeading"/>
              <w:rPr>
                <w:color w:val="000000"/>
                <w:sz w:val="28"/>
                <w:szCs w:val="28"/>
              </w:rPr>
            </w:pPr>
            <w:r>
              <w:rPr>
                <w:color w:val="000000"/>
                <w:sz w:val="28"/>
                <w:szCs w:val="28"/>
              </w:rPr>
              <w:t>Основний зміст</w:t>
            </w:r>
          </w:p>
        </w:tc>
        <w:tc>
          <w:tcPr>
            <w:tcW w:w="1928" w:type="dxa"/>
            <w:tcBorders>
              <w:top w:val="single" w:sz="2" w:space="0" w:color="000000"/>
              <w:left w:val="single" w:sz="2" w:space="0" w:color="000000"/>
              <w:bottom w:val="single" w:sz="2" w:space="0" w:color="000000"/>
            </w:tcBorders>
            <w:shd w:val="clear" w:color="auto" w:fill="auto"/>
            <w:vAlign w:val="center"/>
          </w:tcPr>
          <w:p w14:paraId="187706F5" w14:textId="77777777" w:rsidR="005310DF" w:rsidRDefault="004C53EC">
            <w:pPr>
              <w:pStyle w:val="TableHeading"/>
              <w:rPr>
                <w:color w:val="000000"/>
                <w:sz w:val="28"/>
                <w:szCs w:val="28"/>
              </w:rPr>
            </w:pPr>
            <w:r>
              <w:rPr>
                <w:color w:val="000000"/>
                <w:sz w:val="28"/>
                <w:szCs w:val="28"/>
              </w:rPr>
              <w:t>Формат файлів / ПЗ</w:t>
            </w:r>
          </w:p>
        </w:tc>
        <w:tc>
          <w:tcPr>
            <w:tcW w:w="19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952A7B1" w14:textId="77777777" w:rsidR="005310DF" w:rsidRDefault="004C53EC">
            <w:pPr>
              <w:pStyle w:val="TableHeading"/>
              <w:rPr>
                <w:color w:val="000000"/>
                <w:sz w:val="28"/>
                <w:szCs w:val="28"/>
              </w:rPr>
            </w:pPr>
            <w:r>
              <w:rPr>
                <w:color w:val="000000"/>
                <w:sz w:val="28"/>
                <w:szCs w:val="28"/>
              </w:rPr>
              <w:t>Призначення</w:t>
            </w:r>
          </w:p>
        </w:tc>
      </w:tr>
      <w:tr w:rsidR="005310DF" w14:paraId="30B2C3E3" w14:textId="77777777">
        <w:tc>
          <w:tcPr>
            <w:tcW w:w="1927" w:type="dxa"/>
            <w:tcBorders>
              <w:left w:val="single" w:sz="2" w:space="0" w:color="000000"/>
              <w:bottom w:val="single" w:sz="2" w:space="0" w:color="000000"/>
            </w:tcBorders>
            <w:shd w:val="clear" w:color="auto" w:fill="auto"/>
            <w:vAlign w:val="center"/>
          </w:tcPr>
          <w:p w14:paraId="5EDC0C40" w14:textId="77777777" w:rsidR="005310DF" w:rsidRDefault="004C53EC">
            <w:pPr>
              <w:pStyle w:val="TableContents"/>
              <w:jc w:val="center"/>
              <w:rPr>
                <w:color w:val="000000"/>
                <w:sz w:val="28"/>
                <w:szCs w:val="28"/>
              </w:rPr>
            </w:pPr>
            <w:r>
              <w:rPr>
                <w:color w:val="000000"/>
                <w:sz w:val="28"/>
                <w:szCs w:val="28"/>
              </w:rPr>
              <w:t>1</w:t>
            </w:r>
          </w:p>
        </w:tc>
        <w:tc>
          <w:tcPr>
            <w:tcW w:w="1928" w:type="dxa"/>
            <w:tcBorders>
              <w:left w:val="single" w:sz="2" w:space="0" w:color="000000"/>
              <w:bottom w:val="single" w:sz="2" w:space="0" w:color="000000"/>
            </w:tcBorders>
            <w:shd w:val="clear" w:color="auto" w:fill="auto"/>
            <w:vAlign w:val="center"/>
          </w:tcPr>
          <w:p w14:paraId="3ACEE72A" w14:textId="77777777" w:rsidR="005310DF" w:rsidRDefault="004C53EC">
            <w:pPr>
              <w:pStyle w:val="TableContents"/>
              <w:jc w:val="center"/>
              <w:rPr>
                <w:color w:val="000000"/>
                <w:sz w:val="28"/>
                <w:szCs w:val="28"/>
              </w:rPr>
            </w:pPr>
            <w:proofErr w:type="spellStart"/>
            <w:r>
              <w:rPr>
                <w:color w:val="000000"/>
                <w:sz w:val="28"/>
                <w:szCs w:val="28"/>
              </w:rPr>
              <w:t>Ортофотоплан</w:t>
            </w:r>
            <w:proofErr w:type="spellEnd"/>
            <w:r>
              <w:rPr>
                <w:color w:val="000000"/>
                <w:sz w:val="28"/>
                <w:szCs w:val="28"/>
              </w:rPr>
              <w:t xml:space="preserve"> (</w:t>
            </w:r>
            <w:proofErr w:type="spellStart"/>
            <w:r>
              <w:rPr>
                <w:color w:val="000000"/>
                <w:sz w:val="28"/>
                <w:szCs w:val="28"/>
              </w:rPr>
              <w:t>Orthomosaic</w:t>
            </w:r>
            <w:proofErr w:type="spellEnd"/>
            <w:r>
              <w:rPr>
                <w:color w:val="000000"/>
                <w:sz w:val="28"/>
                <w:szCs w:val="28"/>
              </w:rPr>
              <w:t>)</w:t>
            </w:r>
          </w:p>
        </w:tc>
        <w:tc>
          <w:tcPr>
            <w:tcW w:w="1927" w:type="dxa"/>
            <w:tcBorders>
              <w:left w:val="single" w:sz="2" w:space="0" w:color="000000"/>
              <w:bottom w:val="single" w:sz="2" w:space="0" w:color="000000"/>
            </w:tcBorders>
            <w:shd w:val="clear" w:color="auto" w:fill="auto"/>
            <w:vAlign w:val="center"/>
          </w:tcPr>
          <w:p w14:paraId="2E871006" w14:textId="77777777" w:rsidR="005310DF" w:rsidRDefault="004C53EC">
            <w:pPr>
              <w:pStyle w:val="TableContents"/>
              <w:jc w:val="center"/>
              <w:rPr>
                <w:color w:val="000000"/>
                <w:sz w:val="28"/>
                <w:szCs w:val="28"/>
              </w:rPr>
            </w:pPr>
            <w:r>
              <w:rPr>
                <w:color w:val="000000"/>
                <w:sz w:val="28"/>
                <w:szCs w:val="28"/>
              </w:rPr>
              <w:t xml:space="preserve">Масштабне зображення території з </w:t>
            </w:r>
            <w:proofErr w:type="spellStart"/>
            <w:r>
              <w:rPr>
                <w:color w:val="000000"/>
                <w:sz w:val="28"/>
                <w:szCs w:val="28"/>
              </w:rPr>
              <w:t>геоприв’язкою</w:t>
            </w:r>
            <w:proofErr w:type="spellEnd"/>
            <w:r>
              <w:rPr>
                <w:color w:val="000000"/>
                <w:sz w:val="28"/>
                <w:szCs w:val="28"/>
              </w:rPr>
              <w:t>, кориговане щодо перспективних спотворень</w:t>
            </w:r>
          </w:p>
        </w:tc>
        <w:tc>
          <w:tcPr>
            <w:tcW w:w="1928" w:type="dxa"/>
            <w:tcBorders>
              <w:left w:val="single" w:sz="2" w:space="0" w:color="000000"/>
              <w:bottom w:val="single" w:sz="2" w:space="0" w:color="000000"/>
            </w:tcBorders>
            <w:shd w:val="clear" w:color="auto" w:fill="auto"/>
            <w:vAlign w:val="center"/>
          </w:tcPr>
          <w:p w14:paraId="0E7E80E3" w14:textId="77777777" w:rsidR="005310DF" w:rsidRDefault="004C53EC">
            <w:pPr>
              <w:pStyle w:val="TableContents"/>
              <w:jc w:val="center"/>
              <w:rPr>
                <w:color w:val="000000"/>
                <w:sz w:val="28"/>
                <w:szCs w:val="28"/>
              </w:rPr>
            </w:pPr>
            <w:proofErr w:type="spellStart"/>
            <w:r>
              <w:rPr>
                <w:color w:val="000000"/>
                <w:sz w:val="28"/>
                <w:szCs w:val="28"/>
              </w:rPr>
              <w:t>GeoTIFF</w:t>
            </w:r>
            <w:proofErr w:type="spellEnd"/>
            <w:r>
              <w:rPr>
                <w:color w:val="000000"/>
                <w:sz w:val="28"/>
                <w:szCs w:val="28"/>
              </w:rPr>
              <w:t xml:space="preserve">, Pix4Dmapper / </w:t>
            </w:r>
            <w:proofErr w:type="spellStart"/>
            <w:r>
              <w:rPr>
                <w:color w:val="000000"/>
                <w:sz w:val="28"/>
                <w:szCs w:val="28"/>
              </w:rPr>
              <w:t>ContextCapture</w:t>
            </w:r>
            <w:proofErr w:type="spellEnd"/>
          </w:p>
        </w:tc>
        <w:tc>
          <w:tcPr>
            <w:tcW w:w="1928" w:type="dxa"/>
            <w:tcBorders>
              <w:left w:val="single" w:sz="2" w:space="0" w:color="000000"/>
              <w:bottom w:val="single" w:sz="2" w:space="0" w:color="000000"/>
              <w:right w:val="single" w:sz="2" w:space="0" w:color="000000"/>
            </w:tcBorders>
            <w:shd w:val="clear" w:color="auto" w:fill="auto"/>
            <w:vAlign w:val="center"/>
          </w:tcPr>
          <w:p w14:paraId="26233B9D" w14:textId="77777777" w:rsidR="005310DF" w:rsidRDefault="004C53EC">
            <w:pPr>
              <w:pStyle w:val="TableContents"/>
              <w:jc w:val="center"/>
              <w:rPr>
                <w:color w:val="000000"/>
                <w:sz w:val="28"/>
                <w:szCs w:val="28"/>
              </w:rPr>
            </w:pPr>
            <w:r>
              <w:rPr>
                <w:color w:val="000000"/>
                <w:sz w:val="28"/>
                <w:szCs w:val="28"/>
              </w:rPr>
              <w:t>Актуалізація карт, контроль меж кар’єру, планування робіт</w:t>
            </w:r>
          </w:p>
        </w:tc>
      </w:tr>
      <w:tr w:rsidR="005310DF" w14:paraId="48973C68" w14:textId="77777777">
        <w:tc>
          <w:tcPr>
            <w:tcW w:w="1927" w:type="dxa"/>
            <w:tcBorders>
              <w:left w:val="single" w:sz="2" w:space="0" w:color="000000"/>
              <w:bottom w:val="single" w:sz="2" w:space="0" w:color="000000"/>
            </w:tcBorders>
            <w:shd w:val="clear" w:color="auto" w:fill="auto"/>
            <w:vAlign w:val="center"/>
          </w:tcPr>
          <w:p w14:paraId="5511AABD" w14:textId="77777777" w:rsidR="005310DF" w:rsidRDefault="004C53EC">
            <w:pPr>
              <w:pStyle w:val="TableContents"/>
              <w:jc w:val="center"/>
              <w:rPr>
                <w:color w:val="000000"/>
                <w:sz w:val="28"/>
                <w:szCs w:val="28"/>
              </w:rPr>
            </w:pPr>
            <w:r>
              <w:rPr>
                <w:color w:val="000000"/>
                <w:sz w:val="28"/>
                <w:szCs w:val="28"/>
              </w:rPr>
              <w:t>2</w:t>
            </w:r>
          </w:p>
        </w:tc>
        <w:tc>
          <w:tcPr>
            <w:tcW w:w="1928" w:type="dxa"/>
            <w:tcBorders>
              <w:left w:val="single" w:sz="2" w:space="0" w:color="000000"/>
              <w:bottom w:val="single" w:sz="2" w:space="0" w:color="000000"/>
            </w:tcBorders>
            <w:shd w:val="clear" w:color="auto" w:fill="auto"/>
            <w:vAlign w:val="center"/>
          </w:tcPr>
          <w:p w14:paraId="21CFF53F" w14:textId="77777777" w:rsidR="005310DF" w:rsidRDefault="004C53EC">
            <w:pPr>
              <w:pStyle w:val="TableContents"/>
              <w:jc w:val="center"/>
              <w:rPr>
                <w:color w:val="000000"/>
                <w:sz w:val="28"/>
                <w:szCs w:val="28"/>
              </w:rPr>
            </w:pPr>
            <w:r>
              <w:rPr>
                <w:color w:val="000000"/>
                <w:sz w:val="28"/>
                <w:szCs w:val="28"/>
              </w:rPr>
              <w:t>Цифрова модель рельєфу (DEM)</w:t>
            </w:r>
          </w:p>
        </w:tc>
        <w:tc>
          <w:tcPr>
            <w:tcW w:w="1927" w:type="dxa"/>
            <w:tcBorders>
              <w:left w:val="single" w:sz="2" w:space="0" w:color="000000"/>
              <w:bottom w:val="single" w:sz="2" w:space="0" w:color="000000"/>
            </w:tcBorders>
            <w:shd w:val="clear" w:color="auto" w:fill="auto"/>
            <w:vAlign w:val="center"/>
          </w:tcPr>
          <w:p w14:paraId="42002A88" w14:textId="77777777" w:rsidR="005310DF" w:rsidRDefault="004C53EC">
            <w:pPr>
              <w:pStyle w:val="TableContents"/>
              <w:jc w:val="center"/>
              <w:rPr>
                <w:color w:val="000000"/>
                <w:sz w:val="28"/>
                <w:szCs w:val="28"/>
              </w:rPr>
            </w:pPr>
            <w:r>
              <w:rPr>
                <w:color w:val="000000"/>
                <w:sz w:val="28"/>
                <w:szCs w:val="28"/>
              </w:rPr>
              <w:t>Тривимірне відображення рельєфу поверхні, використовується для обчислення об’ємів і висот</w:t>
            </w:r>
          </w:p>
        </w:tc>
        <w:tc>
          <w:tcPr>
            <w:tcW w:w="1928" w:type="dxa"/>
            <w:tcBorders>
              <w:left w:val="single" w:sz="2" w:space="0" w:color="000000"/>
              <w:bottom w:val="single" w:sz="2" w:space="0" w:color="000000"/>
            </w:tcBorders>
            <w:shd w:val="clear" w:color="auto" w:fill="auto"/>
            <w:vAlign w:val="center"/>
          </w:tcPr>
          <w:p w14:paraId="1B6C8989" w14:textId="77777777" w:rsidR="005310DF" w:rsidRDefault="004C53EC">
            <w:pPr>
              <w:pStyle w:val="TableContents"/>
              <w:jc w:val="center"/>
              <w:rPr>
                <w:color w:val="000000"/>
                <w:sz w:val="28"/>
                <w:szCs w:val="28"/>
              </w:rPr>
            </w:pPr>
            <w:r>
              <w:rPr>
                <w:color w:val="000000"/>
                <w:sz w:val="28"/>
                <w:szCs w:val="28"/>
              </w:rPr>
              <w:t>TIF, LAS</w:t>
            </w:r>
          </w:p>
        </w:tc>
        <w:tc>
          <w:tcPr>
            <w:tcW w:w="1928" w:type="dxa"/>
            <w:tcBorders>
              <w:left w:val="single" w:sz="2" w:space="0" w:color="000000"/>
              <w:bottom w:val="single" w:sz="2" w:space="0" w:color="000000"/>
              <w:right w:val="single" w:sz="2" w:space="0" w:color="000000"/>
            </w:tcBorders>
            <w:shd w:val="clear" w:color="auto" w:fill="auto"/>
            <w:vAlign w:val="center"/>
          </w:tcPr>
          <w:p w14:paraId="2DE5165A" w14:textId="77777777" w:rsidR="005310DF" w:rsidRDefault="004C53EC">
            <w:pPr>
              <w:pStyle w:val="TableContents"/>
              <w:jc w:val="center"/>
              <w:rPr>
                <w:color w:val="000000"/>
                <w:sz w:val="28"/>
                <w:szCs w:val="28"/>
              </w:rPr>
            </w:pPr>
            <w:r>
              <w:rPr>
                <w:color w:val="000000"/>
                <w:sz w:val="28"/>
                <w:szCs w:val="28"/>
              </w:rPr>
              <w:t xml:space="preserve">Розрахунок об’ємів, </w:t>
            </w:r>
            <w:r>
              <w:rPr>
                <w:color w:val="000000"/>
                <w:sz w:val="28"/>
                <w:szCs w:val="28"/>
              </w:rPr>
              <w:t>планування, аналіз стійкості</w:t>
            </w:r>
          </w:p>
        </w:tc>
      </w:tr>
      <w:tr w:rsidR="005310DF" w14:paraId="01AEF7D6" w14:textId="77777777">
        <w:tc>
          <w:tcPr>
            <w:tcW w:w="1927" w:type="dxa"/>
            <w:tcBorders>
              <w:left w:val="single" w:sz="2" w:space="0" w:color="000000"/>
              <w:bottom w:val="single" w:sz="2" w:space="0" w:color="000000"/>
            </w:tcBorders>
            <w:shd w:val="clear" w:color="auto" w:fill="auto"/>
            <w:vAlign w:val="center"/>
          </w:tcPr>
          <w:p w14:paraId="6CF54715" w14:textId="77777777" w:rsidR="005310DF" w:rsidRDefault="004C53EC">
            <w:pPr>
              <w:pStyle w:val="TableContents"/>
              <w:jc w:val="center"/>
              <w:rPr>
                <w:color w:val="000000"/>
                <w:sz w:val="28"/>
                <w:szCs w:val="28"/>
              </w:rPr>
            </w:pPr>
            <w:r>
              <w:rPr>
                <w:color w:val="000000"/>
                <w:sz w:val="28"/>
                <w:szCs w:val="28"/>
              </w:rPr>
              <w:t>3</w:t>
            </w:r>
          </w:p>
        </w:tc>
        <w:tc>
          <w:tcPr>
            <w:tcW w:w="1928" w:type="dxa"/>
            <w:tcBorders>
              <w:left w:val="single" w:sz="2" w:space="0" w:color="000000"/>
              <w:bottom w:val="single" w:sz="2" w:space="0" w:color="000000"/>
            </w:tcBorders>
            <w:shd w:val="clear" w:color="auto" w:fill="auto"/>
            <w:vAlign w:val="center"/>
          </w:tcPr>
          <w:p w14:paraId="18B4E0A6" w14:textId="77777777" w:rsidR="005310DF" w:rsidRDefault="004C53EC">
            <w:pPr>
              <w:pStyle w:val="TableContents"/>
              <w:jc w:val="center"/>
              <w:rPr>
                <w:color w:val="000000"/>
                <w:sz w:val="28"/>
                <w:szCs w:val="28"/>
              </w:rPr>
            </w:pPr>
            <w:r>
              <w:rPr>
                <w:color w:val="000000"/>
                <w:sz w:val="28"/>
                <w:szCs w:val="28"/>
              </w:rPr>
              <w:t>Хмара точок (</w:t>
            </w:r>
            <w:proofErr w:type="spellStart"/>
            <w:r>
              <w:rPr>
                <w:color w:val="000000"/>
                <w:sz w:val="28"/>
                <w:szCs w:val="28"/>
              </w:rPr>
              <w:t>Point</w:t>
            </w:r>
            <w:proofErr w:type="spellEnd"/>
            <w:r>
              <w:rPr>
                <w:color w:val="000000"/>
                <w:sz w:val="28"/>
                <w:szCs w:val="28"/>
              </w:rPr>
              <w:t xml:space="preserve"> </w:t>
            </w:r>
            <w:proofErr w:type="spellStart"/>
            <w:r>
              <w:rPr>
                <w:color w:val="000000"/>
                <w:sz w:val="28"/>
                <w:szCs w:val="28"/>
              </w:rPr>
              <w:t>Cloud</w:t>
            </w:r>
            <w:proofErr w:type="spellEnd"/>
            <w:r>
              <w:rPr>
                <w:color w:val="000000"/>
                <w:sz w:val="28"/>
                <w:szCs w:val="28"/>
              </w:rPr>
              <w:t>)</w:t>
            </w:r>
          </w:p>
        </w:tc>
        <w:tc>
          <w:tcPr>
            <w:tcW w:w="1927" w:type="dxa"/>
            <w:tcBorders>
              <w:left w:val="single" w:sz="2" w:space="0" w:color="000000"/>
              <w:bottom w:val="single" w:sz="2" w:space="0" w:color="000000"/>
            </w:tcBorders>
            <w:shd w:val="clear" w:color="auto" w:fill="auto"/>
            <w:vAlign w:val="center"/>
          </w:tcPr>
          <w:p w14:paraId="6E1B090F" w14:textId="77777777" w:rsidR="005310DF" w:rsidRDefault="004C53EC">
            <w:pPr>
              <w:pStyle w:val="TableContents"/>
              <w:jc w:val="center"/>
              <w:rPr>
                <w:color w:val="000000"/>
                <w:sz w:val="28"/>
                <w:szCs w:val="28"/>
              </w:rPr>
            </w:pPr>
            <w:r>
              <w:rPr>
                <w:color w:val="000000"/>
                <w:sz w:val="28"/>
                <w:szCs w:val="28"/>
              </w:rPr>
              <w:t>Набір точок у тривимірному просторі, що формує основу 3D-моделі</w:t>
            </w:r>
          </w:p>
        </w:tc>
        <w:tc>
          <w:tcPr>
            <w:tcW w:w="1928" w:type="dxa"/>
            <w:tcBorders>
              <w:left w:val="single" w:sz="2" w:space="0" w:color="000000"/>
              <w:bottom w:val="single" w:sz="2" w:space="0" w:color="000000"/>
            </w:tcBorders>
            <w:shd w:val="clear" w:color="auto" w:fill="auto"/>
            <w:vAlign w:val="center"/>
          </w:tcPr>
          <w:p w14:paraId="1E376C9A" w14:textId="77777777" w:rsidR="005310DF" w:rsidRDefault="004C53EC">
            <w:pPr>
              <w:pStyle w:val="TableContents"/>
              <w:jc w:val="center"/>
              <w:rPr>
                <w:color w:val="000000"/>
                <w:sz w:val="28"/>
                <w:szCs w:val="28"/>
              </w:rPr>
            </w:pPr>
            <w:r>
              <w:rPr>
                <w:color w:val="000000"/>
                <w:sz w:val="28"/>
                <w:szCs w:val="28"/>
              </w:rPr>
              <w:t>LAS, LAZ, E57</w:t>
            </w:r>
          </w:p>
        </w:tc>
        <w:tc>
          <w:tcPr>
            <w:tcW w:w="1928" w:type="dxa"/>
            <w:tcBorders>
              <w:left w:val="single" w:sz="2" w:space="0" w:color="000000"/>
              <w:bottom w:val="single" w:sz="2" w:space="0" w:color="000000"/>
              <w:right w:val="single" w:sz="2" w:space="0" w:color="000000"/>
            </w:tcBorders>
            <w:shd w:val="clear" w:color="auto" w:fill="auto"/>
            <w:vAlign w:val="center"/>
          </w:tcPr>
          <w:p w14:paraId="4F4E1601" w14:textId="77777777" w:rsidR="005310DF" w:rsidRDefault="004C53EC">
            <w:pPr>
              <w:pStyle w:val="TableContents"/>
              <w:jc w:val="center"/>
              <w:rPr>
                <w:color w:val="000000"/>
                <w:sz w:val="28"/>
                <w:szCs w:val="28"/>
              </w:rPr>
            </w:pPr>
            <w:r>
              <w:rPr>
                <w:color w:val="000000"/>
                <w:sz w:val="28"/>
                <w:szCs w:val="28"/>
              </w:rPr>
              <w:t>Побудова моделі, аналіз профілів і розрізів</w:t>
            </w:r>
          </w:p>
        </w:tc>
      </w:tr>
      <w:tr w:rsidR="005310DF" w14:paraId="1C1B5C64" w14:textId="77777777">
        <w:tc>
          <w:tcPr>
            <w:tcW w:w="1927" w:type="dxa"/>
            <w:tcBorders>
              <w:left w:val="single" w:sz="2" w:space="0" w:color="000000"/>
              <w:bottom w:val="single" w:sz="2" w:space="0" w:color="000000"/>
            </w:tcBorders>
            <w:shd w:val="clear" w:color="auto" w:fill="auto"/>
            <w:vAlign w:val="center"/>
          </w:tcPr>
          <w:p w14:paraId="30668D8E" w14:textId="77777777" w:rsidR="005310DF" w:rsidRDefault="004C53EC">
            <w:pPr>
              <w:pStyle w:val="TableContents"/>
              <w:jc w:val="center"/>
              <w:rPr>
                <w:color w:val="000000"/>
                <w:sz w:val="28"/>
                <w:szCs w:val="28"/>
              </w:rPr>
            </w:pPr>
            <w:r>
              <w:rPr>
                <w:color w:val="000000"/>
                <w:sz w:val="28"/>
                <w:szCs w:val="28"/>
              </w:rPr>
              <w:t>4</w:t>
            </w:r>
          </w:p>
        </w:tc>
        <w:tc>
          <w:tcPr>
            <w:tcW w:w="1928" w:type="dxa"/>
            <w:tcBorders>
              <w:left w:val="single" w:sz="2" w:space="0" w:color="000000"/>
              <w:bottom w:val="single" w:sz="2" w:space="0" w:color="000000"/>
            </w:tcBorders>
            <w:shd w:val="clear" w:color="auto" w:fill="auto"/>
            <w:vAlign w:val="center"/>
          </w:tcPr>
          <w:p w14:paraId="69515EFF" w14:textId="77777777" w:rsidR="005310DF" w:rsidRDefault="004C53EC">
            <w:pPr>
              <w:pStyle w:val="TableContents"/>
              <w:jc w:val="center"/>
              <w:rPr>
                <w:color w:val="000000"/>
                <w:sz w:val="28"/>
                <w:szCs w:val="28"/>
              </w:rPr>
            </w:pPr>
            <w:r>
              <w:rPr>
                <w:color w:val="000000"/>
                <w:sz w:val="28"/>
                <w:szCs w:val="28"/>
              </w:rPr>
              <w:t>3D полігональна модель (</w:t>
            </w:r>
            <w:proofErr w:type="spellStart"/>
            <w:r>
              <w:rPr>
                <w:color w:val="000000"/>
                <w:sz w:val="28"/>
                <w:szCs w:val="28"/>
              </w:rPr>
              <w:t>Mesh</w:t>
            </w:r>
            <w:proofErr w:type="spellEnd"/>
            <w:r>
              <w:rPr>
                <w:color w:val="000000"/>
                <w:sz w:val="28"/>
                <w:szCs w:val="28"/>
              </w:rPr>
              <w:t xml:space="preserve"> </w:t>
            </w:r>
            <w:proofErr w:type="spellStart"/>
            <w:r>
              <w:rPr>
                <w:color w:val="000000"/>
                <w:sz w:val="28"/>
                <w:szCs w:val="28"/>
              </w:rPr>
              <w:t>Model</w:t>
            </w:r>
            <w:proofErr w:type="spellEnd"/>
            <w:r>
              <w:rPr>
                <w:color w:val="000000"/>
                <w:sz w:val="28"/>
                <w:szCs w:val="28"/>
              </w:rPr>
              <w:t>)</w:t>
            </w:r>
          </w:p>
        </w:tc>
        <w:tc>
          <w:tcPr>
            <w:tcW w:w="1927" w:type="dxa"/>
            <w:tcBorders>
              <w:left w:val="single" w:sz="2" w:space="0" w:color="000000"/>
              <w:bottom w:val="single" w:sz="2" w:space="0" w:color="000000"/>
            </w:tcBorders>
            <w:shd w:val="clear" w:color="auto" w:fill="auto"/>
            <w:vAlign w:val="center"/>
          </w:tcPr>
          <w:p w14:paraId="71B64862" w14:textId="77777777" w:rsidR="005310DF" w:rsidRDefault="004C53EC">
            <w:pPr>
              <w:pStyle w:val="TableContents"/>
              <w:jc w:val="center"/>
              <w:rPr>
                <w:color w:val="000000"/>
                <w:sz w:val="28"/>
                <w:szCs w:val="28"/>
              </w:rPr>
            </w:pPr>
            <w:r>
              <w:rPr>
                <w:color w:val="000000"/>
                <w:sz w:val="28"/>
                <w:szCs w:val="28"/>
              </w:rPr>
              <w:t xml:space="preserve">Полігональна поверхня з </w:t>
            </w:r>
            <w:proofErr w:type="spellStart"/>
            <w:r>
              <w:rPr>
                <w:color w:val="000000"/>
                <w:sz w:val="28"/>
                <w:szCs w:val="28"/>
              </w:rPr>
              <w:t>текстуруванням</w:t>
            </w:r>
            <w:proofErr w:type="spellEnd"/>
            <w:r>
              <w:rPr>
                <w:color w:val="000000"/>
                <w:sz w:val="28"/>
                <w:szCs w:val="28"/>
              </w:rPr>
              <w:t xml:space="preserve">, </w:t>
            </w:r>
            <w:proofErr w:type="spellStart"/>
            <w:r>
              <w:rPr>
                <w:color w:val="000000"/>
                <w:sz w:val="28"/>
                <w:szCs w:val="28"/>
              </w:rPr>
              <w:t>фотореалістичне</w:t>
            </w:r>
            <w:proofErr w:type="spellEnd"/>
            <w:r>
              <w:rPr>
                <w:color w:val="000000"/>
                <w:sz w:val="28"/>
                <w:szCs w:val="28"/>
              </w:rPr>
              <w:t xml:space="preserve"> відтворення об’єкта</w:t>
            </w:r>
          </w:p>
        </w:tc>
        <w:tc>
          <w:tcPr>
            <w:tcW w:w="1928" w:type="dxa"/>
            <w:tcBorders>
              <w:left w:val="single" w:sz="2" w:space="0" w:color="000000"/>
              <w:bottom w:val="single" w:sz="2" w:space="0" w:color="000000"/>
            </w:tcBorders>
            <w:shd w:val="clear" w:color="auto" w:fill="auto"/>
            <w:vAlign w:val="center"/>
          </w:tcPr>
          <w:p w14:paraId="7903B915" w14:textId="77777777" w:rsidR="005310DF" w:rsidRDefault="004C53EC">
            <w:pPr>
              <w:pStyle w:val="TableContents"/>
              <w:jc w:val="center"/>
              <w:rPr>
                <w:color w:val="000000"/>
                <w:sz w:val="28"/>
                <w:szCs w:val="28"/>
              </w:rPr>
            </w:pPr>
            <w:r>
              <w:rPr>
                <w:color w:val="000000"/>
                <w:sz w:val="28"/>
                <w:szCs w:val="28"/>
              </w:rPr>
              <w:t>OBJ, FBX, 3MX</w:t>
            </w:r>
          </w:p>
        </w:tc>
        <w:tc>
          <w:tcPr>
            <w:tcW w:w="1928" w:type="dxa"/>
            <w:tcBorders>
              <w:left w:val="single" w:sz="2" w:space="0" w:color="000000"/>
              <w:bottom w:val="single" w:sz="2" w:space="0" w:color="000000"/>
              <w:right w:val="single" w:sz="2" w:space="0" w:color="000000"/>
            </w:tcBorders>
            <w:shd w:val="clear" w:color="auto" w:fill="auto"/>
            <w:vAlign w:val="center"/>
          </w:tcPr>
          <w:p w14:paraId="1EE0409C" w14:textId="77777777" w:rsidR="005310DF" w:rsidRDefault="004C53EC">
            <w:pPr>
              <w:pStyle w:val="TableContents"/>
              <w:jc w:val="center"/>
              <w:rPr>
                <w:color w:val="000000"/>
                <w:sz w:val="28"/>
                <w:szCs w:val="28"/>
              </w:rPr>
            </w:pPr>
            <w:r>
              <w:rPr>
                <w:color w:val="000000"/>
                <w:sz w:val="28"/>
                <w:szCs w:val="28"/>
              </w:rPr>
              <w:t>Візуалізація, моделювання процесів</w:t>
            </w:r>
          </w:p>
        </w:tc>
      </w:tr>
      <w:tr w:rsidR="005310DF" w14:paraId="5E1284BA" w14:textId="77777777">
        <w:tc>
          <w:tcPr>
            <w:tcW w:w="1927" w:type="dxa"/>
            <w:tcBorders>
              <w:left w:val="single" w:sz="2" w:space="0" w:color="000000"/>
              <w:bottom w:val="single" w:sz="2" w:space="0" w:color="000000"/>
            </w:tcBorders>
            <w:shd w:val="clear" w:color="auto" w:fill="auto"/>
            <w:vAlign w:val="center"/>
          </w:tcPr>
          <w:p w14:paraId="60B43940" w14:textId="77777777" w:rsidR="005310DF" w:rsidRDefault="004C53EC">
            <w:pPr>
              <w:pStyle w:val="TableContents"/>
              <w:jc w:val="center"/>
              <w:rPr>
                <w:color w:val="000000"/>
                <w:sz w:val="28"/>
                <w:szCs w:val="28"/>
              </w:rPr>
            </w:pPr>
            <w:r>
              <w:rPr>
                <w:color w:val="000000"/>
                <w:sz w:val="28"/>
                <w:szCs w:val="28"/>
              </w:rPr>
              <w:t>5</w:t>
            </w:r>
          </w:p>
        </w:tc>
        <w:tc>
          <w:tcPr>
            <w:tcW w:w="1928" w:type="dxa"/>
            <w:tcBorders>
              <w:left w:val="single" w:sz="2" w:space="0" w:color="000000"/>
              <w:bottom w:val="single" w:sz="2" w:space="0" w:color="000000"/>
            </w:tcBorders>
            <w:shd w:val="clear" w:color="auto" w:fill="auto"/>
            <w:vAlign w:val="center"/>
          </w:tcPr>
          <w:p w14:paraId="7D052CAE" w14:textId="77777777" w:rsidR="005310DF" w:rsidRDefault="004C53EC">
            <w:pPr>
              <w:pStyle w:val="TableContents"/>
              <w:jc w:val="center"/>
              <w:rPr>
                <w:color w:val="000000"/>
                <w:sz w:val="28"/>
                <w:szCs w:val="28"/>
              </w:rPr>
            </w:pPr>
            <w:r>
              <w:rPr>
                <w:color w:val="000000"/>
                <w:sz w:val="28"/>
                <w:szCs w:val="28"/>
              </w:rPr>
              <w:t>Звіт про об’ємні розрахунки</w:t>
            </w:r>
          </w:p>
        </w:tc>
        <w:tc>
          <w:tcPr>
            <w:tcW w:w="1927" w:type="dxa"/>
            <w:tcBorders>
              <w:left w:val="single" w:sz="2" w:space="0" w:color="000000"/>
              <w:bottom w:val="single" w:sz="2" w:space="0" w:color="000000"/>
            </w:tcBorders>
            <w:shd w:val="clear" w:color="auto" w:fill="auto"/>
            <w:vAlign w:val="center"/>
          </w:tcPr>
          <w:p w14:paraId="4A9006A5" w14:textId="77777777" w:rsidR="005310DF" w:rsidRDefault="004C53EC">
            <w:pPr>
              <w:pStyle w:val="TableContents"/>
              <w:jc w:val="center"/>
              <w:rPr>
                <w:color w:val="000000"/>
                <w:sz w:val="28"/>
                <w:szCs w:val="28"/>
              </w:rPr>
            </w:pPr>
            <w:r>
              <w:rPr>
                <w:color w:val="000000"/>
                <w:sz w:val="28"/>
                <w:szCs w:val="28"/>
              </w:rPr>
              <w:t>Таблиці, графіки, карти змін рельєфу за період</w:t>
            </w:r>
          </w:p>
        </w:tc>
        <w:tc>
          <w:tcPr>
            <w:tcW w:w="1928" w:type="dxa"/>
            <w:tcBorders>
              <w:left w:val="single" w:sz="2" w:space="0" w:color="000000"/>
              <w:bottom w:val="single" w:sz="2" w:space="0" w:color="000000"/>
            </w:tcBorders>
            <w:shd w:val="clear" w:color="auto" w:fill="auto"/>
            <w:vAlign w:val="center"/>
          </w:tcPr>
          <w:p w14:paraId="125BD677" w14:textId="77777777" w:rsidR="005310DF" w:rsidRDefault="004C53EC">
            <w:pPr>
              <w:pStyle w:val="TableContents"/>
              <w:jc w:val="center"/>
              <w:rPr>
                <w:color w:val="000000"/>
                <w:sz w:val="28"/>
                <w:szCs w:val="28"/>
              </w:rPr>
            </w:pPr>
            <w:r>
              <w:rPr>
                <w:color w:val="000000"/>
                <w:sz w:val="28"/>
                <w:szCs w:val="28"/>
              </w:rPr>
              <w:t>PDF, XLSX</w:t>
            </w:r>
          </w:p>
        </w:tc>
        <w:tc>
          <w:tcPr>
            <w:tcW w:w="1928" w:type="dxa"/>
            <w:tcBorders>
              <w:left w:val="single" w:sz="2" w:space="0" w:color="000000"/>
              <w:bottom w:val="single" w:sz="2" w:space="0" w:color="000000"/>
              <w:right w:val="single" w:sz="2" w:space="0" w:color="000000"/>
            </w:tcBorders>
            <w:shd w:val="clear" w:color="auto" w:fill="auto"/>
            <w:vAlign w:val="center"/>
          </w:tcPr>
          <w:p w14:paraId="683F43A2" w14:textId="77777777" w:rsidR="005310DF" w:rsidRDefault="004C53EC">
            <w:pPr>
              <w:pStyle w:val="TableContents"/>
              <w:jc w:val="center"/>
              <w:rPr>
                <w:color w:val="000000"/>
                <w:sz w:val="28"/>
                <w:szCs w:val="28"/>
              </w:rPr>
            </w:pPr>
            <w:r>
              <w:rPr>
                <w:color w:val="000000"/>
                <w:sz w:val="28"/>
                <w:szCs w:val="28"/>
              </w:rPr>
              <w:t>Підрахунок об’ємів гірничої маси</w:t>
            </w:r>
          </w:p>
        </w:tc>
      </w:tr>
      <w:tr w:rsidR="005310DF" w14:paraId="3FF02368" w14:textId="77777777">
        <w:tc>
          <w:tcPr>
            <w:tcW w:w="1927" w:type="dxa"/>
            <w:tcBorders>
              <w:left w:val="single" w:sz="2" w:space="0" w:color="000000"/>
              <w:bottom w:val="single" w:sz="2" w:space="0" w:color="000000"/>
            </w:tcBorders>
            <w:shd w:val="clear" w:color="auto" w:fill="auto"/>
            <w:vAlign w:val="center"/>
          </w:tcPr>
          <w:p w14:paraId="077ABC79" w14:textId="77777777" w:rsidR="005310DF" w:rsidRDefault="004C53EC">
            <w:pPr>
              <w:pStyle w:val="TableContents"/>
              <w:jc w:val="center"/>
              <w:rPr>
                <w:b/>
                <w:bCs/>
                <w:sz w:val="28"/>
                <w:szCs w:val="28"/>
              </w:rPr>
            </w:pPr>
            <w:r>
              <w:rPr>
                <w:b/>
                <w:bCs/>
                <w:sz w:val="28"/>
                <w:szCs w:val="28"/>
              </w:rPr>
              <w:t>№</w:t>
            </w:r>
          </w:p>
        </w:tc>
        <w:tc>
          <w:tcPr>
            <w:tcW w:w="1928" w:type="dxa"/>
            <w:tcBorders>
              <w:left w:val="single" w:sz="2" w:space="0" w:color="000000"/>
              <w:bottom w:val="single" w:sz="2" w:space="0" w:color="000000"/>
            </w:tcBorders>
            <w:shd w:val="clear" w:color="auto" w:fill="auto"/>
            <w:vAlign w:val="center"/>
          </w:tcPr>
          <w:p w14:paraId="0A9D2CD3" w14:textId="77777777" w:rsidR="005310DF" w:rsidRDefault="004C53EC">
            <w:pPr>
              <w:pStyle w:val="TableContents"/>
              <w:jc w:val="center"/>
              <w:rPr>
                <w:b/>
                <w:bCs/>
                <w:sz w:val="28"/>
                <w:szCs w:val="28"/>
              </w:rPr>
            </w:pPr>
            <w:r>
              <w:rPr>
                <w:b/>
                <w:bCs/>
                <w:sz w:val="28"/>
                <w:szCs w:val="28"/>
              </w:rPr>
              <w:t>Назва звітного матеріалу</w:t>
            </w:r>
          </w:p>
        </w:tc>
        <w:tc>
          <w:tcPr>
            <w:tcW w:w="1927" w:type="dxa"/>
            <w:tcBorders>
              <w:left w:val="single" w:sz="2" w:space="0" w:color="000000"/>
              <w:bottom w:val="single" w:sz="2" w:space="0" w:color="000000"/>
            </w:tcBorders>
            <w:shd w:val="clear" w:color="auto" w:fill="auto"/>
            <w:vAlign w:val="center"/>
          </w:tcPr>
          <w:p w14:paraId="4ACD5D57" w14:textId="77777777" w:rsidR="005310DF" w:rsidRDefault="004C53EC">
            <w:pPr>
              <w:pStyle w:val="TableContents"/>
              <w:jc w:val="center"/>
              <w:rPr>
                <w:b/>
                <w:bCs/>
                <w:sz w:val="28"/>
                <w:szCs w:val="28"/>
              </w:rPr>
            </w:pPr>
            <w:r>
              <w:rPr>
                <w:b/>
                <w:bCs/>
                <w:sz w:val="28"/>
                <w:szCs w:val="28"/>
              </w:rPr>
              <w:t>Основн</w:t>
            </w:r>
            <w:r>
              <w:rPr>
                <w:b/>
                <w:bCs/>
                <w:sz w:val="28"/>
                <w:szCs w:val="28"/>
              </w:rPr>
              <w:t>ий зміст</w:t>
            </w:r>
          </w:p>
        </w:tc>
        <w:tc>
          <w:tcPr>
            <w:tcW w:w="1928" w:type="dxa"/>
            <w:tcBorders>
              <w:left w:val="single" w:sz="2" w:space="0" w:color="000000"/>
              <w:bottom w:val="single" w:sz="2" w:space="0" w:color="000000"/>
            </w:tcBorders>
            <w:shd w:val="clear" w:color="auto" w:fill="auto"/>
            <w:vAlign w:val="center"/>
          </w:tcPr>
          <w:p w14:paraId="43829F68" w14:textId="77777777" w:rsidR="005310DF" w:rsidRDefault="004C53EC">
            <w:pPr>
              <w:pStyle w:val="TableContents"/>
              <w:jc w:val="center"/>
              <w:rPr>
                <w:b/>
                <w:bCs/>
                <w:sz w:val="28"/>
                <w:szCs w:val="28"/>
              </w:rPr>
            </w:pPr>
            <w:r>
              <w:rPr>
                <w:b/>
                <w:bCs/>
                <w:sz w:val="28"/>
                <w:szCs w:val="28"/>
              </w:rPr>
              <w:t>Формат файлів / ПЗ</w:t>
            </w:r>
          </w:p>
        </w:tc>
        <w:tc>
          <w:tcPr>
            <w:tcW w:w="1928" w:type="dxa"/>
            <w:tcBorders>
              <w:left w:val="single" w:sz="2" w:space="0" w:color="000000"/>
              <w:bottom w:val="single" w:sz="2" w:space="0" w:color="000000"/>
              <w:right w:val="single" w:sz="2" w:space="0" w:color="000000"/>
            </w:tcBorders>
            <w:shd w:val="clear" w:color="auto" w:fill="auto"/>
            <w:vAlign w:val="center"/>
          </w:tcPr>
          <w:p w14:paraId="052A3998" w14:textId="77777777" w:rsidR="005310DF" w:rsidRDefault="004C53EC">
            <w:pPr>
              <w:pStyle w:val="TableContents"/>
              <w:jc w:val="center"/>
              <w:rPr>
                <w:b/>
                <w:bCs/>
                <w:sz w:val="28"/>
                <w:szCs w:val="28"/>
              </w:rPr>
            </w:pPr>
            <w:r>
              <w:rPr>
                <w:b/>
                <w:bCs/>
                <w:sz w:val="28"/>
                <w:szCs w:val="28"/>
              </w:rPr>
              <w:t>Призначення</w:t>
            </w:r>
          </w:p>
        </w:tc>
      </w:tr>
      <w:tr w:rsidR="005310DF" w14:paraId="5A838780" w14:textId="77777777">
        <w:tc>
          <w:tcPr>
            <w:tcW w:w="1927" w:type="dxa"/>
            <w:tcBorders>
              <w:left w:val="single" w:sz="2" w:space="0" w:color="000000"/>
              <w:bottom w:val="single" w:sz="2" w:space="0" w:color="000000"/>
            </w:tcBorders>
            <w:shd w:val="clear" w:color="auto" w:fill="auto"/>
            <w:vAlign w:val="center"/>
          </w:tcPr>
          <w:p w14:paraId="7A8B268B" w14:textId="77777777" w:rsidR="005310DF" w:rsidRDefault="004C53EC">
            <w:pPr>
              <w:pStyle w:val="TableContents"/>
              <w:jc w:val="center"/>
              <w:rPr>
                <w:color w:val="000000"/>
                <w:sz w:val="28"/>
                <w:szCs w:val="28"/>
              </w:rPr>
            </w:pPr>
            <w:r>
              <w:rPr>
                <w:color w:val="000000"/>
                <w:sz w:val="28"/>
                <w:szCs w:val="28"/>
              </w:rPr>
              <w:lastRenderedPageBreak/>
              <w:t>6</w:t>
            </w:r>
          </w:p>
        </w:tc>
        <w:tc>
          <w:tcPr>
            <w:tcW w:w="1928" w:type="dxa"/>
            <w:tcBorders>
              <w:left w:val="single" w:sz="2" w:space="0" w:color="000000"/>
              <w:bottom w:val="single" w:sz="2" w:space="0" w:color="000000"/>
            </w:tcBorders>
            <w:shd w:val="clear" w:color="auto" w:fill="auto"/>
            <w:vAlign w:val="center"/>
          </w:tcPr>
          <w:p w14:paraId="47529390" w14:textId="77777777" w:rsidR="005310DF" w:rsidRDefault="004C53EC">
            <w:pPr>
              <w:pStyle w:val="TableContents"/>
              <w:jc w:val="center"/>
              <w:rPr>
                <w:color w:val="000000"/>
                <w:sz w:val="28"/>
                <w:szCs w:val="28"/>
              </w:rPr>
            </w:pPr>
            <w:r>
              <w:rPr>
                <w:color w:val="000000"/>
                <w:sz w:val="28"/>
                <w:szCs w:val="28"/>
              </w:rPr>
              <w:t>Технічний звіт</w:t>
            </w:r>
          </w:p>
        </w:tc>
        <w:tc>
          <w:tcPr>
            <w:tcW w:w="1927" w:type="dxa"/>
            <w:tcBorders>
              <w:left w:val="single" w:sz="2" w:space="0" w:color="000000"/>
              <w:bottom w:val="single" w:sz="2" w:space="0" w:color="000000"/>
            </w:tcBorders>
            <w:shd w:val="clear" w:color="auto" w:fill="auto"/>
            <w:vAlign w:val="center"/>
          </w:tcPr>
          <w:p w14:paraId="45F3D8E6" w14:textId="77777777" w:rsidR="005310DF" w:rsidRDefault="004C53EC">
            <w:pPr>
              <w:pStyle w:val="TableContents"/>
              <w:jc w:val="center"/>
              <w:rPr>
                <w:color w:val="000000"/>
                <w:sz w:val="28"/>
                <w:szCs w:val="28"/>
              </w:rPr>
            </w:pPr>
            <w:r>
              <w:rPr>
                <w:color w:val="000000"/>
                <w:sz w:val="28"/>
                <w:szCs w:val="28"/>
              </w:rPr>
              <w:t>Опис обладнання, методів обробки, точності та калібрування</w:t>
            </w:r>
          </w:p>
        </w:tc>
        <w:tc>
          <w:tcPr>
            <w:tcW w:w="1928" w:type="dxa"/>
            <w:tcBorders>
              <w:left w:val="single" w:sz="2" w:space="0" w:color="000000"/>
              <w:bottom w:val="single" w:sz="2" w:space="0" w:color="000000"/>
            </w:tcBorders>
            <w:shd w:val="clear" w:color="auto" w:fill="auto"/>
            <w:vAlign w:val="center"/>
          </w:tcPr>
          <w:p w14:paraId="36D4C460" w14:textId="77777777" w:rsidR="005310DF" w:rsidRDefault="004C53EC">
            <w:pPr>
              <w:pStyle w:val="TableContents"/>
              <w:jc w:val="center"/>
              <w:rPr>
                <w:color w:val="000000"/>
                <w:sz w:val="28"/>
                <w:szCs w:val="28"/>
              </w:rPr>
            </w:pPr>
            <w:r>
              <w:rPr>
                <w:color w:val="000000"/>
                <w:sz w:val="28"/>
                <w:szCs w:val="28"/>
              </w:rPr>
              <w:t>DOCX, PDF</w:t>
            </w:r>
          </w:p>
        </w:tc>
        <w:tc>
          <w:tcPr>
            <w:tcW w:w="1928" w:type="dxa"/>
            <w:tcBorders>
              <w:left w:val="single" w:sz="2" w:space="0" w:color="000000"/>
              <w:bottom w:val="single" w:sz="2" w:space="0" w:color="000000"/>
              <w:right w:val="single" w:sz="2" w:space="0" w:color="000000"/>
            </w:tcBorders>
            <w:shd w:val="clear" w:color="auto" w:fill="auto"/>
            <w:vAlign w:val="center"/>
          </w:tcPr>
          <w:p w14:paraId="1B7E6208" w14:textId="77777777" w:rsidR="005310DF" w:rsidRDefault="004C53EC">
            <w:pPr>
              <w:pStyle w:val="TableContents"/>
              <w:jc w:val="center"/>
              <w:rPr>
                <w:color w:val="000000"/>
                <w:sz w:val="28"/>
                <w:szCs w:val="28"/>
              </w:rPr>
            </w:pPr>
            <w:r>
              <w:rPr>
                <w:color w:val="000000"/>
                <w:sz w:val="28"/>
                <w:szCs w:val="28"/>
              </w:rPr>
              <w:t>Документ для перевірки та архівування</w:t>
            </w:r>
          </w:p>
        </w:tc>
      </w:tr>
      <w:tr w:rsidR="005310DF" w14:paraId="110B5CCC" w14:textId="77777777">
        <w:tc>
          <w:tcPr>
            <w:tcW w:w="1927" w:type="dxa"/>
            <w:tcBorders>
              <w:left w:val="single" w:sz="2" w:space="0" w:color="000000"/>
              <w:bottom w:val="single" w:sz="2" w:space="0" w:color="000000"/>
            </w:tcBorders>
            <w:shd w:val="clear" w:color="auto" w:fill="auto"/>
            <w:vAlign w:val="center"/>
          </w:tcPr>
          <w:p w14:paraId="02F214FE" w14:textId="77777777" w:rsidR="005310DF" w:rsidRDefault="004C53EC">
            <w:pPr>
              <w:pStyle w:val="TableContents"/>
              <w:jc w:val="center"/>
              <w:rPr>
                <w:color w:val="000000"/>
                <w:sz w:val="28"/>
                <w:szCs w:val="28"/>
              </w:rPr>
            </w:pPr>
            <w:r>
              <w:rPr>
                <w:color w:val="000000"/>
                <w:sz w:val="28"/>
                <w:szCs w:val="28"/>
              </w:rPr>
              <w:t>7</w:t>
            </w:r>
          </w:p>
        </w:tc>
        <w:tc>
          <w:tcPr>
            <w:tcW w:w="1928" w:type="dxa"/>
            <w:tcBorders>
              <w:left w:val="single" w:sz="2" w:space="0" w:color="000000"/>
              <w:bottom w:val="single" w:sz="2" w:space="0" w:color="000000"/>
            </w:tcBorders>
            <w:shd w:val="clear" w:color="auto" w:fill="auto"/>
            <w:vAlign w:val="center"/>
          </w:tcPr>
          <w:p w14:paraId="1C1BFF6F" w14:textId="77777777" w:rsidR="005310DF" w:rsidRDefault="004C53EC">
            <w:pPr>
              <w:pStyle w:val="TableContents"/>
              <w:jc w:val="center"/>
              <w:rPr>
                <w:color w:val="000000"/>
                <w:sz w:val="28"/>
                <w:szCs w:val="28"/>
              </w:rPr>
            </w:pPr>
            <w:r>
              <w:rPr>
                <w:color w:val="000000"/>
                <w:sz w:val="28"/>
                <w:szCs w:val="28"/>
              </w:rPr>
              <w:t>Карта моніторингу деформацій</w:t>
            </w:r>
          </w:p>
        </w:tc>
        <w:tc>
          <w:tcPr>
            <w:tcW w:w="1927" w:type="dxa"/>
            <w:tcBorders>
              <w:left w:val="single" w:sz="2" w:space="0" w:color="000000"/>
              <w:bottom w:val="single" w:sz="2" w:space="0" w:color="000000"/>
            </w:tcBorders>
            <w:shd w:val="clear" w:color="auto" w:fill="auto"/>
            <w:vAlign w:val="center"/>
          </w:tcPr>
          <w:p w14:paraId="792310C7" w14:textId="77777777" w:rsidR="005310DF" w:rsidRDefault="004C53EC">
            <w:pPr>
              <w:pStyle w:val="TableContents"/>
              <w:jc w:val="center"/>
              <w:rPr>
                <w:color w:val="000000"/>
                <w:sz w:val="28"/>
                <w:szCs w:val="28"/>
              </w:rPr>
            </w:pPr>
            <w:r>
              <w:rPr>
                <w:color w:val="000000"/>
                <w:sz w:val="28"/>
                <w:szCs w:val="28"/>
              </w:rPr>
              <w:t xml:space="preserve">Графічне відображення змін рельєфу та </w:t>
            </w:r>
            <w:r>
              <w:rPr>
                <w:color w:val="000000"/>
                <w:sz w:val="28"/>
                <w:szCs w:val="28"/>
              </w:rPr>
              <w:t>горизонтальних зсувів у часі</w:t>
            </w:r>
          </w:p>
        </w:tc>
        <w:tc>
          <w:tcPr>
            <w:tcW w:w="1928" w:type="dxa"/>
            <w:tcBorders>
              <w:left w:val="single" w:sz="2" w:space="0" w:color="000000"/>
              <w:bottom w:val="single" w:sz="2" w:space="0" w:color="000000"/>
            </w:tcBorders>
            <w:shd w:val="clear" w:color="auto" w:fill="auto"/>
            <w:vAlign w:val="center"/>
          </w:tcPr>
          <w:p w14:paraId="51478FC3" w14:textId="77777777" w:rsidR="005310DF" w:rsidRDefault="004C53EC">
            <w:pPr>
              <w:pStyle w:val="TableContents"/>
              <w:jc w:val="center"/>
              <w:rPr>
                <w:color w:val="000000"/>
                <w:sz w:val="28"/>
                <w:szCs w:val="28"/>
              </w:rPr>
            </w:pPr>
            <w:r>
              <w:rPr>
                <w:color w:val="000000"/>
                <w:sz w:val="28"/>
                <w:szCs w:val="28"/>
              </w:rPr>
              <w:t xml:space="preserve">PNG, </w:t>
            </w:r>
            <w:proofErr w:type="spellStart"/>
            <w:r>
              <w:rPr>
                <w:color w:val="000000"/>
                <w:sz w:val="28"/>
                <w:szCs w:val="28"/>
              </w:rPr>
              <w:t>GeoTIFF</w:t>
            </w:r>
            <w:proofErr w:type="spellEnd"/>
          </w:p>
        </w:tc>
        <w:tc>
          <w:tcPr>
            <w:tcW w:w="1928" w:type="dxa"/>
            <w:tcBorders>
              <w:left w:val="single" w:sz="2" w:space="0" w:color="000000"/>
              <w:bottom w:val="single" w:sz="2" w:space="0" w:color="000000"/>
              <w:right w:val="single" w:sz="2" w:space="0" w:color="000000"/>
            </w:tcBorders>
            <w:shd w:val="clear" w:color="auto" w:fill="auto"/>
            <w:vAlign w:val="center"/>
          </w:tcPr>
          <w:p w14:paraId="41631437" w14:textId="77777777" w:rsidR="005310DF" w:rsidRDefault="004C53EC">
            <w:pPr>
              <w:pStyle w:val="TableContents"/>
              <w:jc w:val="center"/>
              <w:rPr>
                <w:color w:val="000000"/>
                <w:sz w:val="28"/>
                <w:szCs w:val="28"/>
              </w:rPr>
            </w:pPr>
            <w:r>
              <w:rPr>
                <w:color w:val="000000"/>
                <w:sz w:val="28"/>
                <w:szCs w:val="28"/>
              </w:rPr>
              <w:t>Моніторинг стабільності та безпеки робіт</w:t>
            </w:r>
          </w:p>
        </w:tc>
      </w:tr>
    </w:tbl>
    <w:p w14:paraId="7BF3B747" w14:textId="77777777" w:rsidR="005310DF" w:rsidRDefault="005310DF">
      <w:pPr>
        <w:pStyle w:val="a0"/>
        <w:spacing w:line="360" w:lineRule="auto"/>
        <w:jc w:val="both"/>
        <w:rPr>
          <w:color w:val="000000"/>
          <w:sz w:val="28"/>
          <w:szCs w:val="28"/>
        </w:rPr>
      </w:pPr>
    </w:p>
    <w:sectPr w:rsidR="005310DF">
      <w:headerReference w:type="default" r:id="rId19"/>
      <w:pgSz w:w="11906" w:h="16838"/>
      <w:pgMar w:top="1693" w:right="567" w:bottom="1134" w:left="1701" w:header="1134" w:footer="0" w:gutter="0"/>
      <w:cols w:space="720"/>
      <w:formProt w:val="0"/>
      <w:docGrid w:linePitch="312"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7DA226" w14:textId="77777777" w:rsidR="004C53EC" w:rsidRDefault="004C53EC">
      <w:r>
        <w:separator/>
      </w:r>
    </w:p>
  </w:endnote>
  <w:endnote w:type="continuationSeparator" w:id="0">
    <w:p w14:paraId="74563219" w14:textId="77777777" w:rsidR="004C53EC" w:rsidRDefault="004C53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NSimSun">
    <w:panose1 w:val="02010609030101010101"/>
    <w:charset w:val="86"/>
    <w:family w:val="modern"/>
    <w:pitch w:val="fixed"/>
    <w:sig w:usb0="00000203" w:usb1="288F0000" w:usb2="00000016" w:usb3="00000000" w:csb0="00040001" w:csb1="00000000"/>
  </w:font>
  <w:font w:name="Arial Unicode MS">
    <w:panose1 w:val="020B0604020202020204"/>
    <w:charset w:val="80"/>
    <w:family w:val="swiss"/>
    <w:pitch w:val="variable"/>
    <w:sig w:usb0="F7FFAEFF" w:usb1="F9DFFFFF" w:usb2="0000007F" w:usb3="00000000" w:csb0="003F01FF"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OpenSymbol">
    <w:altName w:val="Arial Unicode MS"/>
    <w:charset w:val="02"/>
    <w:family w:val="auto"/>
    <w:pitch w:val="default"/>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B84687" w14:textId="77777777" w:rsidR="004C53EC" w:rsidRDefault="004C53EC">
      <w:r>
        <w:separator/>
      </w:r>
    </w:p>
  </w:footnote>
  <w:footnote w:type="continuationSeparator" w:id="0">
    <w:p w14:paraId="60DDFA62" w14:textId="77777777" w:rsidR="004C53EC" w:rsidRDefault="004C53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F4308" w14:textId="77777777" w:rsidR="005310DF" w:rsidRDefault="004C53EC">
    <w:pPr>
      <w:pStyle w:val="a7"/>
      <w:jc w:val="right"/>
    </w:pP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15094"/>
    <w:multiLevelType w:val="multilevel"/>
    <w:tmpl w:val="2154F07E"/>
    <w:lvl w:ilvl="0">
      <w:start w:val="1"/>
      <w:numFmt w:val="decimal"/>
      <w:lvlText w:val="%1."/>
      <w:lvlJc w:val="left"/>
      <w:pPr>
        <w:tabs>
          <w:tab w:val="num" w:pos="720"/>
        </w:tabs>
        <w:ind w:left="720" w:hanging="360"/>
      </w:pPr>
      <w:rPr>
        <w:b w:val="0"/>
        <w:bCs w:val="0"/>
        <w:sz w:val="28"/>
        <w:szCs w:val="28"/>
      </w:rPr>
    </w:lvl>
    <w:lvl w:ilvl="1">
      <w:start w:val="1"/>
      <w:numFmt w:val="decimal"/>
      <w:lvlText w:val="%2."/>
      <w:lvlJc w:val="left"/>
      <w:pPr>
        <w:tabs>
          <w:tab w:val="num" w:pos="1080"/>
        </w:tabs>
        <w:ind w:left="1080" w:hanging="360"/>
      </w:pPr>
      <w:rPr>
        <w:b w:val="0"/>
        <w:bCs w:val="0"/>
        <w:sz w:val="28"/>
        <w:szCs w:val="28"/>
      </w:rPr>
    </w:lvl>
    <w:lvl w:ilvl="2">
      <w:start w:val="1"/>
      <w:numFmt w:val="decimal"/>
      <w:lvlText w:val="%3."/>
      <w:lvlJc w:val="left"/>
      <w:pPr>
        <w:tabs>
          <w:tab w:val="num" w:pos="1440"/>
        </w:tabs>
        <w:ind w:left="1440" w:hanging="360"/>
      </w:pPr>
      <w:rPr>
        <w:b w:val="0"/>
        <w:bCs w:val="0"/>
        <w:sz w:val="28"/>
        <w:szCs w:val="28"/>
      </w:rPr>
    </w:lvl>
    <w:lvl w:ilvl="3">
      <w:start w:val="1"/>
      <w:numFmt w:val="decimal"/>
      <w:lvlText w:val="%4."/>
      <w:lvlJc w:val="left"/>
      <w:pPr>
        <w:tabs>
          <w:tab w:val="num" w:pos="1800"/>
        </w:tabs>
        <w:ind w:left="1800" w:hanging="360"/>
      </w:pPr>
      <w:rPr>
        <w:b w:val="0"/>
        <w:bCs w:val="0"/>
        <w:sz w:val="28"/>
        <w:szCs w:val="28"/>
      </w:rPr>
    </w:lvl>
    <w:lvl w:ilvl="4">
      <w:start w:val="1"/>
      <w:numFmt w:val="decimal"/>
      <w:lvlText w:val="%5."/>
      <w:lvlJc w:val="left"/>
      <w:pPr>
        <w:tabs>
          <w:tab w:val="num" w:pos="2160"/>
        </w:tabs>
        <w:ind w:left="2160" w:hanging="360"/>
      </w:pPr>
      <w:rPr>
        <w:b w:val="0"/>
        <w:bCs w:val="0"/>
        <w:sz w:val="28"/>
        <w:szCs w:val="28"/>
      </w:rPr>
    </w:lvl>
    <w:lvl w:ilvl="5">
      <w:start w:val="1"/>
      <w:numFmt w:val="decimal"/>
      <w:lvlText w:val="%6."/>
      <w:lvlJc w:val="left"/>
      <w:pPr>
        <w:tabs>
          <w:tab w:val="num" w:pos="2520"/>
        </w:tabs>
        <w:ind w:left="2520" w:hanging="360"/>
      </w:pPr>
      <w:rPr>
        <w:b w:val="0"/>
        <w:bCs w:val="0"/>
        <w:sz w:val="28"/>
        <w:szCs w:val="28"/>
      </w:rPr>
    </w:lvl>
    <w:lvl w:ilvl="6">
      <w:start w:val="1"/>
      <w:numFmt w:val="decimal"/>
      <w:lvlText w:val="%7."/>
      <w:lvlJc w:val="left"/>
      <w:pPr>
        <w:tabs>
          <w:tab w:val="num" w:pos="2880"/>
        </w:tabs>
        <w:ind w:left="2880" w:hanging="360"/>
      </w:pPr>
      <w:rPr>
        <w:b w:val="0"/>
        <w:bCs w:val="0"/>
        <w:sz w:val="28"/>
        <w:szCs w:val="28"/>
      </w:rPr>
    </w:lvl>
    <w:lvl w:ilvl="7">
      <w:start w:val="1"/>
      <w:numFmt w:val="decimal"/>
      <w:lvlText w:val="%8."/>
      <w:lvlJc w:val="left"/>
      <w:pPr>
        <w:tabs>
          <w:tab w:val="num" w:pos="3240"/>
        </w:tabs>
        <w:ind w:left="3240" w:hanging="360"/>
      </w:pPr>
      <w:rPr>
        <w:b w:val="0"/>
        <w:bCs w:val="0"/>
        <w:sz w:val="28"/>
        <w:szCs w:val="28"/>
      </w:rPr>
    </w:lvl>
    <w:lvl w:ilvl="8">
      <w:start w:val="1"/>
      <w:numFmt w:val="decimal"/>
      <w:lvlText w:val="%9."/>
      <w:lvlJc w:val="left"/>
      <w:pPr>
        <w:tabs>
          <w:tab w:val="num" w:pos="3600"/>
        </w:tabs>
        <w:ind w:left="3600" w:hanging="360"/>
      </w:pPr>
      <w:rPr>
        <w:b w:val="0"/>
        <w:bCs w:val="0"/>
        <w:sz w:val="28"/>
        <w:szCs w:val="28"/>
      </w:rPr>
    </w:lvl>
  </w:abstractNum>
  <w:abstractNum w:abstractNumId="1" w15:restartNumberingAfterBreak="0">
    <w:nsid w:val="079047D0"/>
    <w:multiLevelType w:val="multilevel"/>
    <w:tmpl w:val="9A74035E"/>
    <w:lvl w:ilvl="0">
      <w:start w:val="1"/>
      <w:numFmt w:val="decimal"/>
      <w:lvlText w:val="%1."/>
      <w:lvlJc w:val="left"/>
      <w:pPr>
        <w:tabs>
          <w:tab w:val="num" w:pos="720"/>
        </w:tabs>
        <w:ind w:left="720" w:hanging="360"/>
      </w:pPr>
      <w:rPr>
        <w:b w:val="0"/>
        <w:bCs w:val="0"/>
        <w:sz w:val="28"/>
        <w:szCs w:val="28"/>
      </w:rPr>
    </w:lvl>
    <w:lvl w:ilvl="1">
      <w:start w:val="1"/>
      <w:numFmt w:val="decimal"/>
      <w:lvlText w:val="%2."/>
      <w:lvlJc w:val="left"/>
      <w:pPr>
        <w:tabs>
          <w:tab w:val="num" w:pos="1080"/>
        </w:tabs>
        <w:ind w:left="1080" w:hanging="360"/>
      </w:pPr>
      <w:rPr>
        <w:b w:val="0"/>
        <w:bCs w:val="0"/>
        <w:sz w:val="28"/>
        <w:szCs w:val="28"/>
      </w:rPr>
    </w:lvl>
    <w:lvl w:ilvl="2">
      <w:start w:val="1"/>
      <w:numFmt w:val="decimal"/>
      <w:lvlText w:val="%3."/>
      <w:lvlJc w:val="left"/>
      <w:pPr>
        <w:tabs>
          <w:tab w:val="num" w:pos="1440"/>
        </w:tabs>
        <w:ind w:left="1440" w:hanging="360"/>
      </w:pPr>
      <w:rPr>
        <w:b w:val="0"/>
        <w:bCs w:val="0"/>
        <w:sz w:val="28"/>
        <w:szCs w:val="28"/>
      </w:rPr>
    </w:lvl>
    <w:lvl w:ilvl="3">
      <w:start w:val="1"/>
      <w:numFmt w:val="decimal"/>
      <w:lvlText w:val="%4."/>
      <w:lvlJc w:val="left"/>
      <w:pPr>
        <w:tabs>
          <w:tab w:val="num" w:pos="1800"/>
        </w:tabs>
        <w:ind w:left="1800" w:hanging="360"/>
      </w:pPr>
      <w:rPr>
        <w:b w:val="0"/>
        <w:bCs w:val="0"/>
        <w:sz w:val="28"/>
        <w:szCs w:val="28"/>
      </w:rPr>
    </w:lvl>
    <w:lvl w:ilvl="4">
      <w:start w:val="1"/>
      <w:numFmt w:val="decimal"/>
      <w:lvlText w:val="%5."/>
      <w:lvlJc w:val="left"/>
      <w:pPr>
        <w:tabs>
          <w:tab w:val="num" w:pos="2160"/>
        </w:tabs>
        <w:ind w:left="2160" w:hanging="360"/>
      </w:pPr>
      <w:rPr>
        <w:b w:val="0"/>
        <w:bCs w:val="0"/>
        <w:sz w:val="28"/>
        <w:szCs w:val="28"/>
      </w:rPr>
    </w:lvl>
    <w:lvl w:ilvl="5">
      <w:start w:val="1"/>
      <w:numFmt w:val="decimal"/>
      <w:lvlText w:val="%6."/>
      <w:lvlJc w:val="left"/>
      <w:pPr>
        <w:tabs>
          <w:tab w:val="num" w:pos="2520"/>
        </w:tabs>
        <w:ind w:left="2520" w:hanging="360"/>
      </w:pPr>
      <w:rPr>
        <w:b w:val="0"/>
        <w:bCs w:val="0"/>
        <w:sz w:val="28"/>
        <w:szCs w:val="28"/>
      </w:rPr>
    </w:lvl>
    <w:lvl w:ilvl="6">
      <w:start w:val="1"/>
      <w:numFmt w:val="decimal"/>
      <w:lvlText w:val="%7."/>
      <w:lvlJc w:val="left"/>
      <w:pPr>
        <w:tabs>
          <w:tab w:val="num" w:pos="2880"/>
        </w:tabs>
        <w:ind w:left="2880" w:hanging="360"/>
      </w:pPr>
      <w:rPr>
        <w:b w:val="0"/>
        <w:bCs w:val="0"/>
        <w:sz w:val="28"/>
        <w:szCs w:val="28"/>
      </w:rPr>
    </w:lvl>
    <w:lvl w:ilvl="7">
      <w:start w:val="1"/>
      <w:numFmt w:val="decimal"/>
      <w:lvlText w:val="%8."/>
      <w:lvlJc w:val="left"/>
      <w:pPr>
        <w:tabs>
          <w:tab w:val="num" w:pos="3240"/>
        </w:tabs>
        <w:ind w:left="3240" w:hanging="360"/>
      </w:pPr>
      <w:rPr>
        <w:b w:val="0"/>
        <w:bCs w:val="0"/>
        <w:sz w:val="28"/>
        <w:szCs w:val="28"/>
      </w:rPr>
    </w:lvl>
    <w:lvl w:ilvl="8">
      <w:start w:val="1"/>
      <w:numFmt w:val="decimal"/>
      <w:lvlText w:val="%9."/>
      <w:lvlJc w:val="left"/>
      <w:pPr>
        <w:tabs>
          <w:tab w:val="num" w:pos="3600"/>
        </w:tabs>
        <w:ind w:left="3600" w:hanging="360"/>
      </w:pPr>
      <w:rPr>
        <w:b w:val="0"/>
        <w:bCs w:val="0"/>
        <w:sz w:val="28"/>
        <w:szCs w:val="28"/>
      </w:rPr>
    </w:lvl>
  </w:abstractNum>
  <w:abstractNum w:abstractNumId="2" w15:restartNumberingAfterBreak="0">
    <w:nsid w:val="0D8B5255"/>
    <w:multiLevelType w:val="multilevel"/>
    <w:tmpl w:val="973A2342"/>
    <w:lvl w:ilvl="0">
      <w:start w:val="1"/>
      <w:numFmt w:val="decimal"/>
      <w:lvlText w:val="%1."/>
      <w:lvlJc w:val="left"/>
      <w:pPr>
        <w:tabs>
          <w:tab w:val="num" w:pos="720"/>
        </w:tabs>
        <w:ind w:left="720" w:hanging="360"/>
      </w:pPr>
      <w:rPr>
        <w:b w:val="0"/>
        <w:bCs w:val="0"/>
        <w:sz w:val="28"/>
        <w:szCs w:val="28"/>
      </w:rPr>
    </w:lvl>
    <w:lvl w:ilvl="1">
      <w:start w:val="1"/>
      <w:numFmt w:val="decimal"/>
      <w:lvlText w:val="%1.%2."/>
      <w:lvlJc w:val="left"/>
      <w:pPr>
        <w:tabs>
          <w:tab w:val="num" w:pos="1080"/>
        </w:tabs>
        <w:ind w:left="1080" w:hanging="360"/>
      </w:pPr>
      <w:rPr>
        <w:b w:val="0"/>
        <w:bCs w:val="0"/>
        <w:sz w:val="28"/>
        <w:szCs w:val="28"/>
      </w:rPr>
    </w:lvl>
    <w:lvl w:ilvl="2">
      <w:start w:val="1"/>
      <w:numFmt w:val="decimal"/>
      <w:lvlText w:val="%3."/>
      <w:lvlJc w:val="left"/>
      <w:pPr>
        <w:tabs>
          <w:tab w:val="num" w:pos="1440"/>
        </w:tabs>
        <w:ind w:left="1440" w:hanging="360"/>
      </w:pPr>
      <w:rPr>
        <w:b w:val="0"/>
        <w:bCs w:val="0"/>
        <w:sz w:val="28"/>
        <w:szCs w:val="28"/>
      </w:rPr>
    </w:lvl>
    <w:lvl w:ilvl="3">
      <w:start w:val="1"/>
      <w:numFmt w:val="decimal"/>
      <w:lvlText w:val="%4."/>
      <w:lvlJc w:val="left"/>
      <w:pPr>
        <w:tabs>
          <w:tab w:val="num" w:pos="1800"/>
        </w:tabs>
        <w:ind w:left="1800" w:hanging="360"/>
      </w:pPr>
      <w:rPr>
        <w:b w:val="0"/>
        <w:bCs w:val="0"/>
        <w:sz w:val="28"/>
        <w:szCs w:val="28"/>
      </w:rPr>
    </w:lvl>
    <w:lvl w:ilvl="4">
      <w:start w:val="1"/>
      <w:numFmt w:val="decimal"/>
      <w:lvlText w:val="%5."/>
      <w:lvlJc w:val="left"/>
      <w:pPr>
        <w:tabs>
          <w:tab w:val="num" w:pos="2160"/>
        </w:tabs>
        <w:ind w:left="2160" w:hanging="360"/>
      </w:pPr>
      <w:rPr>
        <w:b w:val="0"/>
        <w:bCs w:val="0"/>
        <w:sz w:val="28"/>
        <w:szCs w:val="28"/>
      </w:rPr>
    </w:lvl>
    <w:lvl w:ilvl="5">
      <w:start w:val="1"/>
      <w:numFmt w:val="decimal"/>
      <w:lvlText w:val="%6."/>
      <w:lvlJc w:val="left"/>
      <w:pPr>
        <w:tabs>
          <w:tab w:val="num" w:pos="2520"/>
        </w:tabs>
        <w:ind w:left="2520" w:hanging="360"/>
      </w:pPr>
      <w:rPr>
        <w:b w:val="0"/>
        <w:bCs w:val="0"/>
        <w:sz w:val="28"/>
        <w:szCs w:val="28"/>
      </w:rPr>
    </w:lvl>
    <w:lvl w:ilvl="6">
      <w:start w:val="1"/>
      <w:numFmt w:val="decimal"/>
      <w:lvlText w:val="%7."/>
      <w:lvlJc w:val="left"/>
      <w:pPr>
        <w:tabs>
          <w:tab w:val="num" w:pos="2880"/>
        </w:tabs>
        <w:ind w:left="2880" w:hanging="360"/>
      </w:pPr>
      <w:rPr>
        <w:b w:val="0"/>
        <w:bCs w:val="0"/>
        <w:sz w:val="28"/>
        <w:szCs w:val="28"/>
      </w:rPr>
    </w:lvl>
    <w:lvl w:ilvl="7">
      <w:start w:val="1"/>
      <w:numFmt w:val="decimal"/>
      <w:lvlText w:val="%8."/>
      <w:lvlJc w:val="left"/>
      <w:pPr>
        <w:tabs>
          <w:tab w:val="num" w:pos="3240"/>
        </w:tabs>
        <w:ind w:left="3240" w:hanging="360"/>
      </w:pPr>
      <w:rPr>
        <w:b w:val="0"/>
        <w:bCs w:val="0"/>
        <w:sz w:val="28"/>
        <w:szCs w:val="28"/>
      </w:rPr>
    </w:lvl>
    <w:lvl w:ilvl="8">
      <w:start w:val="1"/>
      <w:numFmt w:val="decimal"/>
      <w:lvlText w:val="%9."/>
      <w:lvlJc w:val="left"/>
      <w:pPr>
        <w:tabs>
          <w:tab w:val="num" w:pos="3600"/>
        </w:tabs>
        <w:ind w:left="3600" w:hanging="360"/>
      </w:pPr>
      <w:rPr>
        <w:b w:val="0"/>
        <w:bCs w:val="0"/>
        <w:sz w:val="28"/>
        <w:szCs w:val="28"/>
      </w:rPr>
    </w:lvl>
  </w:abstractNum>
  <w:abstractNum w:abstractNumId="3" w15:restartNumberingAfterBreak="0">
    <w:nsid w:val="23DE2244"/>
    <w:multiLevelType w:val="multilevel"/>
    <w:tmpl w:val="A23A29E2"/>
    <w:lvl w:ilvl="0">
      <w:start w:val="1"/>
      <w:numFmt w:val="decimal"/>
      <w:lvlText w:val="%1."/>
      <w:lvlJc w:val="left"/>
      <w:pPr>
        <w:tabs>
          <w:tab w:val="num" w:pos="720"/>
        </w:tabs>
        <w:ind w:left="720" w:hanging="360"/>
      </w:pPr>
      <w:rPr>
        <w:b w:val="0"/>
        <w:bCs w:val="0"/>
        <w:sz w:val="28"/>
        <w:szCs w:val="28"/>
      </w:rPr>
    </w:lvl>
    <w:lvl w:ilvl="1">
      <w:start w:val="1"/>
      <w:numFmt w:val="decimal"/>
      <w:lvlText w:val="%2."/>
      <w:lvlJc w:val="left"/>
      <w:pPr>
        <w:tabs>
          <w:tab w:val="num" w:pos="1080"/>
        </w:tabs>
        <w:ind w:left="1080" w:hanging="360"/>
      </w:pPr>
      <w:rPr>
        <w:b w:val="0"/>
        <w:bCs w:val="0"/>
        <w:sz w:val="28"/>
        <w:szCs w:val="28"/>
      </w:rPr>
    </w:lvl>
    <w:lvl w:ilvl="2">
      <w:start w:val="1"/>
      <w:numFmt w:val="decimal"/>
      <w:lvlText w:val="%3."/>
      <w:lvlJc w:val="left"/>
      <w:pPr>
        <w:tabs>
          <w:tab w:val="num" w:pos="1440"/>
        </w:tabs>
        <w:ind w:left="1440" w:hanging="360"/>
      </w:pPr>
      <w:rPr>
        <w:b w:val="0"/>
        <w:bCs w:val="0"/>
        <w:sz w:val="28"/>
        <w:szCs w:val="28"/>
      </w:rPr>
    </w:lvl>
    <w:lvl w:ilvl="3">
      <w:start w:val="1"/>
      <w:numFmt w:val="decimal"/>
      <w:lvlText w:val="%4."/>
      <w:lvlJc w:val="left"/>
      <w:pPr>
        <w:tabs>
          <w:tab w:val="num" w:pos="1800"/>
        </w:tabs>
        <w:ind w:left="1800" w:hanging="360"/>
      </w:pPr>
      <w:rPr>
        <w:b w:val="0"/>
        <w:bCs w:val="0"/>
        <w:sz w:val="28"/>
        <w:szCs w:val="28"/>
      </w:rPr>
    </w:lvl>
    <w:lvl w:ilvl="4">
      <w:start w:val="1"/>
      <w:numFmt w:val="decimal"/>
      <w:lvlText w:val="%5."/>
      <w:lvlJc w:val="left"/>
      <w:pPr>
        <w:tabs>
          <w:tab w:val="num" w:pos="2160"/>
        </w:tabs>
        <w:ind w:left="2160" w:hanging="360"/>
      </w:pPr>
      <w:rPr>
        <w:b w:val="0"/>
        <w:bCs w:val="0"/>
        <w:sz w:val="28"/>
        <w:szCs w:val="28"/>
      </w:rPr>
    </w:lvl>
    <w:lvl w:ilvl="5">
      <w:start w:val="1"/>
      <w:numFmt w:val="decimal"/>
      <w:lvlText w:val="%6."/>
      <w:lvlJc w:val="left"/>
      <w:pPr>
        <w:tabs>
          <w:tab w:val="num" w:pos="2520"/>
        </w:tabs>
        <w:ind w:left="2520" w:hanging="360"/>
      </w:pPr>
      <w:rPr>
        <w:b w:val="0"/>
        <w:bCs w:val="0"/>
        <w:sz w:val="28"/>
        <w:szCs w:val="28"/>
      </w:rPr>
    </w:lvl>
    <w:lvl w:ilvl="6">
      <w:start w:val="1"/>
      <w:numFmt w:val="decimal"/>
      <w:lvlText w:val="%7."/>
      <w:lvlJc w:val="left"/>
      <w:pPr>
        <w:tabs>
          <w:tab w:val="num" w:pos="2880"/>
        </w:tabs>
        <w:ind w:left="2880" w:hanging="360"/>
      </w:pPr>
      <w:rPr>
        <w:b w:val="0"/>
        <w:bCs w:val="0"/>
        <w:sz w:val="28"/>
        <w:szCs w:val="28"/>
      </w:rPr>
    </w:lvl>
    <w:lvl w:ilvl="7">
      <w:start w:val="1"/>
      <w:numFmt w:val="decimal"/>
      <w:lvlText w:val="%8."/>
      <w:lvlJc w:val="left"/>
      <w:pPr>
        <w:tabs>
          <w:tab w:val="num" w:pos="3240"/>
        </w:tabs>
        <w:ind w:left="3240" w:hanging="360"/>
      </w:pPr>
      <w:rPr>
        <w:b w:val="0"/>
        <w:bCs w:val="0"/>
        <w:sz w:val="28"/>
        <w:szCs w:val="28"/>
      </w:rPr>
    </w:lvl>
    <w:lvl w:ilvl="8">
      <w:start w:val="1"/>
      <w:numFmt w:val="decimal"/>
      <w:lvlText w:val="%9."/>
      <w:lvlJc w:val="left"/>
      <w:pPr>
        <w:tabs>
          <w:tab w:val="num" w:pos="3600"/>
        </w:tabs>
        <w:ind w:left="3600" w:hanging="360"/>
      </w:pPr>
      <w:rPr>
        <w:b w:val="0"/>
        <w:bCs w:val="0"/>
        <w:sz w:val="28"/>
        <w:szCs w:val="28"/>
      </w:rPr>
    </w:lvl>
  </w:abstractNum>
  <w:abstractNum w:abstractNumId="4" w15:restartNumberingAfterBreak="0">
    <w:nsid w:val="3E6C6D81"/>
    <w:multiLevelType w:val="multilevel"/>
    <w:tmpl w:val="63681F88"/>
    <w:lvl w:ilvl="0">
      <w:start w:val="1"/>
      <w:numFmt w:val="decimal"/>
      <w:lvlText w:val="%1."/>
      <w:lvlJc w:val="left"/>
      <w:pPr>
        <w:tabs>
          <w:tab w:val="num" w:pos="720"/>
        </w:tabs>
        <w:ind w:left="720" w:hanging="360"/>
      </w:pPr>
      <w:rPr>
        <w:b w:val="0"/>
        <w:bCs w:val="0"/>
        <w:sz w:val="28"/>
        <w:szCs w:val="28"/>
      </w:rPr>
    </w:lvl>
    <w:lvl w:ilvl="1">
      <w:start w:val="1"/>
      <w:numFmt w:val="decimal"/>
      <w:lvlText w:val="%2."/>
      <w:lvlJc w:val="left"/>
      <w:pPr>
        <w:tabs>
          <w:tab w:val="num" w:pos="1080"/>
        </w:tabs>
        <w:ind w:left="1080" w:hanging="360"/>
      </w:pPr>
      <w:rPr>
        <w:b w:val="0"/>
        <w:bCs w:val="0"/>
        <w:sz w:val="28"/>
        <w:szCs w:val="28"/>
      </w:rPr>
    </w:lvl>
    <w:lvl w:ilvl="2">
      <w:start w:val="1"/>
      <w:numFmt w:val="decimal"/>
      <w:lvlText w:val="%3."/>
      <w:lvlJc w:val="left"/>
      <w:pPr>
        <w:tabs>
          <w:tab w:val="num" w:pos="1440"/>
        </w:tabs>
        <w:ind w:left="1440" w:hanging="360"/>
      </w:pPr>
      <w:rPr>
        <w:b w:val="0"/>
        <w:bCs w:val="0"/>
        <w:sz w:val="28"/>
        <w:szCs w:val="28"/>
      </w:rPr>
    </w:lvl>
    <w:lvl w:ilvl="3">
      <w:start w:val="1"/>
      <w:numFmt w:val="decimal"/>
      <w:lvlText w:val="%4."/>
      <w:lvlJc w:val="left"/>
      <w:pPr>
        <w:tabs>
          <w:tab w:val="num" w:pos="1800"/>
        </w:tabs>
        <w:ind w:left="1800" w:hanging="360"/>
      </w:pPr>
      <w:rPr>
        <w:b w:val="0"/>
        <w:bCs w:val="0"/>
        <w:sz w:val="28"/>
        <w:szCs w:val="28"/>
      </w:rPr>
    </w:lvl>
    <w:lvl w:ilvl="4">
      <w:start w:val="1"/>
      <w:numFmt w:val="decimal"/>
      <w:lvlText w:val="%5."/>
      <w:lvlJc w:val="left"/>
      <w:pPr>
        <w:tabs>
          <w:tab w:val="num" w:pos="2160"/>
        </w:tabs>
        <w:ind w:left="2160" w:hanging="360"/>
      </w:pPr>
      <w:rPr>
        <w:b w:val="0"/>
        <w:bCs w:val="0"/>
        <w:sz w:val="28"/>
        <w:szCs w:val="28"/>
      </w:rPr>
    </w:lvl>
    <w:lvl w:ilvl="5">
      <w:start w:val="1"/>
      <w:numFmt w:val="decimal"/>
      <w:lvlText w:val="%6."/>
      <w:lvlJc w:val="left"/>
      <w:pPr>
        <w:tabs>
          <w:tab w:val="num" w:pos="2520"/>
        </w:tabs>
        <w:ind w:left="2520" w:hanging="360"/>
      </w:pPr>
      <w:rPr>
        <w:b w:val="0"/>
        <w:bCs w:val="0"/>
        <w:sz w:val="28"/>
        <w:szCs w:val="28"/>
      </w:rPr>
    </w:lvl>
    <w:lvl w:ilvl="6">
      <w:start w:val="1"/>
      <w:numFmt w:val="decimal"/>
      <w:lvlText w:val="%7."/>
      <w:lvlJc w:val="left"/>
      <w:pPr>
        <w:tabs>
          <w:tab w:val="num" w:pos="2880"/>
        </w:tabs>
        <w:ind w:left="2880" w:hanging="360"/>
      </w:pPr>
      <w:rPr>
        <w:b w:val="0"/>
        <w:bCs w:val="0"/>
        <w:sz w:val="28"/>
        <w:szCs w:val="28"/>
      </w:rPr>
    </w:lvl>
    <w:lvl w:ilvl="7">
      <w:start w:val="1"/>
      <w:numFmt w:val="decimal"/>
      <w:lvlText w:val="%8."/>
      <w:lvlJc w:val="left"/>
      <w:pPr>
        <w:tabs>
          <w:tab w:val="num" w:pos="3240"/>
        </w:tabs>
        <w:ind w:left="3240" w:hanging="360"/>
      </w:pPr>
      <w:rPr>
        <w:b w:val="0"/>
        <w:bCs w:val="0"/>
        <w:sz w:val="28"/>
        <w:szCs w:val="28"/>
      </w:rPr>
    </w:lvl>
    <w:lvl w:ilvl="8">
      <w:start w:val="1"/>
      <w:numFmt w:val="decimal"/>
      <w:lvlText w:val="%9."/>
      <w:lvlJc w:val="left"/>
      <w:pPr>
        <w:tabs>
          <w:tab w:val="num" w:pos="3600"/>
        </w:tabs>
        <w:ind w:left="3600" w:hanging="360"/>
      </w:pPr>
      <w:rPr>
        <w:b w:val="0"/>
        <w:bCs w:val="0"/>
        <w:sz w:val="28"/>
        <w:szCs w:val="28"/>
      </w:rPr>
    </w:lvl>
  </w:abstractNum>
  <w:abstractNum w:abstractNumId="5" w15:restartNumberingAfterBreak="0">
    <w:nsid w:val="3EFE5E96"/>
    <w:multiLevelType w:val="multilevel"/>
    <w:tmpl w:val="B7F238FA"/>
    <w:lvl w:ilvl="0">
      <w:start w:val="1"/>
      <w:numFmt w:val="decimal"/>
      <w:lvlText w:val="%1."/>
      <w:lvlJc w:val="left"/>
      <w:pPr>
        <w:tabs>
          <w:tab w:val="num" w:pos="720"/>
        </w:tabs>
        <w:ind w:left="720" w:hanging="360"/>
      </w:pPr>
      <w:rPr>
        <w:b w:val="0"/>
        <w:bCs w:val="0"/>
        <w:sz w:val="28"/>
        <w:szCs w:val="28"/>
      </w:rPr>
    </w:lvl>
    <w:lvl w:ilvl="1">
      <w:start w:val="1"/>
      <w:numFmt w:val="decimal"/>
      <w:lvlText w:val="%2."/>
      <w:lvlJc w:val="left"/>
      <w:pPr>
        <w:tabs>
          <w:tab w:val="num" w:pos="1080"/>
        </w:tabs>
        <w:ind w:left="1080" w:hanging="360"/>
      </w:pPr>
      <w:rPr>
        <w:b w:val="0"/>
        <w:bCs w:val="0"/>
        <w:sz w:val="28"/>
        <w:szCs w:val="28"/>
      </w:rPr>
    </w:lvl>
    <w:lvl w:ilvl="2">
      <w:start w:val="1"/>
      <w:numFmt w:val="decimal"/>
      <w:lvlText w:val="%3."/>
      <w:lvlJc w:val="left"/>
      <w:pPr>
        <w:tabs>
          <w:tab w:val="num" w:pos="1440"/>
        </w:tabs>
        <w:ind w:left="1440" w:hanging="360"/>
      </w:pPr>
      <w:rPr>
        <w:b w:val="0"/>
        <w:bCs w:val="0"/>
        <w:sz w:val="28"/>
        <w:szCs w:val="28"/>
      </w:rPr>
    </w:lvl>
    <w:lvl w:ilvl="3">
      <w:start w:val="1"/>
      <w:numFmt w:val="decimal"/>
      <w:lvlText w:val="%4."/>
      <w:lvlJc w:val="left"/>
      <w:pPr>
        <w:tabs>
          <w:tab w:val="num" w:pos="1800"/>
        </w:tabs>
        <w:ind w:left="1800" w:hanging="360"/>
      </w:pPr>
      <w:rPr>
        <w:b w:val="0"/>
        <w:bCs w:val="0"/>
        <w:sz w:val="28"/>
        <w:szCs w:val="28"/>
      </w:rPr>
    </w:lvl>
    <w:lvl w:ilvl="4">
      <w:start w:val="1"/>
      <w:numFmt w:val="decimal"/>
      <w:lvlText w:val="%5."/>
      <w:lvlJc w:val="left"/>
      <w:pPr>
        <w:tabs>
          <w:tab w:val="num" w:pos="2160"/>
        </w:tabs>
        <w:ind w:left="2160" w:hanging="360"/>
      </w:pPr>
      <w:rPr>
        <w:b w:val="0"/>
        <w:bCs w:val="0"/>
        <w:sz w:val="28"/>
        <w:szCs w:val="28"/>
      </w:rPr>
    </w:lvl>
    <w:lvl w:ilvl="5">
      <w:start w:val="1"/>
      <w:numFmt w:val="decimal"/>
      <w:lvlText w:val="%6."/>
      <w:lvlJc w:val="left"/>
      <w:pPr>
        <w:tabs>
          <w:tab w:val="num" w:pos="2520"/>
        </w:tabs>
        <w:ind w:left="2520" w:hanging="360"/>
      </w:pPr>
      <w:rPr>
        <w:b w:val="0"/>
        <w:bCs w:val="0"/>
        <w:sz w:val="28"/>
        <w:szCs w:val="28"/>
      </w:rPr>
    </w:lvl>
    <w:lvl w:ilvl="6">
      <w:start w:val="1"/>
      <w:numFmt w:val="decimal"/>
      <w:lvlText w:val="%7."/>
      <w:lvlJc w:val="left"/>
      <w:pPr>
        <w:tabs>
          <w:tab w:val="num" w:pos="2880"/>
        </w:tabs>
        <w:ind w:left="2880" w:hanging="360"/>
      </w:pPr>
      <w:rPr>
        <w:b w:val="0"/>
        <w:bCs w:val="0"/>
        <w:sz w:val="28"/>
        <w:szCs w:val="28"/>
      </w:rPr>
    </w:lvl>
    <w:lvl w:ilvl="7">
      <w:start w:val="1"/>
      <w:numFmt w:val="decimal"/>
      <w:lvlText w:val="%8."/>
      <w:lvlJc w:val="left"/>
      <w:pPr>
        <w:tabs>
          <w:tab w:val="num" w:pos="3240"/>
        </w:tabs>
        <w:ind w:left="3240" w:hanging="360"/>
      </w:pPr>
      <w:rPr>
        <w:b w:val="0"/>
        <w:bCs w:val="0"/>
        <w:sz w:val="28"/>
        <w:szCs w:val="28"/>
      </w:rPr>
    </w:lvl>
    <w:lvl w:ilvl="8">
      <w:start w:val="1"/>
      <w:numFmt w:val="decimal"/>
      <w:lvlText w:val="%9."/>
      <w:lvlJc w:val="left"/>
      <w:pPr>
        <w:tabs>
          <w:tab w:val="num" w:pos="3600"/>
        </w:tabs>
        <w:ind w:left="3600" w:hanging="360"/>
      </w:pPr>
      <w:rPr>
        <w:b w:val="0"/>
        <w:bCs w:val="0"/>
        <w:sz w:val="28"/>
        <w:szCs w:val="28"/>
      </w:rPr>
    </w:lvl>
  </w:abstractNum>
  <w:abstractNum w:abstractNumId="6" w15:restartNumberingAfterBreak="0">
    <w:nsid w:val="421B3745"/>
    <w:multiLevelType w:val="multilevel"/>
    <w:tmpl w:val="05F62ECE"/>
    <w:lvl w:ilvl="0">
      <w:start w:val="1"/>
      <w:numFmt w:val="none"/>
      <w:suff w:val="nothing"/>
      <w:lvlText w:val=""/>
      <w:lvlJc w:val="left"/>
      <w:pPr>
        <w:tabs>
          <w:tab w:val="num" w:pos="360"/>
        </w:tabs>
        <w:ind w:left="360" w:firstLine="0"/>
      </w:pPr>
    </w:lvl>
    <w:lvl w:ilvl="1">
      <w:start w:val="1"/>
      <w:numFmt w:val="none"/>
      <w:suff w:val="nothing"/>
      <w:lvlText w:val=""/>
      <w:lvlJc w:val="left"/>
      <w:pPr>
        <w:tabs>
          <w:tab w:val="num" w:pos="360"/>
        </w:tabs>
        <w:ind w:left="360" w:firstLine="0"/>
      </w:pPr>
    </w:lvl>
    <w:lvl w:ilvl="2">
      <w:start w:val="1"/>
      <w:numFmt w:val="none"/>
      <w:suff w:val="nothing"/>
      <w:lvlText w:val=""/>
      <w:lvlJc w:val="left"/>
      <w:pPr>
        <w:tabs>
          <w:tab w:val="num" w:pos="360"/>
        </w:tabs>
        <w:ind w:left="360" w:firstLine="0"/>
      </w:pPr>
    </w:lvl>
    <w:lvl w:ilvl="3">
      <w:start w:val="1"/>
      <w:numFmt w:val="none"/>
      <w:pStyle w:val="4"/>
      <w:suff w:val="nothing"/>
      <w:lvlText w:val=""/>
      <w:lvlJc w:val="left"/>
      <w:pPr>
        <w:tabs>
          <w:tab w:val="num" w:pos="360"/>
        </w:tabs>
        <w:ind w:left="360" w:firstLine="0"/>
      </w:pPr>
    </w:lvl>
    <w:lvl w:ilvl="4">
      <w:start w:val="1"/>
      <w:numFmt w:val="none"/>
      <w:pStyle w:val="5"/>
      <w:suff w:val="nothing"/>
      <w:lvlText w:val=""/>
      <w:lvlJc w:val="left"/>
      <w:pPr>
        <w:tabs>
          <w:tab w:val="num" w:pos="360"/>
        </w:tabs>
        <w:ind w:left="360" w:firstLine="0"/>
      </w:pPr>
    </w:lvl>
    <w:lvl w:ilvl="5">
      <w:start w:val="1"/>
      <w:numFmt w:val="none"/>
      <w:pStyle w:val="6"/>
      <w:suff w:val="nothing"/>
      <w:lvlText w:val=""/>
      <w:lvlJc w:val="left"/>
      <w:pPr>
        <w:tabs>
          <w:tab w:val="num" w:pos="360"/>
        </w:tabs>
        <w:ind w:left="360" w:firstLine="0"/>
      </w:pPr>
    </w:lvl>
    <w:lvl w:ilvl="6">
      <w:start w:val="1"/>
      <w:numFmt w:val="none"/>
      <w:suff w:val="nothing"/>
      <w:lvlText w:val=""/>
      <w:lvlJc w:val="left"/>
      <w:pPr>
        <w:tabs>
          <w:tab w:val="num" w:pos="360"/>
        </w:tabs>
        <w:ind w:left="360" w:firstLine="0"/>
      </w:pPr>
    </w:lvl>
    <w:lvl w:ilvl="7">
      <w:start w:val="1"/>
      <w:numFmt w:val="none"/>
      <w:suff w:val="nothing"/>
      <w:lvlText w:val=""/>
      <w:lvlJc w:val="left"/>
      <w:pPr>
        <w:tabs>
          <w:tab w:val="num" w:pos="360"/>
        </w:tabs>
        <w:ind w:left="360" w:firstLine="0"/>
      </w:pPr>
    </w:lvl>
    <w:lvl w:ilvl="8">
      <w:start w:val="1"/>
      <w:numFmt w:val="none"/>
      <w:suff w:val="nothing"/>
      <w:lvlText w:val=""/>
      <w:lvlJc w:val="left"/>
      <w:pPr>
        <w:tabs>
          <w:tab w:val="num" w:pos="360"/>
        </w:tabs>
        <w:ind w:left="360" w:firstLine="0"/>
      </w:pPr>
    </w:lvl>
  </w:abstractNum>
  <w:abstractNum w:abstractNumId="7" w15:restartNumberingAfterBreak="0">
    <w:nsid w:val="7A195770"/>
    <w:multiLevelType w:val="multilevel"/>
    <w:tmpl w:val="58CE670A"/>
    <w:lvl w:ilvl="0">
      <w:start w:val="1"/>
      <w:numFmt w:val="decimal"/>
      <w:lvlText w:val="%1."/>
      <w:lvlJc w:val="left"/>
      <w:pPr>
        <w:tabs>
          <w:tab w:val="num" w:pos="720"/>
        </w:tabs>
        <w:ind w:left="720" w:hanging="360"/>
      </w:pPr>
      <w:rPr>
        <w:b w:val="0"/>
        <w:bCs w:val="0"/>
        <w:sz w:val="28"/>
        <w:szCs w:val="28"/>
      </w:rPr>
    </w:lvl>
    <w:lvl w:ilvl="1">
      <w:start w:val="1"/>
      <w:numFmt w:val="decimal"/>
      <w:lvlText w:val="%2."/>
      <w:lvlJc w:val="left"/>
      <w:pPr>
        <w:tabs>
          <w:tab w:val="num" w:pos="1080"/>
        </w:tabs>
        <w:ind w:left="1080" w:hanging="360"/>
      </w:pPr>
      <w:rPr>
        <w:b w:val="0"/>
        <w:bCs w:val="0"/>
        <w:sz w:val="28"/>
        <w:szCs w:val="28"/>
      </w:rPr>
    </w:lvl>
    <w:lvl w:ilvl="2">
      <w:start w:val="1"/>
      <w:numFmt w:val="decimal"/>
      <w:lvlText w:val="%3."/>
      <w:lvlJc w:val="left"/>
      <w:pPr>
        <w:tabs>
          <w:tab w:val="num" w:pos="1440"/>
        </w:tabs>
        <w:ind w:left="1440" w:hanging="360"/>
      </w:pPr>
      <w:rPr>
        <w:b w:val="0"/>
        <w:bCs w:val="0"/>
        <w:sz w:val="28"/>
        <w:szCs w:val="28"/>
      </w:rPr>
    </w:lvl>
    <w:lvl w:ilvl="3">
      <w:start w:val="1"/>
      <w:numFmt w:val="decimal"/>
      <w:lvlText w:val="%4."/>
      <w:lvlJc w:val="left"/>
      <w:pPr>
        <w:tabs>
          <w:tab w:val="num" w:pos="1800"/>
        </w:tabs>
        <w:ind w:left="1800" w:hanging="360"/>
      </w:pPr>
      <w:rPr>
        <w:b w:val="0"/>
        <w:bCs w:val="0"/>
        <w:sz w:val="28"/>
        <w:szCs w:val="28"/>
      </w:rPr>
    </w:lvl>
    <w:lvl w:ilvl="4">
      <w:start w:val="1"/>
      <w:numFmt w:val="decimal"/>
      <w:lvlText w:val="%5."/>
      <w:lvlJc w:val="left"/>
      <w:pPr>
        <w:tabs>
          <w:tab w:val="num" w:pos="2160"/>
        </w:tabs>
        <w:ind w:left="2160" w:hanging="360"/>
      </w:pPr>
      <w:rPr>
        <w:b w:val="0"/>
        <w:bCs w:val="0"/>
        <w:sz w:val="28"/>
        <w:szCs w:val="28"/>
      </w:rPr>
    </w:lvl>
    <w:lvl w:ilvl="5">
      <w:start w:val="1"/>
      <w:numFmt w:val="decimal"/>
      <w:lvlText w:val="%6."/>
      <w:lvlJc w:val="left"/>
      <w:pPr>
        <w:tabs>
          <w:tab w:val="num" w:pos="2520"/>
        </w:tabs>
        <w:ind w:left="2520" w:hanging="360"/>
      </w:pPr>
      <w:rPr>
        <w:b w:val="0"/>
        <w:bCs w:val="0"/>
        <w:sz w:val="28"/>
        <w:szCs w:val="28"/>
      </w:rPr>
    </w:lvl>
    <w:lvl w:ilvl="6">
      <w:start w:val="1"/>
      <w:numFmt w:val="decimal"/>
      <w:lvlText w:val="%7."/>
      <w:lvlJc w:val="left"/>
      <w:pPr>
        <w:tabs>
          <w:tab w:val="num" w:pos="2880"/>
        </w:tabs>
        <w:ind w:left="2880" w:hanging="360"/>
      </w:pPr>
      <w:rPr>
        <w:b w:val="0"/>
        <w:bCs w:val="0"/>
        <w:sz w:val="28"/>
        <w:szCs w:val="28"/>
      </w:rPr>
    </w:lvl>
    <w:lvl w:ilvl="7">
      <w:start w:val="1"/>
      <w:numFmt w:val="decimal"/>
      <w:lvlText w:val="%8."/>
      <w:lvlJc w:val="left"/>
      <w:pPr>
        <w:tabs>
          <w:tab w:val="num" w:pos="3240"/>
        </w:tabs>
        <w:ind w:left="3240" w:hanging="360"/>
      </w:pPr>
      <w:rPr>
        <w:b w:val="0"/>
        <w:bCs w:val="0"/>
        <w:sz w:val="28"/>
        <w:szCs w:val="28"/>
      </w:rPr>
    </w:lvl>
    <w:lvl w:ilvl="8">
      <w:start w:val="1"/>
      <w:numFmt w:val="decimal"/>
      <w:lvlText w:val="%9."/>
      <w:lvlJc w:val="left"/>
      <w:pPr>
        <w:tabs>
          <w:tab w:val="num" w:pos="3600"/>
        </w:tabs>
        <w:ind w:left="3600" w:hanging="360"/>
      </w:pPr>
      <w:rPr>
        <w:b w:val="0"/>
        <w:bCs w:val="0"/>
        <w:sz w:val="28"/>
        <w:szCs w:val="28"/>
      </w:rPr>
    </w:lvl>
  </w:abstractNum>
  <w:num w:numId="1">
    <w:abstractNumId w:val="6"/>
  </w:num>
  <w:num w:numId="2">
    <w:abstractNumId w:val="2"/>
  </w:num>
  <w:num w:numId="3">
    <w:abstractNumId w:val="7"/>
  </w:num>
  <w:num w:numId="4">
    <w:abstractNumId w:val="4"/>
  </w:num>
  <w:num w:numId="5">
    <w:abstractNumId w:val="1"/>
  </w:num>
  <w:num w:numId="6">
    <w:abstractNumId w:val="5"/>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10DF"/>
    <w:rsid w:val="004C53EC"/>
    <w:rsid w:val="005310DF"/>
    <w:rsid w:val="00A665C4"/>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071233"/>
  <w15:docId w15:val="{8F05EFB9-7B60-4E3A-A692-951BFA5BF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NSimSun" w:hAnsi="Times New Roman" w:cs="Arial Unicode MS"/>
        <w:kern w:val="2"/>
        <w:sz w:val="24"/>
        <w:szCs w:val="24"/>
        <w:lang w:val="uk-UA"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Heading"/>
    <w:next w:val="a0"/>
    <w:uiPriority w:val="9"/>
    <w:qFormat/>
    <w:pPr>
      <w:outlineLvl w:val="0"/>
    </w:pPr>
    <w:rPr>
      <w:rFonts w:ascii="Times New Roman" w:eastAsia="NSimSun" w:hAnsi="Times New Roman"/>
      <w:b/>
      <w:bCs/>
      <w:sz w:val="48"/>
      <w:szCs w:val="48"/>
    </w:rPr>
  </w:style>
  <w:style w:type="paragraph" w:styleId="2">
    <w:name w:val="heading 2"/>
    <w:basedOn w:val="Heading"/>
    <w:next w:val="a0"/>
    <w:uiPriority w:val="9"/>
    <w:unhideWhenUsed/>
    <w:qFormat/>
    <w:pPr>
      <w:spacing w:before="200"/>
      <w:outlineLvl w:val="1"/>
    </w:pPr>
    <w:rPr>
      <w:rFonts w:ascii="Times New Roman" w:eastAsia="NSimSun" w:hAnsi="Times New Roman"/>
      <w:b/>
      <w:bCs/>
      <w:sz w:val="36"/>
      <w:szCs w:val="36"/>
    </w:rPr>
  </w:style>
  <w:style w:type="paragraph" w:styleId="3">
    <w:name w:val="heading 3"/>
    <w:basedOn w:val="Heading"/>
    <w:next w:val="a0"/>
    <w:uiPriority w:val="9"/>
    <w:unhideWhenUsed/>
    <w:qFormat/>
    <w:pPr>
      <w:spacing w:before="140"/>
      <w:outlineLvl w:val="2"/>
    </w:pPr>
    <w:rPr>
      <w:rFonts w:ascii="Times New Roman" w:eastAsia="NSimSun" w:hAnsi="Times New Roman"/>
      <w:b/>
      <w:bCs/>
    </w:rPr>
  </w:style>
  <w:style w:type="paragraph" w:styleId="4">
    <w:name w:val="heading 4"/>
    <w:basedOn w:val="Heading"/>
    <w:next w:val="a0"/>
    <w:uiPriority w:val="9"/>
    <w:semiHidden/>
    <w:unhideWhenUsed/>
    <w:qFormat/>
    <w:pPr>
      <w:numPr>
        <w:ilvl w:val="3"/>
        <w:numId w:val="1"/>
      </w:numPr>
      <w:spacing w:before="120"/>
      <w:outlineLvl w:val="3"/>
    </w:pPr>
    <w:rPr>
      <w:b/>
      <w:bCs/>
      <w:i/>
      <w:iCs/>
      <w:sz w:val="27"/>
      <w:szCs w:val="27"/>
    </w:rPr>
  </w:style>
  <w:style w:type="paragraph" w:styleId="5">
    <w:name w:val="heading 5"/>
    <w:basedOn w:val="Heading"/>
    <w:next w:val="a0"/>
    <w:uiPriority w:val="9"/>
    <w:semiHidden/>
    <w:unhideWhenUsed/>
    <w:qFormat/>
    <w:pPr>
      <w:numPr>
        <w:ilvl w:val="4"/>
        <w:numId w:val="1"/>
      </w:numPr>
      <w:spacing w:before="120" w:after="60"/>
      <w:outlineLvl w:val="4"/>
    </w:pPr>
    <w:rPr>
      <w:b/>
      <w:bCs/>
      <w:sz w:val="24"/>
      <w:szCs w:val="24"/>
    </w:rPr>
  </w:style>
  <w:style w:type="paragraph" w:styleId="6">
    <w:name w:val="heading 6"/>
    <w:basedOn w:val="Heading"/>
    <w:next w:val="a0"/>
    <w:uiPriority w:val="9"/>
    <w:semiHidden/>
    <w:unhideWhenUsed/>
    <w:qFormat/>
    <w:pPr>
      <w:numPr>
        <w:ilvl w:val="5"/>
        <w:numId w:val="1"/>
      </w:numPr>
      <w:spacing w:before="60" w:after="60"/>
      <w:outlineLvl w:val="5"/>
    </w:pPr>
    <w:rPr>
      <w:b/>
      <w:bCs/>
      <w:i/>
      <w:iCs/>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StrongEmphasis">
    <w:name w:val="Strong Emphasis"/>
    <w:qFormat/>
    <w:rPr>
      <w:b/>
      <w:bCs/>
    </w:rPr>
  </w:style>
  <w:style w:type="character" w:customStyle="1" w:styleId="Bullets">
    <w:name w:val="Bullets"/>
    <w:qFormat/>
    <w:rPr>
      <w:rFonts w:ascii="OpenSymbol" w:eastAsia="OpenSymbol" w:hAnsi="OpenSymbol" w:cs="OpenSymbol"/>
    </w:rPr>
  </w:style>
  <w:style w:type="character" w:customStyle="1" w:styleId="InternetLink">
    <w:name w:val="Internet Link"/>
    <w:rPr>
      <w:color w:val="000080"/>
      <w:u w:val="single"/>
      <w:lang/>
    </w:rPr>
  </w:style>
  <w:style w:type="character" w:customStyle="1" w:styleId="NumberingSymbols">
    <w:name w:val="Numbering Symbols"/>
    <w:qFormat/>
    <w:rPr>
      <w:b w:val="0"/>
      <w:bCs w:val="0"/>
      <w:sz w:val="28"/>
      <w:szCs w:val="28"/>
    </w:rPr>
  </w:style>
  <w:style w:type="character" w:styleId="a4">
    <w:name w:val="Emphasis"/>
    <w:qFormat/>
    <w:rPr>
      <w:i/>
      <w:iCs/>
    </w:rPr>
  </w:style>
  <w:style w:type="character" w:customStyle="1" w:styleId="VisitedInternetLink">
    <w:name w:val="Visited Internet Link"/>
    <w:rPr>
      <w:color w:val="800000"/>
      <w:u w:val="single"/>
      <w:lang/>
    </w:rPr>
  </w:style>
  <w:style w:type="paragraph" w:customStyle="1" w:styleId="Heading">
    <w:name w:val="Heading"/>
    <w:basedOn w:val="a"/>
    <w:next w:val="a0"/>
    <w:qFormat/>
    <w:pPr>
      <w:keepNext/>
      <w:spacing w:before="240" w:after="120"/>
    </w:pPr>
    <w:rPr>
      <w:rFonts w:ascii="Arial" w:eastAsia="Microsoft YaHei" w:hAnsi="Arial"/>
      <w:sz w:val="28"/>
      <w:szCs w:val="28"/>
    </w:rPr>
  </w:style>
  <w:style w:type="paragraph" w:styleId="a0">
    <w:name w:val="Body Text"/>
    <w:basedOn w:val="a"/>
    <w:pPr>
      <w:spacing w:after="140" w:line="276" w:lineRule="auto"/>
    </w:pPr>
  </w:style>
  <w:style w:type="paragraph" w:styleId="a5">
    <w:name w:val="List"/>
    <w:basedOn w:val="a0"/>
  </w:style>
  <w:style w:type="paragraph" w:styleId="a6">
    <w:name w:val="caption"/>
    <w:basedOn w:val="a"/>
    <w:qFormat/>
    <w:pPr>
      <w:suppressLineNumbers/>
      <w:spacing w:before="120" w:after="120"/>
    </w:pPr>
    <w:rPr>
      <w:i/>
      <w:iCs/>
    </w:rPr>
  </w:style>
  <w:style w:type="paragraph" w:customStyle="1" w:styleId="Index">
    <w:name w:val="Index"/>
    <w:basedOn w:val="a"/>
    <w:qFormat/>
    <w:pPr>
      <w:suppressLineNumbers/>
    </w:pPr>
  </w:style>
  <w:style w:type="paragraph" w:customStyle="1" w:styleId="TableContents">
    <w:name w:val="Table Contents"/>
    <w:basedOn w:val="a"/>
    <w:qFormat/>
    <w:pPr>
      <w:suppressLineNumbers/>
    </w:pPr>
  </w:style>
  <w:style w:type="paragraph" w:styleId="a7">
    <w:name w:val="header"/>
    <w:basedOn w:val="a"/>
    <w:pPr>
      <w:suppressLineNumbers/>
      <w:tabs>
        <w:tab w:val="center" w:pos="4819"/>
        <w:tab w:val="right" w:pos="9638"/>
      </w:tabs>
    </w:pPr>
  </w:style>
  <w:style w:type="paragraph" w:customStyle="1" w:styleId="HorizontalLine">
    <w:name w:val="Horizontal Line"/>
    <w:basedOn w:val="a"/>
    <w:next w:val="a0"/>
    <w:qFormat/>
    <w:pPr>
      <w:suppressLineNumbers/>
      <w:pBdr>
        <w:bottom w:val="double" w:sz="2" w:space="0" w:color="808080"/>
      </w:pBdr>
      <w:spacing w:after="283"/>
    </w:pPr>
    <w:rPr>
      <w:sz w:val="12"/>
      <w:szCs w:val="12"/>
    </w:rPr>
  </w:style>
  <w:style w:type="paragraph" w:customStyle="1" w:styleId="TableHeading">
    <w:name w:val="Table Heading"/>
    <w:basedOn w:val="TableContents"/>
    <w:qFormat/>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doi.org/10.3390/geomatics5020025"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70</Pages>
  <Words>16533</Words>
  <Characters>94240</Characters>
  <Application>Microsoft Office Word</Application>
  <DocSecurity>0</DocSecurity>
  <Lines>785</Lines>
  <Paragraphs>221</Paragraphs>
  <ScaleCrop>false</ScaleCrop>
  <Company/>
  <LinksUpToDate>false</LinksUpToDate>
  <CharactersWithSpaces>110552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777</dc:creator>
  <dc:description/>
  <cp:lastModifiedBy>777</cp:lastModifiedBy>
  <cp:revision>2</cp:revision>
  <dcterms:created xsi:type="dcterms:W3CDTF">2025-12-29T01:55:00Z</dcterms:created>
  <dcterms:modified xsi:type="dcterms:W3CDTF">2025-12-29T01:55:00Z</dcterms:modified>
  <dc:language>uk-UA</dc:language>
</cp:coreProperties>
</file>