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28D" w:rsidRPr="009C728D" w:rsidRDefault="009C728D" w:rsidP="009C728D">
      <w:pPr>
        <w:widowControl w:val="0"/>
        <w:spacing w:after="0" w:line="240" w:lineRule="auto"/>
        <w:ind w:firstLine="709"/>
        <w:jc w:val="center"/>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МІНІСТЕРСТВО ОСВІТИ І НАУКИ УКРАЇНИ </w:t>
      </w:r>
    </w:p>
    <w:p w:rsidR="009C728D" w:rsidRPr="009C728D" w:rsidRDefault="009C728D" w:rsidP="009C728D">
      <w:pPr>
        <w:widowControl w:val="0"/>
        <w:spacing w:after="0" w:line="240" w:lineRule="auto"/>
        <w:ind w:firstLine="709"/>
        <w:jc w:val="center"/>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КРИВОРІЗЬКИЙ НАЦІОНАЛЬНИЙ УНІВЕРСИТЕТ</w:t>
      </w:r>
    </w:p>
    <w:p w:rsidR="009C728D" w:rsidRPr="009C728D" w:rsidRDefault="009C728D" w:rsidP="009C728D">
      <w:pPr>
        <w:widowControl w:val="0"/>
        <w:spacing w:after="0" w:line="240" w:lineRule="auto"/>
        <w:ind w:firstLine="709"/>
        <w:jc w:val="center"/>
        <w:rPr>
          <w:rFonts w:ascii="Times New Roman" w:eastAsia="Arial Unicode MS" w:hAnsi="Times New Roman" w:cs="Arial Unicode MS"/>
          <w:iCs/>
          <w:color w:val="000000"/>
          <w:sz w:val="28"/>
          <w:szCs w:val="28"/>
          <w:lang w:val="uk-UA" w:eastAsia="uk-UA" w:bidi="uk-UA"/>
        </w:rPr>
      </w:pPr>
      <w:r w:rsidRPr="009C728D">
        <w:rPr>
          <w:rFonts w:ascii="Times New Roman" w:eastAsia="Arial Unicode MS" w:hAnsi="Times New Roman" w:cs="Arial Unicode MS"/>
          <w:iCs/>
          <w:color w:val="000000"/>
          <w:sz w:val="28"/>
          <w:szCs w:val="28"/>
          <w:lang w:val="uk-UA" w:eastAsia="uk-UA" w:bidi="uk-UA"/>
        </w:rPr>
        <w:t>Кафедра екології</w:t>
      </w:r>
    </w:p>
    <w:p w:rsidR="009C728D" w:rsidRPr="009C728D" w:rsidRDefault="009C728D" w:rsidP="009C728D">
      <w:pPr>
        <w:widowControl w:val="0"/>
        <w:spacing w:after="0" w:line="240" w:lineRule="auto"/>
        <w:ind w:firstLine="709"/>
        <w:jc w:val="center"/>
        <w:rPr>
          <w:rFonts w:ascii="Times New Roman" w:eastAsia="Arial Unicode MS" w:hAnsi="Times New Roman" w:cs="Arial Unicode MS"/>
          <w:i/>
          <w:iCs/>
          <w:color w:val="000000"/>
          <w:sz w:val="28"/>
          <w:szCs w:val="28"/>
          <w:lang w:val="uk-UA" w:eastAsia="uk-UA" w:bidi="uk-UA"/>
        </w:rPr>
      </w:pPr>
    </w:p>
    <w:p w:rsidR="009C728D" w:rsidRPr="009C728D" w:rsidRDefault="009C728D" w:rsidP="009C728D">
      <w:pPr>
        <w:widowControl w:val="0"/>
        <w:spacing w:after="0" w:line="240" w:lineRule="auto"/>
        <w:ind w:firstLine="709"/>
        <w:jc w:val="center"/>
        <w:rPr>
          <w:rFonts w:ascii="Times New Roman" w:eastAsia="Arial Unicode MS" w:hAnsi="Times New Roman" w:cs="Arial Unicode MS"/>
          <w:i/>
          <w:iCs/>
          <w:color w:val="000000"/>
          <w:sz w:val="28"/>
          <w:szCs w:val="28"/>
          <w:lang w:val="uk-UA" w:eastAsia="uk-UA" w:bidi="uk-UA"/>
        </w:rPr>
      </w:pPr>
    </w:p>
    <w:p w:rsidR="009C728D" w:rsidRPr="009C728D" w:rsidRDefault="009C728D" w:rsidP="009C728D">
      <w:pPr>
        <w:widowControl w:val="0"/>
        <w:spacing w:after="0" w:line="240" w:lineRule="auto"/>
        <w:ind w:firstLine="709"/>
        <w:jc w:val="center"/>
        <w:rPr>
          <w:rFonts w:ascii="Times New Roman" w:eastAsia="Arial Unicode MS" w:hAnsi="Times New Roman" w:cs="Arial Unicode MS"/>
          <w:i/>
          <w:iCs/>
          <w:color w:val="000000"/>
          <w:sz w:val="28"/>
          <w:szCs w:val="28"/>
          <w:lang w:val="uk-UA" w:eastAsia="uk-UA" w:bidi="uk-UA"/>
        </w:rPr>
      </w:pPr>
    </w:p>
    <w:tbl>
      <w:tblPr>
        <w:tblW w:w="0" w:type="auto"/>
        <w:tblLook w:val="04A0" w:firstRow="1" w:lastRow="0" w:firstColumn="1" w:lastColumn="0" w:noHBand="0" w:noVBand="1"/>
      </w:tblPr>
      <w:tblGrid>
        <w:gridCol w:w="5777"/>
        <w:gridCol w:w="4077"/>
      </w:tblGrid>
      <w:tr w:rsidR="009C728D" w:rsidRPr="009C728D" w:rsidTr="009C728D">
        <w:trPr>
          <w:trHeight w:val="1302"/>
        </w:trPr>
        <w:tc>
          <w:tcPr>
            <w:tcW w:w="5778" w:type="dxa"/>
            <w:shd w:val="clear" w:color="auto" w:fill="auto"/>
          </w:tcPr>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tc>
        <w:tc>
          <w:tcPr>
            <w:tcW w:w="4077" w:type="dxa"/>
            <w:shd w:val="clear" w:color="auto" w:fill="auto"/>
          </w:tcPr>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«Допускається до захисту» </w:t>
            </w: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Завідувач  кафедри, д-р мед. наук </w:t>
            </w:r>
          </w:p>
          <w:p w:rsidR="009C728D" w:rsidRPr="009C728D" w:rsidRDefault="009C728D" w:rsidP="009C728D">
            <w:pPr>
              <w:widowControl w:val="0"/>
              <w:spacing w:after="0" w:line="240" w:lineRule="auto"/>
              <w:rPr>
                <w:rFonts w:ascii="Times New Roman" w:eastAsia="Arial Unicode MS" w:hAnsi="Times New Roman" w:cs="Arial Unicode MS"/>
                <w:i/>
                <w:iC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__________</w:t>
            </w:r>
            <w:r w:rsidRPr="009C728D">
              <w:rPr>
                <w:rFonts w:ascii="Times New Roman" w:eastAsia="Arial Unicode MS" w:hAnsi="Times New Roman" w:cs="Arial Unicode MS"/>
                <w:i/>
                <w:iCs/>
                <w:color w:val="000000"/>
                <w:sz w:val="28"/>
                <w:szCs w:val="28"/>
                <w:lang w:val="uk-UA" w:eastAsia="uk-UA" w:bidi="uk-UA"/>
              </w:rPr>
              <w:t xml:space="preserve">А. М.Бондаренко </w:t>
            </w: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«___»________2020 р.</w:t>
            </w:r>
          </w:p>
        </w:tc>
      </w:tr>
    </w:tbl>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jc w:val="center"/>
        <w:rPr>
          <w:rFonts w:ascii="Times New Roman" w:eastAsia="Arial Unicode MS" w:hAnsi="Times New Roman" w:cs="Arial Unicode MS"/>
          <w:b/>
          <w:bCs/>
          <w:color w:val="000000"/>
          <w:sz w:val="28"/>
          <w:szCs w:val="28"/>
          <w:lang w:val="uk-UA" w:eastAsia="uk-UA" w:bidi="uk-UA"/>
        </w:rPr>
      </w:pPr>
      <w:r w:rsidRPr="009C728D">
        <w:rPr>
          <w:rFonts w:ascii="Times New Roman" w:eastAsia="Arial Unicode MS" w:hAnsi="Times New Roman" w:cs="Arial Unicode MS"/>
          <w:b/>
          <w:bCs/>
          <w:color w:val="000000"/>
          <w:sz w:val="28"/>
          <w:szCs w:val="28"/>
          <w:lang w:val="uk-UA" w:eastAsia="uk-UA" w:bidi="uk-UA"/>
        </w:rPr>
        <w:t xml:space="preserve">К В А Л І Ф І К А Ц І Й Н А </w:t>
      </w:r>
    </w:p>
    <w:p w:rsidR="009C728D" w:rsidRPr="009C728D" w:rsidRDefault="009C728D" w:rsidP="009C728D">
      <w:pPr>
        <w:widowControl w:val="0"/>
        <w:spacing w:after="0" w:line="240" w:lineRule="auto"/>
        <w:jc w:val="center"/>
        <w:rPr>
          <w:rFonts w:ascii="Times New Roman" w:eastAsia="Arial Unicode MS" w:hAnsi="Times New Roman" w:cs="Arial Unicode MS"/>
          <w:b/>
          <w:bCs/>
          <w:color w:val="000000"/>
          <w:sz w:val="28"/>
          <w:szCs w:val="28"/>
          <w:lang w:val="uk-UA" w:eastAsia="uk-UA" w:bidi="uk-UA"/>
        </w:rPr>
      </w:pPr>
    </w:p>
    <w:p w:rsidR="009C728D" w:rsidRPr="009C728D" w:rsidRDefault="009C728D" w:rsidP="009C728D">
      <w:pPr>
        <w:widowControl w:val="0"/>
        <w:spacing w:after="0" w:line="240" w:lineRule="auto"/>
        <w:jc w:val="center"/>
        <w:rPr>
          <w:rFonts w:ascii="Times New Roman" w:eastAsia="Arial Unicode MS" w:hAnsi="Times New Roman" w:cs="Arial Unicode MS"/>
          <w:b/>
          <w:bCs/>
          <w:color w:val="000000"/>
          <w:sz w:val="28"/>
          <w:szCs w:val="28"/>
          <w:lang w:val="uk-UA" w:eastAsia="uk-UA" w:bidi="uk-UA"/>
        </w:rPr>
      </w:pPr>
      <w:r w:rsidRPr="009C728D">
        <w:rPr>
          <w:rFonts w:ascii="Times New Roman" w:eastAsia="Arial Unicode MS" w:hAnsi="Times New Roman" w:cs="Arial Unicode MS"/>
          <w:b/>
          <w:bCs/>
          <w:color w:val="000000"/>
          <w:sz w:val="28"/>
          <w:szCs w:val="28"/>
          <w:lang w:val="uk-UA" w:eastAsia="uk-UA" w:bidi="uk-UA"/>
        </w:rPr>
        <w:t>М А Г І С Т Е Р С Ь К А    Р О Б О Т А</w:t>
      </w:r>
    </w:p>
    <w:p w:rsidR="009C728D" w:rsidRPr="009C728D" w:rsidRDefault="009C728D" w:rsidP="009C728D">
      <w:pPr>
        <w:widowControl w:val="0"/>
        <w:spacing w:after="0" w:line="240" w:lineRule="auto"/>
        <w:rPr>
          <w:rFonts w:ascii="Times New Roman" w:eastAsia="Arial Unicode MS" w:hAnsi="Times New Roman" w:cs="Arial Unicode MS"/>
          <w:b/>
          <w:bCs/>
          <w:color w:val="000000"/>
          <w:sz w:val="28"/>
          <w:szCs w:val="28"/>
          <w:lang w:val="uk-UA" w:eastAsia="uk-UA" w:bidi="uk-UA"/>
        </w:rPr>
      </w:pPr>
    </w:p>
    <w:p w:rsidR="009C728D" w:rsidRPr="009C728D" w:rsidRDefault="009C728D" w:rsidP="009C728D">
      <w:pPr>
        <w:widowControl w:val="0"/>
        <w:spacing w:after="0" w:line="240" w:lineRule="auto"/>
        <w:rPr>
          <w:rFonts w:ascii="Times New Roman" w:eastAsia="Arial Unicode MS" w:hAnsi="Times New Roman" w:cs="Arial Unicode MS"/>
          <w:b/>
          <w:bCs/>
          <w:color w:val="000000"/>
          <w:sz w:val="28"/>
          <w:szCs w:val="28"/>
          <w:lang w:val="uk-UA" w:eastAsia="uk-UA" w:bidi="uk-UA"/>
        </w:rPr>
      </w:pPr>
    </w:p>
    <w:p w:rsidR="009C728D" w:rsidRPr="009C728D" w:rsidRDefault="009C728D" w:rsidP="009C728D">
      <w:pPr>
        <w:widowControl w:val="0"/>
        <w:spacing w:after="0" w:line="360" w:lineRule="auto"/>
        <w:jc w:val="center"/>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на тему: «Д</w:t>
      </w:r>
      <w:r>
        <w:rPr>
          <w:rFonts w:ascii="Times New Roman" w:eastAsia="Arial Unicode MS" w:hAnsi="Times New Roman" w:cs="Arial Unicode MS"/>
          <w:color w:val="000000"/>
          <w:sz w:val="28"/>
          <w:szCs w:val="28"/>
          <w:lang w:val="uk-UA" w:eastAsia="uk-UA" w:bidi="uk-UA"/>
        </w:rPr>
        <w:t>ослідження</w:t>
      </w:r>
      <w:r w:rsidRPr="009C728D">
        <w:rPr>
          <w:rFonts w:ascii="Times New Roman" w:eastAsia="Arial Unicode MS" w:hAnsi="Times New Roman" w:cs="Arial Unicode MS"/>
          <w:color w:val="000000"/>
          <w:sz w:val="28"/>
          <w:szCs w:val="28"/>
          <w:lang w:val="uk-UA" w:eastAsia="uk-UA" w:bidi="uk-UA"/>
        </w:rPr>
        <w:t xml:space="preserve"> </w:t>
      </w:r>
      <w:r>
        <w:rPr>
          <w:rFonts w:ascii="Times New Roman" w:eastAsia="Arial Unicode MS" w:hAnsi="Times New Roman" w:cs="Arial Unicode MS"/>
          <w:color w:val="000000"/>
          <w:sz w:val="28"/>
          <w:szCs w:val="28"/>
          <w:lang w:val="uk-UA" w:eastAsia="uk-UA" w:bidi="uk-UA"/>
        </w:rPr>
        <w:t>ефективності</w:t>
      </w:r>
      <w:r w:rsidRPr="009C728D">
        <w:rPr>
          <w:rFonts w:ascii="Times New Roman" w:eastAsia="Arial Unicode MS" w:hAnsi="Times New Roman" w:cs="Arial Unicode MS"/>
          <w:color w:val="000000"/>
          <w:sz w:val="28"/>
          <w:szCs w:val="28"/>
          <w:lang w:val="uk-UA" w:eastAsia="uk-UA" w:bidi="uk-UA"/>
        </w:rPr>
        <w:t xml:space="preserve"> </w:t>
      </w:r>
      <w:r>
        <w:rPr>
          <w:rFonts w:ascii="Times New Roman" w:eastAsia="Arial Unicode MS" w:hAnsi="Times New Roman" w:cs="Arial Unicode MS"/>
          <w:color w:val="000000"/>
          <w:sz w:val="28"/>
          <w:szCs w:val="28"/>
          <w:lang w:val="uk-UA" w:eastAsia="uk-UA" w:bidi="uk-UA"/>
        </w:rPr>
        <w:t>систем</w:t>
      </w:r>
      <w:r w:rsidRPr="009C728D">
        <w:rPr>
          <w:rFonts w:ascii="Times New Roman" w:eastAsia="Arial Unicode MS" w:hAnsi="Times New Roman" w:cs="Arial Unicode MS"/>
          <w:color w:val="000000"/>
          <w:sz w:val="28"/>
          <w:szCs w:val="28"/>
          <w:lang w:val="uk-UA" w:eastAsia="uk-UA" w:bidi="uk-UA"/>
        </w:rPr>
        <w:t xml:space="preserve"> </w:t>
      </w:r>
      <w:r>
        <w:rPr>
          <w:rFonts w:ascii="Times New Roman" w:eastAsia="Arial Unicode MS" w:hAnsi="Times New Roman" w:cs="Arial Unicode MS"/>
          <w:color w:val="000000"/>
          <w:sz w:val="28"/>
          <w:szCs w:val="28"/>
          <w:lang w:val="uk-UA" w:eastAsia="uk-UA" w:bidi="uk-UA"/>
        </w:rPr>
        <w:t>очищення</w:t>
      </w:r>
      <w:r w:rsidRPr="009C728D">
        <w:rPr>
          <w:rFonts w:ascii="Times New Roman" w:eastAsia="Arial Unicode MS" w:hAnsi="Times New Roman" w:cs="Arial Unicode MS"/>
          <w:color w:val="000000"/>
          <w:sz w:val="28"/>
          <w:szCs w:val="28"/>
          <w:lang w:val="uk-UA" w:eastAsia="uk-UA" w:bidi="uk-UA"/>
        </w:rPr>
        <w:t xml:space="preserve"> </w:t>
      </w:r>
      <w:r>
        <w:rPr>
          <w:rFonts w:ascii="Times New Roman" w:eastAsia="Arial Unicode MS" w:hAnsi="Times New Roman" w:cs="Arial Unicode MS"/>
          <w:color w:val="000000"/>
          <w:sz w:val="28"/>
          <w:szCs w:val="28"/>
          <w:lang w:val="uk-UA" w:eastAsia="uk-UA" w:bidi="uk-UA"/>
        </w:rPr>
        <w:t>від</w:t>
      </w:r>
      <w:r w:rsidRPr="009C728D">
        <w:rPr>
          <w:rFonts w:ascii="Times New Roman" w:eastAsia="Arial Unicode MS" w:hAnsi="Times New Roman" w:cs="Arial Unicode MS"/>
          <w:color w:val="000000"/>
          <w:sz w:val="28"/>
          <w:szCs w:val="28"/>
          <w:lang w:val="uk-UA" w:eastAsia="uk-UA" w:bidi="uk-UA"/>
        </w:rPr>
        <w:t xml:space="preserve"> </w:t>
      </w:r>
      <w:r>
        <w:rPr>
          <w:rFonts w:ascii="Times New Roman" w:eastAsia="Arial Unicode MS" w:hAnsi="Times New Roman" w:cs="Arial Unicode MS"/>
          <w:color w:val="000000"/>
          <w:sz w:val="28"/>
          <w:szCs w:val="28"/>
          <w:lang w:val="uk-UA" w:eastAsia="uk-UA" w:bidi="uk-UA"/>
        </w:rPr>
        <w:t>забруднюючих</w:t>
      </w:r>
      <w:r w:rsidRPr="009C728D">
        <w:rPr>
          <w:rFonts w:ascii="Times New Roman" w:eastAsia="Arial Unicode MS" w:hAnsi="Times New Roman" w:cs="Arial Unicode MS"/>
          <w:color w:val="000000"/>
          <w:sz w:val="28"/>
          <w:szCs w:val="28"/>
          <w:lang w:val="uk-UA" w:eastAsia="uk-UA" w:bidi="uk-UA"/>
        </w:rPr>
        <w:t xml:space="preserve"> </w:t>
      </w:r>
      <w:r>
        <w:rPr>
          <w:rFonts w:ascii="Times New Roman" w:eastAsia="Arial Unicode MS" w:hAnsi="Times New Roman" w:cs="Arial Unicode MS"/>
          <w:color w:val="000000"/>
          <w:sz w:val="28"/>
          <w:szCs w:val="28"/>
          <w:lang w:val="uk-UA" w:eastAsia="uk-UA" w:bidi="uk-UA"/>
        </w:rPr>
        <w:t>речовин підприємства</w:t>
      </w:r>
      <w:r w:rsidRPr="009C728D">
        <w:rPr>
          <w:rFonts w:ascii="Times New Roman" w:eastAsia="Arial Unicode MS" w:hAnsi="Times New Roman" w:cs="Arial Unicode MS"/>
          <w:color w:val="000000"/>
          <w:sz w:val="28"/>
          <w:szCs w:val="28"/>
          <w:lang w:val="uk-UA" w:eastAsia="uk-UA" w:bidi="uk-UA"/>
        </w:rPr>
        <w:t xml:space="preserve"> П</w:t>
      </w:r>
      <w:r>
        <w:rPr>
          <w:rFonts w:ascii="Times New Roman" w:eastAsia="Arial Unicode MS" w:hAnsi="Times New Roman" w:cs="Arial Unicode MS"/>
          <w:color w:val="000000"/>
          <w:sz w:val="28"/>
          <w:szCs w:val="28"/>
          <w:lang w:val="uk-UA" w:eastAsia="uk-UA" w:bidi="uk-UA"/>
        </w:rPr>
        <w:t>рАТ «Криворізький суриковий</w:t>
      </w:r>
      <w:r w:rsidRPr="009C728D">
        <w:rPr>
          <w:rFonts w:ascii="Times New Roman" w:eastAsia="Arial Unicode MS" w:hAnsi="Times New Roman" w:cs="Arial Unicode MS"/>
          <w:color w:val="000000"/>
          <w:sz w:val="28"/>
          <w:szCs w:val="28"/>
          <w:lang w:val="uk-UA" w:eastAsia="uk-UA" w:bidi="uk-UA"/>
        </w:rPr>
        <w:t xml:space="preserve"> </w:t>
      </w:r>
      <w:r>
        <w:rPr>
          <w:rFonts w:ascii="Times New Roman" w:eastAsia="Arial Unicode MS" w:hAnsi="Times New Roman" w:cs="Arial Unicode MS"/>
          <w:color w:val="000000"/>
          <w:sz w:val="28"/>
          <w:szCs w:val="28"/>
          <w:lang w:val="uk-UA" w:eastAsia="uk-UA" w:bidi="uk-UA"/>
        </w:rPr>
        <w:t>завод</w:t>
      </w:r>
      <w:r w:rsidRPr="009C728D">
        <w:rPr>
          <w:rFonts w:ascii="Times New Roman" w:eastAsia="Arial Unicode MS" w:hAnsi="Times New Roman" w:cs="Arial Unicode MS"/>
          <w:color w:val="000000"/>
          <w:sz w:val="28"/>
          <w:szCs w:val="28"/>
          <w:lang w:val="uk-UA" w:eastAsia="uk-UA" w:bidi="uk-UA"/>
        </w:rPr>
        <w:t>»</w:t>
      </w:r>
      <w:r w:rsidRPr="009C728D">
        <w:rPr>
          <w:rFonts w:ascii="Times New Roman" w:eastAsia="Arial Unicode MS" w:hAnsi="Times New Roman" w:cs="Arial Unicode MS"/>
          <w:bCs/>
          <w:color w:val="000000"/>
          <w:sz w:val="28"/>
          <w:szCs w:val="28"/>
          <w:lang w:val="uk-UA" w:eastAsia="uk-UA" w:bidi="uk-UA"/>
        </w:rPr>
        <w:t>»</w:t>
      </w:r>
    </w:p>
    <w:p w:rsidR="009C728D" w:rsidRPr="009C728D" w:rsidRDefault="009C728D" w:rsidP="009C728D">
      <w:pPr>
        <w:widowControl w:val="0"/>
        <w:spacing w:after="0" w:line="360" w:lineRule="auto"/>
        <w:jc w:val="center"/>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360" w:lineRule="auto"/>
        <w:jc w:val="center"/>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360" w:lineRule="auto"/>
        <w:jc w:val="center"/>
        <w:rPr>
          <w:rFonts w:ascii="Times New Roman" w:eastAsia="Arial Unicode MS" w:hAnsi="Times New Roman" w:cs="Arial Unicode MS"/>
          <w:b/>
          <w:bCs/>
          <w:color w:val="000000"/>
          <w:sz w:val="28"/>
          <w:szCs w:val="28"/>
          <w:lang w:val="uk-UA" w:eastAsia="uk-UA" w:bidi="uk-UA"/>
        </w:rPr>
      </w:pPr>
    </w:p>
    <w:p w:rsidR="009C728D" w:rsidRPr="009C728D" w:rsidRDefault="009C728D" w:rsidP="009C728D">
      <w:pPr>
        <w:widowControl w:val="0"/>
        <w:spacing w:after="0" w:line="36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Магістрант</w:t>
      </w:r>
    </w:p>
    <w:p w:rsidR="009C728D" w:rsidRPr="009C728D" w:rsidRDefault="009C728D"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гр.ЕО-19м                       _____________________                       А.</w:t>
      </w:r>
      <w:r>
        <w:rPr>
          <w:rFonts w:ascii="Times New Roman" w:eastAsia="Arial Unicode MS" w:hAnsi="Times New Roman" w:cs="Arial Unicode MS"/>
          <w:color w:val="000000"/>
          <w:sz w:val="28"/>
          <w:szCs w:val="28"/>
          <w:lang w:val="uk-UA" w:eastAsia="uk-UA" w:bidi="uk-UA"/>
        </w:rPr>
        <w:t>О</w:t>
      </w:r>
      <w:r w:rsidRPr="009C728D">
        <w:rPr>
          <w:rFonts w:ascii="Times New Roman" w:eastAsia="Arial Unicode MS" w:hAnsi="Times New Roman" w:cs="Arial Unicode MS"/>
          <w:color w:val="000000"/>
          <w:sz w:val="28"/>
          <w:szCs w:val="28"/>
          <w:lang w:val="uk-UA" w:eastAsia="uk-UA" w:bidi="uk-UA"/>
        </w:rPr>
        <w:t xml:space="preserve">. </w:t>
      </w:r>
      <w:r>
        <w:rPr>
          <w:rFonts w:ascii="Times New Roman" w:eastAsia="Arial Unicode MS" w:hAnsi="Times New Roman" w:cs="Arial Unicode MS"/>
          <w:color w:val="000000"/>
          <w:sz w:val="28"/>
          <w:szCs w:val="28"/>
          <w:lang w:val="uk-UA" w:eastAsia="uk-UA" w:bidi="uk-UA"/>
        </w:rPr>
        <w:t>Побережна</w:t>
      </w:r>
      <w:r w:rsidRPr="009C728D">
        <w:rPr>
          <w:rFonts w:ascii="Times New Roman" w:eastAsia="Arial Unicode MS" w:hAnsi="Times New Roman" w:cs="Arial Unicode MS"/>
          <w:color w:val="000000"/>
          <w:sz w:val="28"/>
          <w:szCs w:val="28"/>
          <w:lang w:val="uk-UA" w:eastAsia="uk-UA" w:bidi="uk-UA"/>
        </w:rPr>
        <w:t xml:space="preserve"> </w:t>
      </w:r>
    </w:p>
    <w:p w:rsidR="009C728D" w:rsidRPr="009C728D" w:rsidRDefault="009C728D"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Керівник: </w:t>
      </w:r>
    </w:p>
    <w:p w:rsidR="009C728D" w:rsidRPr="009C728D" w:rsidRDefault="00473753"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r w:rsidRPr="00473753">
        <w:rPr>
          <w:rFonts w:ascii="Times New Roman" w:eastAsia="Arial Unicode MS" w:hAnsi="Times New Roman" w:cs="Arial Unicode MS"/>
          <w:color w:val="000000"/>
          <w:sz w:val="28"/>
          <w:szCs w:val="28"/>
          <w:lang w:val="uk-UA" w:eastAsia="uk-UA" w:bidi="uk-UA"/>
        </w:rPr>
        <w:t>канд. техн</w:t>
      </w:r>
      <w:r w:rsidR="009C728D" w:rsidRPr="00473753">
        <w:rPr>
          <w:rFonts w:ascii="Times New Roman" w:eastAsia="Arial Unicode MS" w:hAnsi="Times New Roman" w:cs="Arial Unicode MS"/>
          <w:color w:val="000000"/>
          <w:sz w:val="28"/>
          <w:szCs w:val="28"/>
          <w:lang w:val="uk-UA" w:eastAsia="uk-UA" w:bidi="uk-UA"/>
        </w:rPr>
        <w:t>. наук, доцент</w:t>
      </w:r>
      <w:r w:rsidR="009C728D" w:rsidRPr="009C728D">
        <w:rPr>
          <w:rFonts w:ascii="Times New Roman" w:eastAsia="Arial Unicode MS" w:hAnsi="Times New Roman" w:cs="Arial Unicode MS"/>
          <w:color w:val="000000"/>
          <w:sz w:val="28"/>
          <w:szCs w:val="28"/>
          <w:lang w:val="uk-UA" w:eastAsia="uk-UA" w:bidi="uk-UA"/>
        </w:rPr>
        <w:t xml:space="preserve">   _____________________                      С.М. </w:t>
      </w:r>
      <w:r w:rsidR="009C728D">
        <w:rPr>
          <w:rFonts w:ascii="Times New Roman" w:eastAsia="Arial Unicode MS" w:hAnsi="Times New Roman" w:cs="Arial Unicode MS"/>
          <w:color w:val="000000"/>
          <w:sz w:val="28"/>
          <w:szCs w:val="28"/>
          <w:lang w:val="uk-UA" w:eastAsia="uk-UA" w:bidi="uk-UA"/>
        </w:rPr>
        <w:t>Панова</w:t>
      </w:r>
      <w:r w:rsidR="009C728D" w:rsidRPr="009C728D">
        <w:rPr>
          <w:rFonts w:ascii="Times New Roman" w:eastAsia="Arial Unicode MS" w:hAnsi="Times New Roman" w:cs="Arial Unicode MS"/>
          <w:color w:val="000000"/>
          <w:sz w:val="28"/>
          <w:szCs w:val="28"/>
          <w:lang w:val="uk-UA" w:eastAsia="uk-UA" w:bidi="uk-UA"/>
        </w:rPr>
        <w:t xml:space="preserve"> </w:t>
      </w:r>
    </w:p>
    <w:p w:rsidR="009C728D" w:rsidRPr="009C728D" w:rsidRDefault="009C728D" w:rsidP="009C728D">
      <w:pPr>
        <w:widowControl w:val="0"/>
        <w:tabs>
          <w:tab w:val="center" w:pos="6096"/>
          <w:tab w:val="left" w:pos="8505"/>
        </w:tabs>
        <w:spacing w:after="0" w:line="360" w:lineRule="auto"/>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jc w:val="center"/>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jc w:val="center"/>
        <w:rPr>
          <w:rFonts w:ascii="Times New Roman" w:eastAsia="Arial Unicode MS" w:hAnsi="Times New Roman" w:cs="Arial Unicode MS"/>
          <w:color w:val="000000"/>
          <w:sz w:val="28"/>
          <w:szCs w:val="28"/>
          <w:lang w:val="uk-UA" w:eastAsia="uk-UA" w:bidi="uk-UA"/>
        </w:rPr>
      </w:pPr>
    </w:p>
    <w:p w:rsidR="009C728D" w:rsidRPr="009C728D" w:rsidRDefault="009C728D" w:rsidP="009C728D">
      <w:pPr>
        <w:widowControl w:val="0"/>
        <w:spacing w:after="0" w:line="240" w:lineRule="auto"/>
        <w:jc w:val="center"/>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Кривий Ріг </w:t>
      </w:r>
    </w:p>
    <w:p w:rsidR="009C728D" w:rsidRPr="009C728D" w:rsidRDefault="009C728D" w:rsidP="009C728D">
      <w:pPr>
        <w:spacing w:after="160" w:line="259" w:lineRule="auto"/>
        <w:jc w:val="center"/>
        <w:rPr>
          <w:rFonts w:ascii="Times New Roman" w:eastAsia="Arial Unicode MS" w:hAnsi="Times New Roman" w:cs="Arial Unicode MS"/>
          <w:color w:val="000000"/>
          <w:sz w:val="28"/>
          <w:szCs w:val="28"/>
          <w:lang w:val="uk-UA" w:eastAsia="uk-UA" w:bidi="uk-UA"/>
        </w:rPr>
      </w:pPr>
      <w:r w:rsidRPr="009C728D">
        <w:rPr>
          <w:rFonts w:ascii="Times New Roman" w:eastAsia="Arial Unicode MS" w:hAnsi="Times New Roman" w:cs="Arial Unicode MS"/>
          <w:color w:val="000000"/>
          <w:sz w:val="28"/>
          <w:szCs w:val="28"/>
          <w:lang w:val="uk-UA" w:eastAsia="uk-UA" w:bidi="uk-UA"/>
        </w:rPr>
        <w:t xml:space="preserve">2020 </w:t>
      </w:r>
    </w:p>
    <w:p w:rsidR="00EF28E4" w:rsidRPr="00EF28E4" w:rsidRDefault="009C728D" w:rsidP="00652D22">
      <w:pPr>
        <w:spacing w:after="160" w:line="259" w:lineRule="auto"/>
        <w:rPr>
          <w:rFonts w:ascii="Times New Roman" w:eastAsia="Times New Roman" w:hAnsi="Times New Roman" w:cs="Times New Roman"/>
          <w:sz w:val="28"/>
          <w:szCs w:val="28"/>
          <w:lang w:val="uk-UA"/>
        </w:rPr>
      </w:pPr>
      <w:r w:rsidRPr="009C728D">
        <w:rPr>
          <w:rFonts w:ascii="Times New Roman" w:eastAsia="Times New Roman" w:hAnsi="Times New Roman" w:cs="Times New Roman"/>
          <w:sz w:val="28"/>
          <w:szCs w:val="28"/>
          <w:lang w:val="uk-UA"/>
        </w:rPr>
        <w:br w:type="page"/>
      </w:r>
    </w:p>
    <w:bookmarkStart w:id="0" w:name="_Toc51427358" w:displacedByCustomXml="next"/>
    <w:sdt>
      <w:sdtPr>
        <w:rPr>
          <w:rFonts w:asciiTheme="minorHAnsi" w:eastAsiaTheme="minorHAnsi" w:hAnsiTheme="minorHAnsi" w:cstheme="minorBidi"/>
          <w:b w:val="0"/>
          <w:bCs w:val="0"/>
          <w:color w:val="auto"/>
          <w:sz w:val="22"/>
          <w:szCs w:val="22"/>
          <w:lang w:eastAsia="en-US"/>
        </w:rPr>
        <w:id w:val="-1632163290"/>
        <w:docPartObj>
          <w:docPartGallery w:val="Table of Contents"/>
          <w:docPartUnique/>
        </w:docPartObj>
      </w:sdtPr>
      <w:sdtEndPr>
        <w:rPr>
          <w:b/>
        </w:rPr>
      </w:sdtEndPr>
      <w:sdtContent>
        <w:p w:rsidR="00652D22" w:rsidRPr="00642152" w:rsidRDefault="00652D22" w:rsidP="00652D22">
          <w:pPr>
            <w:pStyle w:val="ac"/>
            <w:jc w:val="center"/>
            <w:rPr>
              <w:b w:val="0"/>
              <w:color w:val="auto"/>
              <w:lang w:val="uk-UA"/>
            </w:rPr>
          </w:pPr>
          <w:r w:rsidRPr="00642152">
            <w:rPr>
              <w:b w:val="0"/>
              <w:color w:val="auto"/>
              <w:lang w:val="uk-UA"/>
            </w:rPr>
            <w:t>ЗМІСТ</w:t>
          </w:r>
        </w:p>
        <w:p w:rsidR="00652D22" w:rsidRPr="00642152" w:rsidRDefault="00652D22" w:rsidP="00652D22">
          <w:pPr>
            <w:pStyle w:val="11"/>
            <w:tabs>
              <w:tab w:val="right" w:leader="dot" w:pos="9628"/>
            </w:tabs>
            <w:spacing w:after="0" w:line="360" w:lineRule="auto"/>
            <w:rPr>
              <w:rFonts w:ascii="Times New Roman" w:eastAsiaTheme="minorEastAsia" w:hAnsi="Times New Roman" w:cs="Times New Roman"/>
              <w:noProof/>
              <w:sz w:val="28"/>
              <w:szCs w:val="28"/>
              <w:lang w:eastAsia="ru-RU"/>
            </w:rPr>
          </w:pPr>
          <w:r w:rsidRPr="00642152">
            <w:fldChar w:fldCharType="begin"/>
          </w:r>
          <w:r w:rsidRPr="00642152">
            <w:instrText xml:space="preserve"> TOC \o "1-3" \h \z \u </w:instrText>
          </w:r>
          <w:r w:rsidRPr="00642152">
            <w:fldChar w:fldCharType="separate"/>
          </w:r>
          <w:hyperlink w:anchor="_Toc51427358" w:history="1">
            <w:r w:rsidRPr="00642152">
              <w:rPr>
                <w:rStyle w:val="a7"/>
                <w:rFonts w:ascii="Times New Roman" w:eastAsiaTheme="majorEastAsia" w:hAnsi="Times New Roman" w:cs="Times New Roman"/>
                <w:bCs/>
                <w:noProof/>
                <w:sz w:val="28"/>
                <w:szCs w:val="28"/>
                <w:lang w:val="uk-UA"/>
              </w:rPr>
              <w:t>ВСТУП</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_Toc51427358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11"/>
            <w:tabs>
              <w:tab w:val="left" w:pos="440"/>
              <w:tab w:val="right" w:leader="dot" w:pos="9628"/>
            </w:tabs>
            <w:spacing w:after="0" w:line="360" w:lineRule="auto"/>
            <w:rPr>
              <w:rFonts w:ascii="Times New Roman" w:eastAsiaTheme="minorEastAsia" w:hAnsi="Times New Roman" w:cs="Times New Roman"/>
              <w:noProof/>
              <w:sz w:val="28"/>
              <w:szCs w:val="28"/>
              <w:lang w:eastAsia="ru-RU"/>
            </w:rPr>
          </w:pPr>
          <w:hyperlink w:anchor="_Toc51427359" w:history="1">
            <w:r w:rsidRPr="00642152">
              <w:rPr>
                <w:rStyle w:val="a7"/>
                <w:rFonts w:ascii="Times New Roman" w:eastAsiaTheme="majorEastAsia" w:hAnsi="Times New Roman" w:cs="Times New Roman"/>
                <w:bCs/>
                <w:noProof/>
                <w:sz w:val="28"/>
                <w:szCs w:val="28"/>
              </w:rPr>
              <w:t>1.</w:t>
            </w:r>
            <w:r w:rsidRPr="00642152">
              <w:rPr>
                <w:rFonts w:ascii="Times New Roman" w:eastAsiaTheme="minorEastAsia" w:hAnsi="Times New Roman" w:cs="Times New Roman"/>
                <w:noProof/>
                <w:sz w:val="28"/>
                <w:szCs w:val="28"/>
                <w:lang w:eastAsia="ru-RU"/>
              </w:rPr>
              <w:tab/>
            </w:r>
            <w:r w:rsidRPr="00642152">
              <w:rPr>
                <w:rStyle w:val="a7"/>
                <w:rFonts w:ascii="Times New Roman" w:eastAsiaTheme="majorEastAsia" w:hAnsi="Times New Roman" w:cs="Times New Roman"/>
                <w:bCs/>
                <w:noProof/>
                <w:sz w:val="28"/>
                <w:szCs w:val="28"/>
              </w:rPr>
              <w:t>ХАРАКТЕРИС</w:t>
            </w:r>
            <w:r>
              <w:rPr>
                <w:rStyle w:val="a7"/>
                <w:rFonts w:ascii="Times New Roman" w:eastAsiaTheme="majorEastAsia" w:hAnsi="Times New Roman" w:cs="Times New Roman"/>
                <w:bCs/>
                <w:noProof/>
                <w:sz w:val="28"/>
                <w:szCs w:val="28"/>
              </w:rPr>
              <w:t>ТИКА РАЙОНУ РОЗТАШУВАННЯ ПрАТ «</w:t>
            </w:r>
            <w:r w:rsidRPr="00642152">
              <w:rPr>
                <w:rStyle w:val="a7"/>
                <w:rFonts w:ascii="Times New Roman" w:eastAsiaTheme="majorEastAsia" w:hAnsi="Times New Roman" w:cs="Times New Roman"/>
                <w:bCs/>
                <w:noProof/>
                <w:sz w:val="28"/>
                <w:szCs w:val="28"/>
              </w:rPr>
              <w:t>КРИВОРЫЗЬКИЙ СУР</w:t>
            </w:r>
            <w:r w:rsidRPr="00642152">
              <w:rPr>
                <w:rStyle w:val="a7"/>
                <w:rFonts w:ascii="Times New Roman" w:eastAsiaTheme="majorEastAsia" w:hAnsi="Times New Roman" w:cs="Times New Roman"/>
                <w:bCs/>
                <w:noProof/>
                <w:sz w:val="28"/>
                <w:szCs w:val="28"/>
                <w:lang w:val="uk-UA"/>
              </w:rPr>
              <w:t>І</w:t>
            </w:r>
            <w:r w:rsidRPr="00642152">
              <w:rPr>
                <w:rStyle w:val="a7"/>
                <w:rFonts w:ascii="Times New Roman" w:eastAsiaTheme="majorEastAsia" w:hAnsi="Times New Roman" w:cs="Times New Roman"/>
                <w:bCs/>
                <w:noProof/>
                <w:sz w:val="28"/>
                <w:szCs w:val="28"/>
              </w:rPr>
              <w:t xml:space="preserve">КОВИЙ </w:t>
            </w:r>
            <w:r w:rsidRPr="00642152">
              <w:rPr>
                <w:rStyle w:val="a7"/>
                <w:rFonts w:ascii="Times New Roman" w:eastAsiaTheme="majorEastAsia" w:hAnsi="Times New Roman" w:cs="Times New Roman"/>
                <w:bCs/>
                <w:noProof/>
                <w:sz w:val="28"/>
                <w:szCs w:val="28"/>
                <w:lang w:val="uk-UA"/>
              </w:rPr>
              <w:t>ЗАВОД»</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_Toc51427359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60" w:history="1">
            <w:r w:rsidRPr="00642152">
              <w:rPr>
                <w:rStyle w:val="a7"/>
                <w:rFonts w:ascii="Times New Roman" w:eastAsiaTheme="majorEastAsia" w:hAnsi="Times New Roman" w:cs="Times New Roman"/>
                <w:bCs/>
                <w:noProof/>
                <w:sz w:val="28"/>
                <w:szCs w:val="28"/>
                <w:lang w:val="uk-UA"/>
              </w:rPr>
              <w:t>1.1. Характеристика природних умов і ресурсів на території міста</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_Toc51427360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61" w:history="1">
            <w:r w:rsidRPr="00642152">
              <w:rPr>
                <w:rStyle w:val="a7"/>
                <w:rFonts w:ascii="Times New Roman" w:eastAsiaTheme="majorEastAsia" w:hAnsi="Times New Roman" w:cs="Times New Roman"/>
                <w:bCs/>
                <w:noProof/>
                <w:sz w:val="28"/>
                <w:szCs w:val="28"/>
                <w:lang w:val="uk-UA"/>
              </w:rPr>
              <w:t>1.1.1. Рельєф і геодинаміка</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_Toc51427361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62" w:history="1">
            <w:r w:rsidRPr="00642152">
              <w:rPr>
                <w:rStyle w:val="a7"/>
                <w:rFonts w:ascii="Times New Roman" w:eastAsiaTheme="majorEastAsia" w:hAnsi="Times New Roman" w:cs="Times New Roman"/>
                <w:bCs/>
                <w:noProof/>
                <w:sz w:val="28"/>
                <w:szCs w:val="28"/>
                <w:lang w:val="uk-UA"/>
              </w:rPr>
              <w:t>1.1.2. Характеристика клімату і метеорологічних умов</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_Toc51427362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63" w:history="1">
            <w:r w:rsidRPr="00642152">
              <w:rPr>
                <w:rStyle w:val="a7"/>
                <w:rFonts w:ascii="Times New Roman" w:eastAsiaTheme="majorEastAsia" w:hAnsi="Times New Roman" w:cs="Times New Roman"/>
                <w:bCs/>
                <w:noProof/>
                <w:sz w:val="28"/>
                <w:szCs w:val="28"/>
                <w:lang w:val="uk-UA"/>
              </w:rPr>
              <w:t>1.2 Екологічні проблеми міста Кривого Рогу</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_Toc51427363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64" w:history="1">
            <w:r w:rsidRPr="00642152">
              <w:rPr>
                <w:rStyle w:val="a7"/>
                <w:rFonts w:ascii="Times New Roman" w:eastAsiaTheme="majorEastAsia" w:hAnsi="Times New Roman" w:cs="Times New Roman"/>
                <w:bCs/>
                <w:noProof/>
                <w:sz w:val="28"/>
                <w:szCs w:val="28"/>
                <w:lang w:val="uk-UA"/>
              </w:rPr>
              <w:t>1.2.1 Забруднення ґрунтового покриву</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_Toc51427364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65" w:history="1">
            <w:r w:rsidRPr="00642152">
              <w:rPr>
                <w:rStyle w:val="a7"/>
                <w:rFonts w:ascii="Times New Roman" w:eastAsiaTheme="majorEastAsia" w:hAnsi="Times New Roman" w:cs="Times New Roman"/>
                <w:bCs/>
                <w:noProof/>
                <w:sz w:val="28"/>
                <w:szCs w:val="28"/>
                <w:lang w:val="uk-UA"/>
              </w:rPr>
              <w:t>1.2.2 Забруднення атмосферного повітря</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_Toc51427365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66" w:history="1">
            <w:r w:rsidRPr="00642152">
              <w:rPr>
                <w:rStyle w:val="a7"/>
                <w:rFonts w:ascii="Times New Roman" w:eastAsiaTheme="majorEastAsia" w:hAnsi="Times New Roman" w:cs="Times New Roman"/>
                <w:bCs/>
                <w:noProof/>
                <w:sz w:val="28"/>
                <w:szCs w:val="28"/>
                <w:lang w:val="uk-UA"/>
              </w:rPr>
              <w:t>1.2.3 Забруднення поверхневих і підземних вод</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_Toc51427366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67" w:history="1">
            <w:r w:rsidRPr="00642152">
              <w:rPr>
                <w:rStyle w:val="a7"/>
                <w:rFonts w:ascii="Times New Roman" w:eastAsiaTheme="majorEastAsia" w:hAnsi="Times New Roman" w:cs="Times New Roman"/>
                <w:bCs/>
                <w:noProof/>
                <w:sz w:val="28"/>
                <w:szCs w:val="28"/>
                <w:lang w:val="uk-UA"/>
              </w:rPr>
              <w:t>1.2.4 Проблема накопичення відходів</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_Toc51427367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68" w:history="1">
            <w:r w:rsidRPr="00642152">
              <w:rPr>
                <w:rStyle w:val="a7"/>
                <w:rFonts w:ascii="Times New Roman" w:eastAsiaTheme="majorEastAsia" w:hAnsi="Times New Roman" w:cs="Times New Roman"/>
                <w:bCs/>
                <w:noProof/>
                <w:sz w:val="28"/>
                <w:szCs w:val="28"/>
              </w:rPr>
              <w:t>1</w:t>
            </w:r>
            <w:r w:rsidRPr="00642152">
              <w:rPr>
                <w:rStyle w:val="a7"/>
                <w:rFonts w:ascii="Times New Roman" w:eastAsiaTheme="majorEastAsia" w:hAnsi="Times New Roman" w:cs="Times New Roman"/>
                <w:bCs/>
                <w:noProof/>
                <w:sz w:val="28"/>
                <w:szCs w:val="28"/>
                <w:lang w:val="uk-UA"/>
              </w:rPr>
              <w:t>.3 Загальна характеристика « Криворізького Сурікового заводу»</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_Toc51427368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69" w:history="1">
            <w:r w:rsidRPr="00642152">
              <w:rPr>
                <w:rStyle w:val="a7"/>
                <w:rFonts w:ascii="Times New Roman" w:eastAsiaTheme="majorEastAsia" w:hAnsi="Times New Roman" w:cs="Times New Roman"/>
                <w:bCs/>
                <w:noProof/>
                <w:sz w:val="28"/>
                <w:szCs w:val="28"/>
                <w:lang w:val="uk-UA"/>
              </w:rPr>
              <w:t>1.4 Технологія виробництва ПрАТ « Криворізький Суріковий завод»</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_Toc51427369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70" w:history="1">
            <w:r w:rsidRPr="00642152">
              <w:rPr>
                <w:rStyle w:val="a7"/>
                <w:rFonts w:ascii="Times New Roman" w:eastAsiaTheme="majorEastAsia" w:hAnsi="Times New Roman" w:cs="Times New Roman"/>
                <w:bCs/>
                <w:noProof/>
                <w:sz w:val="28"/>
                <w:szCs w:val="28"/>
                <w:lang w:val="uk-UA"/>
              </w:rPr>
              <w:t>1.5 Характеристика підприємства як джерела забруднення об’єктів навколишнього середовища</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_Toc51427370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71" w:history="1">
            <w:r w:rsidRPr="00642152">
              <w:rPr>
                <w:rStyle w:val="a7"/>
                <w:rFonts w:ascii="Times New Roman" w:eastAsia="Times New Roman" w:hAnsi="Times New Roman" w:cs="Times New Roman"/>
                <w:bCs/>
                <w:noProof/>
                <w:sz w:val="28"/>
                <w:szCs w:val="28"/>
                <w:lang w:val="uk-UA" w:eastAsia="ru-RU"/>
              </w:rPr>
              <w:t>1.5.1. Стан ґрунтів на підприємстві «Криворізький Суриковий завод»</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_Toc51427371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72" w:history="1">
            <w:r w:rsidRPr="00642152">
              <w:rPr>
                <w:rStyle w:val="a7"/>
                <w:rFonts w:ascii="Times New Roman" w:eastAsia="Times New Roman" w:hAnsi="Times New Roman" w:cs="Times New Roman"/>
                <w:bCs/>
                <w:noProof/>
                <w:sz w:val="28"/>
                <w:szCs w:val="28"/>
                <w:lang w:val="uk-UA" w:eastAsia="ru-RU"/>
              </w:rPr>
              <w:t>РОЗДІЛ 2 АНАЛІЗ ІСНУЮЧОЇ СИСТЕМИ ОЧИСТКИ ВИКИДІВ ЛАКОФАРБОВОГО ЗАВОДУ ТА ШЛЯХИ ЇЇ УДОСКОНАЛЕННЯ</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_Toc51427372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36</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73" w:history="1">
            <w:r w:rsidRPr="00642152">
              <w:rPr>
                <w:rStyle w:val="a7"/>
                <w:rFonts w:ascii="Times New Roman" w:eastAsia="Times New Roman" w:hAnsi="Times New Roman" w:cs="Times New Roman"/>
                <w:bCs/>
                <w:noProof/>
                <w:sz w:val="28"/>
                <w:szCs w:val="28"/>
                <w:lang w:val="uk-UA" w:eastAsia="ru-RU"/>
              </w:rPr>
              <w:t>2.1 Вивчення існуючої пневмогідравлічної схеми очищення стічних вод і газових викидів цеху лаків на кондсмолах</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_Toc51427373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36</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74" w:history="1">
            <w:r w:rsidRPr="00642152">
              <w:rPr>
                <w:rStyle w:val="a7"/>
                <w:rFonts w:ascii="Times New Roman" w:eastAsia="Times New Roman" w:hAnsi="Times New Roman" w:cs="Times New Roman"/>
                <w:bCs/>
                <w:noProof/>
                <w:sz w:val="28"/>
                <w:szCs w:val="28"/>
                <w:lang w:val="uk-UA" w:eastAsia="ru-RU"/>
              </w:rPr>
              <w:t>2.1.1 Опис технологічного процесу і схеми установки</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_Toc51427374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36</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75" w:history="1">
            <w:r w:rsidRPr="00642152">
              <w:rPr>
                <w:rStyle w:val="a7"/>
                <w:rFonts w:ascii="Times New Roman" w:eastAsia="Times New Roman" w:hAnsi="Times New Roman" w:cs="Times New Roman"/>
                <w:bCs/>
                <w:noProof/>
                <w:sz w:val="28"/>
                <w:szCs w:val="28"/>
                <w:lang w:val="uk-UA" w:eastAsia="ru-RU"/>
              </w:rPr>
              <w:t>2.1.2 Опис технологічного процесу</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_Toc51427375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37</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76" w:history="1">
            <w:r w:rsidRPr="00642152">
              <w:rPr>
                <w:rStyle w:val="a7"/>
                <w:rFonts w:ascii="Times New Roman" w:eastAsia="Times New Roman" w:hAnsi="Times New Roman" w:cs="Times New Roman"/>
                <w:bCs/>
                <w:noProof/>
                <w:sz w:val="28"/>
                <w:szCs w:val="28"/>
                <w:lang w:val="uk-UA" w:eastAsia="ru-RU"/>
              </w:rPr>
              <w:t>2.1.3 Норми витрати енергетичних ресурсів</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_Toc51427376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42</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77" w:history="1">
            <w:r w:rsidRPr="00642152">
              <w:rPr>
                <w:rStyle w:val="a7"/>
                <w:rFonts w:ascii="Times New Roman" w:eastAsia="Times New Roman" w:hAnsi="Times New Roman" w:cs="Times New Roman"/>
                <w:bCs/>
                <w:noProof/>
                <w:sz w:val="28"/>
                <w:szCs w:val="28"/>
                <w:lang w:val="uk-UA" w:eastAsia="ru-RU"/>
              </w:rPr>
              <w:t>2.2 Аналіз існуючої схеми знешкодження викидів та розробка альтернативної схеми</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_Toc51427377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78" w:history="1">
            <w:r w:rsidRPr="00642152">
              <w:rPr>
                <w:rStyle w:val="a7"/>
                <w:rFonts w:ascii="Times New Roman" w:eastAsia="Times New Roman" w:hAnsi="Times New Roman" w:cs="Times New Roman"/>
                <w:bCs/>
                <w:noProof/>
                <w:sz w:val="28"/>
                <w:szCs w:val="28"/>
                <w:lang w:val="uk-UA" w:eastAsia="ru-RU"/>
              </w:rPr>
              <w:t>2.2.1 Обґрунтування обраного методу знешкодження відходів</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_Toc51427378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3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79" w:history="1">
            <w:r w:rsidRPr="00642152">
              <w:rPr>
                <w:rStyle w:val="a7"/>
                <w:rFonts w:ascii="Times New Roman" w:eastAsia="Times New Roman" w:hAnsi="Times New Roman" w:cs="Times New Roman"/>
                <w:bCs/>
                <w:noProof/>
                <w:sz w:val="28"/>
                <w:szCs w:val="28"/>
                <w:lang w:val="uk-UA" w:eastAsia="ru-RU"/>
              </w:rPr>
              <w:t>2.2.2 Розробка пневмогідравлічної схеми</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_Toc51427379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44</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80" w:history="1">
            <w:r w:rsidRPr="00642152">
              <w:rPr>
                <w:rStyle w:val="a7"/>
                <w:rFonts w:ascii="Times New Roman" w:eastAsia="Times New Roman" w:hAnsi="Times New Roman" w:cs="Times New Roman"/>
                <w:noProof/>
                <w:sz w:val="28"/>
                <w:szCs w:val="28"/>
                <w:lang w:val="uk-UA" w:eastAsia="ru-RU"/>
              </w:rPr>
              <w:t>3. РОЗРАХУНКИ ПАРАМЕТРІВ УСТАНОВКИ</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_Toc51427380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81" w:history="1">
            <w:r w:rsidRPr="00642152">
              <w:rPr>
                <w:rStyle w:val="a7"/>
                <w:rFonts w:ascii="Times New Roman" w:eastAsia="Times New Roman" w:hAnsi="Times New Roman" w:cs="Times New Roman"/>
                <w:noProof/>
                <w:sz w:val="28"/>
                <w:szCs w:val="28"/>
                <w:lang w:val="uk-UA" w:eastAsia="ru-RU"/>
              </w:rPr>
              <w:t>3.1. Розрахунок потужностей теплообмінних апаратів</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_Toc51427381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82" w:history="1">
            <w:r w:rsidRPr="00642152">
              <w:rPr>
                <w:rStyle w:val="a7"/>
                <w:rFonts w:ascii="Times New Roman" w:eastAsia="Times New Roman" w:hAnsi="Times New Roman" w:cs="Times New Roman"/>
                <w:noProof/>
                <w:sz w:val="28"/>
                <w:szCs w:val="28"/>
                <w:lang w:val="uk-UA" w:eastAsia="ru-RU"/>
              </w:rPr>
              <w:t>3.2. Розрахунок температур продуктів спалення.</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_Toc51427382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83" w:history="1">
            <w:r w:rsidRPr="00642152">
              <w:rPr>
                <w:rStyle w:val="a7"/>
                <w:rFonts w:ascii="Times New Roman" w:eastAsia="Times New Roman" w:hAnsi="Times New Roman" w:cs="Times New Roman"/>
                <w:noProof/>
                <w:sz w:val="28"/>
                <w:szCs w:val="28"/>
                <w:lang w:val="uk-UA" w:eastAsia="ru-RU"/>
              </w:rPr>
              <w:t>3.3. Розрахунок і вибір параметрів циклонного реактора</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_Toc51427383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84" w:history="1">
            <w:r w:rsidRPr="00642152">
              <w:rPr>
                <w:rStyle w:val="a7"/>
                <w:rFonts w:ascii="Times New Roman" w:eastAsia="Times New Roman" w:hAnsi="Times New Roman" w:cs="Times New Roman"/>
                <w:noProof/>
                <w:sz w:val="28"/>
                <w:szCs w:val="28"/>
                <w:lang w:val="uk-UA" w:eastAsia="ru-RU"/>
              </w:rPr>
              <w:t>3.4 Порівняльний екологічний аналіз існуючої і розробленої схеми знешкодження викидів.</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_Toc51427384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56</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51427385" w:history="1">
            <w:r w:rsidRPr="00642152">
              <w:rPr>
                <w:rStyle w:val="a7"/>
                <w:rFonts w:ascii="Times New Roman" w:hAnsi="Times New Roman" w:cs="Times New Roman"/>
                <w:noProof/>
                <w:sz w:val="28"/>
                <w:szCs w:val="28"/>
                <w:lang w:val="uk-UA"/>
              </w:rPr>
              <w:t>ВИСНОВОК</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_Toc51427385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642152">
              <w:rPr>
                <w:rFonts w:ascii="Times New Roman" w:hAnsi="Times New Roman" w:cs="Times New Roman"/>
                <w:noProof/>
                <w:webHidden/>
                <w:sz w:val="28"/>
                <w:szCs w:val="28"/>
              </w:rPr>
              <w:fldChar w:fldCharType="end"/>
            </w:r>
          </w:hyperlink>
        </w:p>
        <w:p w:rsidR="00652D22" w:rsidRPr="00642152" w:rsidRDefault="00652D22" w:rsidP="00652D22">
          <w:pPr>
            <w:pStyle w:val="11"/>
            <w:tabs>
              <w:tab w:val="right" w:leader="dot" w:pos="9628"/>
            </w:tabs>
            <w:spacing w:after="0" w:line="360" w:lineRule="auto"/>
            <w:rPr>
              <w:rFonts w:eastAsiaTheme="minorEastAsia"/>
              <w:noProof/>
              <w:lang w:eastAsia="ru-RU"/>
            </w:rPr>
          </w:pPr>
          <w:hyperlink w:anchor="_Toc51427386" w:history="1">
            <w:r w:rsidRPr="00642152">
              <w:rPr>
                <w:rStyle w:val="a7"/>
                <w:rFonts w:ascii="Times New Roman" w:hAnsi="Times New Roman" w:cs="Times New Roman"/>
                <w:noProof/>
                <w:sz w:val="28"/>
                <w:szCs w:val="28"/>
                <w:lang w:val="uk-UA"/>
              </w:rPr>
              <w:t>СПИСОК ВИКОРИСТАНОЇ ЛІТЕРАТУРИ</w:t>
            </w:r>
            <w:r w:rsidRPr="00642152">
              <w:rPr>
                <w:rFonts w:ascii="Times New Roman" w:hAnsi="Times New Roman" w:cs="Times New Roman"/>
                <w:noProof/>
                <w:webHidden/>
                <w:sz w:val="28"/>
                <w:szCs w:val="28"/>
              </w:rPr>
              <w:tab/>
            </w:r>
            <w:r w:rsidRPr="00642152">
              <w:rPr>
                <w:rFonts w:ascii="Times New Roman" w:hAnsi="Times New Roman" w:cs="Times New Roman"/>
                <w:noProof/>
                <w:webHidden/>
                <w:sz w:val="28"/>
                <w:szCs w:val="28"/>
              </w:rPr>
              <w:fldChar w:fldCharType="begin"/>
            </w:r>
            <w:r w:rsidRPr="00642152">
              <w:rPr>
                <w:rFonts w:ascii="Times New Roman" w:hAnsi="Times New Roman" w:cs="Times New Roman"/>
                <w:noProof/>
                <w:webHidden/>
                <w:sz w:val="28"/>
                <w:szCs w:val="28"/>
              </w:rPr>
              <w:instrText xml:space="preserve"> PAGEREF _Toc51427386 \h </w:instrText>
            </w:r>
            <w:r w:rsidRPr="00642152">
              <w:rPr>
                <w:rFonts w:ascii="Times New Roman" w:hAnsi="Times New Roman" w:cs="Times New Roman"/>
                <w:noProof/>
                <w:webHidden/>
                <w:sz w:val="28"/>
                <w:szCs w:val="28"/>
              </w:rPr>
            </w:r>
            <w:r w:rsidRPr="0064215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642152">
              <w:rPr>
                <w:rFonts w:ascii="Times New Roman" w:hAnsi="Times New Roman" w:cs="Times New Roman"/>
                <w:noProof/>
                <w:webHidden/>
                <w:sz w:val="28"/>
                <w:szCs w:val="28"/>
              </w:rPr>
              <w:fldChar w:fldCharType="end"/>
            </w:r>
          </w:hyperlink>
        </w:p>
        <w:p w:rsidR="00652D22" w:rsidRDefault="00652D22" w:rsidP="00652D22">
          <w:r w:rsidRPr="00642152">
            <w:rPr>
              <w:bCs/>
            </w:rPr>
            <w:fldChar w:fldCharType="end"/>
          </w:r>
        </w:p>
      </w:sdtContent>
    </w:sdt>
    <w:p w:rsidR="00652D22" w:rsidRPr="00652D22" w:rsidRDefault="00652D22" w:rsidP="00652D22">
      <w:pPr>
        <w:spacing w:after="0" w:line="360" w:lineRule="auto"/>
        <w:jc w:val="both"/>
        <w:rPr>
          <w:rFonts w:eastAsiaTheme="majorEastAsia"/>
          <w:sz w:val="28"/>
          <w:szCs w:val="28"/>
        </w:rPr>
      </w:pPr>
      <w:r>
        <w:rPr>
          <w:rFonts w:ascii="Times New Roman" w:eastAsiaTheme="majorEastAsia" w:hAnsi="Times New Roman" w:cs="Times New Roman"/>
          <w:b/>
          <w:bCs/>
          <w:sz w:val="32"/>
          <w:szCs w:val="28"/>
          <w:lang w:val="uk-UA"/>
        </w:rPr>
        <w:br w:type="page"/>
      </w:r>
    </w:p>
    <w:p w:rsidR="009A123B" w:rsidRPr="0031058D" w:rsidRDefault="009A123B" w:rsidP="0031058D">
      <w:pPr>
        <w:keepNext/>
        <w:keepLines/>
        <w:spacing w:after="0" w:line="360" w:lineRule="auto"/>
        <w:ind w:left="360"/>
        <w:jc w:val="center"/>
        <w:outlineLvl w:val="0"/>
        <w:rPr>
          <w:rFonts w:ascii="Times New Roman" w:eastAsiaTheme="majorEastAsia" w:hAnsi="Times New Roman" w:cs="Times New Roman"/>
          <w:b/>
          <w:bCs/>
          <w:sz w:val="32"/>
          <w:szCs w:val="28"/>
          <w:lang w:val="uk-UA"/>
        </w:rPr>
      </w:pPr>
      <w:r w:rsidRPr="009A123B">
        <w:rPr>
          <w:rFonts w:ascii="Times New Roman" w:eastAsiaTheme="majorEastAsia" w:hAnsi="Times New Roman" w:cs="Times New Roman"/>
          <w:b/>
          <w:bCs/>
          <w:sz w:val="32"/>
          <w:szCs w:val="28"/>
          <w:lang w:val="uk-UA"/>
        </w:rPr>
        <w:lastRenderedPageBreak/>
        <w:t>ВСТУП</w:t>
      </w:r>
      <w:bookmarkEnd w:id="0"/>
    </w:p>
    <w:p w:rsidR="00317482" w:rsidRPr="00317482" w:rsidRDefault="009A123B" w:rsidP="00586284">
      <w:pPr>
        <w:spacing w:after="0" w:line="360" w:lineRule="auto"/>
        <w:ind w:firstLine="709"/>
        <w:jc w:val="both"/>
        <w:rPr>
          <w:rFonts w:ascii="Times New Roman" w:hAnsi="Times New Roman" w:cs="Times New Roman"/>
          <w:sz w:val="28"/>
          <w:szCs w:val="28"/>
          <w:lang w:val="uk-UA"/>
        </w:rPr>
      </w:pPr>
      <w:r w:rsidRPr="00317482">
        <w:rPr>
          <w:rFonts w:ascii="Times New Roman" w:hAnsi="Times New Roman" w:cs="Times New Roman"/>
          <w:sz w:val="28"/>
          <w:szCs w:val="28"/>
          <w:lang w:val="uk-UA"/>
        </w:rPr>
        <w:t>А</w:t>
      </w:r>
      <w:r w:rsidR="00317482">
        <w:rPr>
          <w:rFonts w:ascii="Times New Roman" w:hAnsi="Times New Roman" w:cs="Times New Roman"/>
          <w:sz w:val="28"/>
          <w:szCs w:val="28"/>
          <w:lang w:val="uk-UA"/>
        </w:rPr>
        <w:t>ктуальність.</w:t>
      </w:r>
      <w:r w:rsidR="00A75899" w:rsidRPr="00A75899">
        <w:rPr>
          <w:lang w:val="uk-UA"/>
        </w:rPr>
        <w:t xml:space="preserve"> </w:t>
      </w:r>
      <w:r w:rsidR="00A75899" w:rsidRPr="00A75899">
        <w:rPr>
          <w:rFonts w:ascii="Times New Roman" w:hAnsi="Times New Roman" w:cs="Times New Roman"/>
          <w:sz w:val="28"/>
          <w:szCs w:val="28"/>
          <w:lang w:val="uk-UA"/>
        </w:rPr>
        <w:t>Закрите акціонерне товариство "Криворізький суриковий завод" - одне з найбільших підприємств хімічної промисловості України</w:t>
      </w:r>
      <w:r w:rsidR="00A75899">
        <w:rPr>
          <w:rFonts w:ascii="Times New Roman" w:hAnsi="Times New Roman" w:cs="Times New Roman"/>
          <w:sz w:val="28"/>
          <w:szCs w:val="28"/>
          <w:lang w:val="uk-UA"/>
        </w:rPr>
        <w:t xml:space="preserve">. </w:t>
      </w:r>
      <w:r w:rsidR="00317482">
        <w:rPr>
          <w:rFonts w:ascii="Times New Roman" w:hAnsi="Times New Roman" w:cs="Times New Roman"/>
          <w:sz w:val="28"/>
          <w:szCs w:val="28"/>
          <w:lang w:val="uk-UA"/>
        </w:rPr>
        <w:t xml:space="preserve">За </w:t>
      </w:r>
      <w:r w:rsidR="00317482" w:rsidRPr="00317482">
        <w:rPr>
          <w:rFonts w:ascii="Times New Roman" w:hAnsi="Times New Roman" w:cs="Times New Roman"/>
          <w:sz w:val="28"/>
          <w:szCs w:val="28"/>
          <w:lang w:val="uk-UA"/>
        </w:rPr>
        <w:t>рахунок не досконалої системи очищення</w:t>
      </w:r>
      <w:r w:rsidR="00317482">
        <w:rPr>
          <w:rFonts w:ascii="Times New Roman" w:hAnsi="Times New Roman" w:cs="Times New Roman"/>
          <w:sz w:val="28"/>
          <w:szCs w:val="28"/>
          <w:lang w:val="uk-UA"/>
        </w:rPr>
        <w:t>,</w:t>
      </w:r>
      <w:r w:rsidR="00317482" w:rsidRPr="00317482">
        <w:rPr>
          <w:rFonts w:ascii="Times New Roman" w:hAnsi="Times New Roman" w:cs="Times New Roman"/>
          <w:sz w:val="28"/>
          <w:szCs w:val="28"/>
          <w:lang w:val="uk-UA"/>
        </w:rPr>
        <w:t xml:space="preserve"> </w:t>
      </w:r>
      <w:r w:rsidR="00317482">
        <w:rPr>
          <w:rFonts w:ascii="Times New Roman" w:hAnsi="Times New Roman" w:cs="Times New Roman"/>
          <w:sz w:val="28"/>
          <w:szCs w:val="28"/>
          <w:lang w:val="uk-UA"/>
        </w:rPr>
        <w:t>п</w:t>
      </w:r>
      <w:r w:rsidR="00A75899">
        <w:rPr>
          <w:rFonts w:ascii="Times New Roman" w:hAnsi="Times New Roman" w:cs="Times New Roman"/>
          <w:sz w:val="28"/>
          <w:szCs w:val="28"/>
          <w:lang w:val="uk-UA"/>
        </w:rPr>
        <w:t xml:space="preserve">ідприємство викидає в повітря </w:t>
      </w:r>
      <w:r w:rsidR="00A75899" w:rsidRPr="00A75899">
        <w:rPr>
          <w:rFonts w:ascii="Times New Roman" w:hAnsi="Times New Roman" w:cs="Times New Roman"/>
          <w:sz w:val="28"/>
          <w:szCs w:val="28"/>
          <w:lang w:val="uk-UA"/>
        </w:rPr>
        <w:t>63,54</w:t>
      </w:r>
      <w:r w:rsidR="00A75899">
        <w:rPr>
          <w:rFonts w:ascii="Times New Roman" w:hAnsi="Times New Roman" w:cs="Times New Roman"/>
          <w:sz w:val="28"/>
          <w:szCs w:val="28"/>
          <w:lang w:val="uk-UA"/>
        </w:rPr>
        <w:t xml:space="preserve"> мг/м</w:t>
      </w:r>
      <w:r w:rsidR="00A75899">
        <w:rPr>
          <w:rFonts w:ascii="Times New Roman" w:hAnsi="Times New Roman" w:cs="Times New Roman"/>
          <w:sz w:val="28"/>
          <w:szCs w:val="28"/>
          <w:vertAlign w:val="superscript"/>
          <w:lang w:val="uk-UA"/>
        </w:rPr>
        <w:t xml:space="preserve">3 </w:t>
      </w:r>
      <w:r w:rsidR="00A75899">
        <w:rPr>
          <w:rFonts w:ascii="Times New Roman" w:hAnsi="Times New Roman" w:cs="Times New Roman"/>
          <w:sz w:val="28"/>
          <w:szCs w:val="28"/>
          <w:lang w:val="uk-UA"/>
        </w:rPr>
        <w:t xml:space="preserve">оксиду вуглецю, </w:t>
      </w:r>
      <w:r w:rsidR="00A75899" w:rsidRPr="00A75899">
        <w:rPr>
          <w:rFonts w:ascii="Times New Roman" w:hAnsi="Times New Roman" w:cs="Times New Roman"/>
          <w:sz w:val="28"/>
          <w:szCs w:val="28"/>
          <w:lang w:val="uk-UA"/>
        </w:rPr>
        <w:t>63,54</w:t>
      </w:r>
      <w:r w:rsidR="00A75899" w:rsidRPr="00A75899">
        <w:rPr>
          <w:lang w:val="uk-UA"/>
        </w:rPr>
        <w:t xml:space="preserve"> </w:t>
      </w:r>
      <w:r w:rsidR="00A75899" w:rsidRPr="00A75899">
        <w:rPr>
          <w:rFonts w:ascii="Times New Roman" w:hAnsi="Times New Roman" w:cs="Times New Roman"/>
          <w:sz w:val="28"/>
          <w:szCs w:val="28"/>
          <w:lang w:val="uk-UA"/>
        </w:rPr>
        <w:t>мг/м</w:t>
      </w:r>
      <w:r w:rsidR="00A75899" w:rsidRPr="00317482">
        <w:rPr>
          <w:rFonts w:ascii="Times New Roman" w:hAnsi="Times New Roman" w:cs="Times New Roman"/>
          <w:sz w:val="28"/>
          <w:szCs w:val="28"/>
          <w:vertAlign w:val="superscript"/>
          <w:lang w:val="uk-UA"/>
        </w:rPr>
        <w:t>3</w:t>
      </w:r>
      <w:r w:rsidR="00A75899">
        <w:rPr>
          <w:rFonts w:ascii="Times New Roman" w:hAnsi="Times New Roman" w:cs="Times New Roman"/>
          <w:sz w:val="28"/>
          <w:szCs w:val="28"/>
          <w:lang w:val="uk-UA"/>
        </w:rPr>
        <w:t xml:space="preserve"> оксиду азоту, </w:t>
      </w:r>
      <w:r w:rsidR="00317482" w:rsidRPr="00317482">
        <w:rPr>
          <w:rFonts w:ascii="Times New Roman" w:hAnsi="Times New Roman" w:cs="Times New Roman"/>
          <w:sz w:val="28"/>
          <w:szCs w:val="28"/>
          <w:lang w:val="uk-UA"/>
        </w:rPr>
        <w:t>1,9</w:t>
      </w:r>
      <w:r w:rsidR="00317482" w:rsidRPr="00317482">
        <w:rPr>
          <w:lang w:val="uk-UA"/>
        </w:rPr>
        <w:t xml:space="preserve"> </w:t>
      </w:r>
      <w:r w:rsidR="00317482" w:rsidRPr="00317482">
        <w:rPr>
          <w:rFonts w:ascii="Times New Roman" w:hAnsi="Times New Roman" w:cs="Times New Roman"/>
          <w:sz w:val="28"/>
          <w:szCs w:val="28"/>
          <w:lang w:val="uk-UA"/>
        </w:rPr>
        <w:t>мг/м</w:t>
      </w:r>
      <w:r w:rsidR="00317482" w:rsidRPr="00317482">
        <w:rPr>
          <w:rFonts w:ascii="Times New Roman" w:hAnsi="Times New Roman" w:cs="Times New Roman"/>
          <w:sz w:val="28"/>
          <w:szCs w:val="28"/>
          <w:vertAlign w:val="superscript"/>
          <w:lang w:val="uk-UA"/>
        </w:rPr>
        <w:t>3</w:t>
      </w:r>
      <w:r w:rsidR="00317482">
        <w:rPr>
          <w:rFonts w:ascii="Times New Roman" w:hAnsi="Times New Roman" w:cs="Times New Roman"/>
          <w:sz w:val="28"/>
          <w:szCs w:val="28"/>
          <w:lang w:val="uk-UA"/>
        </w:rPr>
        <w:t xml:space="preserve"> ф</w:t>
      </w:r>
      <w:r w:rsidR="00317482" w:rsidRPr="00317482">
        <w:rPr>
          <w:rFonts w:ascii="Times New Roman" w:hAnsi="Times New Roman" w:cs="Times New Roman"/>
          <w:sz w:val="28"/>
          <w:szCs w:val="28"/>
          <w:lang w:val="uk-UA"/>
        </w:rPr>
        <w:t>талев</w:t>
      </w:r>
      <w:r w:rsidR="00317482">
        <w:rPr>
          <w:rFonts w:ascii="Times New Roman" w:hAnsi="Times New Roman" w:cs="Times New Roman"/>
          <w:sz w:val="28"/>
          <w:szCs w:val="28"/>
          <w:lang w:val="uk-UA"/>
        </w:rPr>
        <w:t>ого</w:t>
      </w:r>
      <w:r w:rsidR="00317482" w:rsidRPr="00317482">
        <w:rPr>
          <w:rFonts w:ascii="Times New Roman" w:hAnsi="Times New Roman" w:cs="Times New Roman"/>
          <w:sz w:val="28"/>
          <w:szCs w:val="28"/>
          <w:lang w:val="uk-UA"/>
        </w:rPr>
        <w:t xml:space="preserve"> ангідрид</w:t>
      </w:r>
      <w:r w:rsidR="00317482">
        <w:rPr>
          <w:rFonts w:ascii="Times New Roman" w:hAnsi="Times New Roman" w:cs="Times New Roman"/>
          <w:sz w:val="28"/>
          <w:szCs w:val="28"/>
          <w:lang w:val="uk-UA"/>
        </w:rPr>
        <w:t>у,</w:t>
      </w:r>
      <w:r w:rsidR="00317482" w:rsidRPr="00317482">
        <w:rPr>
          <w:rFonts w:ascii="Times New Roman" w:eastAsia="Times New Roman" w:hAnsi="Times New Roman" w:cs="Times New Roman"/>
          <w:sz w:val="28"/>
          <w:szCs w:val="28"/>
          <w:lang w:val="uk-UA" w:eastAsia="ru-RU"/>
        </w:rPr>
        <w:t xml:space="preserve"> </w:t>
      </w:r>
      <w:r w:rsidR="00317482" w:rsidRPr="004A12A7">
        <w:rPr>
          <w:rFonts w:ascii="Times New Roman" w:eastAsia="Times New Roman" w:hAnsi="Times New Roman" w:cs="Times New Roman"/>
          <w:sz w:val="28"/>
          <w:szCs w:val="28"/>
          <w:lang w:val="uk-UA" w:eastAsia="ru-RU"/>
        </w:rPr>
        <w:t>10,12</w:t>
      </w:r>
      <w:r w:rsidR="00317482">
        <w:rPr>
          <w:rFonts w:ascii="Times New Roman" w:eastAsia="Times New Roman" w:hAnsi="Times New Roman" w:cs="Times New Roman"/>
          <w:sz w:val="28"/>
          <w:szCs w:val="28"/>
          <w:lang w:val="uk-UA" w:eastAsia="ru-RU"/>
        </w:rPr>
        <w:t xml:space="preserve"> </w:t>
      </w:r>
      <w:r w:rsidR="00317482" w:rsidRPr="00A75899">
        <w:rPr>
          <w:rFonts w:ascii="Times New Roman" w:hAnsi="Times New Roman" w:cs="Times New Roman"/>
          <w:sz w:val="28"/>
          <w:szCs w:val="28"/>
          <w:lang w:val="uk-UA"/>
        </w:rPr>
        <w:t>мг/м</w:t>
      </w:r>
      <w:r w:rsidR="00317482" w:rsidRPr="00317482">
        <w:rPr>
          <w:rFonts w:ascii="Times New Roman" w:hAnsi="Times New Roman" w:cs="Times New Roman"/>
          <w:sz w:val="28"/>
          <w:szCs w:val="28"/>
          <w:vertAlign w:val="superscript"/>
          <w:lang w:val="uk-UA"/>
        </w:rPr>
        <w:t>3</w:t>
      </w:r>
      <w:r w:rsidR="00317482">
        <w:rPr>
          <w:rFonts w:ascii="Times New Roman" w:hAnsi="Times New Roman" w:cs="Times New Roman"/>
          <w:sz w:val="28"/>
          <w:szCs w:val="28"/>
          <w:lang w:val="uk-UA"/>
        </w:rPr>
        <w:t xml:space="preserve"> ксилолу та 4 </w:t>
      </w:r>
      <w:r w:rsidR="00317482" w:rsidRPr="00317482">
        <w:rPr>
          <w:rFonts w:ascii="Times New Roman" w:hAnsi="Times New Roman" w:cs="Times New Roman"/>
          <w:sz w:val="28"/>
          <w:szCs w:val="28"/>
          <w:lang w:val="uk-UA"/>
        </w:rPr>
        <w:t>мг/м</w:t>
      </w:r>
      <w:r w:rsidR="00317482" w:rsidRPr="00317482">
        <w:rPr>
          <w:rFonts w:ascii="Times New Roman" w:hAnsi="Times New Roman" w:cs="Times New Roman"/>
          <w:sz w:val="28"/>
          <w:szCs w:val="28"/>
          <w:vertAlign w:val="superscript"/>
          <w:lang w:val="uk-UA"/>
        </w:rPr>
        <w:t xml:space="preserve">3 </w:t>
      </w:r>
      <w:r w:rsidR="00317482">
        <w:rPr>
          <w:rFonts w:ascii="Times New Roman" w:hAnsi="Times New Roman" w:cs="Times New Roman"/>
          <w:sz w:val="28"/>
          <w:szCs w:val="28"/>
          <w:lang w:val="uk-UA"/>
        </w:rPr>
        <w:t>а</w:t>
      </w:r>
      <w:r w:rsidR="00317482" w:rsidRPr="00317482">
        <w:rPr>
          <w:rFonts w:ascii="Times New Roman" w:hAnsi="Times New Roman" w:cs="Times New Roman"/>
          <w:sz w:val="28"/>
          <w:szCs w:val="28"/>
          <w:lang w:val="uk-UA"/>
        </w:rPr>
        <w:t>кролеїн</w:t>
      </w:r>
      <w:r w:rsidR="00317482">
        <w:rPr>
          <w:rFonts w:ascii="Times New Roman" w:hAnsi="Times New Roman" w:cs="Times New Roman"/>
          <w:sz w:val="28"/>
          <w:szCs w:val="28"/>
          <w:lang w:val="uk-UA"/>
        </w:rPr>
        <w:t>у.</w:t>
      </w:r>
      <w:r w:rsidR="00317482" w:rsidRPr="00317482">
        <w:rPr>
          <w:lang w:val="uk-UA"/>
        </w:rPr>
        <w:t xml:space="preserve"> </w:t>
      </w:r>
      <w:r w:rsidR="00317482" w:rsidRPr="00317482">
        <w:rPr>
          <w:rFonts w:ascii="Times New Roman" w:hAnsi="Times New Roman" w:cs="Times New Roman"/>
          <w:sz w:val="28"/>
          <w:szCs w:val="28"/>
          <w:lang w:val="uk-UA"/>
        </w:rPr>
        <w:t>Також в наслідок роботи підприємства виділяється значна кількість парів органічних розчинників</w:t>
      </w:r>
      <w:r w:rsidR="00317482">
        <w:rPr>
          <w:rFonts w:ascii="Times New Roman" w:hAnsi="Times New Roman" w:cs="Times New Roman"/>
          <w:sz w:val="28"/>
          <w:szCs w:val="28"/>
          <w:lang w:val="uk-UA"/>
        </w:rPr>
        <w:t>. Все це</w:t>
      </w:r>
      <w:r w:rsidR="00317482" w:rsidRPr="00317482">
        <w:rPr>
          <w:rFonts w:ascii="Times New Roman" w:hAnsi="Times New Roman" w:cs="Times New Roman"/>
          <w:sz w:val="28"/>
          <w:szCs w:val="28"/>
          <w:lang w:val="uk-UA"/>
        </w:rPr>
        <w:t xml:space="preserve"> призводять</w:t>
      </w:r>
      <w:r w:rsidR="00317482">
        <w:rPr>
          <w:rFonts w:ascii="Times New Roman" w:hAnsi="Times New Roman" w:cs="Times New Roman"/>
          <w:sz w:val="28"/>
          <w:szCs w:val="28"/>
          <w:lang w:val="uk-UA"/>
        </w:rPr>
        <w:t xml:space="preserve"> до отруєнь, алергічних реакцій, </w:t>
      </w:r>
      <w:r w:rsidR="00317482" w:rsidRPr="00317482">
        <w:rPr>
          <w:rFonts w:ascii="Times New Roman" w:hAnsi="Times New Roman" w:cs="Times New Roman"/>
          <w:sz w:val="28"/>
          <w:szCs w:val="28"/>
          <w:lang w:val="uk-UA"/>
        </w:rPr>
        <w:t>хвороб населення</w:t>
      </w:r>
      <w:r w:rsidR="00317482">
        <w:rPr>
          <w:rFonts w:ascii="Times New Roman" w:hAnsi="Times New Roman" w:cs="Times New Roman"/>
          <w:sz w:val="28"/>
          <w:szCs w:val="28"/>
          <w:lang w:val="uk-UA"/>
        </w:rPr>
        <w:t xml:space="preserve"> </w:t>
      </w:r>
      <w:r w:rsidR="00317482" w:rsidRPr="00317482">
        <w:rPr>
          <w:rFonts w:ascii="Times New Roman" w:hAnsi="Times New Roman" w:cs="Times New Roman"/>
          <w:sz w:val="28"/>
          <w:szCs w:val="28"/>
          <w:lang w:val="uk-UA"/>
        </w:rPr>
        <w:t>та загального погіршення екологічного стану міста Кривий Ріг.</w:t>
      </w:r>
    </w:p>
    <w:p w:rsidR="009A123B" w:rsidRPr="009A123B" w:rsidRDefault="00A75899" w:rsidP="00586284">
      <w:pPr>
        <w:spacing w:after="0" w:line="360" w:lineRule="auto"/>
        <w:ind w:firstLine="709"/>
        <w:jc w:val="both"/>
        <w:rPr>
          <w:rFonts w:ascii="Times New Roman" w:hAnsi="Times New Roman" w:cs="Times New Roman"/>
          <w:sz w:val="28"/>
          <w:szCs w:val="28"/>
          <w:lang w:val="uk-UA"/>
        </w:rPr>
      </w:pPr>
      <w:r w:rsidRPr="00A75899">
        <w:rPr>
          <w:rFonts w:ascii="Times New Roman" w:hAnsi="Times New Roman" w:cs="Times New Roman"/>
          <w:sz w:val="28"/>
          <w:szCs w:val="28"/>
          <w:lang w:val="uk-UA"/>
        </w:rPr>
        <w:t xml:space="preserve"> </w:t>
      </w:r>
      <w:r w:rsidR="009A123B" w:rsidRPr="009A123B">
        <w:rPr>
          <w:rFonts w:ascii="Times New Roman" w:hAnsi="Times New Roman" w:cs="Times New Roman"/>
          <w:sz w:val="28"/>
          <w:szCs w:val="28"/>
          <w:lang w:val="uk-UA"/>
        </w:rPr>
        <w:t>Метою даної роботи є дослідження ефективності систем очищення від забруднюючих речовин підприємства ПрАТ «Криворізький Суріковий завод» та визначення шляхів і засобів нормалізації стану навколишнього середовища та забезпечення вимог екологічної безпеки.</w:t>
      </w:r>
    </w:p>
    <w:p w:rsidR="009A123B" w:rsidRPr="009A123B" w:rsidRDefault="009A123B" w:rsidP="00586284">
      <w:pPr>
        <w:spacing w:after="0" w:line="360" w:lineRule="auto"/>
        <w:ind w:firstLine="709"/>
        <w:jc w:val="both"/>
        <w:rPr>
          <w:rFonts w:ascii="Times New Roman" w:hAnsi="Times New Roman" w:cs="Times New Roman"/>
          <w:sz w:val="28"/>
          <w:szCs w:val="28"/>
        </w:rPr>
      </w:pPr>
      <w:r w:rsidRPr="009A123B">
        <w:rPr>
          <w:rFonts w:ascii="Times New Roman" w:hAnsi="Times New Roman" w:cs="Times New Roman"/>
          <w:sz w:val="28"/>
          <w:szCs w:val="28"/>
        </w:rPr>
        <w:t>Для реалізації цієї мети необхідно вирішити ряд основних завдань, в тому числі:</w:t>
      </w:r>
    </w:p>
    <w:p w:rsidR="009A123B" w:rsidRPr="009A123B" w:rsidRDefault="009A123B" w:rsidP="00586284">
      <w:pPr>
        <w:spacing w:after="0" w:line="360" w:lineRule="auto"/>
        <w:ind w:firstLine="709"/>
        <w:jc w:val="both"/>
        <w:rPr>
          <w:rFonts w:ascii="Times New Roman" w:hAnsi="Times New Roman" w:cs="Times New Roman"/>
          <w:sz w:val="28"/>
          <w:szCs w:val="28"/>
        </w:rPr>
      </w:pPr>
      <w:r w:rsidRPr="009A123B">
        <w:rPr>
          <w:rFonts w:ascii="Times New Roman" w:hAnsi="Times New Roman" w:cs="Times New Roman"/>
          <w:sz w:val="28"/>
          <w:szCs w:val="28"/>
        </w:rPr>
        <w:t xml:space="preserve">- визначення рівнів впливу </w:t>
      </w:r>
      <w:proofErr w:type="gramStart"/>
      <w:r w:rsidRPr="009A123B">
        <w:rPr>
          <w:rFonts w:ascii="Times New Roman" w:hAnsi="Times New Roman" w:cs="Times New Roman"/>
          <w:sz w:val="28"/>
          <w:szCs w:val="28"/>
        </w:rPr>
        <w:t>діяльності  ПрАТ</w:t>
      </w:r>
      <w:proofErr w:type="gramEnd"/>
      <w:r w:rsidRPr="009A123B">
        <w:rPr>
          <w:rFonts w:ascii="Times New Roman" w:hAnsi="Times New Roman" w:cs="Times New Roman"/>
          <w:sz w:val="28"/>
          <w:szCs w:val="28"/>
        </w:rPr>
        <w:t xml:space="preserve"> «Криворізький Суріковий завод»</w:t>
      </w:r>
    </w:p>
    <w:p w:rsidR="00656E5E" w:rsidRDefault="009A123B" w:rsidP="00586284">
      <w:pPr>
        <w:spacing w:after="0" w:line="360" w:lineRule="auto"/>
        <w:ind w:firstLine="709"/>
        <w:jc w:val="both"/>
        <w:rPr>
          <w:rFonts w:ascii="Times New Roman" w:hAnsi="Times New Roman" w:cs="Times New Roman"/>
          <w:sz w:val="28"/>
          <w:szCs w:val="28"/>
        </w:rPr>
      </w:pPr>
      <w:r w:rsidRPr="009A123B">
        <w:rPr>
          <w:rFonts w:ascii="Times New Roman" w:hAnsi="Times New Roman" w:cs="Times New Roman"/>
          <w:sz w:val="28"/>
          <w:szCs w:val="28"/>
        </w:rPr>
        <w:t xml:space="preserve">- визначення комплексу заходів по запобіганню або обмеженню впливу </w:t>
      </w:r>
      <w:proofErr w:type="gramStart"/>
      <w:r w:rsidRPr="009A123B">
        <w:rPr>
          <w:rFonts w:ascii="Times New Roman" w:hAnsi="Times New Roman" w:cs="Times New Roman"/>
          <w:sz w:val="28"/>
          <w:szCs w:val="28"/>
        </w:rPr>
        <w:t>діяльності  ПрАТ</w:t>
      </w:r>
      <w:proofErr w:type="gramEnd"/>
      <w:r w:rsidRPr="009A123B">
        <w:rPr>
          <w:rFonts w:ascii="Times New Roman" w:hAnsi="Times New Roman" w:cs="Times New Roman"/>
          <w:sz w:val="28"/>
          <w:szCs w:val="28"/>
        </w:rPr>
        <w:t xml:space="preserve"> «Криворізький Суріковий завод», на навколишнє середовище, які необхідні для виконання вимог природоохоронного законодавства і нормативних документів.</w:t>
      </w:r>
    </w:p>
    <w:p w:rsidR="00656E5E" w:rsidRDefault="00656E5E" w:rsidP="0031058D">
      <w:pPr>
        <w:spacing w:after="0" w:line="360" w:lineRule="auto"/>
      </w:pPr>
      <w:r>
        <w:br w:type="page"/>
      </w:r>
    </w:p>
    <w:p w:rsidR="009A123B" w:rsidRPr="009A123B" w:rsidRDefault="009A123B" w:rsidP="0031058D">
      <w:pPr>
        <w:keepNext/>
        <w:keepLines/>
        <w:numPr>
          <w:ilvl w:val="0"/>
          <w:numId w:val="1"/>
        </w:numPr>
        <w:spacing w:after="0" w:line="360" w:lineRule="auto"/>
        <w:jc w:val="center"/>
        <w:outlineLvl w:val="0"/>
        <w:rPr>
          <w:rFonts w:ascii="Times New Roman" w:eastAsiaTheme="majorEastAsia" w:hAnsi="Times New Roman" w:cs="Times New Roman"/>
          <w:b/>
          <w:bCs/>
          <w:sz w:val="28"/>
          <w:szCs w:val="28"/>
        </w:rPr>
      </w:pPr>
      <w:bookmarkStart w:id="1" w:name="_Toc51427359"/>
      <w:r w:rsidRPr="009A123B">
        <w:rPr>
          <w:rFonts w:ascii="Times New Roman" w:eastAsiaTheme="majorEastAsia" w:hAnsi="Times New Roman" w:cs="Times New Roman"/>
          <w:b/>
          <w:bCs/>
          <w:sz w:val="28"/>
          <w:szCs w:val="28"/>
        </w:rPr>
        <w:lastRenderedPageBreak/>
        <w:t>ХАРАКТЕРИСТИКА РА</w:t>
      </w:r>
      <w:r w:rsidR="00652D22">
        <w:rPr>
          <w:rFonts w:ascii="Times New Roman" w:eastAsiaTheme="majorEastAsia" w:hAnsi="Times New Roman" w:cs="Times New Roman"/>
          <w:b/>
          <w:bCs/>
          <w:sz w:val="28"/>
          <w:szCs w:val="28"/>
        </w:rPr>
        <w:t xml:space="preserve">ЙОНУ РОЗТАШУВАННЯ ПрАТ </w:t>
      </w:r>
      <w:proofErr w:type="gramStart"/>
      <w:r w:rsidR="00652D22">
        <w:rPr>
          <w:rFonts w:ascii="Times New Roman" w:eastAsiaTheme="majorEastAsia" w:hAnsi="Times New Roman" w:cs="Times New Roman"/>
          <w:b/>
          <w:bCs/>
          <w:sz w:val="28"/>
          <w:szCs w:val="28"/>
        </w:rPr>
        <w:t>« КРИВОРІ</w:t>
      </w:r>
      <w:r w:rsidRPr="009A123B">
        <w:rPr>
          <w:rFonts w:ascii="Times New Roman" w:eastAsiaTheme="majorEastAsia" w:hAnsi="Times New Roman" w:cs="Times New Roman"/>
          <w:b/>
          <w:bCs/>
          <w:sz w:val="28"/>
          <w:szCs w:val="28"/>
        </w:rPr>
        <w:t>ЗЬКИЙ</w:t>
      </w:r>
      <w:proofErr w:type="gramEnd"/>
      <w:r w:rsidRPr="009A123B">
        <w:rPr>
          <w:rFonts w:ascii="Times New Roman" w:eastAsiaTheme="majorEastAsia" w:hAnsi="Times New Roman" w:cs="Times New Roman"/>
          <w:b/>
          <w:bCs/>
          <w:sz w:val="28"/>
          <w:szCs w:val="28"/>
        </w:rPr>
        <w:t xml:space="preserve"> СУР</w:t>
      </w:r>
      <w:r w:rsidRPr="009A123B">
        <w:rPr>
          <w:rFonts w:ascii="Times New Roman" w:eastAsiaTheme="majorEastAsia" w:hAnsi="Times New Roman" w:cs="Times New Roman"/>
          <w:b/>
          <w:bCs/>
          <w:sz w:val="28"/>
          <w:szCs w:val="28"/>
          <w:lang w:val="uk-UA"/>
        </w:rPr>
        <w:t>І</w:t>
      </w:r>
      <w:r w:rsidRPr="009A123B">
        <w:rPr>
          <w:rFonts w:ascii="Times New Roman" w:eastAsiaTheme="majorEastAsia" w:hAnsi="Times New Roman" w:cs="Times New Roman"/>
          <w:b/>
          <w:bCs/>
          <w:sz w:val="28"/>
          <w:szCs w:val="28"/>
        </w:rPr>
        <w:t xml:space="preserve">КОВИЙ </w:t>
      </w:r>
      <w:r w:rsidRPr="009A123B">
        <w:rPr>
          <w:rFonts w:ascii="Times New Roman" w:eastAsiaTheme="majorEastAsia" w:hAnsi="Times New Roman" w:cs="Times New Roman"/>
          <w:b/>
          <w:bCs/>
          <w:sz w:val="28"/>
          <w:szCs w:val="28"/>
          <w:lang w:val="uk-UA"/>
        </w:rPr>
        <w:t>ЗАВОД»</w:t>
      </w:r>
      <w:bookmarkEnd w:id="1"/>
    </w:p>
    <w:p w:rsidR="009A123B" w:rsidRPr="009A123B" w:rsidRDefault="009A123B" w:rsidP="006A3348">
      <w:pPr>
        <w:keepNext/>
        <w:keepLines/>
        <w:spacing w:after="0" w:line="360" w:lineRule="auto"/>
        <w:ind w:firstLine="709"/>
        <w:outlineLvl w:val="1"/>
        <w:rPr>
          <w:rFonts w:ascii="Times New Roman" w:eastAsiaTheme="majorEastAsia" w:hAnsi="Times New Roman" w:cs="Times New Roman"/>
          <w:b/>
          <w:bCs/>
          <w:sz w:val="28"/>
          <w:szCs w:val="28"/>
          <w:lang w:val="uk-UA"/>
        </w:rPr>
      </w:pPr>
      <w:bookmarkStart w:id="2" w:name="_Toc51427360"/>
      <w:r w:rsidRPr="009A123B">
        <w:rPr>
          <w:rFonts w:ascii="Times New Roman" w:eastAsiaTheme="majorEastAsia" w:hAnsi="Times New Roman" w:cs="Times New Roman"/>
          <w:b/>
          <w:bCs/>
          <w:sz w:val="28"/>
          <w:szCs w:val="28"/>
          <w:lang w:val="uk-UA"/>
        </w:rPr>
        <w:t>1.1. Характеристика природних умов і ресурсів на території міста</w:t>
      </w:r>
      <w:bookmarkEnd w:id="2"/>
      <w:r w:rsidRPr="009A123B">
        <w:rPr>
          <w:rFonts w:ascii="Times New Roman" w:eastAsiaTheme="majorEastAsia" w:hAnsi="Times New Roman" w:cs="Times New Roman"/>
          <w:b/>
          <w:bCs/>
          <w:sz w:val="28"/>
          <w:szCs w:val="28"/>
          <w:lang w:val="uk-UA"/>
        </w:rPr>
        <w:t xml:space="preserve"> </w:t>
      </w:r>
    </w:p>
    <w:p w:rsidR="009A123B" w:rsidRPr="009A123B" w:rsidRDefault="009A123B" w:rsidP="006A3348">
      <w:pPr>
        <w:keepNext/>
        <w:keepLines/>
        <w:spacing w:after="0" w:line="360" w:lineRule="auto"/>
        <w:ind w:firstLine="709"/>
        <w:outlineLvl w:val="2"/>
        <w:rPr>
          <w:rFonts w:ascii="Times New Roman" w:eastAsiaTheme="majorEastAsia" w:hAnsi="Times New Roman" w:cs="Times New Roman"/>
          <w:b/>
          <w:bCs/>
          <w:sz w:val="28"/>
          <w:szCs w:val="28"/>
          <w:lang w:val="uk-UA"/>
        </w:rPr>
      </w:pPr>
      <w:bookmarkStart w:id="3" w:name="_Toc51427361"/>
      <w:r w:rsidRPr="009A123B">
        <w:rPr>
          <w:rFonts w:ascii="Times New Roman" w:eastAsiaTheme="majorEastAsia" w:hAnsi="Times New Roman" w:cs="Times New Roman"/>
          <w:b/>
          <w:bCs/>
          <w:sz w:val="28"/>
          <w:szCs w:val="28"/>
          <w:lang w:val="uk-UA"/>
        </w:rPr>
        <w:t>1.1.1. Рельєф і геодинаміка</w:t>
      </w:r>
      <w:bookmarkEnd w:id="3"/>
      <w:r w:rsidRPr="009A123B">
        <w:rPr>
          <w:rFonts w:ascii="Times New Roman" w:eastAsiaTheme="majorEastAsia" w:hAnsi="Times New Roman" w:cs="Times New Roman"/>
          <w:b/>
          <w:bCs/>
          <w:sz w:val="28"/>
          <w:szCs w:val="28"/>
          <w:lang w:val="uk-UA"/>
        </w:rPr>
        <w:t xml:space="preserve"> </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Місто Кривий Ріг </w:t>
      </w:r>
      <w:r w:rsidR="00B67AB8">
        <w:rPr>
          <w:rFonts w:ascii="Times New Roman" w:hAnsi="Times New Roman" w:cs="Times New Roman"/>
          <w:sz w:val="28"/>
          <w:lang w:val="uk-UA"/>
        </w:rPr>
        <w:t>знаходиться</w:t>
      </w:r>
      <w:r w:rsidRPr="009A123B">
        <w:rPr>
          <w:rFonts w:ascii="Times New Roman" w:hAnsi="Times New Roman" w:cs="Times New Roman"/>
          <w:sz w:val="28"/>
          <w:lang w:val="uk-UA"/>
        </w:rPr>
        <w:t xml:space="preserve"> у помірних широтах. Територія Криворіжжя  </w:t>
      </w:r>
      <w:r w:rsidR="00B67AB8">
        <w:rPr>
          <w:rFonts w:ascii="Times New Roman" w:hAnsi="Times New Roman" w:cs="Times New Roman"/>
          <w:sz w:val="28"/>
          <w:lang w:val="uk-UA"/>
        </w:rPr>
        <w:t>розташована</w:t>
      </w:r>
      <w:r w:rsidRPr="009A123B">
        <w:rPr>
          <w:rFonts w:ascii="Times New Roman" w:hAnsi="Times New Roman" w:cs="Times New Roman"/>
          <w:sz w:val="28"/>
          <w:lang w:val="uk-UA"/>
        </w:rPr>
        <w:t xml:space="preserve"> у північній півкулі відповідно до екватору, або у східній півкулі </w:t>
      </w:r>
      <w:r w:rsidR="006D6B9C">
        <w:rPr>
          <w:rFonts w:ascii="Times New Roman" w:hAnsi="Times New Roman" w:cs="Times New Roman"/>
          <w:sz w:val="28"/>
          <w:lang w:val="uk-UA"/>
        </w:rPr>
        <w:t>щодо</w:t>
      </w:r>
      <w:r w:rsidRPr="009A123B">
        <w:rPr>
          <w:rFonts w:ascii="Times New Roman" w:hAnsi="Times New Roman" w:cs="Times New Roman"/>
          <w:sz w:val="28"/>
          <w:lang w:val="uk-UA"/>
        </w:rPr>
        <w:t xml:space="preserve"> нульового меридіану. Тут відсутні єдині координати, адже  місто простягається на десятки кілометрів у субмеридіальному напрямку. За сторонами світу крайніми точками Кривого Рогу є тільки два промислових об’єкти, такі як інгулецькі хвостосховища, які мають координати– 47°36' п</w:t>
      </w:r>
      <w:r w:rsidR="00B67AB8">
        <w:rPr>
          <w:rFonts w:ascii="Times New Roman" w:hAnsi="Times New Roman" w:cs="Times New Roman"/>
          <w:sz w:val="28"/>
          <w:lang w:val="uk-UA"/>
        </w:rPr>
        <w:t>і</w:t>
      </w:r>
      <w:r w:rsidRPr="009A123B">
        <w:rPr>
          <w:rFonts w:ascii="Times New Roman" w:hAnsi="Times New Roman" w:cs="Times New Roman"/>
          <w:sz w:val="28"/>
          <w:lang w:val="uk-UA"/>
        </w:rPr>
        <w:t>вн</w:t>
      </w:r>
      <w:r w:rsidR="00B67AB8">
        <w:rPr>
          <w:rFonts w:ascii="Times New Roman" w:hAnsi="Times New Roman" w:cs="Times New Roman"/>
          <w:sz w:val="28"/>
          <w:lang w:val="uk-UA"/>
        </w:rPr>
        <w:t xml:space="preserve">. </w:t>
      </w:r>
      <w:r w:rsidRPr="009A123B">
        <w:rPr>
          <w:rFonts w:ascii="Times New Roman" w:hAnsi="Times New Roman" w:cs="Times New Roman"/>
          <w:sz w:val="28"/>
          <w:lang w:val="uk-UA"/>
        </w:rPr>
        <w:t>широти, та Північний гірничо-збагачувальний  комбінат, який має координати - 48°12' півн</w:t>
      </w:r>
      <w:r w:rsidR="00B67AB8">
        <w:rPr>
          <w:rFonts w:ascii="Times New Roman" w:hAnsi="Times New Roman" w:cs="Times New Roman"/>
          <w:sz w:val="28"/>
          <w:lang w:val="uk-UA"/>
        </w:rPr>
        <w:t>.</w:t>
      </w:r>
      <w:r w:rsidRPr="009A123B">
        <w:rPr>
          <w:rFonts w:ascii="Times New Roman" w:hAnsi="Times New Roman" w:cs="Times New Roman"/>
          <w:sz w:val="28"/>
          <w:lang w:val="uk-UA"/>
        </w:rPr>
        <w:t xml:space="preserve"> широти.</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Кривий Ріг простягнувся  в межах полігенної рівнини</w:t>
      </w:r>
      <w:r w:rsidR="00D5324B" w:rsidRPr="00D5324B">
        <w:rPr>
          <w:rFonts w:ascii="Times New Roman" w:hAnsi="Times New Roman" w:cs="Times New Roman"/>
          <w:sz w:val="28"/>
          <w:lang w:val="uk-UA"/>
        </w:rPr>
        <w:t xml:space="preserve"> </w:t>
      </w:r>
      <w:r w:rsidR="00D5324B">
        <w:rPr>
          <w:rFonts w:ascii="Times New Roman" w:hAnsi="Times New Roman" w:cs="Times New Roman"/>
          <w:sz w:val="28"/>
          <w:lang w:val="uk-UA"/>
        </w:rPr>
        <w:t>під назвою «Східно-Європейська»</w:t>
      </w:r>
      <w:r w:rsidRPr="009A123B">
        <w:rPr>
          <w:rFonts w:ascii="Times New Roman" w:hAnsi="Times New Roman" w:cs="Times New Roman"/>
          <w:sz w:val="28"/>
          <w:lang w:val="uk-UA"/>
        </w:rPr>
        <w:t xml:space="preserve">, яка виникла за рахунок великої тектонічної структури – Східно-Європейської платформи. </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Південна частина Кривбасу входить до складу </w:t>
      </w:r>
      <w:r w:rsidR="00D5324B" w:rsidRPr="009A123B">
        <w:rPr>
          <w:rFonts w:ascii="Times New Roman" w:hAnsi="Times New Roman" w:cs="Times New Roman"/>
          <w:sz w:val="28"/>
          <w:lang w:val="uk-UA"/>
        </w:rPr>
        <w:t>Північно-Причорноморської рівнини</w:t>
      </w:r>
      <w:r w:rsidR="00D5324B">
        <w:rPr>
          <w:rFonts w:ascii="Times New Roman" w:hAnsi="Times New Roman" w:cs="Times New Roman"/>
          <w:sz w:val="28"/>
          <w:lang w:val="uk-UA"/>
        </w:rPr>
        <w:t>,</w:t>
      </w:r>
      <w:r w:rsidR="00D5324B" w:rsidRPr="009A123B">
        <w:rPr>
          <w:rFonts w:ascii="Times New Roman" w:hAnsi="Times New Roman" w:cs="Times New Roman"/>
          <w:sz w:val="28"/>
          <w:lang w:val="uk-UA"/>
        </w:rPr>
        <w:t xml:space="preserve"> пластово-денудаційних </w:t>
      </w:r>
      <w:r w:rsidR="00D5324B">
        <w:rPr>
          <w:rFonts w:ascii="Times New Roman" w:hAnsi="Times New Roman" w:cs="Times New Roman"/>
          <w:sz w:val="28"/>
          <w:lang w:val="uk-UA"/>
        </w:rPr>
        <w:t xml:space="preserve">та </w:t>
      </w:r>
      <w:r w:rsidRPr="009A123B">
        <w:rPr>
          <w:rFonts w:ascii="Times New Roman" w:hAnsi="Times New Roman" w:cs="Times New Roman"/>
          <w:sz w:val="28"/>
          <w:lang w:val="uk-UA"/>
        </w:rPr>
        <w:t xml:space="preserve">Причорноморської геоморфологічної області пластово-акумулятивних </w:t>
      </w:r>
      <w:r w:rsidR="00D5324B">
        <w:rPr>
          <w:rFonts w:ascii="Times New Roman" w:hAnsi="Times New Roman" w:cs="Times New Roman"/>
          <w:sz w:val="28"/>
          <w:lang w:val="uk-UA"/>
        </w:rPr>
        <w:t>рівнин.</w:t>
      </w:r>
      <w:r w:rsidRPr="009A123B">
        <w:rPr>
          <w:rFonts w:ascii="Times New Roman" w:hAnsi="Times New Roman" w:cs="Times New Roman"/>
          <w:sz w:val="28"/>
          <w:lang w:val="uk-UA"/>
        </w:rPr>
        <w:t xml:space="preserve"> </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Придніпровсько-Приазовська геоморфологічна область пластово-денудаційних </w:t>
      </w:r>
      <w:r w:rsidR="00D5324B" w:rsidRPr="009A123B">
        <w:rPr>
          <w:rFonts w:ascii="Times New Roman" w:hAnsi="Times New Roman" w:cs="Times New Roman"/>
          <w:sz w:val="28"/>
          <w:lang w:val="uk-UA"/>
        </w:rPr>
        <w:t xml:space="preserve">цокольних </w:t>
      </w:r>
      <w:r w:rsidRPr="009A123B">
        <w:rPr>
          <w:rFonts w:ascii="Times New Roman" w:hAnsi="Times New Roman" w:cs="Times New Roman"/>
          <w:sz w:val="28"/>
          <w:lang w:val="uk-UA"/>
        </w:rPr>
        <w:t xml:space="preserve">височин припадає на північну частину Кривого Рогу. Центральнопридніпровська денудаційна височина  і її знижена частина належить   Інгуло-Інгулецькій акумулятивній </w:t>
      </w:r>
      <w:r w:rsidR="00D5324B" w:rsidRPr="009A123B">
        <w:rPr>
          <w:rFonts w:ascii="Times New Roman" w:hAnsi="Times New Roman" w:cs="Times New Roman"/>
          <w:sz w:val="28"/>
          <w:lang w:val="uk-UA"/>
        </w:rPr>
        <w:t xml:space="preserve">лесовій </w:t>
      </w:r>
      <w:r w:rsidRPr="009A123B">
        <w:rPr>
          <w:rFonts w:ascii="Times New Roman" w:hAnsi="Times New Roman" w:cs="Times New Roman"/>
          <w:sz w:val="28"/>
          <w:lang w:val="uk-UA"/>
        </w:rPr>
        <w:t>розчленованій рівнині.</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Л.М.Булава виділяє сім геоморфологічних мікрорайонів залежно від характеру розчленування.</w:t>
      </w:r>
    </w:p>
    <w:p w:rsidR="009A123B" w:rsidRPr="00F703DE" w:rsidRDefault="00927023"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w:t>
      </w:r>
      <w:r w:rsidRPr="009A123B">
        <w:rPr>
          <w:rFonts w:ascii="Times New Roman" w:hAnsi="Times New Roman" w:cs="Times New Roman"/>
          <w:sz w:val="28"/>
          <w:lang w:val="uk-UA"/>
        </w:rPr>
        <w:t xml:space="preserve">хили і лесові </w:t>
      </w:r>
      <w:r>
        <w:rPr>
          <w:rFonts w:ascii="Times New Roman" w:hAnsi="Times New Roman" w:cs="Times New Roman"/>
          <w:sz w:val="28"/>
          <w:lang w:val="uk-UA"/>
        </w:rPr>
        <w:t>в</w:t>
      </w:r>
      <w:r w:rsidR="009A123B" w:rsidRPr="009A123B">
        <w:rPr>
          <w:rFonts w:ascii="Times New Roman" w:hAnsi="Times New Roman" w:cs="Times New Roman"/>
          <w:sz w:val="28"/>
          <w:lang w:val="uk-UA"/>
        </w:rPr>
        <w:t xml:space="preserve">ододільні плато складають основу морфоструктурного рельєфу. Вододільні плато простягаються з </w:t>
      </w:r>
      <w:r w:rsidRPr="009A123B">
        <w:rPr>
          <w:rFonts w:ascii="Times New Roman" w:hAnsi="Times New Roman" w:cs="Times New Roman"/>
          <w:sz w:val="28"/>
          <w:lang w:val="uk-UA"/>
        </w:rPr>
        <w:t xml:space="preserve">північного-сходу та </w:t>
      </w:r>
      <w:r w:rsidR="009A123B" w:rsidRPr="009A123B">
        <w:rPr>
          <w:rFonts w:ascii="Times New Roman" w:hAnsi="Times New Roman" w:cs="Times New Roman"/>
          <w:sz w:val="28"/>
          <w:lang w:val="uk-UA"/>
        </w:rPr>
        <w:t xml:space="preserve">півночі на південь, </w:t>
      </w:r>
      <w:r>
        <w:rPr>
          <w:rFonts w:ascii="Times New Roman" w:hAnsi="Times New Roman" w:cs="Times New Roman"/>
          <w:sz w:val="28"/>
          <w:lang w:val="uk-UA"/>
        </w:rPr>
        <w:t>характеризуються</w:t>
      </w:r>
      <w:r w:rsidR="009A123B" w:rsidRPr="009A123B">
        <w:rPr>
          <w:rFonts w:ascii="Times New Roman" w:hAnsi="Times New Roman" w:cs="Times New Roman"/>
          <w:sz w:val="28"/>
          <w:lang w:val="uk-UA"/>
        </w:rPr>
        <w:t xml:space="preserve"> загальни</w:t>
      </w:r>
      <w:r>
        <w:rPr>
          <w:rFonts w:ascii="Times New Roman" w:hAnsi="Times New Roman" w:cs="Times New Roman"/>
          <w:sz w:val="28"/>
          <w:lang w:val="uk-UA"/>
        </w:rPr>
        <w:t>м</w:t>
      </w:r>
      <w:r w:rsidR="009A123B" w:rsidRPr="009A123B">
        <w:rPr>
          <w:rFonts w:ascii="Times New Roman" w:hAnsi="Times New Roman" w:cs="Times New Roman"/>
          <w:sz w:val="28"/>
          <w:lang w:val="uk-UA"/>
        </w:rPr>
        <w:t xml:space="preserve"> похил</w:t>
      </w:r>
      <w:r>
        <w:rPr>
          <w:rFonts w:ascii="Times New Roman" w:hAnsi="Times New Roman" w:cs="Times New Roman"/>
          <w:sz w:val="28"/>
          <w:lang w:val="uk-UA"/>
        </w:rPr>
        <w:t>ом</w:t>
      </w:r>
      <w:r w:rsidR="009A123B" w:rsidRPr="009A123B">
        <w:rPr>
          <w:rFonts w:ascii="Times New Roman" w:hAnsi="Times New Roman" w:cs="Times New Roman"/>
          <w:sz w:val="28"/>
          <w:lang w:val="uk-UA"/>
        </w:rPr>
        <w:t xml:space="preserve"> на південь, в бік </w:t>
      </w:r>
      <w:r w:rsidRPr="009A123B">
        <w:rPr>
          <w:rFonts w:ascii="Times New Roman" w:hAnsi="Times New Roman" w:cs="Times New Roman"/>
          <w:sz w:val="28"/>
          <w:lang w:val="uk-UA"/>
        </w:rPr>
        <w:t>балок</w:t>
      </w:r>
      <w:r>
        <w:rPr>
          <w:rFonts w:ascii="Times New Roman" w:hAnsi="Times New Roman" w:cs="Times New Roman"/>
          <w:sz w:val="28"/>
          <w:lang w:val="uk-UA"/>
        </w:rPr>
        <w:t>,</w:t>
      </w:r>
      <w:r w:rsidRPr="009A123B">
        <w:rPr>
          <w:rFonts w:ascii="Times New Roman" w:hAnsi="Times New Roman" w:cs="Times New Roman"/>
          <w:sz w:val="28"/>
          <w:lang w:val="uk-UA"/>
        </w:rPr>
        <w:t xml:space="preserve"> річкових долин </w:t>
      </w:r>
      <w:r>
        <w:rPr>
          <w:rFonts w:ascii="Times New Roman" w:hAnsi="Times New Roman" w:cs="Times New Roman"/>
          <w:sz w:val="28"/>
          <w:lang w:val="uk-UA"/>
        </w:rPr>
        <w:t xml:space="preserve">та </w:t>
      </w:r>
      <w:r w:rsidR="009A123B" w:rsidRPr="009A123B">
        <w:rPr>
          <w:rFonts w:ascii="Times New Roman" w:hAnsi="Times New Roman" w:cs="Times New Roman"/>
          <w:sz w:val="28"/>
          <w:lang w:val="uk-UA"/>
        </w:rPr>
        <w:t>Чорного моря</w:t>
      </w:r>
      <w:r>
        <w:rPr>
          <w:rFonts w:ascii="Times New Roman" w:hAnsi="Times New Roman" w:cs="Times New Roman"/>
          <w:sz w:val="28"/>
          <w:lang w:val="uk-UA"/>
        </w:rPr>
        <w:t>.</w:t>
      </w:r>
      <w:r w:rsidR="009A123B" w:rsidRPr="009A123B">
        <w:rPr>
          <w:rFonts w:ascii="Times New Roman" w:hAnsi="Times New Roman" w:cs="Times New Roman"/>
          <w:sz w:val="28"/>
          <w:lang w:val="uk-UA"/>
        </w:rPr>
        <w:t xml:space="preserve"> Вони  є поверхнями вирівнювання, що мають різний вік – починаючи від залишково пізньосарматської</w:t>
      </w:r>
      <w:r>
        <w:rPr>
          <w:rFonts w:ascii="Times New Roman" w:hAnsi="Times New Roman" w:cs="Times New Roman"/>
          <w:sz w:val="28"/>
          <w:lang w:val="uk-UA"/>
        </w:rPr>
        <w:t xml:space="preserve"> поверхні, що розташована</w:t>
      </w:r>
      <w:r w:rsidR="009A123B" w:rsidRPr="009A123B">
        <w:rPr>
          <w:rFonts w:ascii="Times New Roman" w:hAnsi="Times New Roman" w:cs="Times New Roman"/>
          <w:sz w:val="28"/>
          <w:lang w:val="uk-UA"/>
        </w:rPr>
        <w:t xml:space="preserve"> на півночі до понтичної</w:t>
      </w:r>
      <w:r>
        <w:rPr>
          <w:rFonts w:ascii="Times New Roman" w:hAnsi="Times New Roman" w:cs="Times New Roman"/>
          <w:sz w:val="28"/>
          <w:lang w:val="uk-UA"/>
        </w:rPr>
        <w:t xml:space="preserve">, що </w:t>
      </w:r>
      <w:r w:rsidR="005C4097">
        <w:rPr>
          <w:rFonts w:ascii="Times New Roman" w:hAnsi="Times New Roman" w:cs="Times New Roman"/>
          <w:sz w:val="28"/>
          <w:lang w:val="uk-UA"/>
        </w:rPr>
        <w:t>розташована в</w:t>
      </w:r>
      <w:r w:rsidR="009A123B" w:rsidRPr="009A123B">
        <w:rPr>
          <w:rFonts w:ascii="Times New Roman" w:hAnsi="Times New Roman" w:cs="Times New Roman"/>
          <w:sz w:val="28"/>
          <w:lang w:val="uk-UA"/>
        </w:rPr>
        <w:t xml:space="preserve"> півд</w:t>
      </w:r>
      <w:r w:rsidR="005C4097">
        <w:rPr>
          <w:rFonts w:ascii="Times New Roman" w:hAnsi="Times New Roman" w:cs="Times New Roman"/>
          <w:sz w:val="28"/>
          <w:lang w:val="uk-UA"/>
        </w:rPr>
        <w:t>е</w:t>
      </w:r>
      <w:r w:rsidR="009A123B" w:rsidRPr="009A123B">
        <w:rPr>
          <w:rFonts w:ascii="Times New Roman" w:hAnsi="Times New Roman" w:cs="Times New Roman"/>
          <w:sz w:val="28"/>
          <w:lang w:val="uk-UA"/>
        </w:rPr>
        <w:t>н</w:t>
      </w:r>
      <w:r w:rsidR="005C4097">
        <w:rPr>
          <w:rFonts w:ascii="Times New Roman" w:hAnsi="Times New Roman" w:cs="Times New Roman"/>
          <w:sz w:val="28"/>
          <w:lang w:val="uk-UA"/>
        </w:rPr>
        <w:t>н</w:t>
      </w:r>
      <w:r w:rsidR="009A123B" w:rsidRPr="009A123B">
        <w:rPr>
          <w:rFonts w:ascii="Times New Roman" w:hAnsi="Times New Roman" w:cs="Times New Roman"/>
          <w:sz w:val="28"/>
          <w:lang w:val="uk-UA"/>
        </w:rPr>
        <w:t>і</w:t>
      </w:r>
      <w:r w:rsidR="005C4097">
        <w:rPr>
          <w:rFonts w:ascii="Times New Roman" w:hAnsi="Times New Roman" w:cs="Times New Roman"/>
          <w:sz w:val="28"/>
          <w:lang w:val="uk-UA"/>
        </w:rPr>
        <w:t>й частині</w:t>
      </w:r>
      <w:r w:rsidR="009A123B" w:rsidRPr="009A123B">
        <w:rPr>
          <w:rFonts w:ascii="Times New Roman" w:hAnsi="Times New Roman" w:cs="Times New Roman"/>
          <w:sz w:val="28"/>
          <w:lang w:val="uk-UA"/>
        </w:rPr>
        <w:t xml:space="preserve">. </w:t>
      </w:r>
      <w:r w:rsidR="005C4097">
        <w:rPr>
          <w:rFonts w:ascii="Times New Roman" w:hAnsi="Times New Roman" w:cs="Times New Roman"/>
          <w:sz w:val="28"/>
          <w:lang w:val="uk-UA"/>
        </w:rPr>
        <w:t>В</w:t>
      </w:r>
      <w:r w:rsidR="009A123B" w:rsidRPr="009A123B">
        <w:rPr>
          <w:rFonts w:ascii="Times New Roman" w:hAnsi="Times New Roman" w:cs="Times New Roman"/>
          <w:sz w:val="28"/>
          <w:lang w:val="uk-UA"/>
        </w:rPr>
        <w:t>ододільн</w:t>
      </w:r>
      <w:r w:rsidR="005C4097">
        <w:rPr>
          <w:rFonts w:ascii="Times New Roman" w:hAnsi="Times New Roman" w:cs="Times New Roman"/>
          <w:sz w:val="28"/>
          <w:lang w:val="uk-UA"/>
        </w:rPr>
        <w:t>і</w:t>
      </w:r>
      <w:r w:rsidR="009A123B" w:rsidRPr="009A123B">
        <w:rPr>
          <w:rFonts w:ascii="Times New Roman" w:hAnsi="Times New Roman" w:cs="Times New Roman"/>
          <w:sz w:val="28"/>
          <w:lang w:val="uk-UA"/>
        </w:rPr>
        <w:t xml:space="preserve"> плато </w:t>
      </w:r>
      <w:r>
        <w:rPr>
          <w:rFonts w:ascii="Times New Roman" w:hAnsi="Times New Roman" w:cs="Times New Roman"/>
          <w:sz w:val="28"/>
          <w:lang w:val="uk-UA"/>
        </w:rPr>
        <w:lastRenderedPageBreak/>
        <w:t xml:space="preserve">мають </w:t>
      </w:r>
      <w:r w:rsidR="005C4097">
        <w:rPr>
          <w:rFonts w:ascii="Times New Roman" w:hAnsi="Times New Roman" w:cs="Times New Roman"/>
          <w:sz w:val="28"/>
          <w:lang w:val="uk-UA"/>
        </w:rPr>
        <w:t>а</w:t>
      </w:r>
      <w:r w:rsidR="005C4097" w:rsidRPr="009A123B">
        <w:rPr>
          <w:rFonts w:ascii="Times New Roman" w:hAnsi="Times New Roman" w:cs="Times New Roman"/>
          <w:sz w:val="28"/>
          <w:lang w:val="uk-UA"/>
        </w:rPr>
        <w:t xml:space="preserve">бсолютні відмітки </w:t>
      </w:r>
      <w:r>
        <w:rPr>
          <w:rFonts w:ascii="Times New Roman" w:hAnsi="Times New Roman" w:cs="Times New Roman"/>
          <w:sz w:val="28"/>
          <w:lang w:val="uk-UA"/>
        </w:rPr>
        <w:t>величин</w:t>
      </w:r>
      <w:r w:rsidR="005C4097">
        <w:rPr>
          <w:rFonts w:ascii="Times New Roman" w:hAnsi="Times New Roman" w:cs="Times New Roman"/>
          <w:sz w:val="28"/>
          <w:lang w:val="uk-UA"/>
        </w:rPr>
        <w:t>ою</w:t>
      </w:r>
      <w:r w:rsidR="009A123B" w:rsidRPr="009A123B">
        <w:rPr>
          <w:rFonts w:ascii="Times New Roman" w:hAnsi="Times New Roman" w:cs="Times New Roman"/>
          <w:sz w:val="28"/>
          <w:lang w:val="uk-UA"/>
        </w:rPr>
        <w:t xml:space="preserve"> +1</w:t>
      </w:r>
      <w:r w:rsidR="005C4097">
        <w:rPr>
          <w:rFonts w:ascii="Times New Roman" w:hAnsi="Times New Roman" w:cs="Times New Roman"/>
          <w:sz w:val="28"/>
          <w:lang w:val="uk-UA"/>
        </w:rPr>
        <w:t>70</w:t>
      </w:r>
      <w:r w:rsidR="009A123B" w:rsidRPr="009A123B">
        <w:rPr>
          <w:rFonts w:ascii="Times New Roman" w:hAnsi="Times New Roman" w:cs="Times New Roman"/>
          <w:sz w:val="28"/>
          <w:lang w:val="uk-UA"/>
        </w:rPr>
        <w:t>-17</w:t>
      </w:r>
      <w:r w:rsidR="005C4097">
        <w:rPr>
          <w:rFonts w:ascii="Times New Roman" w:hAnsi="Times New Roman" w:cs="Times New Roman"/>
          <w:sz w:val="28"/>
          <w:lang w:val="uk-UA"/>
        </w:rPr>
        <w:t>4</w:t>
      </w:r>
      <w:r w:rsidR="009A123B" w:rsidRPr="009A123B">
        <w:rPr>
          <w:rFonts w:ascii="Times New Roman" w:hAnsi="Times New Roman" w:cs="Times New Roman"/>
          <w:sz w:val="28"/>
          <w:lang w:val="uk-UA"/>
        </w:rPr>
        <w:t xml:space="preserve"> м на півночі, </w:t>
      </w:r>
      <w:r>
        <w:rPr>
          <w:rFonts w:ascii="Times New Roman" w:hAnsi="Times New Roman" w:cs="Times New Roman"/>
          <w:sz w:val="28"/>
          <w:lang w:val="uk-UA"/>
        </w:rPr>
        <w:t>і</w:t>
      </w:r>
      <w:r w:rsidR="009A123B" w:rsidRPr="009A123B">
        <w:rPr>
          <w:rFonts w:ascii="Times New Roman" w:hAnsi="Times New Roman" w:cs="Times New Roman"/>
          <w:sz w:val="28"/>
          <w:lang w:val="uk-UA"/>
        </w:rPr>
        <w:t xml:space="preserve">  на півдні </w:t>
      </w:r>
      <w:r>
        <w:rPr>
          <w:rFonts w:ascii="Times New Roman" w:hAnsi="Times New Roman" w:cs="Times New Roman"/>
          <w:sz w:val="28"/>
          <w:lang w:val="uk-UA"/>
        </w:rPr>
        <w:t>біля</w:t>
      </w:r>
      <w:r w:rsidR="009A123B" w:rsidRPr="009A123B">
        <w:rPr>
          <w:rFonts w:ascii="Times New Roman" w:hAnsi="Times New Roman" w:cs="Times New Roman"/>
          <w:sz w:val="28"/>
          <w:lang w:val="uk-UA"/>
        </w:rPr>
        <w:t xml:space="preserve"> +75 м. </w:t>
      </w:r>
      <w:r w:rsidR="005C4097">
        <w:rPr>
          <w:rFonts w:ascii="Times New Roman" w:hAnsi="Times New Roman" w:cs="Times New Roman"/>
          <w:sz w:val="28"/>
          <w:lang w:val="uk-UA"/>
        </w:rPr>
        <w:t xml:space="preserve"> Різниця між значеннями південного та північного вододолів </w:t>
      </w:r>
      <w:r w:rsidR="009A123B" w:rsidRPr="009A123B">
        <w:rPr>
          <w:rFonts w:ascii="Times New Roman" w:hAnsi="Times New Roman" w:cs="Times New Roman"/>
          <w:sz w:val="28"/>
          <w:lang w:val="uk-UA"/>
        </w:rPr>
        <w:t>дорівню</w:t>
      </w:r>
      <w:r w:rsidR="005C4097">
        <w:rPr>
          <w:rFonts w:ascii="Times New Roman" w:hAnsi="Times New Roman" w:cs="Times New Roman"/>
          <w:sz w:val="28"/>
          <w:lang w:val="uk-UA"/>
        </w:rPr>
        <w:t>є</w:t>
      </w:r>
      <w:r w:rsidR="009A123B" w:rsidRPr="009A123B">
        <w:rPr>
          <w:rFonts w:ascii="Times New Roman" w:hAnsi="Times New Roman" w:cs="Times New Roman"/>
          <w:sz w:val="28"/>
          <w:lang w:val="uk-UA"/>
        </w:rPr>
        <w:t xml:space="preserve">  0,</w:t>
      </w:r>
      <w:r>
        <w:rPr>
          <w:rFonts w:ascii="Times New Roman" w:hAnsi="Times New Roman" w:cs="Times New Roman"/>
          <w:sz w:val="28"/>
          <w:lang w:val="uk-UA"/>
        </w:rPr>
        <w:t>7</w:t>
      </w:r>
      <w:r w:rsidR="009A123B" w:rsidRPr="009A123B">
        <w:rPr>
          <w:rFonts w:ascii="Times New Roman" w:hAnsi="Times New Roman" w:cs="Times New Roman"/>
          <w:sz w:val="28"/>
          <w:lang w:val="uk-UA"/>
        </w:rPr>
        <w:t xml:space="preserve"> м/км. </w:t>
      </w:r>
      <w:r>
        <w:rPr>
          <w:rFonts w:ascii="Times New Roman" w:hAnsi="Times New Roman" w:cs="Times New Roman"/>
          <w:sz w:val="28"/>
          <w:lang w:val="uk-UA"/>
        </w:rPr>
        <w:t>В</w:t>
      </w:r>
      <w:r w:rsidR="009A123B" w:rsidRPr="009A123B">
        <w:rPr>
          <w:rFonts w:ascii="Times New Roman" w:hAnsi="Times New Roman" w:cs="Times New Roman"/>
          <w:sz w:val="28"/>
          <w:lang w:val="uk-UA"/>
        </w:rPr>
        <w:t>ододільн</w:t>
      </w:r>
      <w:r>
        <w:rPr>
          <w:rFonts w:ascii="Times New Roman" w:hAnsi="Times New Roman" w:cs="Times New Roman"/>
          <w:sz w:val="28"/>
          <w:lang w:val="uk-UA"/>
        </w:rPr>
        <w:t>і</w:t>
      </w:r>
      <w:r w:rsidR="009A123B" w:rsidRPr="009A123B">
        <w:rPr>
          <w:rFonts w:ascii="Times New Roman" w:hAnsi="Times New Roman" w:cs="Times New Roman"/>
          <w:sz w:val="28"/>
          <w:lang w:val="uk-UA"/>
        </w:rPr>
        <w:t xml:space="preserve"> плато</w:t>
      </w:r>
      <w:r>
        <w:rPr>
          <w:rFonts w:ascii="Times New Roman" w:hAnsi="Times New Roman" w:cs="Times New Roman"/>
          <w:sz w:val="28"/>
          <w:lang w:val="uk-UA"/>
        </w:rPr>
        <w:t xml:space="preserve"> мають </w:t>
      </w:r>
      <w:r w:rsidR="009A123B" w:rsidRPr="009A123B">
        <w:rPr>
          <w:rFonts w:ascii="Times New Roman" w:hAnsi="Times New Roman" w:cs="Times New Roman"/>
          <w:sz w:val="28"/>
          <w:lang w:val="uk-UA"/>
        </w:rPr>
        <w:t xml:space="preserve"> </w:t>
      </w:r>
      <w:r>
        <w:rPr>
          <w:rFonts w:ascii="Times New Roman" w:hAnsi="Times New Roman" w:cs="Times New Roman"/>
          <w:sz w:val="28"/>
          <w:lang w:val="uk-UA"/>
        </w:rPr>
        <w:t>к</w:t>
      </w:r>
      <w:r w:rsidRPr="009A123B">
        <w:rPr>
          <w:rFonts w:ascii="Times New Roman" w:hAnsi="Times New Roman" w:cs="Times New Roman"/>
          <w:sz w:val="28"/>
          <w:lang w:val="uk-UA"/>
        </w:rPr>
        <w:t>рутизн</w:t>
      </w:r>
      <w:r>
        <w:rPr>
          <w:rFonts w:ascii="Times New Roman" w:hAnsi="Times New Roman" w:cs="Times New Roman"/>
          <w:sz w:val="28"/>
          <w:lang w:val="uk-UA"/>
        </w:rPr>
        <w:t>у, що</w:t>
      </w:r>
      <w:r w:rsidRPr="009A123B">
        <w:rPr>
          <w:rFonts w:ascii="Times New Roman" w:hAnsi="Times New Roman" w:cs="Times New Roman"/>
          <w:sz w:val="28"/>
          <w:lang w:val="uk-UA"/>
        </w:rPr>
        <w:t xml:space="preserve"> </w:t>
      </w:r>
      <w:r>
        <w:rPr>
          <w:rFonts w:ascii="Times New Roman" w:hAnsi="Times New Roman" w:cs="Times New Roman"/>
          <w:sz w:val="28"/>
          <w:lang w:val="uk-UA"/>
        </w:rPr>
        <w:t>знаходиться в межах 0-</w:t>
      </w:r>
      <w:r w:rsidR="009A123B" w:rsidRPr="009A123B">
        <w:rPr>
          <w:rFonts w:ascii="Times New Roman" w:hAnsi="Times New Roman" w:cs="Times New Roman"/>
          <w:sz w:val="28"/>
          <w:lang w:val="uk-UA"/>
        </w:rPr>
        <w:t xml:space="preserve">1,5°, на схилах </w:t>
      </w:r>
      <w:r>
        <w:rPr>
          <w:rFonts w:ascii="Times New Roman" w:hAnsi="Times New Roman" w:cs="Times New Roman"/>
          <w:sz w:val="28"/>
          <w:lang w:val="uk-UA"/>
        </w:rPr>
        <w:t xml:space="preserve">може сягати </w:t>
      </w:r>
      <w:r w:rsidR="009A123B" w:rsidRPr="009A123B">
        <w:rPr>
          <w:rFonts w:ascii="Times New Roman" w:hAnsi="Times New Roman" w:cs="Times New Roman"/>
          <w:sz w:val="28"/>
          <w:lang w:val="uk-UA"/>
        </w:rPr>
        <w:t>до 3-6°.</w:t>
      </w:r>
      <w:r w:rsidR="0031560F">
        <w:rPr>
          <w:rFonts w:ascii="Times New Roman" w:hAnsi="Times New Roman" w:cs="Times New Roman"/>
          <w:sz w:val="28"/>
          <w:lang w:val="uk-UA"/>
        </w:rPr>
        <w:t xml:space="preserve">  Кривий Ріг має доволі високу густоту </w:t>
      </w:r>
      <w:r w:rsidR="009A123B" w:rsidRPr="009A123B">
        <w:rPr>
          <w:rFonts w:ascii="Times New Roman" w:hAnsi="Times New Roman" w:cs="Times New Roman"/>
          <w:sz w:val="28"/>
          <w:lang w:val="uk-UA"/>
        </w:rPr>
        <w:t xml:space="preserve"> горизонтального розчленування території ерозійною сіткою, вона </w:t>
      </w:r>
      <w:r w:rsidR="0031560F">
        <w:rPr>
          <w:rFonts w:ascii="Times New Roman" w:hAnsi="Times New Roman" w:cs="Times New Roman"/>
          <w:sz w:val="28"/>
          <w:lang w:val="uk-UA"/>
        </w:rPr>
        <w:t>дорівнює</w:t>
      </w:r>
      <w:r w:rsidR="009A123B" w:rsidRPr="009A123B">
        <w:rPr>
          <w:rFonts w:ascii="Times New Roman" w:hAnsi="Times New Roman" w:cs="Times New Roman"/>
          <w:sz w:val="28"/>
          <w:lang w:val="uk-UA"/>
        </w:rPr>
        <w:t xml:space="preserve">  0,</w:t>
      </w:r>
      <w:r w:rsidR="005C4097">
        <w:rPr>
          <w:rFonts w:ascii="Times New Roman" w:hAnsi="Times New Roman" w:cs="Times New Roman"/>
          <w:sz w:val="28"/>
          <w:lang w:val="uk-UA"/>
        </w:rPr>
        <w:t>7</w:t>
      </w:r>
      <w:r w:rsidR="009A123B" w:rsidRPr="009A123B">
        <w:rPr>
          <w:rFonts w:ascii="Times New Roman" w:hAnsi="Times New Roman" w:cs="Times New Roman"/>
          <w:sz w:val="28"/>
          <w:lang w:val="uk-UA"/>
        </w:rPr>
        <w:t xml:space="preserve"> </w:t>
      </w:r>
      <w:r w:rsidR="0031560F">
        <w:rPr>
          <w:rFonts w:ascii="Times New Roman" w:hAnsi="Times New Roman" w:cs="Times New Roman"/>
          <w:sz w:val="28"/>
          <w:lang w:val="uk-UA"/>
        </w:rPr>
        <w:t>-</w:t>
      </w:r>
      <w:r w:rsidR="005C4097">
        <w:rPr>
          <w:rFonts w:ascii="Times New Roman" w:hAnsi="Times New Roman" w:cs="Times New Roman"/>
          <w:sz w:val="28"/>
          <w:lang w:val="uk-UA"/>
        </w:rPr>
        <w:t>1,5</w:t>
      </w:r>
      <w:r w:rsidR="009A123B" w:rsidRPr="009A123B">
        <w:rPr>
          <w:rFonts w:ascii="Times New Roman" w:hAnsi="Times New Roman" w:cs="Times New Roman"/>
          <w:sz w:val="28"/>
          <w:lang w:val="uk-UA"/>
        </w:rPr>
        <w:t xml:space="preserve"> км/км. </w:t>
      </w:r>
      <w:r w:rsidR="005C4097">
        <w:rPr>
          <w:rFonts w:ascii="Times New Roman" w:hAnsi="Times New Roman" w:cs="Times New Roman"/>
          <w:sz w:val="28"/>
          <w:lang w:val="uk-UA"/>
        </w:rPr>
        <w:t>Р</w:t>
      </w:r>
      <w:r w:rsidR="009A123B" w:rsidRPr="009A123B">
        <w:rPr>
          <w:rFonts w:ascii="Times New Roman" w:hAnsi="Times New Roman" w:cs="Times New Roman"/>
          <w:sz w:val="28"/>
          <w:lang w:val="uk-UA"/>
        </w:rPr>
        <w:t>ічков</w:t>
      </w:r>
      <w:r w:rsidR="005C4097">
        <w:rPr>
          <w:rFonts w:ascii="Times New Roman" w:hAnsi="Times New Roman" w:cs="Times New Roman"/>
          <w:sz w:val="28"/>
          <w:lang w:val="uk-UA"/>
        </w:rPr>
        <w:t>і</w:t>
      </w:r>
      <w:r w:rsidR="009A123B" w:rsidRPr="009A123B">
        <w:rPr>
          <w:rFonts w:ascii="Times New Roman" w:hAnsi="Times New Roman" w:cs="Times New Roman"/>
          <w:sz w:val="28"/>
          <w:lang w:val="uk-UA"/>
        </w:rPr>
        <w:t xml:space="preserve"> долин</w:t>
      </w:r>
      <w:r w:rsidR="005C4097">
        <w:rPr>
          <w:rFonts w:ascii="Times New Roman" w:hAnsi="Times New Roman" w:cs="Times New Roman"/>
          <w:sz w:val="28"/>
          <w:lang w:val="uk-UA"/>
        </w:rPr>
        <w:t>и мають</w:t>
      </w:r>
      <w:r w:rsidR="009A123B" w:rsidRPr="009A123B">
        <w:rPr>
          <w:rFonts w:ascii="Times New Roman" w:hAnsi="Times New Roman" w:cs="Times New Roman"/>
          <w:sz w:val="28"/>
          <w:lang w:val="uk-UA"/>
        </w:rPr>
        <w:t xml:space="preserve"> </w:t>
      </w:r>
      <w:r w:rsidR="005C4097">
        <w:rPr>
          <w:rFonts w:ascii="Times New Roman" w:hAnsi="Times New Roman" w:cs="Times New Roman"/>
          <w:sz w:val="28"/>
          <w:lang w:val="uk-UA"/>
        </w:rPr>
        <w:t>в</w:t>
      </w:r>
      <w:r w:rsidR="005C4097" w:rsidRPr="009A123B">
        <w:rPr>
          <w:rFonts w:ascii="Times New Roman" w:hAnsi="Times New Roman" w:cs="Times New Roman"/>
          <w:sz w:val="28"/>
          <w:lang w:val="uk-UA"/>
        </w:rPr>
        <w:t>різ</w:t>
      </w:r>
      <w:r w:rsidR="005C4097">
        <w:rPr>
          <w:rFonts w:ascii="Times New Roman" w:hAnsi="Times New Roman" w:cs="Times New Roman"/>
          <w:sz w:val="28"/>
          <w:lang w:val="uk-UA"/>
        </w:rPr>
        <w:t>, який</w:t>
      </w:r>
      <w:r w:rsidR="005C4097" w:rsidRPr="009A123B">
        <w:rPr>
          <w:rFonts w:ascii="Times New Roman" w:hAnsi="Times New Roman" w:cs="Times New Roman"/>
          <w:sz w:val="28"/>
          <w:lang w:val="uk-UA"/>
        </w:rPr>
        <w:t xml:space="preserve"> </w:t>
      </w:r>
      <w:r w:rsidR="009A123B" w:rsidRPr="009A123B">
        <w:rPr>
          <w:rFonts w:ascii="Times New Roman" w:hAnsi="Times New Roman" w:cs="Times New Roman"/>
          <w:sz w:val="28"/>
          <w:lang w:val="uk-UA"/>
        </w:rPr>
        <w:t>складає 70-90 м</w:t>
      </w:r>
      <w:r w:rsidR="0031560F">
        <w:rPr>
          <w:rFonts w:ascii="Times New Roman" w:hAnsi="Times New Roman" w:cs="Times New Roman"/>
          <w:sz w:val="28"/>
          <w:lang w:val="uk-UA"/>
        </w:rPr>
        <w:t>,</w:t>
      </w:r>
      <w:r w:rsidR="0031560F" w:rsidRPr="0031560F">
        <w:rPr>
          <w:rFonts w:ascii="Times New Roman" w:hAnsi="Times New Roman" w:cs="Times New Roman"/>
          <w:sz w:val="28"/>
          <w:lang w:val="uk-UA"/>
        </w:rPr>
        <w:t xml:space="preserve"> </w:t>
      </w:r>
      <w:r w:rsidR="0031560F" w:rsidRPr="009A123B">
        <w:rPr>
          <w:rFonts w:ascii="Times New Roman" w:hAnsi="Times New Roman" w:cs="Times New Roman"/>
          <w:sz w:val="28"/>
          <w:lang w:val="uk-UA"/>
        </w:rPr>
        <w:t>відносно вододілів</w:t>
      </w:r>
      <w:r w:rsidR="009A123B" w:rsidRPr="009A123B">
        <w:rPr>
          <w:rFonts w:ascii="Times New Roman" w:hAnsi="Times New Roman" w:cs="Times New Roman"/>
          <w:sz w:val="28"/>
          <w:lang w:val="uk-UA"/>
        </w:rPr>
        <w:t xml:space="preserve">. При цьому </w:t>
      </w:r>
      <w:r w:rsidR="0031560F" w:rsidRPr="009A123B">
        <w:rPr>
          <w:rFonts w:ascii="Times New Roman" w:hAnsi="Times New Roman" w:cs="Times New Roman"/>
          <w:sz w:val="28"/>
          <w:lang w:val="uk-UA"/>
        </w:rPr>
        <w:t>балк</w:t>
      </w:r>
      <w:r w:rsidR="0031560F">
        <w:rPr>
          <w:rFonts w:ascii="Times New Roman" w:hAnsi="Times New Roman" w:cs="Times New Roman"/>
          <w:sz w:val="28"/>
          <w:lang w:val="uk-UA"/>
        </w:rPr>
        <w:t>и мають</w:t>
      </w:r>
      <w:r w:rsidR="0031560F" w:rsidRPr="009A123B">
        <w:rPr>
          <w:rFonts w:ascii="Times New Roman" w:hAnsi="Times New Roman" w:cs="Times New Roman"/>
          <w:sz w:val="28"/>
          <w:lang w:val="uk-UA"/>
        </w:rPr>
        <w:t xml:space="preserve"> </w:t>
      </w:r>
      <w:r w:rsidR="009A123B" w:rsidRPr="009A123B">
        <w:rPr>
          <w:rFonts w:ascii="Times New Roman" w:hAnsi="Times New Roman" w:cs="Times New Roman"/>
          <w:sz w:val="28"/>
          <w:lang w:val="uk-UA"/>
        </w:rPr>
        <w:t>глибин</w:t>
      </w:r>
      <w:r w:rsidR="0031560F">
        <w:rPr>
          <w:rFonts w:ascii="Times New Roman" w:hAnsi="Times New Roman" w:cs="Times New Roman"/>
          <w:sz w:val="28"/>
          <w:lang w:val="uk-UA"/>
        </w:rPr>
        <w:t>у</w:t>
      </w:r>
      <w:r w:rsidR="009A123B" w:rsidRPr="009A123B">
        <w:rPr>
          <w:rFonts w:ascii="Times New Roman" w:hAnsi="Times New Roman" w:cs="Times New Roman"/>
          <w:sz w:val="28"/>
          <w:lang w:val="uk-UA"/>
        </w:rPr>
        <w:t xml:space="preserve"> врізу </w:t>
      </w:r>
      <w:r w:rsidR="0031560F">
        <w:rPr>
          <w:rFonts w:ascii="Times New Roman" w:hAnsi="Times New Roman" w:cs="Times New Roman"/>
          <w:sz w:val="28"/>
          <w:lang w:val="uk-UA"/>
        </w:rPr>
        <w:t xml:space="preserve">від </w:t>
      </w:r>
      <w:r w:rsidR="009A123B" w:rsidRPr="009A123B">
        <w:rPr>
          <w:rFonts w:ascii="Times New Roman" w:hAnsi="Times New Roman" w:cs="Times New Roman"/>
          <w:sz w:val="28"/>
          <w:lang w:val="uk-UA"/>
        </w:rPr>
        <w:t xml:space="preserve"> 20</w:t>
      </w:r>
      <w:r w:rsidR="0031560F">
        <w:rPr>
          <w:rFonts w:ascii="Times New Roman" w:hAnsi="Times New Roman" w:cs="Times New Roman"/>
          <w:sz w:val="28"/>
          <w:lang w:val="uk-UA"/>
        </w:rPr>
        <w:t xml:space="preserve"> до </w:t>
      </w:r>
      <w:r w:rsidR="009A123B" w:rsidRPr="009A123B">
        <w:rPr>
          <w:rFonts w:ascii="Times New Roman" w:hAnsi="Times New Roman" w:cs="Times New Roman"/>
          <w:sz w:val="28"/>
          <w:lang w:val="uk-UA"/>
        </w:rPr>
        <w:t>40 м.</w:t>
      </w:r>
      <w:r w:rsidR="00F703DE" w:rsidRPr="00F703DE">
        <w:rPr>
          <w:rFonts w:ascii="Times New Roman" w:hAnsi="Times New Roman" w:cs="Times New Roman"/>
          <w:sz w:val="28"/>
          <w:lang w:val="uk-UA"/>
        </w:rPr>
        <w:t>[1]</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Рельєф, що формується завдяки екзогенним геоморфологічним процесам називають морфо скульптурним. Серед них основними виступають гравітаційні(</w:t>
      </w:r>
      <w:r w:rsidR="005C4097">
        <w:rPr>
          <w:rFonts w:ascii="Times New Roman" w:hAnsi="Times New Roman" w:cs="Times New Roman"/>
          <w:sz w:val="28"/>
          <w:lang w:val="uk-UA"/>
        </w:rPr>
        <w:t>утворення</w:t>
      </w:r>
      <w:r w:rsidR="00424C51" w:rsidRPr="009A123B">
        <w:rPr>
          <w:rFonts w:ascii="Times New Roman" w:hAnsi="Times New Roman" w:cs="Times New Roman"/>
          <w:sz w:val="28"/>
          <w:lang w:val="uk-UA"/>
        </w:rPr>
        <w:t xml:space="preserve"> зсувів</w:t>
      </w:r>
      <w:r w:rsidR="00424C51">
        <w:rPr>
          <w:rFonts w:ascii="Times New Roman" w:hAnsi="Times New Roman" w:cs="Times New Roman"/>
          <w:sz w:val="28"/>
          <w:lang w:val="uk-UA"/>
        </w:rPr>
        <w:t>,</w:t>
      </w:r>
      <w:r w:rsidR="00424C51" w:rsidRPr="009A123B">
        <w:rPr>
          <w:rFonts w:ascii="Times New Roman" w:hAnsi="Times New Roman" w:cs="Times New Roman"/>
          <w:sz w:val="28"/>
          <w:lang w:val="uk-UA"/>
        </w:rPr>
        <w:t xml:space="preserve"> </w:t>
      </w:r>
      <w:r w:rsidR="005C4097">
        <w:rPr>
          <w:rFonts w:ascii="Times New Roman" w:hAnsi="Times New Roman" w:cs="Times New Roman"/>
          <w:sz w:val="28"/>
          <w:lang w:val="uk-UA"/>
        </w:rPr>
        <w:t xml:space="preserve">виникнення </w:t>
      </w:r>
      <w:r w:rsidR="00424C51" w:rsidRPr="009A123B">
        <w:rPr>
          <w:rFonts w:ascii="Times New Roman" w:hAnsi="Times New Roman" w:cs="Times New Roman"/>
          <w:sz w:val="28"/>
          <w:lang w:val="uk-UA"/>
        </w:rPr>
        <w:t>обвал</w:t>
      </w:r>
      <w:r w:rsidR="005C4097">
        <w:rPr>
          <w:rFonts w:ascii="Times New Roman" w:hAnsi="Times New Roman" w:cs="Times New Roman"/>
          <w:sz w:val="28"/>
          <w:lang w:val="uk-UA"/>
        </w:rPr>
        <w:t>ів</w:t>
      </w:r>
      <w:r w:rsidR="00424C51" w:rsidRPr="009A123B">
        <w:rPr>
          <w:rFonts w:ascii="Times New Roman" w:hAnsi="Times New Roman" w:cs="Times New Roman"/>
          <w:sz w:val="28"/>
          <w:lang w:val="uk-UA"/>
        </w:rPr>
        <w:t xml:space="preserve"> </w:t>
      </w:r>
      <w:r w:rsidRPr="009A123B">
        <w:rPr>
          <w:rFonts w:ascii="Times New Roman" w:hAnsi="Times New Roman" w:cs="Times New Roman"/>
          <w:sz w:val="28"/>
          <w:lang w:val="uk-UA"/>
        </w:rPr>
        <w:t xml:space="preserve">та </w:t>
      </w:r>
      <w:r w:rsidR="00424C51" w:rsidRPr="009A123B">
        <w:rPr>
          <w:rFonts w:ascii="Times New Roman" w:hAnsi="Times New Roman" w:cs="Times New Roman"/>
          <w:sz w:val="28"/>
          <w:lang w:val="uk-UA"/>
        </w:rPr>
        <w:t>осипан</w:t>
      </w:r>
      <w:r w:rsidR="005C4097">
        <w:rPr>
          <w:rFonts w:ascii="Times New Roman" w:hAnsi="Times New Roman" w:cs="Times New Roman"/>
          <w:sz w:val="28"/>
          <w:lang w:val="uk-UA"/>
        </w:rPr>
        <w:t>ь</w:t>
      </w:r>
      <w:r w:rsidR="00424C51" w:rsidRPr="009A123B">
        <w:rPr>
          <w:rFonts w:ascii="Times New Roman" w:hAnsi="Times New Roman" w:cs="Times New Roman"/>
          <w:sz w:val="28"/>
          <w:lang w:val="uk-UA"/>
        </w:rPr>
        <w:t xml:space="preserve"> </w:t>
      </w:r>
      <w:r w:rsidRPr="009A123B">
        <w:rPr>
          <w:rFonts w:ascii="Times New Roman" w:hAnsi="Times New Roman" w:cs="Times New Roman"/>
          <w:sz w:val="28"/>
          <w:lang w:val="uk-UA"/>
        </w:rPr>
        <w:t>гірських порід, тощо), флювіальні( ерозія водотоків, транспортування твердих наносів, площинний змив), суфозійні(</w:t>
      </w:r>
      <w:r w:rsidR="00424C51" w:rsidRPr="009A123B">
        <w:rPr>
          <w:rFonts w:ascii="Times New Roman" w:hAnsi="Times New Roman" w:cs="Times New Roman"/>
          <w:sz w:val="28"/>
          <w:lang w:val="uk-UA"/>
        </w:rPr>
        <w:t xml:space="preserve">винесення </w:t>
      </w:r>
      <w:r w:rsidRPr="009A123B">
        <w:rPr>
          <w:rFonts w:ascii="Times New Roman" w:hAnsi="Times New Roman" w:cs="Times New Roman"/>
          <w:sz w:val="28"/>
          <w:lang w:val="uk-UA"/>
        </w:rPr>
        <w:t>дрібних часток піску, суглинків,глини), карстрові(</w:t>
      </w:r>
      <w:r w:rsidR="00424C51" w:rsidRPr="009A123B">
        <w:rPr>
          <w:rFonts w:ascii="Times New Roman" w:hAnsi="Times New Roman" w:cs="Times New Roman"/>
          <w:sz w:val="28"/>
          <w:lang w:val="uk-UA"/>
        </w:rPr>
        <w:t xml:space="preserve">вимивання карбонатних порід, </w:t>
      </w:r>
      <w:r w:rsidRPr="009A123B">
        <w:rPr>
          <w:rFonts w:ascii="Times New Roman" w:hAnsi="Times New Roman" w:cs="Times New Roman"/>
          <w:sz w:val="28"/>
          <w:lang w:val="uk-UA"/>
        </w:rPr>
        <w:t>ерозія рухливою водою), еолові(</w:t>
      </w:r>
      <w:r w:rsidR="00AA5503">
        <w:rPr>
          <w:rFonts w:ascii="Times New Roman" w:hAnsi="Times New Roman" w:cs="Times New Roman"/>
          <w:sz w:val="28"/>
          <w:lang w:val="uk-UA"/>
        </w:rPr>
        <w:t xml:space="preserve">поява </w:t>
      </w:r>
      <w:r w:rsidRPr="009A123B">
        <w:rPr>
          <w:rFonts w:ascii="Times New Roman" w:hAnsi="Times New Roman" w:cs="Times New Roman"/>
          <w:sz w:val="28"/>
          <w:lang w:val="uk-UA"/>
        </w:rPr>
        <w:t>розвіюван</w:t>
      </w:r>
      <w:r w:rsidR="00AA5503">
        <w:rPr>
          <w:rFonts w:ascii="Times New Roman" w:hAnsi="Times New Roman" w:cs="Times New Roman"/>
          <w:sz w:val="28"/>
          <w:lang w:val="uk-UA"/>
        </w:rPr>
        <w:t>ь вітрами</w:t>
      </w:r>
      <w:r w:rsidRPr="009A123B">
        <w:rPr>
          <w:rFonts w:ascii="Times New Roman" w:hAnsi="Times New Roman" w:cs="Times New Roman"/>
          <w:sz w:val="28"/>
          <w:lang w:val="uk-UA"/>
        </w:rPr>
        <w:t xml:space="preserve"> алювіальних пісків </w:t>
      </w:r>
      <w:r w:rsidR="00AA5503" w:rsidRPr="009A123B">
        <w:rPr>
          <w:rFonts w:ascii="Times New Roman" w:hAnsi="Times New Roman" w:cs="Times New Roman"/>
          <w:sz w:val="28"/>
          <w:lang w:val="uk-UA"/>
        </w:rPr>
        <w:t>р</w:t>
      </w:r>
      <w:r w:rsidR="00AA5503">
        <w:rPr>
          <w:rFonts w:ascii="Times New Roman" w:hAnsi="Times New Roman" w:cs="Times New Roman"/>
          <w:sz w:val="28"/>
          <w:lang w:val="uk-UA"/>
        </w:rPr>
        <w:t>ічки</w:t>
      </w:r>
      <w:r w:rsidR="00AA5503" w:rsidRPr="009A123B">
        <w:rPr>
          <w:rFonts w:ascii="Times New Roman" w:hAnsi="Times New Roman" w:cs="Times New Roman"/>
          <w:sz w:val="28"/>
          <w:lang w:val="uk-UA"/>
        </w:rPr>
        <w:t xml:space="preserve"> Інгулець </w:t>
      </w:r>
      <w:r w:rsidR="00AA5503">
        <w:rPr>
          <w:rFonts w:ascii="Times New Roman" w:hAnsi="Times New Roman" w:cs="Times New Roman"/>
          <w:sz w:val="28"/>
          <w:lang w:val="uk-UA"/>
        </w:rPr>
        <w:t>першої</w:t>
      </w:r>
      <w:r w:rsidRPr="009A123B">
        <w:rPr>
          <w:rFonts w:ascii="Times New Roman" w:hAnsi="Times New Roman" w:cs="Times New Roman"/>
          <w:sz w:val="28"/>
          <w:lang w:val="uk-UA"/>
        </w:rPr>
        <w:t xml:space="preserve"> надзаплавної тераси), антропогенні( накопичення побічних відходів, добування корисних копалин). </w:t>
      </w:r>
      <w:r w:rsidR="00AA5503">
        <w:rPr>
          <w:rFonts w:ascii="Times New Roman" w:hAnsi="Times New Roman" w:cs="Times New Roman"/>
          <w:sz w:val="28"/>
          <w:lang w:val="uk-UA"/>
        </w:rPr>
        <w:t>У</w:t>
      </w:r>
      <w:r w:rsidRPr="009A123B">
        <w:rPr>
          <w:rFonts w:ascii="Times New Roman" w:hAnsi="Times New Roman" w:cs="Times New Roman"/>
          <w:sz w:val="28"/>
          <w:lang w:val="uk-UA"/>
        </w:rPr>
        <w:t xml:space="preserve"> Крив</w:t>
      </w:r>
      <w:r w:rsidR="00AA5503">
        <w:rPr>
          <w:rFonts w:ascii="Times New Roman" w:hAnsi="Times New Roman" w:cs="Times New Roman"/>
          <w:sz w:val="28"/>
          <w:lang w:val="uk-UA"/>
        </w:rPr>
        <w:t>ому</w:t>
      </w:r>
      <w:r w:rsidRPr="009A123B">
        <w:rPr>
          <w:rFonts w:ascii="Times New Roman" w:hAnsi="Times New Roman" w:cs="Times New Roman"/>
          <w:sz w:val="28"/>
          <w:lang w:val="uk-UA"/>
        </w:rPr>
        <w:t xml:space="preserve"> Р</w:t>
      </w:r>
      <w:r w:rsidR="00AA5503">
        <w:rPr>
          <w:rFonts w:ascii="Times New Roman" w:hAnsi="Times New Roman" w:cs="Times New Roman"/>
          <w:sz w:val="28"/>
          <w:lang w:val="uk-UA"/>
        </w:rPr>
        <w:t>озі</w:t>
      </w:r>
      <w:r w:rsidRPr="009A123B">
        <w:rPr>
          <w:rFonts w:ascii="Times New Roman" w:hAnsi="Times New Roman" w:cs="Times New Roman"/>
          <w:sz w:val="28"/>
          <w:lang w:val="uk-UA"/>
        </w:rPr>
        <w:t xml:space="preserve"> поширені флювіальний, суфозійний, еоловий, гравітаційний, карстовий, антропогенний тип морфоскульптурного рельєфу. </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Серед </w:t>
      </w:r>
      <w:r w:rsidR="00AA5503" w:rsidRPr="009A123B">
        <w:rPr>
          <w:rFonts w:ascii="Times New Roman" w:hAnsi="Times New Roman" w:cs="Times New Roman"/>
          <w:sz w:val="28"/>
          <w:lang w:val="uk-UA"/>
        </w:rPr>
        <w:t xml:space="preserve">рельєфу </w:t>
      </w:r>
      <w:r w:rsidR="00AA5503">
        <w:rPr>
          <w:rFonts w:ascii="Times New Roman" w:hAnsi="Times New Roman" w:cs="Times New Roman"/>
          <w:sz w:val="28"/>
          <w:lang w:val="uk-UA"/>
        </w:rPr>
        <w:t>області з</w:t>
      </w:r>
      <w:r w:rsidR="00AA5503" w:rsidRPr="009A123B">
        <w:rPr>
          <w:rFonts w:ascii="Times New Roman" w:hAnsi="Times New Roman" w:cs="Times New Roman"/>
          <w:sz w:val="28"/>
          <w:lang w:val="uk-UA"/>
        </w:rPr>
        <w:t xml:space="preserve"> </w:t>
      </w:r>
      <w:r w:rsidR="00AA5503">
        <w:rPr>
          <w:rFonts w:ascii="Times New Roman" w:hAnsi="Times New Roman" w:cs="Times New Roman"/>
          <w:sz w:val="28"/>
          <w:lang w:val="uk-UA"/>
        </w:rPr>
        <w:t>морфоскульптурним типом</w:t>
      </w:r>
      <w:r w:rsidRPr="009A123B">
        <w:rPr>
          <w:rFonts w:ascii="Times New Roman" w:hAnsi="Times New Roman" w:cs="Times New Roman"/>
          <w:sz w:val="28"/>
          <w:lang w:val="uk-UA"/>
        </w:rPr>
        <w:t xml:space="preserve"> найбільш розвиненим є флювіальний рельєф. Флювіальний рельєф представлений формами створеними постійними водотоками( річковими долинами), та формами, які сформовані тимчасовими водотоками( ярами, балками, вимоїнами, рівчаками, улоговинами тощо). Долини річок Саксагань та Інгулець досить давні, характеризуються гарною розробленістю, вздовж всієї річкової долини їх будова асиметрична, тобто її праві борти крутіші та вищі за ліві борти, глибоко в</w:t>
      </w:r>
      <w:r w:rsidR="00AA5503">
        <w:rPr>
          <w:rFonts w:ascii="Times New Roman" w:hAnsi="Times New Roman" w:cs="Times New Roman"/>
          <w:sz w:val="28"/>
          <w:lang w:val="uk-UA"/>
        </w:rPr>
        <w:t>клиню</w:t>
      </w:r>
      <w:r w:rsidRPr="009A123B">
        <w:rPr>
          <w:rFonts w:ascii="Times New Roman" w:hAnsi="Times New Roman" w:cs="Times New Roman"/>
          <w:sz w:val="28"/>
          <w:lang w:val="uk-UA"/>
        </w:rPr>
        <w:t>ються в корінн</w:t>
      </w:r>
      <w:r w:rsidR="00AA5503">
        <w:rPr>
          <w:rFonts w:ascii="Times New Roman" w:hAnsi="Times New Roman" w:cs="Times New Roman"/>
          <w:sz w:val="28"/>
          <w:lang w:val="uk-UA"/>
        </w:rPr>
        <w:t>і</w:t>
      </w:r>
      <w:r w:rsidRPr="009A123B">
        <w:rPr>
          <w:rFonts w:ascii="Times New Roman" w:hAnsi="Times New Roman" w:cs="Times New Roman"/>
          <w:sz w:val="28"/>
          <w:lang w:val="uk-UA"/>
        </w:rPr>
        <w:t xml:space="preserve"> пор</w:t>
      </w:r>
      <w:r w:rsidR="00AA5503">
        <w:rPr>
          <w:rFonts w:ascii="Times New Roman" w:hAnsi="Times New Roman" w:cs="Times New Roman"/>
          <w:sz w:val="28"/>
          <w:lang w:val="uk-UA"/>
        </w:rPr>
        <w:t>оди</w:t>
      </w:r>
      <w:r w:rsidRPr="009A123B">
        <w:rPr>
          <w:rFonts w:ascii="Times New Roman" w:hAnsi="Times New Roman" w:cs="Times New Roman"/>
          <w:sz w:val="28"/>
          <w:lang w:val="uk-UA"/>
        </w:rPr>
        <w:t>;</w:t>
      </w:r>
      <w:r w:rsidRPr="009A123B">
        <w:rPr>
          <w:lang w:val="uk-UA"/>
        </w:rPr>
        <w:t xml:space="preserve"> </w:t>
      </w:r>
      <w:r w:rsidRPr="009A123B">
        <w:rPr>
          <w:rFonts w:ascii="Times New Roman" w:hAnsi="Times New Roman" w:cs="Times New Roman"/>
          <w:sz w:val="28"/>
          <w:lang w:val="uk-UA"/>
        </w:rPr>
        <w:t>чергу</w:t>
      </w:r>
      <w:r w:rsidR="00AA5503">
        <w:rPr>
          <w:rFonts w:ascii="Times New Roman" w:hAnsi="Times New Roman" w:cs="Times New Roman"/>
          <w:sz w:val="28"/>
          <w:lang w:val="uk-UA"/>
        </w:rPr>
        <w:t>ютьс</w:t>
      </w:r>
      <w:r w:rsidRPr="009A123B">
        <w:rPr>
          <w:rFonts w:ascii="Times New Roman" w:hAnsi="Times New Roman" w:cs="Times New Roman"/>
          <w:sz w:val="28"/>
          <w:lang w:val="uk-UA"/>
        </w:rPr>
        <w:t>я вузьк</w:t>
      </w:r>
      <w:r w:rsidR="00AA5503">
        <w:rPr>
          <w:rFonts w:ascii="Times New Roman" w:hAnsi="Times New Roman" w:cs="Times New Roman"/>
          <w:sz w:val="28"/>
          <w:lang w:val="uk-UA"/>
        </w:rPr>
        <w:t>і</w:t>
      </w:r>
      <w:r w:rsidRPr="009A123B">
        <w:rPr>
          <w:rFonts w:ascii="Times New Roman" w:hAnsi="Times New Roman" w:cs="Times New Roman"/>
          <w:sz w:val="28"/>
          <w:lang w:val="uk-UA"/>
        </w:rPr>
        <w:t xml:space="preserve"> ділян</w:t>
      </w:r>
      <w:r w:rsidR="00AA5503">
        <w:rPr>
          <w:rFonts w:ascii="Times New Roman" w:hAnsi="Times New Roman" w:cs="Times New Roman"/>
          <w:sz w:val="28"/>
          <w:lang w:val="uk-UA"/>
        </w:rPr>
        <w:t>ки</w:t>
      </w:r>
      <w:r w:rsidRPr="009A123B">
        <w:rPr>
          <w:rFonts w:ascii="Times New Roman" w:hAnsi="Times New Roman" w:cs="Times New Roman"/>
          <w:sz w:val="28"/>
          <w:lang w:val="uk-UA"/>
        </w:rPr>
        <w:t xml:space="preserve">, де </w:t>
      </w:r>
      <w:r w:rsidR="00AA5503">
        <w:rPr>
          <w:rFonts w:ascii="Times New Roman" w:hAnsi="Times New Roman" w:cs="Times New Roman"/>
          <w:sz w:val="28"/>
          <w:lang w:val="uk-UA"/>
        </w:rPr>
        <w:t xml:space="preserve">спостерігається </w:t>
      </w:r>
      <w:r w:rsidRPr="009A123B">
        <w:rPr>
          <w:rFonts w:ascii="Times New Roman" w:hAnsi="Times New Roman" w:cs="Times New Roman"/>
          <w:sz w:val="28"/>
          <w:lang w:val="uk-UA"/>
        </w:rPr>
        <w:t>прорізу</w:t>
      </w:r>
      <w:r w:rsidR="00AA5503">
        <w:rPr>
          <w:rFonts w:ascii="Times New Roman" w:hAnsi="Times New Roman" w:cs="Times New Roman"/>
          <w:sz w:val="28"/>
          <w:lang w:val="uk-UA"/>
        </w:rPr>
        <w:t>вання</w:t>
      </w:r>
      <w:r w:rsidRPr="009A123B">
        <w:rPr>
          <w:rFonts w:ascii="Times New Roman" w:hAnsi="Times New Roman" w:cs="Times New Roman"/>
          <w:sz w:val="28"/>
          <w:lang w:val="uk-UA"/>
        </w:rPr>
        <w:t xml:space="preserve"> </w:t>
      </w:r>
      <w:r w:rsidR="00AA5503" w:rsidRPr="009A123B">
        <w:rPr>
          <w:rFonts w:ascii="Times New Roman" w:hAnsi="Times New Roman" w:cs="Times New Roman"/>
          <w:sz w:val="28"/>
          <w:lang w:val="uk-UA"/>
        </w:rPr>
        <w:t>рі</w:t>
      </w:r>
      <w:r w:rsidR="00AA5503">
        <w:rPr>
          <w:rFonts w:ascii="Times New Roman" w:hAnsi="Times New Roman" w:cs="Times New Roman"/>
          <w:sz w:val="28"/>
          <w:lang w:val="uk-UA"/>
        </w:rPr>
        <w:t>ч</w:t>
      </w:r>
      <w:r w:rsidR="00AA5503" w:rsidRPr="009A123B">
        <w:rPr>
          <w:rFonts w:ascii="Times New Roman" w:hAnsi="Times New Roman" w:cs="Times New Roman"/>
          <w:sz w:val="28"/>
          <w:lang w:val="uk-UA"/>
        </w:rPr>
        <w:t>к</w:t>
      </w:r>
      <w:r w:rsidR="00AA5503">
        <w:rPr>
          <w:rFonts w:ascii="Times New Roman" w:hAnsi="Times New Roman" w:cs="Times New Roman"/>
          <w:sz w:val="28"/>
          <w:lang w:val="uk-UA"/>
        </w:rPr>
        <w:t>ою</w:t>
      </w:r>
      <w:r w:rsidR="00AA5503" w:rsidRPr="009A123B">
        <w:rPr>
          <w:rFonts w:ascii="Times New Roman" w:hAnsi="Times New Roman" w:cs="Times New Roman"/>
          <w:sz w:val="28"/>
          <w:lang w:val="uk-UA"/>
        </w:rPr>
        <w:t xml:space="preserve"> </w:t>
      </w:r>
      <w:r w:rsidRPr="009A123B">
        <w:rPr>
          <w:rFonts w:ascii="Times New Roman" w:hAnsi="Times New Roman" w:cs="Times New Roman"/>
          <w:sz w:val="28"/>
          <w:lang w:val="uk-UA"/>
        </w:rPr>
        <w:t>кристалічн</w:t>
      </w:r>
      <w:r w:rsidR="00AA5503">
        <w:rPr>
          <w:rFonts w:ascii="Times New Roman" w:hAnsi="Times New Roman" w:cs="Times New Roman"/>
          <w:sz w:val="28"/>
          <w:lang w:val="uk-UA"/>
        </w:rPr>
        <w:t xml:space="preserve">их </w:t>
      </w:r>
      <w:r w:rsidRPr="009A123B">
        <w:rPr>
          <w:rFonts w:ascii="Times New Roman" w:hAnsi="Times New Roman" w:cs="Times New Roman"/>
          <w:sz w:val="28"/>
          <w:lang w:val="uk-UA"/>
        </w:rPr>
        <w:t>пор</w:t>
      </w:r>
      <w:r w:rsidR="00AA5503">
        <w:rPr>
          <w:rFonts w:ascii="Times New Roman" w:hAnsi="Times New Roman" w:cs="Times New Roman"/>
          <w:sz w:val="28"/>
          <w:lang w:val="uk-UA"/>
        </w:rPr>
        <w:t>ід,</w:t>
      </w:r>
      <w:r w:rsidRPr="009A123B">
        <w:rPr>
          <w:rFonts w:ascii="Times New Roman" w:hAnsi="Times New Roman" w:cs="Times New Roman"/>
          <w:sz w:val="28"/>
          <w:lang w:val="uk-UA"/>
        </w:rPr>
        <w:t xml:space="preserve"> і ділянк</w:t>
      </w:r>
      <w:r w:rsidR="00AA5503">
        <w:rPr>
          <w:rFonts w:ascii="Times New Roman" w:hAnsi="Times New Roman" w:cs="Times New Roman"/>
          <w:sz w:val="28"/>
          <w:lang w:val="uk-UA"/>
        </w:rPr>
        <w:t>и</w:t>
      </w:r>
      <w:r w:rsidRPr="009A123B">
        <w:rPr>
          <w:rFonts w:ascii="Times New Roman" w:hAnsi="Times New Roman" w:cs="Times New Roman"/>
          <w:sz w:val="28"/>
          <w:lang w:val="uk-UA"/>
        </w:rPr>
        <w:t xml:space="preserve"> розширення долини, </w:t>
      </w:r>
      <w:r w:rsidR="00AA5503">
        <w:rPr>
          <w:rFonts w:ascii="Times New Roman" w:hAnsi="Times New Roman" w:cs="Times New Roman"/>
          <w:sz w:val="28"/>
          <w:lang w:val="uk-UA"/>
        </w:rPr>
        <w:t>в яких</w:t>
      </w:r>
      <w:r w:rsidRPr="009A123B">
        <w:rPr>
          <w:rFonts w:ascii="Times New Roman" w:hAnsi="Times New Roman" w:cs="Times New Roman"/>
          <w:sz w:val="28"/>
          <w:lang w:val="uk-UA"/>
        </w:rPr>
        <w:t xml:space="preserve"> русла рі</w:t>
      </w:r>
      <w:r w:rsidR="00AA5503">
        <w:rPr>
          <w:rFonts w:ascii="Times New Roman" w:hAnsi="Times New Roman" w:cs="Times New Roman"/>
          <w:sz w:val="28"/>
          <w:lang w:val="uk-UA"/>
        </w:rPr>
        <w:t>чо</w:t>
      </w:r>
      <w:r w:rsidRPr="009A123B">
        <w:rPr>
          <w:rFonts w:ascii="Times New Roman" w:hAnsi="Times New Roman" w:cs="Times New Roman"/>
          <w:sz w:val="28"/>
          <w:lang w:val="uk-UA"/>
        </w:rPr>
        <w:t xml:space="preserve">к </w:t>
      </w:r>
      <w:r w:rsidR="00AA5503">
        <w:rPr>
          <w:rFonts w:ascii="Times New Roman" w:hAnsi="Times New Roman" w:cs="Times New Roman"/>
          <w:sz w:val="28"/>
          <w:lang w:val="uk-UA"/>
        </w:rPr>
        <w:t>рухаються</w:t>
      </w:r>
      <w:r w:rsidRPr="009A123B">
        <w:rPr>
          <w:rFonts w:ascii="Times New Roman" w:hAnsi="Times New Roman" w:cs="Times New Roman"/>
          <w:sz w:val="28"/>
          <w:lang w:val="uk-UA"/>
        </w:rPr>
        <w:t xml:space="preserve"> по дну долин,</w:t>
      </w:r>
      <w:r w:rsidR="00AA5503">
        <w:rPr>
          <w:rFonts w:ascii="Times New Roman" w:hAnsi="Times New Roman" w:cs="Times New Roman"/>
          <w:sz w:val="28"/>
          <w:lang w:val="uk-UA"/>
        </w:rPr>
        <w:t xml:space="preserve"> і як наслідок</w:t>
      </w:r>
      <w:r w:rsidRPr="009A123B">
        <w:rPr>
          <w:rFonts w:ascii="Times New Roman" w:hAnsi="Times New Roman" w:cs="Times New Roman"/>
          <w:sz w:val="28"/>
          <w:lang w:val="uk-UA"/>
        </w:rPr>
        <w:t xml:space="preserve"> </w:t>
      </w:r>
      <w:r w:rsidR="00AA5503">
        <w:rPr>
          <w:rFonts w:ascii="Times New Roman" w:hAnsi="Times New Roman" w:cs="Times New Roman"/>
          <w:sz w:val="28"/>
          <w:lang w:val="uk-UA"/>
        </w:rPr>
        <w:t>виникають</w:t>
      </w:r>
      <w:r w:rsidRPr="009A123B">
        <w:rPr>
          <w:rFonts w:ascii="Times New Roman" w:hAnsi="Times New Roman" w:cs="Times New Roman"/>
          <w:sz w:val="28"/>
          <w:lang w:val="uk-UA"/>
        </w:rPr>
        <w:t xml:space="preserve"> </w:t>
      </w:r>
      <w:r w:rsidR="00AA5503">
        <w:rPr>
          <w:rFonts w:ascii="Times New Roman" w:hAnsi="Times New Roman" w:cs="Times New Roman"/>
          <w:sz w:val="28"/>
          <w:lang w:val="uk-UA"/>
        </w:rPr>
        <w:t>великі кількості</w:t>
      </w:r>
      <w:r w:rsidRPr="009A123B">
        <w:rPr>
          <w:rFonts w:ascii="Times New Roman" w:hAnsi="Times New Roman" w:cs="Times New Roman"/>
          <w:sz w:val="28"/>
          <w:lang w:val="uk-UA"/>
        </w:rPr>
        <w:t xml:space="preserve"> меандр. Русла мають ширину близько 15-30м, глибину на перекатах від 0,2 до 0,6м, на плесах можуть сягати 5м.  Форма річкових долин скринеподібна.</w:t>
      </w:r>
      <w:r w:rsidRPr="009A123B">
        <w:rPr>
          <w:lang w:val="uk-UA"/>
        </w:rPr>
        <w:t xml:space="preserve"> </w:t>
      </w:r>
      <w:r w:rsidRPr="009A123B">
        <w:rPr>
          <w:rFonts w:ascii="Times New Roman" w:hAnsi="Times New Roman" w:cs="Times New Roman"/>
          <w:sz w:val="28"/>
          <w:lang w:val="uk-UA"/>
        </w:rPr>
        <w:t xml:space="preserve">В долині річки  Інгулець сформувалася висока і низька заплава та </w:t>
      </w:r>
      <w:r w:rsidR="009228E5">
        <w:rPr>
          <w:rFonts w:ascii="Times New Roman" w:hAnsi="Times New Roman" w:cs="Times New Roman"/>
          <w:sz w:val="28"/>
          <w:lang w:val="uk-UA"/>
        </w:rPr>
        <w:t>чотири</w:t>
      </w:r>
      <w:r w:rsidRPr="009A123B">
        <w:rPr>
          <w:rFonts w:ascii="Times New Roman" w:hAnsi="Times New Roman" w:cs="Times New Roman"/>
          <w:sz w:val="28"/>
          <w:lang w:val="uk-UA"/>
        </w:rPr>
        <w:t xml:space="preserve"> </w:t>
      </w:r>
      <w:r w:rsidRPr="009A123B">
        <w:rPr>
          <w:rFonts w:ascii="Times New Roman" w:hAnsi="Times New Roman" w:cs="Times New Roman"/>
          <w:sz w:val="28"/>
          <w:lang w:val="uk-UA"/>
        </w:rPr>
        <w:lastRenderedPageBreak/>
        <w:t xml:space="preserve">надзаплавні тераси, </w:t>
      </w:r>
      <w:r w:rsidR="00E02FED">
        <w:rPr>
          <w:rFonts w:ascii="Times New Roman" w:hAnsi="Times New Roman" w:cs="Times New Roman"/>
          <w:sz w:val="28"/>
          <w:lang w:val="uk-UA"/>
        </w:rPr>
        <w:t>Саксагань, точніше</w:t>
      </w:r>
      <w:r w:rsidR="00E02FED" w:rsidRPr="009A123B">
        <w:rPr>
          <w:rFonts w:ascii="Times New Roman" w:hAnsi="Times New Roman" w:cs="Times New Roman"/>
          <w:sz w:val="28"/>
          <w:lang w:val="uk-UA"/>
        </w:rPr>
        <w:t xml:space="preserve"> </w:t>
      </w:r>
      <w:r w:rsidR="00E02FED">
        <w:rPr>
          <w:rFonts w:ascii="Times New Roman" w:hAnsi="Times New Roman" w:cs="Times New Roman"/>
          <w:sz w:val="28"/>
          <w:lang w:val="uk-UA"/>
        </w:rPr>
        <w:t xml:space="preserve">її </w:t>
      </w:r>
      <w:r w:rsidRPr="009A123B">
        <w:rPr>
          <w:rFonts w:ascii="Times New Roman" w:hAnsi="Times New Roman" w:cs="Times New Roman"/>
          <w:sz w:val="28"/>
          <w:lang w:val="uk-UA"/>
        </w:rPr>
        <w:t xml:space="preserve">річкова долина складається з  заплавної та трьох надзаплавних терас. По обох бортах долин терасовий комплекс річок розвинувся фрагментарно. Долини мають ширину </w:t>
      </w:r>
      <w:r w:rsidR="00E02FED">
        <w:rPr>
          <w:rFonts w:ascii="Times New Roman" w:hAnsi="Times New Roman" w:cs="Times New Roman"/>
          <w:sz w:val="28"/>
          <w:lang w:val="uk-UA"/>
        </w:rPr>
        <w:t>від</w:t>
      </w:r>
      <w:r w:rsidR="00424C51">
        <w:rPr>
          <w:rFonts w:ascii="Times New Roman" w:hAnsi="Times New Roman" w:cs="Times New Roman"/>
          <w:sz w:val="28"/>
          <w:lang w:val="uk-UA"/>
        </w:rPr>
        <w:t xml:space="preserve"> 0,</w:t>
      </w:r>
      <w:r w:rsidR="00AD2692">
        <w:rPr>
          <w:rFonts w:ascii="Times New Roman" w:hAnsi="Times New Roman" w:cs="Times New Roman"/>
          <w:sz w:val="28"/>
          <w:lang w:val="uk-UA"/>
        </w:rPr>
        <w:t>6</w:t>
      </w:r>
      <w:r w:rsidR="00E02FED">
        <w:rPr>
          <w:rFonts w:ascii="Times New Roman" w:hAnsi="Times New Roman" w:cs="Times New Roman"/>
          <w:sz w:val="28"/>
          <w:lang w:val="uk-UA"/>
        </w:rPr>
        <w:t xml:space="preserve"> до </w:t>
      </w:r>
      <w:r w:rsidRPr="009A123B">
        <w:rPr>
          <w:rFonts w:ascii="Times New Roman" w:hAnsi="Times New Roman" w:cs="Times New Roman"/>
          <w:sz w:val="28"/>
          <w:lang w:val="uk-UA"/>
        </w:rPr>
        <w:t>5 км, у середньому 1,</w:t>
      </w:r>
      <w:r w:rsidR="00E02FED">
        <w:rPr>
          <w:rFonts w:ascii="Times New Roman" w:hAnsi="Times New Roman" w:cs="Times New Roman"/>
          <w:sz w:val="28"/>
          <w:lang w:val="uk-UA"/>
        </w:rPr>
        <w:t>6</w:t>
      </w:r>
      <w:r w:rsidRPr="009A123B">
        <w:rPr>
          <w:rFonts w:ascii="Times New Roman" w:hAnsi="Times New Roman" w:cs="Times New Roman"/>
          <w:sz w:val="28"/>
          <w:lang w:val="uk-UA"/>
        </w:rPr>
        <w:t xml:space="preserve"> км.</w:t>
      </w:r>
    </w:p>
    <w:p w:rsidR="009A123B" w:rsidRPr="009A123B" w:rsidRDefault="009C5AFC" w:rsidP="006A334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9A123B" w:rsidRPr="009A123B">
        <w:rPr>
          <w:rFonts w:ascii="Times New Roman" w:hAnsi="Times New Roman" w:cs="Times New Roman"/>
          <w:sz w:val="28"/>
          <w:szCs w:val="28"/>
          <w:lang w:val="uk-UA"/>
        </w:rPr>
        <w:t xml:space="preserve"> Криво</w:t>
      </w:r>
      <w:r>
        <w:rPr>
          <w:rFonts w:ascii="Times New Roman" w:hAnsi="Times New Roman" w:cs="Times New Roman"/>
          <w:sz w:val="28"/>
          <w:szCs w:val="28"/>
          <w:lang w:val="uk-UA"/>
        </w:rPr>
        <w:t>му</w:t>
      </w:r>
      <w:r w:rsidR="009A123B" w:rsidRPr="009A123B">
        <w:rPr>
          <w:rFonts w:ascii="Times New Roman" w:hAnsi="Times New Roman" w:cs="Times New Roman"/>
          <w:sz w:val="28"/>
          <w:szCs w:val="28"/>
          <w:lang w:val="uk-UA"/>
        </w:rPr>
        <w:t xml:space="preserve"> Ро</w:t>
      </w:r>
      <w:r>
        <w:rPr>
          <w:rFonts w:ascii="Times New Roman" w:hAnsi="Times New Roman" w:cs="Times New Roman"/>
          <w:sz w:val="28"/>
          <w:szCs w:val="28"/>
          <w:lang w:val="uk-UA"/>
        </w:rPr>
        <w:t>зі</w:t>
      </w:r>
      <w:r w:rsidR="009A123B" w:rsidRPr="009A123B">
        <w:rPr>
          <w:rFonts w:ascii="Times New Roman" w:hAnsi="Times New Roman" w:cs="Times New Roman"/>
          <w:sz w:val="28"/>
          <w:szCs w:val="28"/>
          <w:lang w:val="uk-UA"/>
        </w:rPr>
        <w:t xml:space="preserve">  уздовж річкових долин розвинуті балки, що впадають в них або у більш крупні балки. На Криворіжж</w:t>
      </w:r>
      <w:r>
        <w:rPr>
          <w:rFonts w:ascii="Times New Roman" w:hAnsi="Times New Roman" w:cs="Times New Roman"/>
          <w:sz w:val="28"/>
          <w:szCs w:val="28"/>
          <w:lang w:val="uk-UA"/>
        </w:rPr>
        <w:t>і</w:t>
      </w:r>
      <w:r w:rsidR="009A123B" w:rsidRPr="009A123B">
        <w:rPr>
          <w:rFonts w:ascii="Times New Roman" w:hAnsi="Times New Roman" w:cs="Times New Roman"/>
          <w:sz w:val="28"/>
          <w:szCs w:val="28"/>
          <w:lang w:val="uk-UA"/>
        </w:rPr>
        <w:t xml:space="preserve"> по долині р. Саксагань налічується близько 50 балок, </w:t>
      </w:r>
      <w:r>
        <w:rPr>
          <w:rFonts w:ascii="Times New Roman" w:hAnsi="Times New Roman" w:cs="Times New Roman"/>
          <w:sz w:val="28"/>
          <w:szCs w:val="28"/>
          <w:lang w:val="uk-UA"/>
        </w:rPr>
        <w:t xml:space="preserve">по долині </w:t>
      </w:r>
      <w:r w:rsidR="009A123B" w:rsidRPr="009A123B">
        <w:rPr>
          <w:rFonts w:ascii="Times New Roman" w:hAnsi="Times New Roman" w:cs="Times New Roman"/>
          <w:sz w:val="28"/>
          <w:szCs w:val="28"/>
          <w:lang w:val="uk-UA"/>
        </w:rPr>
        <w:t>р</w:t>
      </w:r>
      <w:r>
        <w:rPr>
          <w:rFonts w:ascii="Times New Roman" w:hAnsi="Times New Roman" w:cs="Times New Roman"/>
          <w:sz w:val="28"/>
          <w:szCs w:val="28"/>
          <w:lang w:val="uk-UA"/>
        </w:rPr>
        <w:t>ічки</w:t>
      </w:r>
      <w:r w:rsidR="009A123B" w:rsidRPr="009A123B">
        <w:rPr>
          <w:rFonts w:ascii="Times New Roman" w:hAnsi="Times New Roman" w:cs="Times New Roman"/>
          <w:sz w:val="28"/>
          <w:szCs w:val="28"/>
          <w:lang w:val="uk-UA"/>
        </w:rPr>
        <w:t xml:space="preserve"> Інгулець – </w:t>
      </w:r>
      <w:r w:rsidR="00276A77">
        <w:rPr>
          <w:rFonts w:ascii="Times New Roman" w:hAnsi="Times New Roman" w:cs="Times New Roman"/>
          <w:sz w:val="28"/>
          <w:szCs w:val="28"/>
          <w:lang w:val="uk-UA"/>
        </w:rPr>
        <w:t>близько</w:t>
      </w:r>
      <w:r w:rsidR="009A123B" w:rsidRPr="009A123B">
        <w:rPr>
          <w:rFonts w:ascii="Times New Roman" w:hAnsi="Times New Roman" w:cs="Times New Roman"/>
          <w:sz w:val="28"/>
          <w:szCs w:val="28"/>
          <w:lang w:val="uk-UA"/>
        </w:rPr>
        <w:t xml:space="preserve"> </w:t>
      </w:r>
      <w:r w:rsidR="00276A77">
        <w:rPr>
          <w:rFonts w:ascii="Times New Roman" w:hAnsi="Times New Roman" w:cs="Times New Roman"/>
          <w:sz w:val="28"/>
          <w:szCs w:val="28"/>
          <w:lang w:val="uk-UA"/>
        </w:rPr>
        <w:t>двадцяти</w:t>
      </w:r>
      <w:r w:rsidR="009A123B" w:rsidRPr="009A123B">
        <w:rPr>
          <w:rFonts w:ascii="Times New Roman" w:hAnsi="Times New Roman" w:cs="Times New Roman"/>
          <w:sz w:val="28"/>
          <w:szCs w:val="28"/>
          <w:lang w:val="uk-UA"/>
        </w:rPr>
        <w:t xml:space="preserve"> балок. </w:t>
      </w:r>
      <w:r>
        <w:rPr>
          <w:rFonts w:ascii="Times New Roman" w:hAnsi="Times New Roman" w:cs="Times New Roman"/>
          <w:sz w:val="28"/>
          <w:szCs w:val="28"/>
          <w:lang w:val="uk-UA"/>
        </w:rPr>
        <w:t>Ці</w:t>
      </w:r>
      <w:r w:rsidR="009A123B" w:rsidRPr="009A123B">
        <w:rPr>
          <w:rFonts w:ascii="Times New Roman" w:hAnsi="Times New Roman" w:cs="Times New Roman"/>
          <w:sz w:val="28"/>
          <w:szCs w:val="28"/>
          <w:lang w:val="uk-UA"/>
        </w:rPr>
        <w:t xml:space="preserve"> балк</w:t>
      </w:r>
      <w:r>
        <w:rPr>
          <w:rFonts w:ascii="Times New Roman" w:hAnsi="Times New Roman" w:cs="Times New Roman"/>
          <w:sz w:val="28"/>
          <w:szCs w:val="28"/>
          <w:lang w:val="uk-UA"/>
        </w:rPr>
        <w:t>и</w:t>
      </w:r>
      <w:r w:rsidR="009A123B" w:rsidRPr="009A123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мають довжину </w:t>
      </w:r>
      <w:r w:rsidR="009A123B" w:rsidRPr="009A123B">
        <w:rPr>
          <w:rFonts w:ascii="Times New Roman" w:hAnsi="Times New Roman" w:cs="Times New Roman"/>
          <w:sz w:val="28"/>
          <w:szCs w:val="28"/>
          <w:lang w:val="uk-UA"/>
        </w:rPr>
        <w:t>від 1 до 2</w:t>
      </w:r>
      <w:r>
        <w:rPr>
          <w:rFonts w:ascii="Times New Roman" w:hAnsi="Times New Roman" w:cs="Times New Roman"/>
          <w:sz w:val="28"/>
          <w:szCs w:val="28"/>
          <w:lang w:val="uk-UA"/>
        </w:rPr>
        <w:t>4</w:t>
      </w:r>
      <w:r w:rsidR="009A123B" w:rsidRPr="009A123B">
        <w:rPr>
          <w:rFonts w:ascii="Times New Roman" w:hAnsi="Times New Roman" w:cs="Times New Roman"/>
          <w:sz w:val="28"/>
          <w:szCs w:val="28"/>
          <w:lang w:val="uk-UA"/>
        </w:rPr>
        <w:t>-</w:t>
      </w:r>
      <w:r>
        <w:rPr>
          <w:rFonts w:ascii="Times New Roman" w:hAnsi="Times New Roman" w:cs="Times New Roman"/>
          <w:sz w:val="28"/>
          <w:szCs w:val="28"/>
          <w:lang w:val="uk-UA"/>
        </w:rPr>
        <w:t>29</w:t>
      </w:r>
      <w:r w:rsidR="009A123B" w:rsidRPr="009A123B">
        <w:rPr>
          <w:rFonts w:ascii="Times New Roman" w:hAnsi="Times New Roman" w:cs="Times New Roman"/>
          <w:sz w:val="28"/>
          <w:szCs w:val="28"/>
          <w:lang w:val="uk-UA"/>
        </w:rPr>
        <w:t xml:space="preserve"> км.  Також по всіх поверхні міста розповсюдженні яри, яких налічується 349. Серед них  переважна кількість  ярів бокові, які мають  незначну довжину (до 200 м) і глибину – до 2</w:t>
      </w:r>
      <w:r>
        <w:rPr>
          <w:rFonts w:ascii="Times New Roman" w:hAnsi="Times New Roman" w:cs="Times New Roman"/>
          <w:sz w:val="28"/>
          <w:szCs w:val="28"/>
          <w:lang w:val="uk-UA"/>
        </w:rPr>
        <w:t>1</w:t>
      </w:r>
      <w:r w:rsidR="009A123B" w:rsidRPr="009A123B">
        <w:rPr>
          <w:rFonts w:ascii="Times New Roman" w:hAnsi="Times New Roman" w:cs="Times New Roman"/>
          <w:sz w:val="28"/>
          <w:szCs w:val="28"/>
          <w:lang w:val="uk-UA"/>
        </w:rPr>
        <w:t>-2</w:t>
      </w:r>
      <w:r>
        <w:rPr>
          <w:rFonts w:ascii="Times New Roman" w:hAnsi="Times New Roman" w:cs="Times New Roman"/>
          <w:sz w:val="28"/>
          <w:szCs w:val="28"/>
          <w:lang w:val="uk-UA"/>
        </w:rPr>
        <w:t>6</w:t>
      </w:r>
      <w:r w:rsidR="009A123B" w:rsidRPr="009A123B">
        <w:rPr>
          <w:rFonts w:ascii="Times New Roman" w:hAnsi="Times New Roman" w:cs="Times New Roman"/>
          <w:sz w:val="28"/>
          <w:szCs w:val="28"/>
          <w:lang w:val="uk-UA"/>
        </w:rPr>
        <w:t xml:space="preserve"> м. яружн</w:t>
      </w:r>
      <w:r>
        <w:rPr>
          <w:rFonts w:ascii="Times New Roman" w:hAnsi="Times New Roman" w:cs="Times New Roman"/>
          <w:sz w:val="28"/>
          <w:szCs w:val="28"/>
          <w:lang w:val="uk-UA"/>
        </w:rPr>
        <w:t>а</w:t>
      </w:r>
      <w:r w:rsidR="009A123B" w:rsidRPr="009A123B">
        <w:rPr>
          <w:rFonts w:ascii="Times New Roman" w:hAnsi="Times New Roman" w:cs="Times New Roman"/>
          <w:sz w:val="28"/>
          <w:szCs w:val="28"/>
          <w:lang w:val="uk-UA"/>
        </w:rPr>
        <w:t xml:space="preserve"> сітк</w:t>
      </w:r>
      <w:r>
        <w:rPr>
          <w:rFonts w:ascii="Times New Roman" w:hAnsi="Times New Roman" w:cs="Times New Roman"/>
          <w:sz w:val="28"/>
          <w:szCs w:val="28"/>
          <w:lang w:val="uk-UA"/>
        </w:rPr>
        <w:t>а має</w:t>
      </w:r>
      <w:r w:rsidR="009A123B" w:rsidRPr="009A123B">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9A123B">
        <w:rPr>
          <w:rFonts w:ascii="Times New Roman" w:hAnsi="Times New Roman" w:cs="Times New Roman"/>
          <w:sz w:val="28"/>
          <w:szCs w:val="28"/>
          <w:lang w:val="uk-UA"/>
        </w:rPr>
        <w:t>ередн</w:t>
      </w:r>
      <w:r>
        <w:rPr>
          <w:rFonts w:ascii="Times New Roman" w:hAnsi="Times New Roman" w:cs="Times New Roman"/>
          <w:sz w:val="28"/>
          <w:szCs w:val="28"/>
          <w:lang w:val="uk-UA"/>
        </w:rPr>
        <w:t>ю</w:t>
      </w:r>
      <w:r w:rsidRPr="009A123B">
        <w:rPr>
          <w:rFonts w:ascii="Times New Roman" w:hAnsi="Times New Roman" w:cs="Times New Roman"/>
          <w:sz w:val="28"/>
          <w:szCs w:val="28"/>
          <w:lang w:val="uk-UA"/>
        </w:rPr>
        <w:t xml:space="preserve"> густот</w:t>
      </w:r>
      <w:r>
        <w:rPr>
          <w:rFonts w:ascii="Times New Roman" w:hAnsi="Times New Roman" w:cs="Times New Roman"/>
          <w:sz w:val="28"/>
          <w:szCs w:val="28"/>
          <w:lang w:val="uk-UA"/>
        </w:rPr>
        <w:t>у</w:t>
      </w:r>
      <w:r w:rsidRPr="009A123B">
        <w:rPr>
          <w:rFonts w:ascii="Times New Roman" w:hAnsi="Times New Roman" w:cs="Times New Roman"/>
          <w:sz w:val="28"/>
          <w:szCs w:val="28"/>
          <w:lang w:val="uk-UA"/>
        </w:rPr>
        <w:t xml:space="preserve"> </w:t>
      </w:r>
      <w:r>
        <w:rPr>
          <w:rFonts w:ascii="Times New Roman" w:hAnsi="Times New Roman" w:cs="Times New Roman"/>
          <w:sz w:val="28"/>
          <w:szCs w:val="28"/>
          <w:lang w:val="uk-UA"/>
        </w:rPr>
        <w:t>близько</w:t>
      </w:r>
      <w:r w:rsidR="009A123B" w:rsidRPr="009A123B">
        <w:rPr>
          <w:rFonts w:ascii="Times New Roman" w:hAnsi="Times New Roman" w:cs="Times New Roman"/>
          <w:sz w:val="28"/>
          <w:szCs w:val="28"/>
          <w:lang w:val="uk-UA"/>
        </w:rPr>
        <w:t xml:space="preserve"> 0,04 км/км,</w:t>
      </w:r>
      <w:r>
        <w:rPr>
          <w:rFonts w:ascii="Times New Roman" w:hAnsi="Times New Roman" w:cs="Times New Roman"/>
          <w:sz w:val="28"/>
          <w:szCs w:val="28"/>
          <w:lang w:val="uk-UA"/>
        </w:rPr>
        <w:t xml:space="preserve"> і зростає</w:t>
      </w:r>
      <w:r w:rsidR="009A123B" w:rsidRPr="009A123B">
        <w:rPr>
          <w:rFonts w:ascii="Times New Roman" w:hAnsi="Times New Roman" w:cs="Times New Roman"/>
          <w:sz w:val="28"/>
          <w:szCs w:val="28"/>
          <w:lang w:val="uk-UA"/>
        </w:rPr>
        <w:t xml:space="preserve"> на схилах річкових долин до 0,1 км/км.  За рахунок </w:t>
      </w:r>
      <w:r w:rsidRPr="009A123B">
        <w:rPr>
          <w:rFonts w:ascii="Times New Roman" w:hAnsi="Times New Roman" w:cs="Times New Roman"/>
          <w:sz w:val="28"/>
          <w:szCs w:val="28"/>
          <w:lang w:val="uk-UA"/>
        </w:rPr>
        <w:t xml:space="preserve">стоку та </w:t>
      </w:r>
      <w:r w:rsidR="009A123B" w:rsidRPr="009A123B">
        <w:rPr>
          <w:rFonts w:ascii="Times New Roman" w:hAnsi="Times New Roman" w:cs="Times New Roman"/>
          <w:sz w:val="28"/>
          <w:szCs w:val="28"/>
          <w:lang w:val="uk-UA"/>
        </w:rPr>
        <w:t>розмиву родючих ґрунтів яр</w:t>
      </w:r>
      <w:r>
        <w:rPr>
          <w:rFonts w:ascii="Times New Roman" w:hAnsi="Times New Roman" w:cs="Times New Roman"/>
          <w:sz w:val="28"/>
          <w:szCs w:val="28"/>
          <w:lang w:val="uk-UA"/>
        </w:rPr>
        <w:t>ам</w:t>
      </w:r>
      <w:r w:rsidR="009A123B" w:rsidRPr="009A123B">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необхідне</w:t>
      </w:r>
      <w:r w:rsidR="009A123B" w:rsidRPr="009A123B">
        <w:rPr>
          <w:rFonts w:ascii="Times New Roman" w:hAnsi="Times New Roman" w:cs="Times New Roman"/>
          <w:sz w:val="28"/>
          <w:szCs w:val="28"/>
          <w:lang w:val="uk-UA"/>
        </w:rPr>
        <w:t xml:space="preserve"> закріплення. </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xml:space="preserve">Рельєф, що був створений вітром називають еоловим.  Цей тип рельєфу віднесений до </w:t>
      </w:r>
      <w:r w:rsidR="00C44EAD" w:rsidRPr="009A123B">
        <w:rPr>
          <w:rFonts w:ascii="Times New Roman" w:hAnsi="Times New Roman" w:cs="Times New Roman"/>
          <w:sz w:val="28"/>
          <w:szCs w:val="28"/>
          <w:lang w:val="uk-UA"/>
        </w:rPr>
        <w:t xml:space="preserve">піщаних </w:t>
      </w:r>
      <w:r w:rsidRPr="009A123B">
        <w:rPr>
          <w:rFonts w:ascii="Times New Roman" w:hAnsi="Times New Roman" w:cs="Times New Roman"/>
          <w:sz w:val="28"/>
          <w:szCs w:val="28"/>
          <w:lang w:val="uk-UA"/>
        </w:rPr>
        <w:t>еолових відкладів І-ї надзаплавної тераси р</w:t>
      </w:r>
      <w:r w:rsidR="00C44EAD">
        <w:rPr>
          <w:rFonts w:ascii="Times New Roman" w:hAnsi="Times New Roman" w:cs="Times New Roman"/>
          <w:sz w:val="28"/>
          <w:szCs w:val="28"/>
          <w:lang w:val="uk-UA"/>
        </w:rPr>
        <w:t>ічки</w:t>
      </w:r>
      <w:r w:rsidRPr="009A123B">
        <w:rPr>
          <w:rFonts w:ascii="Times New Roman" w:hAnsi="Times New Roman" w:cs="Times New Roman"/>
          <w:sz w:val="28"/>
          <w:szCs w:val="28"/>
          <w:lang w:val="uk-UA"/>
        </w:rPr>
        <w:t xml:space="preserve"> Інгулець, які перевія</w:t>
      </w:r>
      <w:r w:rsidR="00C44EAD">
        <w:rPr>
          <w:rFonts w:ascii="Times New Roman" w:hAnsi="Times New Roman" w:cs="Times New Roman"/>
          <w:sz w:val="28"/>
          <w:szCs w:val="28"/>
          <w:lang w:val="uk-UA"/>
        </w:rPr>
        <w:t>лись</w:t>
      </w:r>
      <w:r w:rsidRPr="009A123B">
        <w:rPr>
          <w:rFonts w:ascii="Times New Roman" w:hAnsi="Times New Roman" w:cs="Times New Roman"/>
          <w:sz w:val="28"/>
          <w:szCs w:val="28"/>
          <w:lang w:val="uk-UA"/>
        </w:rPr>
        <w:t xml:space="preserve"> вітром і </w:t>
      </w:r>
      <w:r w:rsidR="00C44EAD">
        <w:rPr>
          <w:rFonts w:ascii="Times New Roman" w:hAnsi="Times New Roman" w:cs="Times New Roman"/>
          <w:sz w:val="28"/>
          <w:szCs w:val="28"/>
          <w:lang w:val="uk-UA"/>
        </w:rPr>
        <w:t xml:space="preserve">були </w:t>
      </w:r>
      <w:r w:rsidRPr="009A123B">
        <w:rPr>
          <w:rFonts w:ascii="Times New Roman" w:hAnsi="Times New Roman" w:cs="Times New Roman"/>
          <w:sz w:val="28"/>
          <w:szCs w:val="28"/>
          <w:lang w:val="uk-UA"/>
        </w:rPr>
        <w:t>зібрані в окремі ку</w:t>
      </w:r>
      <w:r w:rsidR="00C44EAD">
        <w:rPr>
          <w:rFonts w:ascii="Times New Roman" w:hAnsi="Times New Roman" w:cs="Times New Roman"/>
          <w:sz w:val="28"/>
          <w:szCs w:val="28"/>
          <w:lang w:val="uk-UA"/>
        </w:rPr>
        <w:t>пи</w:t>
      </w:r>
      <w:r w:rsidRPr="009A123B">
        <w:rPr>
          <w:rFonts w:ascii="Times New Roman" w:hAnsi="Times New Roman" w:cs="Times New Roman"/>
          <w:sz w:val="28"/>
          <w:szCs w:val="28"/>
          <w:lang w:val="uk-UA"/>
        </w:rPr>
        <w:t>,  слабко задерновані чагарниками</w:t>
      </w:r>
      <w:r w:rsidR="00C44EAD" w:rsidRPr="00C44EAD">
        <w:rPr>
          <w:rFonts w:ascii="Times New Roman" w:hAnsi="Times New Roman" w:cs="Times New Roman"/>
          <w:sz w:val="28"/>
          <w:szCs w:val="28"/>
          <w:lang w:val="uk-UA"/>
        </w:rPr>
        <w:t xml:space="preserve"> </w:t>
      </w:r>
      <w:r w:rsidR="00C44EAD" w:rsidRPr="009A123B">
        <w:rPr>
          <w:rFonts w:ascii="Times New Roman" w:hAnsi="Times New Roman" w:cs="Times New Roman"/>
          <w:sz w:val="28"/>
          <w:szCs w:val="28"/>
          <w:lang w:val="uk-UA"/>
        </w:rPr>
        <w:t>та травою</w:t>
      </w:r>
      <w:r w:rsidRPr="009A123B">
        <w:rPr>
          <w:rFonts w:ascii="Times New Roman" w:hAnsi="Times New Roman" w:cs="Times New Roman"/>
          <w:sz w:val="28"/>
          <w:szCs w:val="28"/>
          <w:lang w:val="uk-UA"/>
        </w:rPr>
        <w:t xml:space="preserve">. </w:t>
      </w:r>
      <w:r w:rsidR="00C44EAD">
        <w:rPr>
          <w:rFonts w:ascii="Times New Roman" w:hAnsi="Times New Roman" w:cs="Times New Roman"/>
          <w:sz w:val="28"/>
          <w:szCs w:val="28"/>
          <w:lang w:val="uk-UA"/>
        </w:rPr>
        <w:t>Можуть з</w:t>
      </w:r>
      <w:r w:rsidRPr="009A123B">
        <w:rPr>
          <w:rFonts w:ascii="Times New Roman" w:hAnsi="Times New Roman" w:cs="Times New Roman"/>
          <w:sz w:val="28"/>
          <w:szCs w:val="28"/>
          <w:lang w:val="uk-UA"/>
        </w:rPr>
        <w:t>устріча</w:t>
      </w:r>
      <w:r w:rsidR="00C44EAD">
        <w:rPr>
          <w:rFonts w:ascii="Times New Roman" w:hAnsi="Times New Roman" w:cs="Times New Roman"/>
          <w:sz w:val="28"/>
          <w:szCs w:val="28"/>
          <w:lang w:val="uk-UA"/>
        </w:rPr>
        <w:t>ти</w:t>
      </w:r>
      <w:r w:rsidRPr="009A123B">
        <w:rPr>
          <w:rFonts w:ascii="Times New Roman" w:hAnsi="Times New Roman" w:cs="Times New Roman"/>
          <w:sz w:val="28"/>
          <w:szCs w:val="28"/>
          <w:lang w:val="uk-UA"/>
        </w:rPr>
        <w:t>ся також на північний-захід від с</w:t>
      </w:r>
      <w:r w:rsidR="00C44EAD">
        <w:rPr>
          <w:rFonts w:ascii="Times New Roman" w:hAnsi="Times New Roman" w:cs="Times New Roman"/>
          <w:sz w:val="28"/>
          <w:szCs w:val="28"/>
          <w:lang w:val="uk-UA"/>
        </w:rPr>
        <w:t>елища міського типу</w:t>
      </w:r>
      <w:r w:rsidRPr="009A123B">
        <w:rPr>
          <w:rFonts w:ascii="Times New Roman" w:hAnsi="Times New Roman" w:cs="Times New Roman"/>
          <w:sz w:val="28"/>
          <w:szCs w:val="28"/>
          <w:lang w:val="uk-UA"/>
        </w:rPr>
        <w:t xml:space="preserve"> Широке і нижче по</w:t>
      </w:r>
      <w:r w:rsidR="00C44EAD">
        <w:rPr>
          <w:rFonts w:ascii="Times New Roman" w:hAnsi="Times New Roman" w:cs="Times New Roman"/>
          <w:sz w:val="28"/>
          <w:szCs w:val="28"/>
          <w:lang w:val="uk-UA"/>
        </w:rPr>
        <w:t xml:space="preserve"> річній</w:t>
      </w:r>
      <w:r w:rsidRPr="009A123B">
        <w:rPr>
          <w:rFonts w:ascii="Times New Roman" w:hAnsi="Times New Roman" w:cs="Times New Roman"/>
          <w:sz w:val="28"/>
          <w:szCs w:val="28"/>
          <w:lang w:val="uk-UA"/>
        </w:rPr>
        <w:t xml:space="preserve"> течії. </w:t>
      </w:r>
      <w:r w:rsidR="00C44EAD">
        <w:rPr>
          <w:rFonts w:ascii="Times New Roman" w:hAnsi="Times New Roman" w:cs="Times New Roman"/>
          <w:sz w:val="28"/>
          <w:szCs w:val="28"/>
          <w:lang w:val="uk-UA"/>
        </w:rPr>
        <w:t>П</w:t>
      </w:r>
      <w:r w:rsidR="00C44EAD" w:rsidRPr="009A123B">
        <w:rPr>
          <w:rFonts w:ascii="Times New Roman" w:hAnsi="Times New Roman" w:cs="Times New Roman"/>
          <w:sz w:val="28"/>
          <w:szCs w:val="28"/>
          <w:lang w:val="uk-UA"/>
        </w:rPr>
        <w:t xml:space="preserve">евної форми </w:t>
      </w:r>
      <w:r w:rsidR="00C44EAD">
        <w:rPr>
          <w:rFonts w:ascii="Times New Roman" w:hAnsi="Times New Roman" w:cs="Times New Roman"/>
          <w:sz w:val="28"/>
          <w:szCs w:val="28"/>
          <w:lang w:val="uk-UA"/>
        </w:rPr>
        <w:t>г</w:t>
      </w:r>
      <w:r w:rsidRPr="009A123B">
        <w:rPr>
          <w:rFonts w:ascii="Times New Roman" w:hAnsi="Times New Roman" w:cs="Times New Roman"/>
          <w:sz w:val="28"/>
          <w:szCs w:val="28"/>
          <w:lang w:val="uk-UA"/>
        </w:rPr>
        <w:t xml:space="preserve">орби не мають, </w:t>
      </w:r>
      <w:r w:rsidR="00C44EAD">
        <w:rPr>
          <w:rFonts w:ascii="Times New Roman" w:hAnsi="Times New Roman" w:cs="Times New Roman"/>
          <w:sz w:val="28"/>
          <w:szCs w:val="28"/>
          <w:lang w:val="uk-UA"/>
        </w:rPr>
        <w:t>і</w:t>
      </w:r>
      <w:r w:rsidRPr="009A123B">
        <w:rPr>
          <w:rFonts w:ascii="Times New Roman" w:hAnsi="Times New Roman" w:cs="Times New Roman"/>
          <w:sz w:val="28"/>
          <w:szCs w:val="28"/>
          <w:lang w:val="uk-UA"/>
        </w:rPr>
        <w:t xml:space="preserve"> </w:t>
      </w:r>
      <w:r w:rsidR="00C44EAD">
        <w:rPr>
          <w:rFonts w:ascii="Times New Roman" w:hAnsi="Times New Roman" w:cs="Times New Roman"/>
          <w:sz w:val="28"/>
          <w:szCs w:val="28"/>
          <w:lang w:val="uk-UA"/>
        </w:rPr>
        <w:t>схожі на</w:t>
      </w:r>
      <w:r w:rsidRPr="009A123B">
        <w:rPr>
          <w:rFonts w:ascii="Times New Roman" w:hAnsi="Times New Roman" w:cs="Times New Roman"/>
          <w:sz w:val="28"/>
          <w:szCs w:val="28"/>
          <w:lang w:val="uk-UA"/>
        </w:rPr>
        <w:t xml:space="preserve"> горбисті піски. </w:t>
      </w:r>
      <w:r w:rsidR="00C44EAD">
        <w:rPr>
          <w:rFonts w:ascii="Times New Roman" w:hAnsi="Times New Roman" w:cs="Times New Roman"/>
          <w:sz w:val="28"/>
          <w:szCs w:val="28"/>
          <w:lang w:val="uk-UA"/>
        </w:rPr>
        <w:t>П</w:t>
      </w:r>
      <w:r w:rsidR="00C44EAD" w:rsidRPr="009A123B">
        <w:rPr>
          <w:rFonts w:ascii="Times New Roman" w:hAnsi="Times New Roman" w:cs="Times New Roman"/>
          <w:sz w:val="28"/>
          <w:szCs w:val="28"/>
          <w:lang w:val="uk-UA"/>
        </w:rPr>
        <w:t>еревіян</w:t>
      </w:r>
      <w:r w:rsidR="00C44EAD">
        <w:rPr>
          <w:rFonts w:ascii="Times New Roman" w:hAnsi="Times New Roman" w:cs="Times New Roman"/>
          <w:sz w:val="28"/>
          <w:szCs w:val="28"/>
          <w:lang w:val="uk-UA"/>
        </w:rPr>
        <w:t>і</w:t>
      </w:r>
      <w:r w:rsidR="00C44EAD" w:rsidRPr="009A123B">
        <w:rPr>
          <w:rFonts w:ascii="Times New Roman" w:hAnsi="Times New Roman" w:cs="Times New Roman"/>
          <w:sz w:val="28"/>
          <w:szCs w:val="28"/>
          <w:lang w:val="uk-UA"/>
        </w:rPr>
        <w:t xml:space="preserve"> піск</w:t>
      </w:r>
      <w:r w:rsidR="00C44EAD">
        <w:rPr>
          <w:rFonts w:ascii="Times New Roman" w:hAnsi="Times New Roman" w:cs="Times New Roman"/>
          <w:sz w:val="28"/>
          <w:szCs w:val="28"/>
          <w:lang w:val="uk-UA"/>
        </w:rPr>
        <w:t>и мають</w:t>
      </w:r>
      <w:r w:rsidR="00C44EAD" w:rsidRPr="009A123B">
        <w:rPr>
          <w:rFonts w:ascii="Times New Roman" w:hAnsi="Times New Roman" w:cs="Times New Roman"/>
          <w:sz w:val="28"/>
          <w:szCs w:val="28"/>
          <w:lang w:val="uk-UA"/>
        </w:rPr>
        <w:t xml:space="preserve"> </w:t>
      </w:r>
      <w:r w:rsidR="00C44EAD">
        <w:rPr>
          <w:rFonts w:ascii="Times New Roman" w:hAnsi="Times New Roman" w:cs="Times New Roman"/>
          <w:sz w:val="28"/>
          <w:szCs w:val="28"/>
          <w:lang w:val="uk-UA"/>
        </w:rPr>
        <w:t>п</w:t>
      </w:r>
      <w:r w:rsidR="005B360A">
        <w:rPr>
          <w:rFonts w:ascii="Times New Roman" w:hAnsi="Times New Roman" w:cs="Times New Roman"/>
          <w:sz w:val="28"/>
          <w:szCs w:val="28"/>
          <w:lang w:val="uk-UA"/>
        </w:rPr>
        <w:t>отужність  8</w:t>
      </w:r>
      <w:r w:rsidRPr="009A123B">
        <w:rPr>
          <w:rFonts w:ascii="Times New Roman" w:hAnsi="Times New Roman" w:cs="Times New Roman"/>
          <w:sz w:val="28"/>
          <w:szCs w:val="28"/>
          <w:lang w:val="uk-UA"/>
        </w:rPr>
        <w:t>м.</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Гравітаційний рельєф – це такий рельєф, який </w:t>
      </w:r>
      <w:r w:rsidR="0019721F">
        <w:rPr>
          <w:rFonts w:ascii="Times New Roman" w:hAnsi="Times New Roman" w:cs="Times New Roman"/>
          <w:sz w:val="28"/>
          <w:lang w:val="uk-UA"/>
        </w:rPr>
        <w:t>виник</w:t>
      </w:r>
      <w:r w:rsidRPr="009A123B">
        <w:rPr>
          <w:rFonts w:ascii="Times New Roman" w:hAnsi="Times New Roman" w:cs="Times New Roman"/>
          <w:sz w:val="28"/>
          <w:lang w:val="uk-UA"/>
        </w:rPr>
        <w:t xml:space="preserve"> під дією сили </w:t>
      </w:r>
      <w:r w:rsidR="0019721F">
        <w:rPr>
          <w:rFonts w:ascii="Times New Roman" w:hAnsi="Times New Roman" w:cs="Times New Roman"/>
          <w:sz w:val="28"/>
          <w:lang w:val="uk-UA"/>
        </w:rPr>
        <w:t xml:space="preserve">земного </w:t>
      </w:r>
      <w:r w:rsidRPr="009A123B">
        <w:rPr>
          <w:rFonts w:ascii="Times New Roman" w:hAnsi="Times New Roman" w:cs="Times New Roman"/>
          <w:sz w:val="28"/>
          <w:lang w:val="uk-UA"/>
        </w:rPr>
        <w:t xml:space="preserve">тяжіння, внаслідок відсідання гірських порід, осипання, зсувів,обвалів. На території Криворіжжя такий рельєф поширюється в незначній мірі. Відмічаються </w:t>
      </w:r>
      <w:r w:rsidR="0019721F" w:rsidRPr="009A123B">
        <w:rPr>
          <w:rFonts w:ascii="Times New Roman" w:hAnsi="Times New Roman" w:cs="Times New Roman"/>
          <w:sz w:val="28"/>
          <w:lang w:val="uk-UA"/>
        </w:rPr>
        <w:t xml:space="preserve">невеликі і </w:t>
      </w:r>
      <w:r w:rsidRPr="009A123B">
        <w:rPr>
          <w:rFonts w:ascii="Times New Roman" w:hAnsi="Times New Roman" w:cs="Times New Roman"/>
          <w:sz w:val="28"/>
          <w:lang w:val="uk-UA"/>
        </w:rPr>
        <w:t xml:space="preserve">поодинокі циркоподібні зсуви на бортах </w:t>
      </w:r>
      <w:r w:rsidR="0019721F" w:rsidRPr="009A123B">
        <w:rPr>
          <w:rFonts w:ascii="Times New Roman" w:hAnsi="Times New Roman" w:cs="Times New Roman"/>
          <w:sz w:val="28"/>
          <w:lang w:val="uk-UA"/>
        </w:rPr>
        <w:t>ярів,</w:t>
      </w:r>
      <w:r w:rsidR="0019721F">
        <w:rPr>
          <w:rFonts w:ascii="Times New Roman" w:hAnsi="Times New Roman" w:cs="Times New Roman"/>
          <w:sz w:val="28"/>
          <w:lang w:val="uk-UA"/>
        </w:rPr>
        <w:t xml:space="preserve"> </w:t>
      </w:r>
      <w:r w:rsidRPr="009A123B">
        <w:rPr>
          <w:rFonts w:ascii="Times New Roman" w:hAnsi="Times New Roman" w:cs="Times New Roman"/>
          <w:sz w:val="28"/>
          <w:lang w:val="uk-UA"/>
        </w:rPr>
        <w:t xml:space="preserve">річкових долин, відвалів,балок і </w:t>
      </w:r>
      <w:r w:rsidR="0019721F" w:rsidRPr="009A123B">
        <w:rPr>
          <w:rFonts w:ascii="Times New Roman" w:hAnsi="Times New Roman" w:cs="Times New Roman"/>
          <w:sz w:val="28"/>
          <w:lang w:val="uk-UA"/>
        </w:rPr>
        <w:t>оплив</w:t>
      </w:r>
      <w:r w:rsidR="009E5B30">
        <w:rPr>
          <w:rFonts w:ascii="Times New Roman" w:hAnsi="Times New Roman" w:cs="Times New Roman"/>
          <w:sz w:val="28"/>
          <w:lang w:val="uk-UA"/>
        </w:rPr>
        <w:t>и</w:t>
      </w:r>
      <w:r w:rsidR="0019721F" w:rsidRPr="009A123B">
        <w:rPr>
          <w:rFonts w:ascii="Times New Roman" w:hAnsi="Times New Roman" w:cs="Times New Roman"/>
          <w:sz w:val="28"/>
          <w:lang w:val="uk-UA"/>
        </w:rPr>
        <w:t xml:space="preserve"> ґрунту на крутосхилах</w:t>
      </w:r>
      <w:r w:rsidR="009E5B30">
        <w:rPr>
          <w:rFonts w:ascii="Times New Roman" w:hAnsi="Times New Roman" w:cs="Times New Roman"/>
          <w:sz w:val="28"/>
          <w:lang w:val="uk-UA"/>
        </w:rPr>
        <w:t>, які мають</w:t>
      </w:r>
      <w:r w:rsidR="0019721F" w:rsidRPr="009A123B">
        <w:rPr>
          <w:rFonts w:ascii="Times New Roman" w:hAnsi="Times New Roman" w:cs="Times New Roman"/>
          <w:sz w:val="28"/>
          <w:lang w:val="uk-UA"/>
        </w:rPr>
        <w:t xml:space="preserve"> вигляд мікрозсувів</w:t>
      </w:r>
      <w:r w:rsidRPr="009A123B">
        <w:rPr>
          <w:rFonts w:ascii="Times New Roman" w:hAnsi="Times New Roman" w:cs="Times New Roman"/>
          <w:sz w:val="28"/>
          <w:lang w:val="uk-UA"/>
        </w:rPr>
        <w:t>, а також</w:t>
      </w:r>
      <w:r w:rsidR="0019721F" w:rsidRPr="0019721F">
        <w:rPr>
          <w:rFonts w:ascii="Times New Roman" w:hAnsi="Times New Roman" w:cs="Times New Roman"/>
          <w:sz w:val="28"/>
          <w:lang w:val="uk-UA"/>
        </w:rPr>
        <w:t xml:space="preserve"> </w:t>
      </w:r>
      <w:r w:rsidR="0019721F" w:rsidRPr="009A123B">
        <w:rPr>
          <w:rFonts w:ascii="Times New Roman" w:hAnsi="Times New Roman" w:cs="Times New Roman"/>
          <w:sz w:val="28"/>
          <w:lang w:val="uk-UA"/>
        </w:rPr>
        <w:t>провальних лійок</w:t>
      </w:r>
      <w:r w:rsidRPr="009A123B">
        <w:rPr>
          <w:rFonts w:ascii="Times New Roman" w:hAnsi="Times New Roman" w:cs="Times New Roman"/>
          <w:sz w:val="28"/>
          <w:lang w:val="uk-UA"/>
        </w:rPr>
        <w:t xml:space="preserve">. Зсуви </w:t>
      </w:r>
      <w:r w:rsidR="0019721F">
        <w:rPr>
          <w:rFonts w:ascii="Times New Roman" w:hAnsi="Times New Roman" w:cs="Times New Roman"/>
          <w:sz w:val="28"/>
          <w:lang w:val="uk-UA"/>
        </w:rPr>
        <w:t>виникають</w:t>
      </w:r>
      <w:r w:rsidR="009E5B30">
        <w:rPr>
          <w:rFonts w:ascii="Times New Roman" w:hAnsi="Times New Roman" w:cs="Times New Roman"/>
          <w:sz w:val="28"/>
          <w:lang w:val="uk-UA"/>
        </w:rPr>
        <w:t xml:space="preserve"> внаслідок</w:t>
      </w:r>
      <w:r w:rsidR="0019721F">
        <w:rPr>
          <w:rFonts w:ascii="Times New Roman" w:hAnsi="Times New Roman" w:cs="Times New Roman"/>
          <w:sz w:val="28"/>
          <w:lang w:val="uk-UA"/>
        </w:rPr>
        <w:t xml:space="preserve"> </w:t>
      </w:r>
      <w:r w:rsidR="009E5B30">
        <w:rPr>
          <w:rFonts w:ascii="Times New Roman" w:hAnsi="Times New Roman" w:cs="Times New Roman"/>
          <w:sz w:val="28"/>
          <w:lang w:val="uk-UA"/>
        </w:rPr>
        <w:t>виклинювання</w:t>
      </w:r>
      <w:r w:rsidR="0019721F" w:rsidRPr="009A123B">
        <w:rPr>
          <w:rFonts w:ascii="Times New Roman" w:hAnsi="Times New Roman" w:cs="Times New Roman"/>
          <w:sz w:val="28"/>
          <w:lang w:val="uk-UA"/>
        </w:rPr>
        <w:t xml:space="preserve"> </w:t>
      </w:r>
      <w:r w:rsidR="009E5B30" w:rsidRPr="009A123B">
        <w:rPr>
          <w:rFonts w:ascii="Times New Roman" w:hAnsi="Times New Roman" w:cs="Times New Roman"/>
          <w:sz w:val="28"/>
          <w:lang w:val="uk-UA"/>
        </w:rPr>
        <w:t>по схилу</w:t>
      </w:r>
      <w:r w:rsidR="009E5B30">
        <w:rPr>
          <w:rFonts w:ascii="Times New Roman" w:hAnsi="Times New Roman" w:cs="Times New Roman"/>
          <w:sz w:val="28"/>
          <w:lang w:val="uk-UA"/>
        </w:rPr>
        <w:t xml:space="preserve"> </w:t>
      </w:r>
      <w:r w:rsidR="009E5B30" w:rsidRPr="009A123B">
        <w:rPr>
          <w:rFonts w:ascii="Times New Roman" w:hAnsi="Times New Roman" w:cs="Times New Roman"/>
          <w:sz w:val="28"/>
          <w:lang w:val="uk-UA"/>
        </w:rPr>
        <w:t>бур</w:t>
      </w:r>
      <w:r w:rsidR="009E5B30">
        <w:rPr>
          <w:rFonts w:ascii="Times New Roman" w:hAnsi="Times New Roman" w:cs="Times New Roman"/>
          <w:sz w:val="28"/>
          <w:lang w:val="uk-UA"/>
        </w:rPr>
        <w:t>о</w:t>
      </w:r>
      <w:r w:rsidR="009E5B30" w:rsidRPr="009A123B">
        <w:rPr>
          <w:rFonts w:ascii="Times New Roman" w:hAnsi="Times New Roman" w:cs="Times New Roman"/>
          <w:sz w:val="28"/>
          <w:lang w:val="uk-UA"/>
        </w:rPr>
        <w:t>-</w:t>
      </w:r>
      <w:r w:rsidR="0019721F" w:rsidRPr="009A123B">
        <w:rPr>
          <w:rFonts w:ascii="Times New Roman" w:hAnsi="Times New Roman" w:cs="Times New Roman"/>
          <w:sz w:val="28"/>
          <w:lang w:val="uk-UA"/>
        </w:rPr>
        <w:t>червон</w:t>
      </w:r>
      <w:r w:rsidR="009E5B30">
        <w:rPr>
          <w:rFonts w:ascii="Times New Roman" w:hAnsi="Times New Roman" w:cs="Times New Roman"/>
          <w:sz w:val="28"/>
          <w:lang w:val="uk-UA"/>
        </w:rPr>
        <w:t>их</w:t>
      </w:r>
      <w:r w:rsidR="0019721F" w:rsidRPr="009A123B">
        <w:rPr>
          <w:rFonts w:ascii="Times New Roman" w:hAnsi="Times New Roman" w:cs="Times New Roman"/>
          <w:sz w:val="28"/>
          <w:lang w:val="uk-UA"/>
        </w:rPr>
        <w:t xml:space="preserve"> глин і</w:t>
      </w:r>
      <w:r w:rsidR="0019721F">
        <w:rPr>
          <w:rFonts w:ascii="Times New Roman" w:hAnsi="Times New Roman" w:cs="Times New Roman"/>
          <w:sz w:val="28"/>
          <w:lang w:val="uk-UA"/>
        </w:rPr>
        <w:t xml:space="preserve"> під</w:t>
      </w:r>
      <w:r w:rsidRPr="009A123B">
        <w:rPr>
          <w:rFonts w:ascii="Times New Roman" w:hAnsi="Times New Roman" w:cs="Times New Roman"/>
          <w:sz w:val="28"/>
          <w:lang w:val="uk-UA"/>
        </w:rPr>
        <w:t xml:space="preserve"> активною дією  тектонічних піднять. По схилам долин рі</w:t>
      </w:r>
      <w:r w:rsidR="0019721F">
        <w:rPr>
          <w:rFonts w:ascii="Times New Roman" w:hAnsi="Times New Roman" w:cs="Times New Roman"/>
          <w:sz w:val="28"/>
          <w:lang w:val="uk-UA"/>
        </w:rPr>
        <w:t>чок</w:t>
      </w:r>
      <w:r w:rsidRPr="009A123B">
        <w:rPr>
          <w:rFonts w:ascii="Times New Roman" w:hAnsi="Times New Roman" w:cs="Times New Roman"/>
          <w:sz w:val="28"/>
          <w:lang w:val="uk-UA"/>
        </w:rPr>
        <w:t xml:space="preserve"> </w:t>
      </w:r>
      <w:r w:rsidR="0019721F" w:rsidRPr="009A123B">
        <w:rPr>
          <w:rFonts w:ascii="Times New Roman" w:hAnsi="Times New Roman" w:cs="Times New Roman"/>
          <w:sz w:val="28"/>
          <w:lang w:val="uk-UA"/>
        </w:rPr>
        <w:t xml:space="preserve">Жовтої та </w:t>
      </w:r>
      <w:r w:rsidRPr="009A123B">
        <w:rPr>
          <w:rFonts w:ascii="Times New Roman" w:hAnsi="Times New Roman" w:cs="Times New Roman"/>
          <w:sz w:val="28"/>
          <w:lang w:val="uk-UA"/>
        </w:rPr>
        <w:t xml:space="preserve">Інгульця трапляються </w:t>
      </w:r>
      <w:r w:rsidR="0019721F" w:rsidRPr="009A123B">
        <w:rPr>
          <w:rFonts w:ascii="Times New Roman" w:hAnsi="Times New Roman" w:cs="Times New Roman"/>
          <w:sz w:val="28"/>
          <w:lang w:val="uk-UA"/>
        </w:rPr>
        <w:t>гривки корінних порід,</w:t>
      </w:r>
      <w:r w:rsidR="009E5B30">
        <w:rPr>
          <w:rFonts w:ascii="Times New Roman" w:hAnsi="Times New Roman" w:cs="Times New Roman"/>
          <w:sz w:val="28"/>
          <w:lang w:val="uk-UA"/>
        </w:rPr>
        <w:t xml:space="preserve"> які мають</w:t>
      </w:r>
      <w:r w:rsidR="0019721F" w:rsidRPr="009A123B">
        <w:rPr>
          <w:rFonts w:ascii="Times New Roman" w:hAnsi="Times New Roman" w:cs="Times New Roman"/>
          <w:sz w:val="28"/>
          <w:lang w:val="uk-UA"/>
        </w:rPr>
        <w:t xml:space="preserve"> ширин</w:t>
      </w:r>
      <w:r w:rsidR="009E5B30">
        <w:rPr>
          <w:rFonts w:ascii="Times New Roman" w:hAnsi="Times New Roman" w:cs="Times New Roman"/>
          <w:sz w:val="28"/>
          <w:lang w:val="uk-UA"/>
        </w:rPr>
        <w:t>у</w:t>
      </w:r>
      <w:r w:rsidR="0019721F" w:rsidRPr="009A123B">
        <w:rPr>
          <w:rFonts w:ascii="Times New Roman" w:hAnsi="Times New Roman" w:cs="Times New Roman"/>
          <w:sz w:val="28"/>
          <w:lang w:val="uk-UA"/>
        </w:rPr>
        <w:t xml:space="preserve"> в</w:t>
      </w:r>
      <w:r w:rsidR="00097C29">
        <w:rPr>
          <w:rFonts w:ascii="Times New Roman" w:hAnsi="Times New Roman" w:cs="Times New Roman"/>
          <w:sz w:val="28"/>
          <w:lang w:val="uk-UA"/>
        </w:rPr>
        <w:t>ід</w:t>
      </w:r>
      <w:r w:rsidR="0019721F" w:rsidRPr="009A123B">
        <w:rPr>
          <w:rFonts w:ascii="Times New Roman" w:hAnsi="Times New Roman" w:cs="Times New Roman"/>
          <w:sz w:val="28"/>
          <w:lang w:val="uk-UA"/>
        </w:rPr>
        <w:t xml:space="preserve">  3</w:t>
      </w:r>
      <w:r w:rsidR="00097C29">
        <w:rPr>
          <w:rFonts w:ascii="Times New Roman" w:hAnsi="Times New Roman" w:cs="Times New Roman"/>
          <w:sz w:val="28"/>
          <w:lang w:val="uk-UA"/>
        </w:rPr>
        <w:t xml:space="preserve"> до </w:t>
      </w:r>
      <w:r w:rsidR="0019721F" w:rsidRPr="009A123B">
        <w:rPr>
          <w:rFonts w:ascii="Times New Roman" w:hAnsi="Times New Roman" w:cs="Times New Roman"/>
          <w:sz w:val="28"/>
          <w:lang w:val="uk-UA"/>
        </w:rPr>
        <w:t>5 м</w:t>
      </w:r>
      <w:r w:rsidR="0019721F">
        <w:rPr>
          <w:rFonts w:ascii="Times New Roman" w:hAnsi="Times New Roman" w:cs="Times New Roman"/>
          <w:sz w:val="28"/>
          <w:lang w:val="uk-UA"/>
        </w:rPr>
        <w:t xml:space="preserve">, та </w:t>
      </w:r>
      <w:r w:rsidRPr="009A123B">
        <w:rPr>
          <w:rFonts w:ascii="Times New Roman" w:hAnsi="Times New Roman" w:cs="Times New Roman"/>
          <w:sz w:val="28"/>
          <w:lang w:val="uk-UA"/>
        </w:rPr>
        <w:t xml:space="preserve">незначні згладжені виступи </w:t>
      </w:r>
      <w:r w:rsidR="0019721F">
        <w:rPr>
          <w:rFonts w:ascii="Times New Roman" w:hAnsi="Times New Roman" w:cs="Times New Roman"/>
          <w:sz w:val="28"/>
          <w:lang w:val="uk-UA"/>
        </w:rPr>
        <w:t xml:space="preserve">. </w:t>
      </w:r>
      <w:r w:rsidR="0019721F">
        <w:rPr>
          <w:rFonts w:ascii="Times New Roman" w:hAnsi="Times New Roman" w:cs="Times New Roman"/>
          <w:sz w:val="28"/>
          <w:lang w:val="uk-UA"/>
        </w:rPr>
        <w:lastRenderedPageBreak/>
        <w:t xml:space="preserve">Вони </w:t>
      </w:r>
      <w:r w:rsidRPr="009A123B">
        <w:rPr>
          <w:rFonts w:ascii="Times New Roman" w:hAnsi="Times New Roman" w:cs="Times New Roman"/>
          <w:sz w:val="28"/>
          <w:lang w:val="uk-UA"/>
        </w:rPr>
        <w:t xml:space="preserve">активно руйнуються, за рахунок  </w:t>
      </w:r>
      <w:r w:rsidR="006F1B52">
        <w:rPr>
          <w:rFonts w:ascii="Times New Roman" w:hAnsi="Times New Roman" w:cs="Times New Roman"/>
          <w:sz w:val="28"/>
          <w:lang w:val="uk-UA"/>
        </w:rPr>
        <w:t>дії на них</w:t>
      </w:r>
      <w:r w:rsidR="0019721F" w:rsidRPr="009A123B">
        <w:rPr>
          <w:rFonts w:ascii="Times New Roman" w:hAnsi="Times New Roman" w:cs="Times New Roman"/>
          <w:sz w:val="28"/>
          <w:lang w:val="uk-UA"/>
        </w:rPr>
        <w:t xml:space="preserve"> вітр</w:t>
      </w:r>
      <w:r w:rsidR="006F1B52">
        <w:rPr>
          <w:rFonts w:ascii="Times New Roman" w:hAnsi="Times New Roman" w:cs="Times New Roman"/>
          <w:sz w:val="28"/>
          <w:lang w:val="uk-UA"/>
        </w:rPr>
        <w:t>у</w:t>
      </w:r>
      <w:r w:rsidR="0019721F" w:rsidRPr="009A123B">
        <w:rPr>
          <w:rFonts w:ascii="Times New Roman" w:hAnsi="Times New Roman" w:cs="Times New Roman"/>
          <w:sz w:val="28"/>
          <w:lang w:val="uk-UA"/>
        </w:rPr>
        <w:t xml:space="preserve"> та </w:t>
      </w:r>
      <w:r w:rsidRPr="009A123B">
        <w:rPr>
          <w:rFonts w:ascii="Times New Roman" w:hAnsi="Times New Roman" w:cs="Times New Roman"/>
          <w:sz w:val="28"/>
          <w:lang w:val="uk-UA"/>
        </w:rPr>
        <w:t>вод</w:t>
      </w:r>
      <w:r w:rsidR="006F1B52">
        <w:rPr>
          <w:rFonts w:ascii="Times New Roman" w:hAnsi="Times New Roman" w:cs="Times New Roman"/>
          <w:sz w:val="28"/>
          <w:lang w:val="uk-UA"/>
        </w:rPr>
        <w:t>и, які утворюють  ерозію.</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Суфозійний рельєф –</w:t>
      </w:r>
      <w:r w:rsidR="00424C51">
        <w:rPr>
          <w:rFonts w:ascii="Times New Roman" w:hAnsi="Times New Roman" w:cs="Times New Roman"/>
          <w:sz w:val="28"/>
          <w:lang w:val="uk-UA"/>
        </w:rPr>
        <w:t xml:space="preserve"> це</w:t>
      </w:r>
      <w:r w:rsidRPr="009A123B">
        <w:rPr>
          <w:rFonts w:ascii="Times New Roman" w:hAnsi="Times New Roman" w:cs="Times New Roman"/>
          <w:sz w:val="28"/>
          <w:lang w:val="uk-UA"/>
        </w:rPr>
        <w:t xml:space="preserve"> рельєф, </w:t>
      </w:r>
      <w:r w:rsidR="00424C51">
        <w:rPr>
          <w:rFonts w:ascii="Times New Roman" w:hAnsi="Times New Roman" w:cs="Times New Roman"/>
          <w:sz w:val="28"/>
          <w:lang w:val="uk-UA"/>
        </w:rPr>
        <w:t>що</w:t>
      </w:r>
      <w:r w:rsidRPr="009A123B">
        <w:rPr>
          <w:rFonts w:ascii="Times New Roman" w:hAnsi="Times New Roman" w:cs="Times New Roman"/>
          <w:sz w:val="28"/>
          <w:lang w:val="uk-UA"/>
        </w:rPr>
        <w:t xml:space="preserve"> утворився за рахунок винесення підземними водами дрібнодисперсних </w:t>
      </w:r>
      <w:r w:rsidR="00CE1C95" w:rsidRPr="009A123B">
        <w:rPr>
          <w:rFonts w:ascii="Times New Roman" w:hAnsi="Times New Roman" w:cs="Times New Roman"/>
          <w:sz w:val="28"/>
          <w:lang w:val="uk-UA"/>
        </w:rPr>
        <w:t>ґрунт</w:t>
      </w:r>
      <w:r w:rsidR="00CE1C95">
        <w:rPr>
          <w:rFonts w:ascii="Times New Roman" w:hAnsi="Times New Roman" w:cs="Times New Roman"/>
          <w:sz w:val="28"/>
          <w:lang w:val="uk-UA"/>
        </w:rPr>
        <w:t>ових</w:t>
      </w:r>
      <w:r w:rsidR="00CE1C95" w:rsidRPr="009A123B">
        <w:rPr>
          <w:rFonts w:ascii="Times New Roman" w:hAnsi="Times New Roman" w:cs="Times New Roman"/>
          <w:sz w:val="28"/>
          <w:lang w:val="uk-UA"/>
        </w:rPr>
        <w:t xml:space="preserve"> </w:t>
      </w:r>
      <w:r w:rsidRPr="009A123B">
        <w:rPr>
          <w:rFonts w:ascii="Times New Roman" w:hAnsi="Times New Roman" w:cs="Times New Roman"/>
          <w:sz w:val="28"/>
          <w:lang w:val="uk-UA"/>
        </w:rPr>
        <w:t xml:space="preserve">частинок без їх розчинення у більш глибокі шари земної кори. У загальному вигляді земна </w:t>
      </w:r>
      <w:r w:rsidR="00C056AF">
        <w:rPr>
          <w:rFonts w:ascii="Times New Roman" w:hAnsi="Times New Roman" w:cs="Times New Roman"/>
          <w:sz w:val="28"/>
          <w:lang w:val="uk-UA"/>
        </w:rPr>
        <w:t>кора</w:t>
      </w:r>
      <w:r w:rsidRPr="009A123B">
        <w:rPr>
          <w:rFonts w:ascii="Times New Roman" w:hAnsi="Times New Roman" w:cs="Times New Roman"/>
          <w:sz w:val="28"/>
          <w:lang w:val="uk-UA"/>
        </w:rPr>
        <w:t xml:space="preserve"> про</w:t>
      </w:r>
      <w:r w:rsidR="00C056AF">
        <w:rPr>
          <w:rFonts w:ascii="Times New Roman" w:hAnsi="Times New Roman" w:cs="Times New Roman"/>
          <w:sz w:val="28"/>
          <w:lang w:val="uk-UA"/>
        </w:rPr>
        <w:t>сідає</w:t>
      </w:r>
      <w:r w:rsidRPr="009A123B">
        <w:rPr>
          <w:rFonts w:ascii="Times New Roman" w:hAnsi="Times New Roman" w:cs="Times New Roman"/>
          <w:sz w:val="28"/>
          <w:lang w:val="uk-UA"/>
        </w:rPr>
        <w:t xml:space="preserve"> і </w:t>
      </w:r>
      <w:r w:rsidR="00C056AF">
        <w:rPr>
          <w:rFonts w:ascii="Times New Roman" w:hAnsi="Times New Roman" w:cs="Times New Roman"/>
          <w:sz w:val="28"/>
          <w:lang w:val="uk-UA"/>
        </w:rPr>
        <w:t>утворюються</w:t>
      </w:r>
      <w:r w:rsidRPr="009A123B">
        <w:rPr>
          <w:rFonts w:ascii="Times New Roman" w:hAnsi="Times New Roman" w:cs="Times New Roman"/>
          <w:sz w:val="28"/>
          <w:lang w:val="uk-UA"/>
        </w:rPr>
        <w:t xml:space="preserve"> кругл</w:t>
      </w:r>
      <w:r w:rsidR="00C056AF">
        <w:rPr>
          <w:rFonts w:ascii="Times New Roman" w:hAnsi="Times New Roman" w:cs="Times New Roman"/>
          <w:sz w:val="28"/>
          <w:lang w:val="uk-UA"/>
        </w:rPr>
        <w:t>уваті</w:t>
      </w:r>
      <w:r w:rsidRPr="009A123B">
        <w:rPr>
          <w:rFonts w:ascii="Times New Roman" w:hAnsi="Times New Roman" w:cs="Times New Roman"/>
          <w:sz w:val="28"/>
          <w:lang w:val="uk-UA"/>
        </w:rPr>
        <w:t xml:space="preserve"> западини – </w:t>
      </w:r>
      <w:r w:rsidR="00C056AF" w:rsidRPr="009A123B">
        <w:rPr>
          <w:rFonts w:ascii="Times New Roman" w:hAnsi="Times New Roman" w:cs="Times New Roman"/>
          <w:sz w:val="28"/>
          <w:lang w:val="uk-UA"/>
        </w:rPr>
        <w:t xml:space="preserve">блюдця та </w:t>
      </w:r>
      <w:r w:rsidRPr="009A123B">
        <w:rPr>
          <w:rFonts w:ascii="Times New Roman" w:hAnsi="Times New Roman" w:cs="Times New Roman"/>
          <w:sz w:val="28"/>
          <w:lang w:val="uk-UA"/>
        </w:rPr>
        <w:t>степові поди. Цей рельєф найбільш поширений  в районі, що простягається на південний-схід від м. Інгульця та на Інгулецько-Кам’янківському вододільному плато.</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xml:space="preserve">Карстовий рельєф – рельєф, що утворюється  під дією  розчинення сульфатних,  соленосних </w:t>
      </w:r>
      <w:r w:rsidR="00097C29" w:rsidRPr="009A123B">
        <w:rPr>
          <w:rFonts w:ascii="Times New Roman" w:hAnsi="Times New Roman" w:cs="Times New Roman"/>
          <w:sz w:val="28"/>
          <w:szCs w:val="28"/>
          <w:lang w:val="uk-UA"/>
        </w:rPr>
        <w:t xml:space="preserve">і карбонатних </w:t>
      </w:r>
      <w:r w:rsidRPr="009A123B">
        <w:rPr>
          <w:rFonts w:ascii="Times New Roman" w:hAnsi="Times New Roman" w:cs="Times New Roman"/>
          <w:sz w:val="28"/>
          <w:szCs w:val="28"/>
          <w:lang w:val="uk-UA"/>
        </w:rPr>
        <w:t xml:space="preserve">порід водою. </w:t>
      </w:r>
      <w:r w:rsidR="006E1796">
        <w:rPr>
          <w:rFonts w:ascii="Times New Roman" w:hAnsi="Times New Roman" w:cs="Times New Roman"/>
          <w:sz w:val="28"/>
          <w:szCs w:val="28"/>
          <w:lang w:val="uk-UA"/>
        </w:rPr>
        <w:t>Р</w:t>
      </w:r>
      <w:r w:rsidRPr="009A123B">
        <w:rPr>
          <w:rFonts w:ascii="Times New Roman" w:hAnsi="Times New Roman" w:cs="Times New Roman"/>
          <w:sz w:val="28"/>
          <w:szCs w:val="28"/>
          <w:lang w:val="uk-UA"/>
        </w:rPr>
        <w:t>егіон</w:t>
      </w:r>
      <w:r w:rsidR="006E1796">
        <w:rPr>
          <w:rFonts w:ascii="Times New Roman" w:hAnsi="Times New Roman" w:cs="Times New Roman"/>
          <w:sz w:val="28"/>
          <w:szCs w:val="28"/>
          <w:lang w:val="uk-UA"/>
        </w:rPr>
        <w:t>альний</w:t>
      </w:r>
      <w:r w:rsidRPr="009A123B">
        <w:rPr>
          <w:rFonts w:ascii="Times New Roman" w:hAnsi="Times New Roman" w:cs="Times New Roman"/>
          <w:sz w:val="28"/>
          <w:szCs w:val="28"/>
          <w:lang w:val="uk-UA"/>
        </w:rPr>
        <w:t xml:space="preserve"> </w:t>
      </w:r>
      <w:r w:rsidR="006E1796">
        <w:rPr>
          <w:rFonts w:ascii="Times New Roman" w:hAnsi="Times New Roman" w:cs="Times New Roman"/>
          <w:sz w:val="28"/>
          <w:szCs w:val="28"/>
          <w:lang w:val="uk-UA"/>
        </w:rPr>
        <w:t>к</w:t>
      </w:r>
      <w:r w:rsidR="006E1796" w:rsidRPr="009A123B">
        <w:rPr>
          <w:rFonts w:ascii="Times New Roman" w:hAnsi="Times New Roman" w:cs="Times New Roman"/>
          <w:sz w:val="28"/>
          <w:szCs w:val="28"/>
          <w:lang w:val="uk-UA"/>
        </w:rPr>
        <w:t xml:space="preserve">арст </w:t>
      </w:r>
      <w:r w:rsidRPr="009A123B">
        <w:rPr>
          <w:rFonts w:ascii="Times New Roman" w:hAnsi="Times New Roman" w:cs="Times New Roman"/>
          <w:sz w:val="28"/>
          <w:szCs w:val="28"/>
          <w:lang w:val="uk-UA"/>
        </w:rPr>
        <w:t xml:space="preserve">відноситься до </w:t>
      </w:r>
      <w:r w:rsidR="006E1796" w:rsidRPr="009A123B">
        <w:rPr>
          <w:rFonts w:ascii="Times New Roman" w:hAnsi="Times New Roman" w:cs="Times New Roman"/>
          <w:sz w:val="28"/>
          <w:szCs w:val="28"/>
          <w:lang w:val="uk-UA"/>
        </w:rPr>
        <w:t xml:space="preserve">задернованого та </w:t>
      </w:r>
      <w:r w:rsidRPr="009A123B">
        <w:rPr>
          <w:rFonts w:ascii="Times New Roman" w:hAnsi="Times New Roman" w:cs="Times New Roman"/>
          <w:sz w:val="28"/>
          <w:szCs w:val="28"/>
          <w:lang w:val="uk-UA"/>
        </w:rPr>
        <w:t xml:space="preserve">покритого, </w:t>
      </w:r>
      <w:r w:rsidR="006E1796" w:rsidRPr="009A123B">
        <w:rPr>
          <w:rFonts w:ascii="Times New Roman" w:hAnsi="Times New Roman" w:cs="Times New Roman"/>
          <w:sz w:val="28"/>
          <w:szCs w:val="28"/>
          <w:lang w:val="uk-UA"/>
        </w:rPr>
        <w:t xml:space="preserve">розвинутий підземний і поверхневий карст </w:t>
      </w:r>
      <w:r w:rsidRPr="009A123B">
        <w:rPr>
          <w:rFonts w:ascii="Times New Roman" w:hAnsi="Times New Roman" w:cs="Times New Roman"/>
          <w:sz w:val="28"/>
          <w:szCs w:val="28"/>
          <w:lang w:val="uk-UA"/>
        </w:rPr>
        <w:t xml:space="preserve">за відношенням до денної поверхні, </w:t>
      </w:r>
      <w:r w:rsidR="006E1796" w:rsidRPr="009A123B">
        <w:rPr>
          <w:rFonts w:ascii="Times New Roman" w:hAnsi="Times New Roman" w:cs="Times New Roman"/>
          <w:sz w:val="28"/>
          <w:szCs w:val="28"/>
          <w:lang w:val="uk-UA"/>
        </w:rPr>
        <w:t xml:space="preserve">рівнинний </w:t>
      </w:r>
      <w:r w:rsidRPr="009A123B">
        <w:rPr>
          <w:rFonts w:ascii="Times New Roman" w:hAnsi="Times New Roman" w:cs="Times New Roman"/>
          <w:sz w:val="28"/>
          <w:szCs w:val="28"/>
          <w:lang w:val="uk-UA"/>
        </w:rPr>
        <w:t xml:space="preserve">за характером орографії. </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xml:space="preserve">Широке поширення доломітів, роговиків, мармуру, мергелів, карбонатизованих кварцитів, вапняків, а також присутність рухливої води та тріщинуватості порід сприяють розвитку </w:t>
      </w:r>
      <w:r w:rsidR="006E1796" w:rsidRPr="009A123B">
        <w:rPr>
          <w:rFonts w:ascii="Times New Roman" w:hAnsi="Times New Roman" w:cs="Times New Roman"/>
          <w:sz w:val="28"/>
          <w:szCs w:val="28"/>
          <w:lang w:val="uk-UA"/>
        </w:rPr>
        <w:t>карст</w:t>
      </w:r>
      <w:r w:rsidR="006E1796">
        <w:rPr>
          <w:rFonts w:ascii="Times New Roman" w:hAnsi="Times New Roman" w:cs="Times New Roman"/>
          <w:sz w:val="28"/>
          <w:szCs w:val="28"/>
          <w:lang w:val="uk-UA"/>
        </w:rPr>
        <w:t>о</w:t>
      </w:r>
      <w:r w:rsidR="006E1796" w:rsidRPr="009A123B">
        <w:rPr>
          <w:rFonts w:ascii="Times New Roman" w:hAnsi="Times New Roman" w:cs="Times New Roman"/>
          <w:sz w:val="28"/>
          <w:szCs w:val="28"/>
          <w:lang w:val="uk-UA"/>
        </w:rPr>
        <w:t>в</w:t>
      </w:r>
      <w:r w:rsidR="006E1796">
        <w:rPr>
          <w:rFonts w:ascii="Times New Roman" w:hAnsi="Times New Roman" w:cs="Times New Roman"/>
          <w:sz w:val="28"/>
          <w:szCs w:val="28"/>
          <w:lang w:val="uk-UA"/>
        </w:rPr>
        <w:t>их</w:t>
      </w:r>
      <w:r w:rsidR="006E1796" w:rsidRPr="009A123B">
        <w:rPr>
          <w:rFonts w:ascii="Times New Roman" w:hAnsi="Times New Roman" w:cs="Times New Roman"/>
          <w:sz w:val="28"/>
          <w:szCs w:val="28"/>
          <w:lang w:val="uk-UA"/>
        </w:rPr>
        <w:t xml:space="preserve"> </w:t>
      </w:r>
      <w:r w:rsidRPr="009A123B">
        <w:rPr>
          <w:rFonts w:ascii="Times New Roman" w:hAnsi="Times New Roman" w:cs="Times New Roman"/>
          <w:sz w:val="28"/>
          <w:szCs w:val="28"/>
          <w:lang w:val="uk-UA"/>
        </w:rPr>
        <w:t xml:space="preserve">процесів на території міста Кривий Ріг. </w:t>
      </w:r>
    </w:p>
    <w:p w:rsidR="009A123B" w:rsidRPr="0031058D"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xml:space="preserve">Антропогенний рельєф – це  рельєф,що був  </w:t>
      </w:r>
      <w:r w:rsidR="00123A17">
        <w:rPr>
          <w:rFonts w:ascii="Times New Roman" w:hAnsi="Times New Roman" w:cs="Times New Roman"/>
          <w:sz w:val="28"/>
          <w:szCs w:val="28"/>
          <w:lang w:val="uk-UA"/>
        </w:rPr>
        <w:t>у</w:t>
      </w:r>
      <w:r w:rsidRPr="009A123B">
        <w:rPr>
          <w:rFonts w:ascii="Times New Roman" w:hAnsi="Times New Roman" w:cs="Times New Roman"/>
          <w:sz w:val="28"/>
          <w:szCs w:val="28"/>
          <w:lang w:val="uk-UA"/>
        </w:rPr>
        <w:t>творений людиною, в</w:t>
      </w:r>
      <w:r w:rsidR="00123A17">
        <w:rPr>
          <w:rFonts w:ascii="Times New Roman" w:hAnsi="Times New Roman" w:cs="Times New Roman"/>
          <w:sz w:val="28"/>
          <w:szCs w:val="28"/>
          <w:lang w:val="uk-UA"/>
        </w:rPr>
        <w:t xml:space="preserve"> процесі</w:t>
      </w:r>
      <w:r w:rsidRPr="009A123B">
        <w:rPr>
          <w:rFonts w:ascii="Times New Roman" w:hAnsi="Times New Roman" w:cs="Times New Roman"/>
          <w:sz w:val="28"/>
          <w:szCs w:val="28"/>
          <w:lang w:val="uk-UA"/>
        </w:rPr>
        <w:t xml:space="preserve"> видобутку  корисних копалин, переробки</w:t>
      </w:r>
      <w:r w:rsidR="006E1796">
        <w:rPr>
          <w:rFonts w:ascii="Times New Roman" w:hAnsi="Times New Roman" w:cs="Times New Roman"/>
          <w:sz w:val="28"/>
          <w:szCs w:val="28"/>
          <w:lang w:val="uk-UA"/>
        </w:rPr>
        <w:t xml:space="preserve"> копалин</w:t>
      </w:r>
      <w:r w:rsidRPr="009A123B">
        <w:rPr>
          <w:rFonts w:ascii="Times New Roman" w:hAnsi="Times New Roman" w:cs="Times New Roman"/>
          <w:sz w:val="28"/>
          <w:szCs w:val="28"/>
          <w:lang w:val="uk-UA"/>
        </w:rPr>
        <w:t xml:space="preserve"> та складування відходів. </w:t>
      </w:r>
      <w:r w:rsidR="006E1796">
        <w:rPr>
          <w:rFonts w:ascii="Times New Roman" w:hAnsi="Times New Roman" w:cs="Times New Roman"/>
          <w:sz w:val="28"/>
          <w:szCs w:val="28"/>
          <w:lang w:val="uk-UA"/>
        </w:rPr>
        <w:t>У Кривому Розі</w:t>
      </w:r>
      <w:r w:rsidRPr="009A123B">
        <w:rPr>
          <w:rFonts w:ascii="Times New Roman" w:hAnsi="Times New Roman" w:cs="Times New Roman"/>
          <w:sz w:val="28"/>
          <w:szCs w:val="28"/>
          <w:lang w:val="uk-UA"/>
        </w:rPr>
        <w:t xml:space="preserve"> </w:t>
      </w:r>
      <w:r w:rsidR="006E1796" w:rsidRPr="009A123B">
        <w:rPr>
          <w:rFonts w:ascii="Times New Roman" w:hAnsi="Times New Roman" w:cs="Times New Roman"/>
          <w:sz w:val="28"/>
          <w:szCs w:val="28"/>
          <w:lang w:val="uk-UA"/>
        </w:rPr>
        <w:t xml:space="preserve">здавна відомі </w:t>
      </w:r>
      <w:r w:rsidRPr="009A123B">
        <w:rPr>
          <w:rFonts w:ascii="Times New Roman" w:hAnsi="Times New Roman" w:cs="Times New Roman"/>
          <w:sz w:val="28"/>
          <w:szCs w:val="28"/>
          <w:lang w:val="uk-UA"/>
        </w:rPr>
        <w:t xml:space="preserve">розробки корисних копалин, але такого широкого значення антропогенний рельєф набув </w:t>
      </w:r>
      <w:r w:rsidR="006E1796" w:rsidRPr="009A123B">
        <w:rPr>
          <w:rFonts w:ascii="Times New Roman" w:hAnsi="Times New Roman" w:cs="Times New Roman"/>
          <w:sz w:val="28"/>
          <w:szCs w:val="28"/>
          <w:lang w:val="uk-UA"/>
        </w:rPr>
        <w:t>після</w:t>
      </w:r>
      <w:r w:rsidR="006E1796">
        <w:rPr>
          <w:rFonts w:ascii="Times New Roman" w:hAnsi="Times New Roman" w:cs="Times New Roman"/>
          <w:sz w:val="28"/>
          <w:szCs w:val="28"/>
          <w:lang w:val="uk-UA"/>
        </w:rPr>
        <w:t xml:space="preserve"> того,як</w:t>
      </w:r>
      <w:r w:rsidR="006E1796" w:rsidRPr="009A123B">
        <w:rPr>
          <w:rFonts w:ascii="Times New Roman" w:hAnsi="Times New Roman" w:cs="Times New Roman"/>
          <w:sz w:val="28"/>
          <w:szCs w:val="28"/>
          <w:lang w:val="uk-UA"/>
        </w:rPr>
        <w:t xml:space="preserve"> поча</w:t>
      </w:r>
      <w:r w:rsidR="006E1796">
        <w:rPr>
          <w:rFonts w:ascii="Times New Roman" w:hAnsi="Times New Roman" w:cs="Times New Roman"/>
          <w:sz w:val="28"/>
          <w:szCs w:val="28"/>
          <w:lang w:val="uk-UA"/>
        </w:rPr>
        <w:t>лось</w:t>
      </w:r>
      <w:r w:rsidR="006E1796" w:rsidRPr="009A123B">
        <w:rPr>
          <w:rFonts w:ascii="Times New Roman" w:hAnsi="Times New Roman" w:cs="Times New Roman"/>
          <w:sz w:val="28"/>
          <w:szCs w:val="28"/>
          <w:lang w:val="uk-UA"/>
        </w:rPr>
        <w:t xml:space="preserve"> широкомасштабн</w:t>
      </w:r>
      <w:r w:rsidR="006E1796">
        <w:rPr>
          <w:rFonts w:ascii="Times New Roman" w:hAnsi="Times New Roman" w:cs="Times New Roman"/>
          <w:sz w:val="28"/>
          <w:szCs w:val="28"/>
          <w:lang w:val="uk-UA"/>
        </w:rPr>
        <w:t>е</w:t>
      </w:r>
      <w:r w:rsidR="006E1796" w:rsidRPr="009A123B">
        <w:rPr>
          <w:rFonts w:ascii="Times New Roman" w:hAnsi="Times New Roman" w:cs="Times New Roman"/>
          <w:sz w:val="28"/>
          <w:szCs w:val="28"/>
          <w:lang w:val="uk-UA"/>
        </w:rPr>
        <w:t xml:space="preserve"> </w:t>
      </w:r>
      <w:r w:rsidR="00123A17">
        <w:rPr>
          <w:rFonts w:ascii="Times New Roman" w:hAnsi="Times New Roman" w:cs="Times New Roman"/>
          <w:sz w:val="28"/>
          <w:szCs w:val="28"/>
          <w:lang w:val="uk-UA"/>
        </w:rPr>
        <w:t>ви</w:t>
      </w:r>
      <w:r w:rsidR="006E1796" w:rsidRPr="009A123B">
        <w:rPr>
          <w:rFonts w:ascii="Times New Roman" w:hAnsi="Times New Roman" w:cs="Times New Roman"/>
          <w:sz w:val="28"/>
          <w:szCs w:val="28"/>
          <w:lang w:val="uk-UA"/>
        </w:rPr>
        <w:t>добу</w:t>
      </w:r>
      <w:r w:rsidR="00123A17">
        <w:rPr>
          <w:rFonts w:ascii="Times New Roman" w:hAnsi="Times New Roman" w:cs="Times New Roman"/>
          <w:sz w:val="28"/>
          <w:szCs w:val="28"/>
          <w:lang w:val="uk-UA"/>
        </w:rPr>
        <w:t>ток</w:t>
      </w:r>
      <w:r w:rsidR="006E1796" w:rsidRPr="009A123B">
        <w:rPr>
          <w:rFonts w:ascii="Times New Roman" w:hAnsi="Times New Roman" w:cs="Times New Roman"/>
          <w:sz w:val="28"/>
          <w:szCs w:val="28"/>
          <w:lang w:val="uk-UA"/>
        </w:rPr>
        <w:t xml:space="preserve"> залізних руд </w:t>
      </w:r>
      <w:r w:rsidR="00087633">
        <w:rPr>
          <w:rFonts w:ascii="Times New Roman" w:hAnsi="Times New Roman" w:cs="Times New Roman"/>
          <w:sz w:val="28"/>
          <w:szCs w:val="28"/>
          <w:lang w:val="uk-UA"/>
        </w:rPr>
        <w:t xml:space="preserve">в </w:t>
      </w:r>
      <w:r w:rsidRPr="009A123B">
        <w:rPr>
          <w:rFonts w:ascii="Times New Roman" w:hAnsi="Times New Roman" w:cs="Times New Roman"/>
          <w:sz w:val="28"/>
          <w:szCs w:val="28"/>
          <w:lang w:val="uk-UA"/>
        </w:rPr>
        <w:t>1881 р</w:t>
      </w:r>
      <w:r w:rsidR="006E1796">
        <w:rPr>
          <w:rFonts w:ascii="Times New Roman" w:hAnsi="Times New Roman" w:cs="Times New Roman"/>
          <w:sz w:val="28"/>
          <w:szCs w:val="28"/>
          <w:lang w:val="uk-UA"/>
        </w:rPr>
        <w:t>о</w:t>
      </w:r>
      <w:r w:rsidR="00087633">
        <w:rPr>
          <w:rFonts w:ascii="Times New Roman" w:hAnsi="Times New Roman" w:cs="Times New Roman"/>
          <w:sz w:val="28"/>
          <w:szCs w:val="28"/>
          <w:lang w:val="uk-UA"/>
        </w:rPr>
        <w:t>ці</w:t>
      </w:r>
      <w:r w:rsidRPr="009A123B">
        <w:rPr>
          <w:rFonts w:ascii="Times New Roman" w:hAnsi="Times New Roman" w:cs="Times New Roman"/>
          <w:sz w:val="28"/>
          <w:szCs w:val="28"/>
          <w:lang w:val="uk-UA"/>
        </w:rPr>
        <w:t>. Основн</w:t>
      </w:r>
      <w:r w:rsidR="00123A17">
        <w:rPr>
          <w:rFonts w:ascii="Times New Roman" w:hAnsi="Times New Roman" w:cs="Times New Roman"/>
          <w:sz w:val="28"/>
          <w:szCs w:val="28"/>
          <w:lang w:val="uk-UA"/>
        </w:rPr>
        <w:t>і</w:t>
      </w:r>
      <w:r w:rsidRPr="009A123B">
        <w:rPr>
          <w:rFonts w:ascii="Times New Roman" w:hAnsi="Times New Roman" w:cs="Times New Roman"/>
          <w:sz w:val="28"/>
          <w:szCs w:val="28"/>
          <w:lang w:val="uk-UA"/>
        </w:rPr>
        <w:t xml:space="preserve"> форми антропогенного рельєфу</w:t>
      </w:r>
      <w:r w:rsidR="00123A17">
        <w:rPr>
          <w:rFonts w:ascii="Times New Roman" w:hAnsi="Times New Roman" w:cs="Times New Roman"/>
          <w:sz w:val="28"/>
          <w:szCs w:val="28"/>
          <w:lang w:val="uk-UA"/>
        </w:rPr>
        <w:t xml:space="preserve"> представлені</w:t>
      </w:r>
      <w:r w:rsidRPr="009A123B">
        <w:rPr>
          <w:rFonts w:ascii="Times New Roman" w:hAnsi="Times New Roman" w:cs="Times New Roman"/>
          <w:sz w:val="28"/>
          <w:szCs w:val="28"/>
          <w:lang w:val="uk-UA"/>
        </w:rPr>
        <w:t xml:space="preserve"> кар’єр</w:t>
      </w:r>
      <w:r w:rsidR="00123A17">
        <w:rPr>
          <w:rFonts w:ascii="Times New Roman" w:hAnsi="Times New Roman" w:cs="Times New Roman"/>
          <w:sz w:val="28"/>
          <w:szCs w:val="28"/>
          <w:lang w:val="uk-UA"/>
        </w:rPr>
        <w:t>ами</w:t>
      </w:r>
      <w:r w:rsidRPr="009A123B">
        <w:rPr>
          <w:rFonts w:ascii="Times New Roman" w:hAnsi="Times New Roman" w:cs="Times New Roman"/>
          <w:sz w:val="28"/>
          <w:szCs w:val="28"/>
          <w:lang w:val="uk-UA"/>
        </w:rPr>
        <w:t xml:space="preserve">, </w:t>
      </w:r>
      <w:r w:rsidR="00087633" w:rsidRPr="009A123B">
        <w:rPr>
          <w:rFonts w:ascii="Times New Roman" w:hAnsi="Times New Roman" w:cs="Times New Roman"/>
          <w:sz w:val="28"/>
          <w:szCs w:val="28"/>
          <w:lang w:val="uk-UA"/>
        </w:rPr>
        <w:t>відвал</w:t>
      </w:r>
      <w:r w:rsidR="00123A17">
        <w:rPr>
          <w:rFonts w:ascii="Times New Roman" w:hAnsi="Times New Roman" w:cs="Times New Roman"/>
          <w:sz w:val="28"/>
          <w:szCs w:val="28"/>
          <w:lang w:val="uk-UA"/>
        </w:rPr>
        <w:t>ам</w:t>
      </w:r>
      <w:r w:rsidR="00087633" w:rsidRPr="009A123B">
        <w:rPr>
          <w:rFonts w:ascii="Times New Roman" w:hAnsi="Times New Roman" w:cs="Times New Roman"/>
          <w:sz w:val="28"/>
          <w:szCs w:val="28"/>
          <w:lang w:val="uk-UA"/>
        </w:rPr>
        <w:t xml:space="preserve">и та </w:t>
      </w:r>
      <w:r w:rsidRPr="009A123B">
        <w:rPr>
          <w:rFonts w:ascii="Times New Roman" w:hAnsi="Times New Roman" w:cs="Times New Roman"/>
          <w:sz w:val="28"/>
          <w:szCs w:val="28"/>
          <w:lang w:val="uk-UA"/>
        </w:rPr>
        <w:t>провал</w:t>
      </w:r>
      <w:r w:rsidR="00123A17">
        <w:rPr>
          <w:rFonts w:ascii="Times New Roman" w:hAnsi="Times New Roman" w:cs="Times New Roman"/>
          <w:sz w:val="28"/>
          <w:szCs w:val="28"/>
          <w:lang w:val="uk-UA"/>
        </w:rPr>
        <w:t>ам</w:t>
      </w:r>
      <w:r w:rsidRPr="009A123B">
        <w:rPr>
          <w:rFonts w:ascii="Times New Roman" w:hAnsi="Times New Roman" w:cs="Times New Roman"/>
          <w:sz w:val="28"/>
          <w:szCs w:val="28"/>
          <w:lang w:val="uk-UA"/>
        </w:rPr>
        <w:t xml:space="preserve">и. </w:t>
      </w:r>
      <w:r w:rsidR="00F703DE" w:rsidRPr="00F703DE">
        <w:rPr>
          <w:rFonts w:ascii="Times New Roman" w:hAnsi="Times New Roman" w:cs="Times New Roman"/>
          <w:sz w:val="28"/>
          <w:szCs w:val="28"/>
        </w:rPr>
        <w:t>[</w:t>
      </w:r>
      <w:r w:rsidR="00F703DE" w:rsidRPr="00F1220C">
        <w:rPr>
          <w:rFonts w:ascii="Times New Roman" w:hAnsi="Times New Roman" w:cs="Times New Roman"/>
          <w:sz w:val="28"/>
          <w:szCs w:val="28"/>
        </w:rPr>
        <w:t>2]</w:t>
      </w:r>
    </w:p>
    <w:p w:rsidR="009A123B" w:rsidRPr="0031058D" w:rsidRDefault="009A123B" w:rsidP="006A3348">
      <w:pPr>
        <w:keepNext/>
        <w:keepLines/>
        <w:spacing w:after="0" w:line="360" w:lineRule="auto"/>
        <w:ind w:firstLine="709"/>
        <w:outlineLvl w:val="2"/>
        <w:rPr>
          <w:rFonts w:ascii="Times New Roman" w:eastAsiaTheme="majorEastAsia" w:hAnsi="Times New Roman" w:cs="Times New Roman"/>
          <w:b/>
          <w:bCs/>
          <w:sz w:val="28"/>
          <w:lang w:val="uk-UA"/>
        </w:rPr>
      </w:pPr>
      <w:bookmarkStart w:id="4" w:name="_Toc51427362"/>
      <w:r w:rsidRPr="009A123B">
        <w:rPr>
          <w:rFonts w:ascii="Times New Roman" w:eastAsiaTheme="majorEastAsia" w:hAnsi="Times New Roman" w:cs="Times New Roman"/>
          <w:b/>
          <w:bCs/>
          <w:sz w:val="28"/>
          <w:lang w:val="uk-UA"/>
        </w:rPr>
        <w:t>1.1.2. Характеристика клімату і метеорологічних умов</w:t>
      </w:r>
      <w:bookmarkEnd w:id="4"/>
    </w:p>
    <w:p w:rsidR="008B1F91" w:rsidRPr="008B1F91" w:rsidRDefault="008B1F91" w:rsidP="006A3348">
      <w:pPr>
        <w:spacing w:after="0" w:line="360" w:lineRule="auto"/>
        <w:ind w:firstLine="709"/>
        <w:jc w:val="both"/>
        <w:rPr>
          <w:rFonts w:ascii="Times New Roman" w:hAnsi="Times New Roman" w:cs="Times New Roman"/>
          <w:sz w:val="28"/>
          <w:lang w:val="uk-UA"/>
        </w:rPr>
      </w:pPr>
      <w:r w:rsidRPr="008B1F91">
        <w:rPr>
          <w:rFonts w:ascii="Times New Roman" w:hAnsi="Times New Roman" w:cs="Times New Roman"/>
          <w:sz w:val="28"/>
          <w:lang w:val="uk-UA"/>
        </w:rPr>
        <w:t xml:space="preserve">На території  міста Кривий Ріг клімат помірно теплий. На Криворіжжі протягом року  спостерігається значна кількість опадів. Велика кількість опадів випадає навіть під час самого посушливого місяці. </w:t>
      </w:r>
    </w:p>
    <w:p w:rsidR="008B1F91" w:rsidRPr="008B1F91" w:rsidRDefault="008B1F91" w:rsidP="006A3348">
      <w:pPr>
        <w:spacing w:after="0" w:line="360" w:lineRule="auto"/>
        <w:ind w:firstLine="709"/>
        <w:jc w:val="both"/>
        <w:rPr>
          <w:rFonts w:ascii="Times New Roman" w:hAnsi="Times New Roman" w:cs="Times New Roman"/>
          <w:sz w:val="28"/>
          <w:lang w:val="uk-UA"/>
        </w:rPr>
      </w:pPr>
      <w:r w:rsidRPr="008B1F91">
        <w:rPr>
          <w:rFonts w:ascii="Times New Roman" w:hAnsi="Times New Roman" w:cs="Times New Roman"/>
          <w:sz w:val="28"/>
          <w:lang w:val="uk-UA"/>
        </w:rPr>
        <w:t>Березень є найпосушливішим місяцем -  з опадами 26 mm. В червні також випадає велика частина опадів , в середньому 45 mm.</w:t>
      </w:r>
    </w:p>
    <w:p w:rsidR="008B1F91" w:rsidRPr="008B1F91" w:rsidRDefault="008B1F91" w:rsidP="006A3348">
      <w:pPr>
        <w:spacing w:after="0" w:line="360" w:lineRule="auto"/>
        <w:ind w:firstLine="709"/>
        <w:jc w:val="both"/>
        <w:rPr>
          <w:rFonts w:ascii="Times New Roman" w:hAnsi="Times New Roman" w:cs="Times New Roman"/>
          <w:sz w:val="28"/>
          <w:lang w:val="uk-UA"/>
        </w:rPr>
      </w:pPr>
      <w:r w:rsidRPr="008B1F91">
        <w:rPr>
          <w:rFonts w:ascii="Times New Roman" w:hAnsi="Times New Roman" w:cs="Times New Roman"/>
          <w:sz w:val="28"/>
          <w:lang w:val="uk-UA"/>
        </w:rPr>
        <w:lastRenderedPageBreak/>
        <w:t>Найтеплішим місяцем року являється липень, в якому спостерігається  середня температура  +22.6 ° C. Середня температура в Січень - -2.6 °C, що є найнижчою середньою температурою протягом року.</w:t>
      </w:r>
    </w:p>
    <w:p w:rsidR="008B1F91" w:rsidRPr="008B1F91" w:rsidRDefault="008B1F91" w:rsidP="006A3348">
      <w:pPr>
        <w:spacing w:after="0" w:line="360" w:lineRule="auto"/>
        <w:ind w:firstLine="709"/>
        <w:jc w:val="both"/>
        <w:rPr>
          <w:rFonts w:ascii="Times New Roman" w:hAnsi="Times New Roman" w:cs="Times New Roman"/>
          <w:sz w:val="28"/>
          <w:lang w:val="uk-UA"/>
        </w:rPr>
      </w:pPr>
      <w:r w:rsidRPr="008B1F91">
        <w:rPr>
          <w:rFonts w:ascii="Times New Roman" w:hAnsi="Times New Roman" w:cs="Times New Roman"/>
          <w:sz w:val="28"/>
          <w:lang w:val="uk-UA"/>
        </w:rPr>
        <w:t>Найсухіший і найвоолгіший місяць має різницю між кількість опадів близько 19 mm. Протягом року середня температура змінюється на 25.2 ° C. [3]</w:t>
      </w:r>
    </w:p>
    <w:p w:rsidR="009A123B" w:rsidRPr="009A123B" w:rsidRDefault="009A123B" w:rsidP="006A3348">
      <w:pPr>
        <w:keepNext/>
        <w:spacing w:after="0" w:line="360" w:lineRule="auto"/>
        <w:ind w:left="-567"/>
        <w:jc w:val="center"/>
      </w:pPr>
      <w:r w:rsidRPr="009A123B">
        <w:rPr>
          <w:noProof/>
          <w:lang w:eastAsia="ru-RU"/>
        </w:rPr>
        <w:drawing>
          <wp:inline distT="0" distB="0" distL="0" distR="0" wp14:anchorId="6883449D" wp14:editId="0EEC1F38">
            <wp:extent cx="5940425" cy="4453298"/>
            <wp:effectExtent l="0" t="0" r="3175" b="4445"/>
            <wp:docPr id="1" name="Рисунок 1" descr="График температуры, Кривой 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к температуры, Кривой Ро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3298"/>
                    </a:xfrm>
                    <a:prstGeom prst="rect">
                      <a:avLst/>
                    </a:prstGeom>
                    <a:noFill/>
                    <a:ln>
                      <a:noFill/>
                    </a:ln>
                  </pic:spPr>
                </pic:pic>
              </a:graphicData>
            </a:graphic>
          </wp:inline>
        </w:drawing>
      </w:r>
    </w:p>
    <w:p w:rsidR="009A123B" w:rsidRPr="009A123B" w:rsidRDefault="009A123B" w:rsidP="0031058D">
      <w:pPr>
        <w:spacing w:after="0" w:line="360" w:lineRule="auto"/>
        <w:jc w:val="center"/>
        <w:rPr>
          <w:rFonts w:ascii="Times New Roman" w:hAnsi="Times New Roman" w:cs="Times New Roman"/>
          <w:b/>
          <w:bCs/>
          <w:sz w:val="28"/>
          <w:szCs w:val="18"/>
          <w:lang w:val="uk-UA"/>
        </w:rPr>
      </w:pPr>
      <w:r w:rsidRPr="009A123B">
        <w:rPr>
          <w:rFonts w:ascii="Times New Roman" w:hAnsi="Times New Roman" w:cs="Times New Roman"/>
          <w:b/>
          <w:bCs/>
          <w:sz w:val="28"/>
          <w:szCs w:val="18"/>
        </w:rPr>
        <w:t xml:space="preserve">Рисунок </w:t>
      </w:r>
      <w:r w:rsidRPr="009A123B">
        <w:rPr>
          <w:rFonts w:ascii="Times New Roman" w:hAnsi="Times New Roman" w:cs="Times New Roman"/>
          <w:b/>
          <w:bCs/>
          <w:sz w:val="28"/>
          <w:szCs w:val="18"/>
        </w:rPr>
        <w:fldChar w:fldCharType="begin"/>
      </w:r>
      <w:r w:rsidRPr="009A123B">
        <w:rPr>
          <w:rFonts w:ascii="Times New Roman" w:hAnsi="Times New Roman" w:cs="Times New Roman"/>
          <w:b/>
          <w:bCs/>
          <w:sz w:val="28"/>
          <w:szCs w:val="18"/>
        </w:rPr>
        <w:instrText xml:space="preserve"> SEQ Рисунок \* ARABIC </w:instrText>
      </w:r>
      <w:r w:rsidRPr="009A123B">
        <w:rPr>
          <w:rFonts w:ascii="Times New Roman" w:hAnsi="Times New Roman" w:cs="Times New Roman"/>
          <w:b/>
          <w:bCs/>
          <w:sz w:val="28"/>
          <w:szCs w:val="18"/>
        </w:rPr>
        <w:fldChar w:fldCharType="separate"/>
      </w:r>
      <w:r w:rsidR="00E0354E">
        <w:rPr>
          <w:rFonts w:ascii="Times New Roman" w:hAnsi="Times New Roman" w:cs="Times New Roman"/>
          <w:b/>
          <w:bCs/>
          <w:noProof/>
          <w:sz w:val="28"/>
          <w:szCs w:val="18"/>
        </w:rPr>
        <w:t>1</w:t>
      </w:r>
      <w:r w:rsidRPr="009A123B">
        <w:rPr>
          <w:rFonts w:ascii="Times New Roman" w:hAnsi="Times New Roman" w:cs="Times New Roman"/>
          <w:b/>
          <w:bCs/>
          <w:sz w:val="28"/>
          <w:szCs w:val="18"/>
        </w:rPr>
        <w:fldChar w:fldCharType="end"/>
      </w:r>
      <w:r w:rsidRPr="009A123B">
        <w:rPr>
          <w:rFonts w:ascii="Times New Roman" w:hAnsi="Times New Roman" w:cs="Times New Roman"/>
          <w:b/>
          <w:bCs/>
          <w:sz w:val="28"/>
          <w:szCs w:val="18"/>
          <w:lang w:val="uk-UA"/>
        </w:rPr>
        <w:t>.</w:t>
      </w:r>
      <w:r w:rsidR="00642152">
        <w:rPr>
          <w:rFonts w:ascii="Times New Roman" w:hAnsi="Times New Roman" w:cs="Times New Roman"/>
          <w:b/>
          <w:bCs/>
          <w:sz w:val="28"/>
          <w:szCs w:val="18"/>
          <w:lang w:val="uk-UA"/>
        </w:rPr>
        <w:t>1</w:t>
      </w:r>
      <w:r w:rsidRPr="009A123B">
        <w:rPr>
          <w:rFonts w:ascii="Times New Roman" w:hAnsi="Times New Roman" w:cs="Times New Roman"/>
          <w:b/>
          <w:bCs/>
          <w:sz w:val="28"/>
          <w:szCs w:val="18"/>
          <w:lang w:val="uk-UA"/>
        </w:rPr>
        <w:t xml:space="preserve"> </w:t>
      </w:r>
      <w:r w:rsidRPr="009A123B">
        <w:rPr>
          <w:rFonts w:ascii="Times New Roman" w:hAnsi="Times New Roman" w:cs="Times New Roman"/>
          <w:b/>
          <w:bCs/>
          <w:sz w:val="28"/>
          <w:szCs w:val="18"/>
        </w:rPr>
        <w:t>Г</w:t>
      </w:r>
      <w:r w:rsidRPr="009A123B">
        <w:rPr>
          <w:rFonts w:ascii="Times New Roman" w:hAnsi="Times New Roman" w:cs="Times New Roman"/>
          <w:b/>
          <w:bCs/>
          <w:sz w:val="28"/>
          <w:szCs w:val="18"/>
          <w:lang w:val="uk-UA"/>
        </w:rPr>
        <w:t xml:space="preserve">рафік </w:t>
      </w:r>
      <w:r w:rsidRPr="009A123B">
        <w:rPr>
          <w:rFonts w:ascii="Times New Roman" w:hAnsi="Times New Roman" w:cs="Times New Roman"/>
          <w:b/>
          <w:bCs/>
          <w:sz w:val="28"/>
          <w:szCs w:val="18"/>
        </w:rPr>
        <w:t xml:space="preserve"> </w:t>
      </w:r>
      <w:r w:rsidRPr="009A123B">
        <w:rPr>
          <w:rFonts w:ascii="Times New Roman" w:hAnsi="Times New Roman" w:cs="Times New Roman"/>
          <w:b/>
          <w:bCs/>
          <w:sz w:val="28"/>
          <w:szCs w:val="18"/>
          <w:lang w:val="uk-UA"/>
        </w:rPr>
        <w:t xml:space="preserve">температури </w:t>
      </w:r>
      <w:r w:rsidRPr="009A123B">
        <w:rPr>
          <w:rFonts w:ascii="Times New Roman" w:hAnsi="Times New Roman" w:cs="Times New Roman"/>
          <w:b/>
          <w:bCs/>
          <w:sz w:val="28"/>
          <w:szCs w:val="18"/>
        </w:rPr>
        <w:t>К</w:t>
      </w:r>
      <w:r w:rsidRPr="009A123B">
        <w:rPr>
          <w:rFonts w:ascii="Times New Roman" w:hAnsi="Times New Roman" w:cs="Times New Roman"/>
          <w:b/>
          <w:bCs/>
          <w:sz w:val="28"/>
          <w:szCs w:val="18"/>
          <w:lang w:val="uk-UA"/>
        </w:rPr>
        <w:t xml:space="preserve">ривого </w:t>
      </w:r>
      <w:r w:rsidRPr="009A123B">
        <w:rPr>
          <w:rFonts w:ascii="Times New Roman" w:hAnsi="Times New Roman" w:cs="Times New Roman"/>
          <w:b/>
          <w:bCs/>
          <w:sz w:val="28"/>
          <w:szCs w:val="18"/>
        </w:rPr>
        <w:t xml:space="preserve"> Р</w:t>
      </w:r>
      <w:r w:rsidRPr="009A123B">
        <w:rPr>
          <w:rFonts w:ascii="Times New Roman" w:hAnsi="Times New Roman" w:cs="Times New Roman"/>
          <w:b/>
          <w:bCs/>
          <w:sz w:val="28"/>
          <w:szCs w:val="18"/>
          <w:lang w:val="uk-UA"/>
        </w:rPr>
        <w:t>огу</w:t>
      </w:r>
    </w:p>
    <w:p w:rsidR="008B1F91" w:rsidRPr="00AC362F" w:rsidRDefault="008B1F91" w:rsidP="006A3348">
      <w:pPr>
        <w:spacing w:after="0" w:line="360" w:lineRule="auto"/>
        <w:ind w:firstLine="709"/>
        <w:jc w:val="both"/>
        <w:rPr>
          <w:rFonts w:ascii="Times New Roman" w:hAnsi="Times New Roman" w:cs="Times New Roman"/>
          <w:sz w:val="28"/>
          <w:szCs w:val="28"/>
          <w:lang w:val="uk-UA"/>
        </w:rPr>
      </w:pPr>
      <w:bookmarkStart w:id="5" w:name="_Toc51427363"/>
      <w:r w:rsidRPr="00AC362F">
        <w:rPr>
          <w:rFonts w:ascii="Times New Roman" w:hAnsi="Times New Roman" w:cs="Times New Roman"/>
          <w:sz w:val="28"/>
          <w:szCs w:val="28"/>
          <w:lang w:val="uk-UA"/>
        </w:rPr>
        <w:t>В середньому за рік відносна вологість повітря складає 73%, найменша вололгість спостерігається в серпні (61%), а найбільша (88%)- у грудні .</w:t>
      </w:r>
    </w:p>
    <w:p w:rsidR="008B1F91" w:rsidRPr="00AC362F" w:rsidRDefault="008B1F91" w:rsidP="006A3348">
      <w:pPr>
        <w:spacing w:after="0" w:line="360" w:lineRule="auto"/>
        <w:ind w:firstLine="709"/>
        <w:jc w:val="both"/>
        <w:rPr>
          <w:rFonts w:ascii="Times New Roman" w:hAnsi="Times New Roman" w:cs="Times New Roman"/>
          <w:sz w:val="28"/>
          <w:szCs w:val="28"/>
          <w:lang w:val="uk-UA"/>
        </w:rPr>
      </w:pPr>
      <w:r w:rsidRPr="00AC362F">
        <w:rPr>
          <w:rFonts w:ascii="Times New Roman" w:hAnsi="Times New Roman" w:cs="Times New Roman"/>
          <w:sz w:val="28"/>
          <w:szCs w:val="28"/>
          <w:lang w:val="uk-UA"/>
        </w:rPr>
        <w:t>Найбіьша хмарність помітна  у грудні, найменша - в серпні,</w:t>
      </w:r>
    </w:p>
    <w:p w:rsidR="008B1F91" w:rsidRPr="00AC362F" w:rsidRDefault="008B1F91" w:rsidP="006A3348">
      <w:pPr>
        <w:spacing w:after="0" w:line="360" w:lineRule="auto"/>
        <w:ind w:firstLine="709"/>
        <w:jc w:val="both"/>
        <w:rPr>
          <w:rFonts w:ascii="Times New Roman" w:hAnsi="Times New Roman" w:cs="Times New Roman"/>
          <w:sz w:val="28"/>
          <w:szCs w:val="28"/>
          <w:lang w:val="uk-UA"/>
        </w:rPr>
      </w:pPr>
      <w:r w:rsidRPr="00AC362F">
        <w:rPr>
          <w:rFonts w:ascii="Times New Roman" w:hAnsi="Times New Roman" w:cs="Times New Roman"/>
          <w:sz w:val="28"/>
          <w:szCs w:val="28"/>
          <w:lang w:val="uk-UA"/>
        </w:rPr>
        <w:t>Найбільш повторювані у Кривому Розі  вітри з півночі і північного сходу , найменш повторювані - з півдня.</w:t>
      </w:r>
    </w:p>
    <w:p w:rsidR="008B1F91" w:rsidRPr="00AC362F" w:rsidRDefault="008B1F91" w:rsidP="006A3348">
      <w:pPr>
        <w:spacing w:after="0" w:line="360" w:lineRule="auto"/>
        <w:ind w:firstLine="709"/>
        <w:jc w:val="both"/>
        <w:rPr>
          <w:rFonts w:ascii="Times New Roman" w:hAnsi="Times New Roman" w:cs="Times New Roman"/>
          <w:sz w:val="28"/>
          <w:szCs w:val="28"/>
          <w:lang w:val="uk-UA"/>
        </w:rPr>
      </w:pPr>
      <w:r w:rsidRPr="00AC362F">
        <w:rPr>
          <w:rFonts w:ascii="Times New Roman" w:hAnsi="Times New Roman" w:cs="Times New Roman"/>
          <w:sz w:val="28"/>
          <w:szCs w:val="28"/>
          <w:lang w:val="uk-UA"/>
        </w:rPr>
        <w:t>Найбільш висока швидкість вітру спостерігається в лютому, найнижча - в липні і червні  . В середньому у січні вона скадає 4,8 м / с, а у липні  близько 3,5 м / с.</w:t>
      </w:r>
    </w:p>
    <w:p w:rsidR="008B1F91" w:rsidRPr="00AC362F" w:rsidRDefault="008B1F91" w:rsidP="006A3348">
      <w:pPr>
        <w:spacing w:after="0" w:line="360" w:lineRule="auto"/>
        <w:ind w:firstLine="709"/>
        <w:jc w:val="both"/>
        <w:rPr>
          <w:rFonts w:ascii="Times New Roman" w:hAnsi="Times New Roman" w:cs="Times New Roman"/>
          <w:sz w:val="28"/>
          <w:szCs w:val="28"/>
          <w:lang w:val="uk-UA"/>
        </w:rPr>
      </w:pPr>
      <w:r w:rsidRPr="00AC362F">
        <w:rPr>
          <w:rFonts w:ascii="Times New Roman" w:hAnsi="Times New Roman" w:cs="Times New Roman"/>
          <w:sz w:val="28"/>
          <w:szCs w:val="28"/>
          <w:lang w:val="uk-UA"/>
        </w:rPr>
        <w:lastRenderedPageBreak/>
        <w:t>В середньому за рік  днів з грозами налічується 26, снігом - 47, градом – 7.[4].</w:t>
      </w:r>
    </w:p>
    <w:p w:rsidR="009A123B" w:rsidRPr="009A123B" w:rsidRDefault="009A123B" w:rsidP="006A3348">
      <w:pPr>
        <w:keepNext/>
        <w:keepLines/>
        <w:spacing w:after="0" w:line="360" w:lineRule="auto"/>
        <w:ind w:firstLine="709"/>
        <w:outlineLvl w:val="1"/>
        <w:rPr>
          <w:rFonts w:ascii="Times New Roman" w:eastAsiaTheme="majorEastAsia" w:hAnsi="Times New Roman" w:cs="Times New Roman"/>
          <w:b/>
          <w:bCs/>
          <w:sz w:val="28"/>
          <w:szCs w:val="28"/>
          <w:lang w:val="uk-UA"/>
        </w:rPr>
      </w:pPr>
      <w:r w:rsidRPr="009A123B">
        <w:rPr>
          <w:rFonts w:ascii="Times New Roman" w:eastAsiaTheme="majorEastAsia" w:hAnsi="Times New Roman" w:cs="Times New Roman"/>
          <w:b/>
          <w:bCs/>
          <w:sz w:val="28"/>
          <w:szCs w:val="28"/>
          <w:lang w:val="uk-UA"/>
        </w:rPr>
        <w:t>1.2 Екологічні проблеми міста Кривого Рогу</w:t>
      </w:r>
      <w:bookmarkEnd w:id="5"/>
    </w:p>
    <w:p w:rsidR="00880BDA" w:rsidRPr="0031058D" w:rsidRDefault="009A123B" w:rsidP="006A3348">
      <w:pPr>
        <w:keepNext/>
        <w:keepLines/>
        <w:spacing w:after="0" w:line="360" w:lineRule="auto"/>
        <w:ind w:firstLine="709"/>
        <w:outlineLvl w:val="2"/>
        <w:rPr>
          <w:rFonts w:ascii="Times New Roman" w:eastAsiaTheme="majorEastAsia" w:hAnsi="Times New Roman" w:cs="Times New Roman"/>
          <w:b/>
          <w:bCs/>
          <w:sz w:val="28"/>
          <w:szCs w:val="28"/>
          <w:lang w:val="uk-UA"/>
        </w:rPr>
      </w:pPr>
      <w:bookmarkStart w:id="6" w:name="_Toc51427364"/>
      <w:r w:rsidRPr="009A123B">
        <w:rPr>
          <w:rFonts w:ascii="Times New Roman" w:eastAsiaTheme="majorEastAsia" w:hAnsi="Times New Roman" w:cs="Times New Roman"/>
          <w:b/>
          <w:bCs/>
          <w:sz w:val="28"/>
          <w:szCs w:val="28"/>
          <w:lang w:val="uk-UA"/>
        </w:rPr>
        <w:t>1.2.1 Забруднення ґрунтового покриву</w:t>
      </w:r>
      <w:bookmarkEnd w:id="6"/>
    </w:p>
    <w:p w:rsidR="00AC362F" w:rsidRPr="00AC362F" w:rsidRDefault="00AC362F" w:rsidP="006A3348">
      <w:pPr>
        <w:tabs>
          <w:tab w:val="left" w:pos="1755"/>
        </w:tabs>
        <w:spacing w:after="0" w:line="360" w:lineRule="auto"/>
        <w:ind w:firstLine="709"/>
        <w:jc w:val="both"/>
        <w:rPr>
          <w:rFonts w:ascii="Times New Roman" w:hAnsi="Times New Roman" w:cs="Times New Roman"/>
          <w:sz w:val="28"/>
          <w:lang w:val="uk-UA"/>
        </w:rPr>
      </w:pPr>
      <w:r w:rsidRPr="00AC362F">
        <w:rPr>
          <w:rFonts w:ascii="Times New Roman" w:hAnsi="Times New Roman" w:cs="Times New Roman"/>
          <w:sz w:val="28"/>
          <w:lang w:val="uk-UA"/>
        </w:rPr>
        <w:t xml:space="preserve">Ґрунт виконує ряд екологічних функцій, які забезпечують стабільність окремих біогеоценозів та біосфери в цілому. </w:t>
      </w:r>
    </w:p>
    <w:p w:rsidR="00AC362F" w:rsidRPr="00AC362F" w:rsidRDefault="00AC362F" w:rsidP="006A3348">
      <w:pPr>
        <w:tabs>
          <w:tab w:val="left" w:pos="1755"/>
        </w:tabs>
        <w:spacing w:after="0" w:line="360" w:lineRule="auto"/>
        <w:ind w:firstLine="709"/>
        <w:jc w:val="both"/>
        <w:rPr>
          <w:rFonts w:ascii="Times New Roman" w:hAnsi="Times New Roman" w:cs="Times New Roman"/>
          <w:sz w:val="28"/>
          <w:lang w:val="uk-UA"/>
        </w:rPr>
      </w:pPr>
      <w:r w:rsidRPr="00AC362F">
        <w:rPr>
          <w:rFonts w:ascii="Times New Roman" w:hAnsi="Times New Roman" w:cs="Times New Roman"/>
          <w:sz w:val="28"/>
          <w:lang w:val="uk-UA"/>
        </w:rPr>
        <w:t xml:space="preserve"> Забруднення ґрунтів важкими металами є одним із найбільш негативних наслідків людської діяльності. Ця проблема в наші часи стає глобальною. Основними техногенними джерелами  за</w:t>
      </w:r>
      <w:r w:rsidR="007F31D9">
        <w:rPr>
          <w:rFonts w:ascii="Times New Roman" w:hAnsi="Times New Roman" w:cs="Times New Roman"/>
          <w:sz w:val="28"/>
          <w:lang w:val="uk-UA"/>
        </w:rPr>
        <w:t>сміче</w:t>
      </w:r>
      <w:r w:rsidRPr="00AC362F">
        <w:rPr>
          <w:rFonts w:ascii="Times New Roman" w:hAnsi="Times New Roman" w:cs="Times New Roman"/>
          <w:sz w:val="28"/>
          <w:lang w:val="uk-UA"/>
        </w:rPr>
        <w:t>ння ґрунту важкими металами є аерозольні викиди в атмосферу промислових підприємств і автотранспорту у вигляді окислів та сульфідів, стічні води підприємств та побутові відходи міст. [5, 6, 7].</w:t>
      </w:r>
    </w:p>
    <w:p w:rsidR="00AC362F" w:rsidRPr="00AC362F" w:rsidRDefault="00AC362F" w:rsidP="006A3348">
      <w:pPr>
        <w:tabs>
          <w:tab w:val="left" w:pos="1755"/>
        </w:tabs>
        <w:spacing w:after="0" w:line="360" w:lineRule="auto"/>
        <w:ind w:firstLine="709"/>
        <w:jc w:val="both"/>
        <w:rPr>
          <w:rFonts w:ascii="Times New Roman" w:hAnsi="Times New Roman" w:cs="Times New Roman"/>
          <w:sz w:val="28"/>
          <w:lang w:val="uk-UA"/>
        </w:rPr>
      </w:pPr>
      <w:r w:rsidRPr="00AC362F">
        <w:rPr>
          <w:rFonts w:ascii="Times New Roman" w:hAnsi="Times New Roman" w:cs="Times New Roman"/>
          <w:sz w:val="28"/>
          <w:lang w:val="uk-UA"/>
        </w:rPr>
        <w:t xml:space="preserve">В складі ґрунтів Криворіжжя найбільш поширеними тяжкими металами є свинець та кадмій. </w:t>
      </w:r>
    </w:p>
    <w:p w:rsidR="009A123B" w:rsidRPr="00AC362F" w:rsidRDefault="00AC362F" w:rsidP="006A3348">
      <w:pPr>
        <w:tabs>
          <w:tab w:val="left" w:pos="1755"/>
        </w:tabs>
        <w:spacing w:after="0" w:line="360" w:lineRule="auto"/>
        <w:ind w:firstLine="709"/>
        <w:jc w:val="both"/>
        <w:rPr>
          <w:rFonts w:ascii="Times New Roman" w:hAnsi="Times New Roman" w:cs="Times New Roman"/>
          <w:sz w:val="28"/>
          <w:lang w:val="uk-UA"/>
        </w:rPr>
      </w:pPr>
      <w:r w:rsidRPr="00AC362F">
        <w:rPr>
          <w:rFonts w:ascii="Times New Roman" w:hAnsi="Times New Roman" w:cs="Times New Roman"/>
          <w:sz w:val="28"/>
          <w:lang w:val="uk-UA"/>
        </w:rPr>
        <w:t>Середній вміст свинцю і кадмію у ґрунтах рекреаційних зон промислового міста  біьший за фонову концентрацію. Рекреаційні зони та сільськогосподарські території  індустріального центру Дніпропетровської області (м. Кривий Ріг)характеризуються рівнем забруднення ґрунтукадмієм - помірно небезпечним  та рівнем забруднення ґрунту свинцем - дуже небезпечним . [8,9].</w:t>
      </w:r>
      <w:r w:rsidR="009A123B" w:rsidRPr="00AC362F">
        <w:rPr>
          <w:rFonts w:ascii="Times New Roman" w:hAnsi="Times New Roman" w:cs="Times New Roman"/>
          <w:sz w:val="28"/>
          <w:lang w:val="uk-UA"/>
        </w:rPr>
        <w:tab/>
      </w:r>
    </w:p>
    <w:p w:rsidR="009A123B" w:rsidRPr="009A123B" w:rsidRDefault="009A123B" w:rsidP="009A123B">
      <w:pPr>
        <w:keepNext/>
      </w:pPr>
      <w:r w:rsidRPr="009A123B">
        <w:rPr>
          <w:noProof/>
          <w:lang w:eastAsia="ru-RU"/>
        </w:rPr>
        <w:drawing>
          <wp:inline distT="0" distB="0" distL="0" distR="0" wp14:anchorId="1816A567" wp14:editId="37D41265">
            <wp:extent cx="6191250" cy="2533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4n_4_WY2bA.jpg"/>
                    <pic:cNvPicPr/>
                  </pic:nvPicPr>
                  <pic:blipFill>
                    <a:blip r:embed="rId9">
                      <a:extLst>
                        <a:ext uri="{28A0092B-C50C-407E-A947-70E740481C1C}">
                          <a14:useLocalDpi xmlns:a14="http://schemas.microsoft.com/office/drawing/2010/main" val="0"/>
                        </a:ext>
                      </a:extLst>
                    </a:blip>
                    <a:stretch>
                      <a:fillRect/>
                    </a:stretch>
                  </pic:blipFill>
                  <pic:spPr>
                    <a:xfrm>
                      <a:off x="0" y="0"/>
                      <a:ext cx="6187944" cy="2532297"/>
                    </a:xfrm>
                    <a:prstGeom prst="rect">
                      <a:avLst/>
                    </a:prstGeom>
                  </pic:spPr>
                </pic:pic>
              </a:graphicData>
            </a:graphic>
          </wp:inline>
        </w:drawing>
      </w:r>
    </w:p>
    <w:p w:rsidR="009A123B" w:rsidRPr="009A123B" w:rsidRDefault="009A123B" w:rsidP="00B4643F">
      <w:pPr>
        <w:spacing w:line="240" w:lineRule="auto"/>
        <w:jc w:val="center"/>
        <w:rPr>
          <w:rFonts w:ascii="Times New Roman" w:hAnsi="Times New Roman" w:cs="Times New Roman"/>
          <w:b/>
          <w:bCs/>
          <w:sz w:val="28"/>
          <w:szCs w:val="18"/>
        </w:rPr>
      </w:pPr>
      <w:r w:rsidRPr="009A123B">
        <w:rPr>
          <w:rFonts w:ascii="Times New Roman" w:hAnsi="Times New Roman" w:cs="Times New Roman"/>
          <w:b/>
          <w:bCs/>
          <w:sz w:val="28"/>
          <w:szCs w:val="18"/>
        </w:rPr>
        <w:t xml:space="preserve">Рисунок </w:t>
      </w:r>
      <w:r w:rsidR="00642152">
        <w:rPr>
          <w:rFonts w:ascii="Times New Roman" w:hAnsi="Times New Roman" w:cs="Times New Roman"/>
          <w:b/>
          <w:bCs/>
          <w:sz w:val="28"/>
          <w:szCs w:val="18"/>
          <w:lang w:val="uk-UA"/>
        </w:rPr>
        <w:t>1.</w:t>
      </w:r>
      <w:r w:rsidRPr="009A123B">
        <w:rPr>
          <w:rFonts w:ascii="Times New Roman" w:hAnsi="Times New Roman" w:cs="Times New Roman"/>
          <w:b/>
          <w:bCs/>
          <w:sz w:val="28"/>
          <w:szCs w:val="18"/>
        </w:rPr>
        <w:fldChar w:fldCharType="begin"/>
      </w:r>
      <w:r w:rsidRPr="009A123B">
        <w:rPr>
          <w:rFonts w:ascii="Times New Roman" w:hAnsi="Times New Roman" w:cs="Times New Roman"/>
          <w:b/>
          <w:bCs/>
          <w:sz w:val="28"/>
          <w:szCs w:val="18"/>
        </w:rPr>
        <w:instrText xml:space="preserve"> SEQ Рисунок \* ARABIC </w:instrText>
      </w:r>
      <w:r w:rsidRPr="009A123B">
        <w:rPr>
          <w:rFonts w:ascii="Times New Roman" w:hAnsi="Times New Roman" w:cs="Times New Roman"/>
          <w:b/>
          <w:bCs/>
          <w:sz w:val="28"/>
          <w:szCs w:val="18"/>
        </w:rPr>
        <w:fldChar w:fldCharType="separate"/>
      </w:r>
      <w:r w:rsidR="00E0354E">
        <w:rPr>
          <w:rFonts w:ascii="Times New Roman" w:hAnsi="Times New Roman" w:cs="Times New Roman"/>
          <w:b/>
          <w:bCs/>
          <w:noProof/>
          <w:sz w:val="28"/>
          <w:szCs w:val="18"/>
        </w:rPr>
        <w:t>2</w:t>
      </w:r>
      <w:r w:rsidRPr="009A123B">
        <w:rPr>
          <w:rFonts w:ascii="Times New Roman" w:hAnsi="Times New Roman" w:cs="Times New Roman"/>
          <w:b/>
          <w:bCs/>
          <w:sz w:val="28"/>
          <w:szCs w:val="18"/>
        </w:rPr>
        <w:fldChar w:fldCharType="end"/>
      </w:r>
      <w:r w:rsidRPr="009A123B">
        <w:rPr>
          <w:rFonts w:ascii="Times New Roman" w:hAnsi="Times New Roman" w:cs="Times New Roman"/>
          <w:b/>
          <w:bCs/>
          <w:sz w:val="28"/>
          <w:szCs w:val="18"/>
          <w:lang w:val="uk-UA"/>
        </w:rPr>
        <w:t>. Вміст важких металів у ґрунтах міста Кривий Ріг</w:t>
      </w:r>
    </w:p>
    <w:p w:rsidR="00AC362F" w:rsidRPr="00AC362F" w:rsidRDefault="00AC362F" w:rsidP="006A3348">
      <w:pPr>
        <w:spacing w:after="0" w:line="360" w:lineRule="auto"/>
        <w:ind w:firstLine="709"/>
        <w:jc w:val="both"/>
        <w:rPr>
          <w:rFonts w:ascii="Times New Roman" w:hAnsi="Times New Roman" w:cs="Times New Roman"/>
          <w:sz w:val="28"/>
          <w:lang w:val="uk-UA"/>
        </w:rPr>
      </w:pPr>
      <w:r w:rsidRPr="00AC362F">
        <w:rPr>
          <w:rFonts w:ascii="Times New Roman" w:hAnsi="Times New Roman" w:cs="Times New Roman"/>
          <w:sz w:val="28"/>
          <w:lang w:val="uk-UA"/>
        </w:rPr>
        <w:lastRenderedPageBreak/>
        <w:t xml:space="preserve">У  Кривому Розі грунтами, які найбільш забруднені свинцем являються ґрунти, розташовані в сельбищній зоні у Інгулецькому та Металургійному районах. Це пов’язано з тим, що в цих районах розташоване потужне  підприємство металургійної ромисовості «Арселор Міттал Стіл Кривий Ріг» і Новокриворізький гірничо-збагачувальний комбінат. Валові форми свинцю перевищують у 7,09 разів фонову концентрацію у ґрунтах </w:t>
      </w:r>
      <w:r w:rsidR="007F31D9">
        <w:rPr>
          <w:rFonts w:ascii="Times New Roman" w:hAnsi="Times New Roman" w:cs="Times New Roman"/>
          <w:sz w:val="28"/>
          <w:lang w:val="uk-UA"/>
        </w:rPr>
        <w:t>житлової</w:t>
      </w:r>
      <w:r w:rsidRPr="00AC362F">
        <w:rPr>
          <w:rFonts w:ascii="Times New Roman" w:hAnsi="Times New Roman" w:cs="Times New Roman"/>
          <w:sz w:val="28"/>
          <w:lang w:val="uk-UA"/>
        </w:rPr>
        <w:t xml:space="preserve"> зони Кривого Рогу. </w:t>
      </w:r>
    </w:p>
    <w:p w:rsidR="00AC362F" w:rsidRPr="00AC362F" w:rsidRDefault="00AC362F" w:rsidP="006A3348">
      <w:pPr>
        <w:spacing w:after="0" w:line="360" w:lineRule="auto"/>
        <w:ind w:firstLine="709"/>
        <w:jc w:val="both"/>
        <w:rPr>
          <w:rFonts w:ascii="Times New Roman" w:hAnsi="Times New Roman" w:cs="Times New Roman"/>
          <w:sz w:val="28"/>
          <w:lang w:val="uk-UA"/>
        </w:rPr>
      </w:pPr>
      <w:r w:rsidRPr="00AC362F">
        <w:rPr>
          <w:rFonts w:ascii="Times New Roman" w:hAnsi="Times New Roman" w:cs="Times New Roman"/>
          <w:sz w:val="28"/>
          <w:lang w:val="uk-UA"/>
        </w:rPr>
        <w:t>У ґрунтах сельбищної зони криворіжжя спостерігається значний розкид даних вмісту рухомих івалових  форм свинцю: величина 25-75% довічного інтервалу за вмістом валових форм свинцю складає від 4,021 до 49,6, за вмістом рухомих форм - від 0,5 до 11,460.  [11]</w:t>
      </w:r>
    </w:p>
    <w:p w:rsidR="00AC362F" w:rsidRPr="00AC362F" w:rsidRDefault="00AC362F" w:rsidP="006A3348">
      <w:pPr>
        <w:spacing w:after="0" w:line="360" w:lineRule="auto"/>
        <w:ind w:firstLine="709"/>
        <w:jc w:val="both"/>
        <w:rPr>
          <w:rFonts w:ascii="Times New Roman" w:hAnsi="Times New Roman" w:cs="Times New Roman"/>
          <w:sz w:val="28"/>
          <w:lang w:val="uk-UA"/>
        </w:rPr>
      </w:pPr>
      <w:r w:rsidRPr="00AC362F">
        <w:rPr>
          <w:rFonts w:ascii="Times New Roman" w:hAnsi="Times New Roman" w:cs="Times New Roman"/>
          <w:sz w:val="28"/>
          <w:lang w:val="uk-UA"/>
        </w:rPr>
        <w:t>Високу концентрацію свинцю у ґрунтах промислової зони містабуло зафіксовано  за вмістом водорозчинних форм важкого металу 1,451+-0,075 мг/кг з перевищенням у 6,57 разів фону свинцю порівняно з фоновими ґрунтами 0,220+- 0,048 мг/кг.</w:t>
      </w:r>
    </w:p>
    <w:p w:rsidR="00AC362F" w:rsidRPr="00AC362F" w:rsidRDefault="00AC362F" w:rsidP="006A3348">
      <w:pPr>
        <w:spacing w:after="0" w:line="360" w:lineRule="auto"/>
        <w:ind w:firstLine="709"/>
        <w:jc w:val="both"/>
        <w:rPr>
          <w:rFonts w:ascii="Times New Roman" w:hAnsi="Times New Roman" w:cs="Times New Roman"/>
          <w:sz w:val="28"/>
          <w:lang w:val="uk-UA"/>
        </w:rPr>
      </w:pPr>
      <w:r w:rsidRPr="00AC362F">
        <w:rPr>
          <w:rFonts w:ascii="Times New Roman" w:hAnsi="Times New Roman" w:cs="Times New Roman"/>
          <w:sz w:val="28"/>
          <w:lang w:val="uk-UA"/>
        </w:rPr>
        <w:t xml:space="preserve">Валові форми свинцю у 8,97 разів </w:t>
      </w:r>
      <w:r w:rsidR="007F31D9">
        <w:rPr>
          <w:rFonts w:ascii="Times New Roman" w:hAnsi="Times New Roman" w:cs="Times New Roman"/>
          <w:sz w:val="28"/>
          <w:lang w:val="uk-UA"/>
        </w:rPr>
        <w:t>більші за</w:t>
      </w:r>
      <w:r w:rsidRPr="00AC362F">
        <w:rPr>
          <w:rFonts w:ascii="Times New Roman" w:hAnsi="Times New Roman" w:cs="Times New Roman"/>
          <w:sz w:val="28"/>
          <w:lang w:val="uk-UA"/>
        </w:rPr>
        <w:t xml:space="preserve"> фонову концентрацію у ґрунтах рекреаційної зони міста Кривий Ріг. Водорозчинні форми свинцю </w:t>
      </w:r>
      <w:r w:rsidR="007F31D9">
        <w:rPr>
          <w:rFonts w:ascii="Times New Roman" w:hAnsi="Times New Roman" w:cs="Times New Roman"/>
          <w:sz w:val="28"/>
          <w:lang w:val="uk-UA"/>
        </w:rPr>
        <w:t>вищі за</w:t>
      </w:r>
      <w:r w:rsidRPr="00AC362F">
        <w:rPr>
          <w:rFonts w:ascii="Times New Roman" w:hAnsi="Times New Roman" w:cs="Times New Roman"/>
          <w:sz w:val="28"/>
          <w:lang w:val="uk-UA"/>
        </w:rPr>
        <w:t xml:space="preserve"> фонову концентрацію у ґрунтах у 6,74 рази рекреаційної зони 1,5+-0,25 мг/ кг порівнюючи з вмістом свинцю у контрольних ґрунтах 0,3+-0,05мг/кг. [10,13]</w:t>
      </w:r>
    </w:p>
    <w:p w:rsidR="00AC362F" w:rsidRPr="00AC362F" w:rsidRDefault="00AC362F" w:rsidP="006A3348">
      <w:pPr>
        <w:spacing w:after="0" w:line="360" w:lineRule="auto"/>
        <w:ind w:firstLine="709"/>
        <w:jc w:val="both"/>
        <w:rPr>
          <w:rFonts w:ascii="Times New Roman" w:hAnsi="Times New Roman" w:cs="Times New Roman"/>
          <w:sz w:val="28"/>
          <w:lang w:val="uk-UA"/>
        </w:rPr>
      </w:pPr>
      <w:r w:rsidRPr="00AC362F">
        <w:rPr>
          <w:rFonts w:ascii="Times New Roman" w:hAnsi="Times New Roman" w:cs="Times New Roman"/>
          <w:sz w:val="28"/>
          <w:lang w:val="uk-UA"/>
        </w:rPr>
        <w:t xml:space="preserve">Валові форми кадмію 0,616+-0,054мг/кг </w:t>
      </w:r>
      <w:r w:rsidR="007F31D9">
        <w:rPr>
          <w:rFonts w:ascii="Times New Roman" w:hAnsi="Times New Roman" w:cs="Times New Roman"/>
          <w:sz w:val="28"/>
          <w:lang w:val="uk-UA"/>
        </w:rPr>
        <w:t>більші за</w:t>
      </w:r>
      <w:r w:rsidRPr="00AC362F">
        <w:rPr>
          <w:rFonts w:ascii="Times New Roman" w:hAnsi="Times New Roman" w:cs="Times New Roman"/>
          <w:sz w:val="28"/>
          <w:lang w:val="uk-UA"/>
        </w:rPr>
        <w:t xml:space="preserve"> фонову концентрацію 0,22+-0,03 мг/кг у ґрунтах </w:t>
      </w:r>
      <w:r w:rsidR="007F31D9">
        <w:rPr>
          <w:rFonts w:ascii="Times New Roman" w:hAnsi="Times New Roman" w:cs="Times New Roman"/>
          <w:sz w:val="28"/>
          <w:lang w:val="uk-UA"/>
        </w:rPr>
        <w:t>житлової</w:t>
      </w:r>
      <w:r w:rsidRPr="00AC362F">
        <w:rPr>
          <w:rFonts w:ascii="Times New Roman" w:hAnsi="Times New Roman" w:cs="Times New Roman"/>
          <w:sz w:val="28"/>
          <w:lang w:val="uk-UA"/>
        </w:rPr>
        <w:t xml:space="preserve"> зони  Кривого  Рогу у 2,5 рази . Рухомі форми кадмію у ґрунтах сельбищної зони 0,070+-0,011мг/кг </w:t>
      </w:r>
      <w:r w:rsidR="00C21E48">
        <w:rPr>
          <w:rFonts w:ascii="Times New Roman" w:hAnsi="Times New Roman" w:cs="Times New Roman"/>
          <w:sz w:val="28"/>
          <w:lang w:val="uk-UA"/>
        </w:rPr>
        <w:t>вищі за</w:t>
      </w:r>
      <w:r w:rsidRPr="00AC362F">
        <w:rPr>
          <w:rFonts w:ascii="Times New Roman" w:hAnsi="Times New Roman" w:cs="Times New Roman"/>
          <w:sz w:val="28"/>
          <w:lang w:val="uk-UA"/>
        </w:rPr>
        <w:t xml:space="preserve"> фонову концентрацію цього металу 0,033+-0,001мг/кг у 2,1 рази порівняно з контролем. </w:t>
      </w:r>
    </w:p>
    <w:p w:rsidR="00AC362F" w:rsidRPr="00AC362F" w:rsidRDefault="00AC362F" w:rsidP="006A3348">
      <w:pPr>
        <w:spacing w:after="0" w:line="360" w:lineRule="auto"/>
        <w:ind w:firstLine="709"/>
        <w:jc w:val="both"/>
        <w:rPr>
          <w:rFonts w:ascii="Times New Roman" w:hAnsi="Times New Roman" w:cs="Times New Roman"/>
          <w:sz w:val="28"/>
          <w:lang w:val="uk-UA"/>
        </w:rPr>
      </w:pPr>
      <w:r w:rsidRPr="00AC362F">
        <w:rPr>
          <w:rFonts w:ascii="Times New Roman" w:hAnsi="Times New Roman" w:cs="Times New Roman"/>
          <w:sz w:val="28"/>
          <w:lang w:val="uk-UA"/>
        </w:rPr>
        <w:t>Вміст водорозчинних форм кадмію 0,036+-0,002 мг/кг у ґрунтах житлової зони є значно нижчим, ніж у контролі 0,046+-0,003 мг/кг.</w:t>
      </w:r>
    </w:p>
    <w:p w:rsidR="009A123B" w:rsidRPr="009A123B" w:rsidRDefault="00AC362F" w:rsidP="006A3348">
      <w:pPr>
        <w:spacing w:after="0" w:line="360" w:lineRule="auto"/>
        <w:ind w:firstLine="709"/>
        <w:jc w:val="both"/>
        <w:rPr>
          <w:rFonts w:ascii="Times New Roman" w:hAnsi="Times New Roman" w:cs="Times New Roman"/>
          <w:sz w:val="28"/>
          <w:lang w:val="uk-UA"/>
        </w:rPr>
      </w:pPr>
      <w:r w:rsidRPr="00AC362F">
        <w:rPr>
          <w:rFonts w:ascii="Times New Roman" w:hAnsi="Times New Roman" w:cs="Times New Roman"/>
          <w:sz w:val="28"/>
          <w:lang w:val="uk-UA"/>
        </w:rPr>
        <w:t>У рекреаційних зонах міста Кривий Ріг валові форми кадмію 0,51</w:t>
      </w:r>
      <w:r w:rsidR="00C21E48">
        <w:rPr>
          <w:rFonts w:ascii="Times New Roman" w:hAnsi="Times New Roman" w:cs="Times New Roman"/>
          <w:sz w:val="28"/>
          <w:lang w:val="uk-UA"/>
        </w:rPr>
        <w:t>3</w:t>
      </w:r>
      <w:r w:rsidRPr="00AC362F">
        <w:rPr>
          <w:rFonts w:ascii="Times New Roman" w:hAnsi="Times New Roman" w:cs="Times New Roman"/>
          <w:sz w:val="28"/>
          <w:lang w:val="uk-UA"/>
        </w:rPr>
        <w:t>+-0,06</w:t>
      </w:r>
      <w:r w:rsidR="00C21E48">
        <w:rPr>
          <w:rFonts w:ascii="Times New Roman" w:hAnsi="Times New Roman" w:cs="Times New Roman"/>
          <w:sz w:val="28"/>
          <w:lang w:val="uk-UA"/>
        </w:rPr>
        <w:t>5</w:t>
      </w:r>
      <w:r w:rsidRPr="00AC362F">
        <w:rPr>
          <w:rFonts w:ascii="Times New Roman" w:hAnsi="Times New Roman" w:cs="Times New Roman"/>
          <w:sz w:val="28"/>
          <w:lang w:val="uk-UA"/>
        </w:rPr>
        <w:t xml:space="preserve"> мг/кг перевищує фонову концентрацію 0,2</w:t>
      </w:r>
      <w:r w:rsidR="00C21E48">
        <w:rPr>
          <w:rFonts w:ascii="Times New Roman" w:hAnsi="Times New Roman" w:cs="Times New Roman"/>
          <w:sz w:val="28"/>
          <w:lang w:val="uk-UA"/>
        </w:rPr>
        <w:t>3</w:t>
      </w:r>
      <w:r w:rsidRPr="00AC362F">
        <w:rPr>
          <w:rFonts w:ascii="Times New Roman" w:hAnsi="Times New Roman" w:cs="Times New Roman"/>
          <w:sz w:val="28"/>
          <w:lang w:val="uk-UA"/>
        </w:rPr>
        <w:t>+-0,2</w:t>
      </w:r>
      <w:r w:rsidR="00C21E48">
        <w:rPr>
          <w:rFonts w:ascii="Times New Roman" w:hAnsi="Times New Roman" w:cs="Times New Roman"/>
          <w:sz w:val="28"/>
          <w:lang w:val="uk-UA"/>
        </w:rPr>
        <w:t>8</w:t>
      </w:r>
      <w:r w:rsidRPr="00AC362F">
        <w:rPr>
          <w:rFonts w:ascii="Times New Roman" w:hAnsi="Times New Roman" w:cs="Times New Roman"/>
          <w:sz w:val="28"/>
          <w:lang w:val="uk-UA"/>
        </w:rPr>
        <w:t xml:space="preserve"> мг/кг у 2,33 рази порівняно з вмістом кадмію в контрольних ґрунтах. [12]</w:t>
      </w:r>
      <w:r w:rsidR="00A02209">
        <w:rPr>
          <w:rFonts w:ascii="Times New Roman" w:hAnsi="Times New Roman" w:cs="Times New Roman"/>
          <w:sz w:val="28"/>
          <w:lang w:val="uk-UA"/>
        </w:rPr>
        <w:t>.</w:t>
      </w:r>
    </w:p>
    <w:p w:rsidR="009A123B" w:rsidRPr="0031058D" w:rsidRDefault="009A123B" w:rsidP="006A3348">
      <w:pPr>
        <w:keepNext/>
        <w:keepLines/>
        <w:spacing w:after="0" w:line="360" w:lineRule="auto"/>
        <w:ind w:firstLine="709"/>
        <w:outlineLvl w:val="2"/>
        <w:rPr>
          <w:rFonts w:ascii="Times New Roman" w:eastAsiaTheme="majorEastAsia" w:hAnsi="Times New Roman" w:cs="Times New Roman"/>
          <w:b/>
          <w:bCs/>
          <w:sz w:val="28"/>
          <w:lang w:val="uk-UA"/>
        </w:rPr>
      </w:pPr>
      <w:bookmarkStart w:id="7" w:name="_Toc51427365"/>
      <w:r w:rsidRPr="009A123B">
        <w:rPr>
          <w:rFonts w:ascii="Times New Roman" w:eastAsiaTheme="majorEastAsia" w:hAnsi="Times New Roman" w:cs="Times New Roman"/>
          <w:b/>
          <w:bCs/>
          <w:sz w:val="28"/>
          <w:lang w:val="uk-UA"/>
        </w:rPr>
        <w:lastRenderedPageBreak/>
        <w:t>1.2.2 Забруднення атмосферного повітря</w:t>
      </w:r>
      <w:bookmarkEnd w:id="7"/>
    </w:p>
    <w:p w:rsidR="00BA0F91" w:rsidRDefault="00BA0F91"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Станом на 2015 рік </w:t>
      </w:r>
      <w:r w:rsidRPr="00BA0F91">
        <w:rPr>
          <w:rFonts w:ascii="Times New Roman" w:hAnsi="Times New Roman" w:cs="Times New Roman"/>
          <w:sz w:val="28"/>
          <w:lang w:val="uk-UA"/>
        </w:rPr>
        <w:t xml:space="preserve">у атмосферне повітря </w:t>
      </w:r>
      <w:r>
        <w:rPr>
          <w:rFonts w:ascii="Times New Roman" w:hAnsi="Times New Roman" w:cs="Times New Roman"/>
          <w:sz w:val="28"/>
          <w:lang w:val="uk-UA"/>
        </w:rPr>
        <w:t xml:space="preserve">щільність </w:t>
      </w:r>
      <w:r w:rsidRPr="00BA0F91">
        <w:rPr>
          <w:rFonts w:ascii="Times New Roman" w:hAnsi="Times New Roman" w:cs="Times New Roman"/>
          <w:sz w:val="28"/>
          <w:lang w:val="uk-UA"/>
        </w:rPr>
        <w:t>викидів забруднюючих речовин</w:t>
      </w:r>
      <w:r w:rsidRPr="00BA0F91">
        <w:t xml:space="preserve"> </w:t>
      </w:r>
      <w:r w:rsidRPr="00BA0F91">
        <w:rPr>
          <w:rFonts w:ascii="Times New Roman" w:hAnsi="Times New Roman" w:cs="Times New Roman"/>
          <w:sz w:val="28"/>
          <w:lang w:val="uk-UA"/>
        </w:rPr>
        <w:t>на 1км2 площі</w:t>
      </w:r>
      <w:r>
        <w:rPr>
          <w:rFonts w:ascii="Times New Roman" w:hAnsi="Times New Roman" w:cs="Times New Roman"/>
          <w:sz w:val="28"/>
          <w:lang w:val="uk-UA"/>
        </w:rPr>
        <w:t xml:space="preserve"> Кривого Р</w:t>
      </w:r>
      <w:r w:rsidR="00B4086A">
        <w:rPr>
          <w:rFonts w:ascii="Times New Roman" w:hAnsi="Times New Roman" w:cs="Times New Roman"/>
          <w:sz w:val="28"/>
          <w:lang w:val="uk-UA"/>
        </w:rPr>
        <w:t>огу складала 803,5 тонн. У 2010</w:t>
      </w:r>
      <w:r>
        <w:rPr>
          <w:rFonts w:ascii="Times New Roman" w:hAnsi="Times New Roman" w:cs="Times New Roman"/>
          <w:sz w:val="28"/>
          <w:lang w:val="uk-UA"/>
        </w:rPr>
        <w:t>році ця кількість становила 636,4</w:t>
      </w:r>
      <w:r w:rsidR="00B4086A">
        <w:rPr>
          <w:rFonts w:ascii="Times New Roman" w:hAnsi="Times New Roman" w:cs="Times New Roman"/>
          <w:sz w:val="28"/>
          <w:lang w:val="uk-UA"/>
        </w:rPr>
        <w:t xml:space="preserve"> тонни, що на 17% менше. У 2010</w:t>
      </w:r>
      <w:r>
        <w:rPr>
          <w:rFonts w:ascii="Times New Roman" w:hAnsi="Times New Roman" w:cs="Times New Roman"/>
          <w:sz w:val="28"/>
          <w:lang w:val="uk-UA"/>
        </w:rPr>
        <w:t>р</w:t>
      </w:r>
      <w:r w:rsidR="00B4086A">
        <w:rPr>
          <w:rFonts w:ascii="Times New Roman" w:hAnsi="Times New Roman" w:cs="Times New Roman"/>
          <w:sz w:val="28"/>
          <w:lang w:val="uk-UA"/>
        </w:rPr>
        <w:t xml:space="preserve">. </w:t>
      </w:r>
      <w:r>
        <w:rPr>
          <w:rFonts w:ascii="Times New Roman" w:hAnsi="Times New Roman" w:cs="Times New Roman"/>
          <w:sz w:val="28"/>
          <w:lang w:val="uk-UA"/>
        </w:rPr>
        <w:t>обсяги викидів, розраховуючи на 1 особу, складали 424,7 кг, а у 2015 році цей показник збільшився на 82,2 кг</w:t>
      </w:r>
      <w:r w:rsidR="00762A30">
        <w:rPr>
          <w:rFonts w:ascii="Times New Roman" w:hAnsi="Times New Roman" w:cs="Times New Roman"/>
          <w:sz w:val="28"/>
          <w:lang w:val="uk-UA"/>
        </w:rPr>
        <w:t>(14%).</w:t>
      </w:r>
    </w:p>
    <w:p w:rsidR="00762A30" w:rsidRDefault="00762A30"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Атмосферне повітря Кривого Ро</w:t>
      </w:r>
      <w:r w:rsidR="00B462CF">
        <w:rPr>
          <w:rFonts w:ascii="Times New Roman" w:hAnsi="Times New Roman" w:cs="Times New Roman"/>
          <w:sz w:val="28"/>
          <w:lang w:val="uk-UA"/>
        </w:rPr>
        <w:t xml:space="preserve">гу, в основному, забруднюється </w:t>
      </w:r>
      <w:r>
        <w:rPr>
          <w:rFonts w:ascii="Times New Roman" w:hAnsi="Times New Roman" w:cs="Times New Roman"/>
          <w:sz w:val="28"/>
          <w:lang w:val="uk-UA"/>
        </w:rPr>
        <w:t xml:space="preserve"> речовинами</w:t>
      </w:r>
      <w:r w:rsidR="00B462CF">
        <w:rPr>
          <w:rFonts w:ascii="Times New Roman" w:hAnsi="Times New Roman" w:cs="Times New Roman"/>
          <w:sz w:val="28"/>
          <w:lang w:val="uk-UA"/>
        </w:rPr>
        <w:t xml:space="preserve"> вказаними на малюнку 1.3.</w:t>
      </w:r>
    </w:p>
    <w:p w:rsidR="00762A30" w:rsidRDefault="002A7122" w:rsidP="00762A30">
      <w:pPr>
        <w:keepNext/>
        <w:spacing w:after="0" w:line="360" w:lineRule="auto"/>
        <w:jc w:val="center"/>
      </w:pPr>
      <w:r>
        <w:rPr>
          <w:noProof/>
          <w:lang w:eastAsia="ru-RU"/>
        </w:rPr>
        <w:drawing>
          <wp:inline distT="0" distB="0" distL="0" distR="0" wp14:anchorId="23069FC1" wp14:editId="502B86DB">
            <wp:extent cx="5657850" cy="3124200"/>
            <wp:effectExtent l="0" t="0" r="0" b="0"/>
            <wp:docPr id="13" name="Рисунок 13" descr="Новый 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рисунок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3124200"/>
                    </a:xfrm>
                    <a:prstGeom prst="rect">
                      <a:avLst/>
                    </a:prstGeom>
                    <a:noFill/>
                    <a:ln>
                      <a:noFill/>
                    </a:ln>
                  </pic:spPr>
                </pic:pic>
              </a:graphicData>
            </a:graphic>
          </wp:inline>
        </w:drawing>
      </w:r>
    </w:p>
    <w:p w:rsidR="002A7122" w:rsidRPr="006A3348" w:rsidRDefault="00762A30" w:rsidP="00762A30">
      <w:pPr>
        <w:pStyle w:val="a6"/>
        <w:jc w:val="center"/>
        <w:rPr>
          <w:rFonts w:ascii="Times New Roman" w:hAnsi="Times New Roman" w:cs="Times New Roman"/>
          <w:color w:val="auto"/>
          <w:sz w:val="28"/>
          <w:szCs w:val="28"/>
          <w:lang w:val="uk-UA"/>
        </w:rPr>
      </w:pPr>
      <w:r w:rsidRPr="006A3348">
        <w:rPr>
          <w:rFonts w:ascii="Times New Roman" w:hAnsi="Times New Roman" w:cs="Times New Roman"/>
          <w:color w:val="auto"/>
          <w:sz w:val="28"/>
          <w:szCs w:val="28"/>
        </w:rPr>
        <w:t xml:space="preserve">Рисунок </w:t>
      </w:r>
      <w:r w:rsidR="00B462CF" w:rsidRPr="006A3348">
        <w:rPr>
          <w:rFonts w:ascii="Times New Roman" w:hAnsi="Times New Roman" w:cs="Times New Roman"/>
          <w:color w:val="auto"/>
          <w:sz w:val="28"/>
          <w:szCs w:val="28"/>
          <w:lang w:val="uk-UA"/>
        </w:rPr>
        <w:t>1.</w:t>
      </w:r>
      <w:r w:rsidRPr="006A3348">
        <w:rPr>
          <w:rFonts w:ascii="Times New Roman" w:hAnsi="Times New Roman" w:cs="Times New Roman"/>
          <w:color w:val="auto"/>
          <w:sz w:val="28"/>
          <w:szCs w:val="28"/>
        </w:rPr>
        <w:fldChar w:fldCharType="begin"/>
      </w:r>
      <w:r w:rsidRPr="006A3348">
        <w:rPr>
          <w:rFonts w:ascii="Times New Roman" w:hAnsi="Times New Roman" w:cs="Times New Roman"/>
          <w:color w:val="auto"/>
          <w:sz w:val="28"/>
          <w:szCs w:val="28"/>
        </w:rPr>
        <w:instrText xml:space="preserve"> SEQ Рисунок \* ARABIC </w:instrText>
      </w:r>
      <w:r w:rsidRPr="006A3348">
        <w:rPr>
          <w:rFonts w:ascii="Times New Roman" w:hAnsi="Times New Roman" w:cs="Times New Roman"/>
          <w:color w:val="auto"/>
          <w:sz w:val="28"/>
          <w:szCs w:val="28"/>
        </w:rPr>
        <w:fldChar w:fldCharType="separate"/>
      </w:r>
      <w:r w:rsidR="00E0354E">
        <w:rPr>
          <w:rFonts w:ascii="Times New Roman" w:hAnsi="Times New Roman" w:cs="Times New Roman"/>
          <w:noProof/>
          <w:color w:val="auto"/>
          <w:sz w:val="28"/>
          <w:szCs w:val="28"/>
        </w:rPr>
        <w:t>3</w:t>
      </w:r>
      <w:r w:rsidRPr="006A3348">
        <w:rPr>
          <w:rFonts w:ascii="Times New Roman" w:hAnsi="Times New Roman" w:cs="Times New Roman"/>
          <w:color w:val="auto"/>
          <w:sz w:val="28"/>
          <w:szCs w:val="28"/>
        </w:rPr>
        <w:fldChar w:fldCharType="end"/>
      </w:r>
      <w:r w:rsidRPr="006A3348">
        <w:rPr>
          <w:rFonts w:ascii="Times New Roman" w:hAnsi="Times New Roman" w:cs="Times New Roman"/>
          <w:color w:val="auto"/>
          <w:sz w:val="28"/>
          <w:szCs w:val="28"/>
          <w:lang w:val="uk-UA"/>
        </w:rPr>
        <w:t xml:space="preserve"> Співвідношення викидів основних забруднюючих речовин атмосферного повітря</w:t>
      </w:r>
    </w:p>
    <w:p w:rsidR="00CD20B2" w:rsidRDefault="00CD20B2" w:rsidP="006A3348">
      <w:pPr>
        <w:spacing w:after="0" w:line="360" w:lineRule="auto"/>
        <w:ind w:firstLine="709"/>
        <w:jc w:val="both"/>
        <w:rPr>
          <w:rFonts w:ascii="Times New Roman" w:hAnsi="Times New Roman" w:cs="Times New Roman"/>
          <w:sz w:val="28"/>
          <w:lang w:val="uk-UA"/>
        </w:rPr>
      </w:pPr>
      <w:r w:rsidRPr="00CD20B2">
        <w:rPr>
          <w:rFonts w:ascii="Times New Roman" w:hAnsi="Times New Roman" w:cs="Times New Roman"/>
          <w:sz w:val="28"/>
          <w:lang w:val="uk-UA"/>
        </w:rPr>
        <w:t xml:space="preserve">99,6% від </w:t>
      </w:r>
      <w:r>
        <w:rPr>
          <w:rFonts w:ascii="Times New Roman" w:hAnsi="Times New Roman" w:cs="Times New Roman"/>
          <w:sz w:val="28"/>
          <w:lang w:val="uk-UA"/>
        </w:rPr>
        <w:t>усіх</w:t>
      </w:r>
      <w:r w:rsidRPr="00CD20B2">
        <w:rPr>
          <w:rFonts w:ascii="Times New Roman" w:hAnsi="Times New Roman" w:cs="Times New Roman"/>
          <w:sz w:val="28"/>
          <w:lang w:val="uk-UA"/>
        </w:rPr>
        <w:t xml:space="preserve"> викидів міст</w:t>
      </w:r>
      <w:r>
        <w:rPr>
          <w:rFonts w:ascii="Times New Roman" w:hAnsi="Times New Roman" w:cs="Times New Roman"/>
          <w:sz w:val="28"/>
          <w:lang w:val="uk-UA"/>
        </w:rPr>
        <w:t>а мають викиди гірничо-</w:t>
      </w:r>
      <w:r w:rsidRPr="00CD20B2">
        <w:rPr>
          <w:rFonts w:ascii="Times New Roman" w:hAnsi="Times New Roman" w:cs="Times New Roman"/>
          <w:sz w:val="28"/>
          <w:lang w:val="uk-UA"/>
        </w:rPr>
        <w:t>металургійного</w:t>
      </w:r>
      <w:r>
        <w:rPr>
          <w:rFonts w:ascii="Times New Roman" w:hAnsi="Times New Roman" w:cs="Times New Roman"/>
          <w:sz w:val="28"/>
          <w:lang w:val="uk-UA"/>
        </w:rPr>
        <w:t xml:space="preserve"> підприємства. Найбільш негативно на стан атмосферного повітря міста впивають 10 найпотужніших підприємств, серед яких: </w:t>
      </w:r>
      <w:r w:rsidRPr="009A123B">
        <w:rPr>
          <w:rFonts w:ascii="Times New Roman" w:hAnsi="Times New Roman" w:cs="Times New Roman"/>
          <w:sz w:val="28"/>
          <w:lang w:val="uk-UA"/>
        </w:rPr>
        <w:t>«АрселорМіттал Кривий Ріг»,</w:t>
      </w:r>
      <w:r w:rsidRPr="00CD20B2">
        <w:rPr>
          <w:rFonts w:ascii="Times New Roman" w:hAnsi="Times New Roman" w:cs="Times New Roman"/>
          <w:sz w:val="28"/>
          <w:lang w:val="uk-UA"/>
        </w:rPr>
        <w:t xml:space="preserve"> </w:t>
      </w:r>
      <w:r w:rsidRPr="009A123B">
        <w:rPr>
          <w:rFonts w:ascii="Times New Roman" w:hAnsi="Times New Roman" w:cs="Times New Roman"/>
          <w:sz w:val="28"/>
          <w:lang w:val="uk-UA"/>
        </w:rPr>
        <w:t>«Південний гірничо-збагачувальний комбінат»,</w:t>
      </w:r>
      <w:r w:rsidRPr="00CD20B2">
        <w:rPr>
          <w:rFonts w:ascii="Times New Roman" w:hAnsi="Times New Roman" w:cs="Times New Roman"/>
          <w:sz w:val="28"/>
          <w:lang w:val="uk-UA"/>
        </w:rPr>
        <w:t xml:space="preserve"> </w:t>
      </w:r>
      <w:r w:rsidRPr="009A123B">
        <w:rPr>
          <w:rFonts w:ascii="Times New Roman" w:hAnsi="Times New Roman" w:cs="Times New Roman"/>
          <w:sz w:val="28"/>
          <w:lang w:val="uk-UA"/>
        </w:rPr>
        <w:t>«Інгулецький гірничо-збагачувальний комбінат»,</w:t>
      </w:r>
      <w:r w:rsidRPr="00CD20B2">
        <w:rPr>
          <w:rFonts w:ascii="Times New Roman" w:hAnsi="Times New Roman" w:cs="Times New Roman"/>
          <w:sz w:val="28"/>
          <w:lang w:val="uk-UA"/>
        </w:rPr>
        <w:t xml:space="preserve"> </w:t>
      </w:r>
      <w:r w:rsidRPr="009A123B">
        <w:rPr>
          <w:rFonts w:ascii="Times New Roman" w:hAnsi="Times New Roman" w:cs="Times New Roman"/>
          <w:sz w:val="28"/>
          <w:lang w:val="uk-UA"/>
        </w:rPr>
        <w:t>«Північний гірничо-збагачувальний комбінат»,</w:t>
      </w:r>
      <w:r w:rsidRPr="00CD20B2">
        <w:rPr>
          <w:rFonts w:ascii="Times New Roman" w:hAnsi="Times New Roman" w:cs="Times New Roman"/>
          <w:sz w:val="28"/>
          <w:lang w:val="uk-UA"/>
        </w:rPr>
        <w:t xml:space="preserve"> </w:t>
      </w:r>
      <w:r w:rsidRPr="009A123B">
        <w:rPr>
          <w:rFonts w:ascii="Times New Roman" w:hAnsi="Times New Roman" w:cs="Times New Roman"/>
          <w:sz w:val="28"/>
          <w:lang w:val="uk-UA"/>
        </w:rPr>
        <w:t>«Криворізький залізорудний комбінат»,</w:t>
      </w:r>
      <w:r w:rsidRPr="00CD20B2">
        <w:rPr>
          <w:rFonts w:ascii="Times New Roman" w:hAnsi="Times New Roman" w:cs="Times New Roman"/>
          <w:sz w:val="28"/>
          <w:lang w:val="uk-UA"/>
        </w:rPr>
        <w:t xml:space="preserve"> </w:t>
      </w:r>
      <w:r w:rsidRPr="009A123B">
        <w:rPr>
          <w:rFonts w:ascii="Times New Roman" w:hAnsi="Times New Roman" w:cs="Times New Roman"/>
          <w:sz w:val="28"/>
          <w:lang w:val="uk-UA"/>
        </w:rPr>
        <w:t>«Центральний гірничо-збагачувальний комбінат»,</w:t>
      </w:r>
      <w:r w:rsidRPr="00CD20B2">
        <w:rPr>
          <w:rFonts w:ascii="Times New Roman" w:hAnsi="Times New Roman" w:cs="Times New Roman"/>
          <w:sz w:val="28"/>
          <w:lang w:val="uk-UA"/>
        </w:rPr>
        <w:t xml:space="preserve"> </w:t>
      </w:r>
      <w:r w:rsidRPr="009A123B">
        <w:rPr>
          <w:rFonts w:ascii="Times New Roman" w:hAnsi="Times New Roman" w:cs="Times New Roman"/>
          <w:sz w:val="28"/>
          <w:lang w:val="uk-UA"/>
        </w:rPr>
        <w:t>«ХайдельбергЦемент Україна»,</w:t>
      </w:r>
      <w:r w:rsidRPr="00CD20B2">
        <w:rPr>
          <w:rFonts w:ascii="Times New Roman" w:hAnsi="Times New Roman" w:cs="Times New Roman"/>
          <w:sz w:val="28"/>
          <w:lang w:val="uk-UA"/>
        </w:rPr>
        <w:t xml:space="preserve"> </w:t>
      </w:r>
      <w:r w:rsidRPr="009A123B">
        <w:rPr>
          <w:rFonts w:ascii="Times New Roman" w:hAnsi="Times New Roman" w:cs="Times New Roman"/>
          <w:sz w:val="28"/>
          <w:lang w:val="uk-UA"/>
        </w:rPr>
        <w:t>«ЄВРАЗ СУХА БАЛКА»,</w:t>
      </w:r>
      <w:r w:rsidRPr="00CD20B2">
        <w:rPr>
          <w:rFonts w:ascii="Times New Roman" w:hAnsi="Times New Roman" w:cs="Times New Roman"/>
          <w:sz w:val="28"/>
          <w:lang w:val="uk-UA"/>
        </w:rPr>
        <w:t xml:space="preserve"> </w:t>
      </w:r>
      <w:r w:rsidRPr="009A123B">
        <w:rPr>
          <w:rFonts w:ascii="Times New Roman" w:hAnsi="Times New Roman" w:cs="Times New Roman"/>
          <w:sz w:val="28"/>
          <w:lang w:val="uk-UA"/>
        </w:rPr>
        <w:t>«Криворізь</w:t>
      </w:r>
      <w:r>
        <w:rPr>
          <w:rFonts w:ascii="Times New Roman" w:hAnsi="Times New Roman" w:cs="Times New Roman"/>
          <w:sz w:val="28"/>
          <w:lang w:val="uk-UA"/>
        </w:rPr>
        <w:t>кий завод гірничого обладнання»,</w:t>
      </w:r>
      <w:r w:rsidRPr="00CD20B2">
        <w:rPr>
          <w:rFonts w:ascii="Times New Roman" w:hAnsi="Times New Roman" w:cs="Times New Roman"/>
          <w:sz w:val="28"/>
          <w:lang w:val="uk-UA"/>
        </w:rPr>
        <w:t xml:space="preserve"> </w:t>
      </w:r>
      <w:r w:rsidRPr="009A123B">
        <w:rPr>
          <w:rFonts w:ascii="Times New Roman" w:hAnsi="Times New Roman" w:cs="Times New Roman"/>
          <w:sz w:val="28"/>
          <w:lang w:val="uk-UA"/>
        </w:rPr>
        <w:t>ГЗК «УКРМЕХАНОБР»,</w:t>
      </w:r>
      <w:r w:rsidRPr="00CD20B2">
        <w:rPr>
          <w:rFonts w:ascii="Times New Roman" w:hAnsi="Times New Roman" w:cs="Times New Roman"/>
          <w:sz w:val="28"/>
          <w:lang w:val="uk-UA"/>
        </w:rPr>
        <w:t xml:space="preserve"> </w:t>
      </w:r>
      <w:r w:rsidRPr="009A123B">
        <w:rPr>
          <w:rFonts w:ascii="Times New Roman" w:hAnsi="Times New Roman" w:cs="Times New Roman"/>
          <w:sz w:val="28"/>
          <w:lang w:val="uk-UA"/>
        </w:rPr>
        <w:t>«Маріупольський металургійний комбінат ім. Ілліча»</w:t>
      </w:r>
      <w:r>
        <w:rPr>
          <w:rFonts w:ascii="Times New Roman" w:hAnsi="Times New Roman" w:cs="Times New Roman"/>
          <w:sz w:val="28"/>
          <w:lang w:val="uk-UA"/>
        </w:rPr>
        <w:t>.</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lastRenderedPageBreak/>
        <w:t>ПАТ «АрселорМіттал Кривий Ріг»</w:t>
      </w:r>
      <w:r w:rsidR="00CD20B2">
        <w:rPr>
          <w:rFonts w:ascii="Times New Roman" w:hAnsi="Times New Roman" w:cs="Times New Roman"/>
          <w:sz w:val="28"/>
          <w:lang w:val="uk-UA"/>
        </w:rPr>
        <w:t xml:space="preserve"> має найбільший негативний впив на стан </w:t>
      </w:r>
      <w:r w:rsidR="00CD20B2" w:rsidRPr="009A123B">
        <w:rPr>
          <w:rFonts w:ascii="Times New Roman" w:hAnsi="Times New Roman" w:cs="Times New Roman"/>
          <w:sz w:val="28"/>
          <w:lang w:val="uk-UA"/>
        </w:rPr>
        <w:t>атмосферного повітря</w:t>
      </w:r>
      <w:r w:rsidR="00CD20B2">
        <w:rPr>
          <w:rFonts w:ascii="Times New Roman" w:hAnsi="Times New Roman" w:cs="Times New Roman"/>
          <w:sz w:val="28"/>
          <w:lang w:val="uk-UA"/>
        </w:rPr>
        <w:t xml:space="preserve"> м</w:t>
      </w:r>
      <w:r w:rsidR="00B4086A">
        <w:rPr>
          <w:rFonts w:ascii="Times New Roman" w:hAnsi="Times New Roman" w:cs="Times New Roman"/>
          <w:sz w:val="28"/>
          <w:lang w:val="uk-UA"/>
        </w:rPr>
        <w:t>іста</w:t>
      </w:r>
      <w:r w:rsidR="00CD20B2">
        <w:rPr>
          <w:rFonts w:ascii="Times New Roman" w:hAnsi="Times New Roman" w:cs="Times New Roman"/>
          <w:sz w:val="28"/>
          <w:lang w:val="uk-UA"/>
        </w:rPr>
        <w:t xml:space="preserve"> Кривий Ріг</w:t>
      </w:r>
      <w:r w:rsidRPr="009A123B">
        <w:rPr>
          <w:rFonts w:ascii="Times New Roman" w:hAnsi="Times New Roman" w:cs="Times New Roman"/>
          <w:sz w:val="28"/>
          <w:lang w:val="uk-UA"/>
        </w:rPr>
        <w:t>.</w:t>
      </w:r>
    </w:p>
    <w:p w:rsidR="00B17FF2" w:rsidRDefault="00B17FF2"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Також окремо виділяють викиди у атмосферне повітря </w:t>
      </w:r>
      <w:r w:rsidR="00A874E3" w:rsidRPr="009A123B">
        <w:rPr>
          <w:rFonts w:ascii="Times New Roman" w:hAnsi="Times New Roman" w:cs="Times New Roman"/>
          <w:sz w:val="28"/>
          <w:lang w:val="uk-UA"/>
        </w:rPr>
        <w:t>метан</w:t>
      </w:r>
      <w:r w:rsidR="00A874E3">
        <w:rPr>
          <w:rFonts w:ascii="Times New Roman" w:hAnsi="Times New Roman" w:cs="Times New Roman"/>
          <w:sz w:val="28"/>
          <w:lang w:val="uk-UA"/>
        </w:rPr>
        <w:t>у,</w:t>
      </w:r>
      <w:r w:rsidR="00A874E3" w:rsidRPr="00A874E3">
        <w:rPr>
          <w:rFonts w:ascii="Times New Roman" w:hAnsi="Times New Roman" w:cs="Times New Roman"/>
          <w:sz w:val="28"/>
          <w:lang w:val="uk-UA"/>
        </w:rPr>
        <w:t xml:space="preserve"> </w:t>
      </w:r>
      <w:r w:rsidR="00A874E3" w:rsidRPr="009A123B">
        <w:rPr>
          <w:rFonts w:ascii="Times New Roman" w:hAnsi="Times New Roman" w:cs="Times New Roman"/>
          <w:sz w:val="28"/>
          <w:lang w:val="uk-UA"/>
        </w:rPr>
        <w:t>вуглекисл</w:t>
      </w:r>
      <w:r w:rsidR="00A874E3">
        <w:rPr>
          <w:rFonts w:ascii="Times New Roman" w:hAnsi="Times New Roman" w:cs="Times New Roman"/>
          <w:sz w:val="28"/>
          <w:lang w:val="uk-UA"/>
        </w:rPr>
        <w:t>ого</w:t>
      </w:r>
      <w:r w:rsidR="00A874E3" w:rsidRPr="009A123B">
        <w:rPr>
          <w:rFonts w:ascii="Times New Roman" w:hAnsi="Times New Roman" w:cs="Times New Roman"/>
          <w:sz w:val="28"/>
          <w:lang w:val="uk-UA"/>
        </w:rPr>
        <w:t xml:space="preserve"> газ</w:t>
      </w:r>
      <w:r w:rsidR="00A874E3">
        <w:rPr>
          <w:rFonts w:ascii="Times New Roman" w:hAnsi="Times New Roman" w:cs="Times New Roman"/>
          <w:sz w:val="28"/>
          <w:lang w:val="uk-UA"/>
        </w:rPr>
        <w:t>у</w:t>
      </w:r>
      <w:r w:rsidR="00A874E3" w:rsidRPr="009A123B">
        <w:rPr>
          <w:rFonts w:ascii="Times New Roman" w:hAnsi="Times New Roman" w:cs="Times New Roman"/>
          <w:sz w:val="28"/>
          <w:lang w:val="uk-UA"/>
        </w:rPr>
        <w:t>,</w:t>
      </w:r>
      <w:r w:rsidR="00A874E3" w:rsidRPr="00A874E3">
        <w:rPr>
          <w:rFonts w:ascii="Times New Roman" w:hAnsi="Times New Roman" w:cs="Times New Roman"/>
          <w:sz w:val="28"/>
          <w:lang w:val="uk-UA"/>
        </w:rPr>
        <w:t xml:space="preserve"> </w:t>
      </w:r>
      <w:r w:rsidR="00A874E3" w:rsidRPr="009A123B">
        <w:rPr>
          <w:rFonts w:ascii="Times New Roman" w:hAnsi="Times New Roman" w:cs="Times New Roman"/>
          <w:sz w:val="28"/>
          <w:lang w:val="uk-UA"/>
        </w:rPr>
        <w:t>діазоту оксид</w:t>
      </w:r>
      <w:r w:rsidR="00A874E3">
        <w:rPr>
          <w:rFonts w:ascii="Times New Roman" w:hAnsi="Times New Roman" w:cs="Times New Roman"/>
          <w:sz w:val="28"/>
          <w:lang w:val="uk-UA"/>
        </w:rPr>
        <w:t>у, що відносяться до парникових газів.</w:t>
      </w:r>
      <w:r w:rsidR="00A874E3" w:rsidRPr="00A874E3">
        <w:rPr>
          <w:rFonts w:ascii="Times New Roman" w:hAnsi="Times New Roman" w:cs="Times New Roman"/>
          <w:sz w:val="28"/>
          <w:lang w:val="uk-UA"/>
        </w:rPr>
        <w:t xml:space="preserve"> </w:t>
      </w:r>
      <w:r w:rsidR="00A874E3" w:rsidRPr="009A123B">
        <w:rPr>
          <w:rFonts w:ascii="Times New Roman" w:hAnsi="Times New Roman" w:cs="Times New Roman"/>
          <w:sz w:val="28"/>
          <w:lang w:val="uk-UA"/>
        </w:rPr>
        <w:t>Парникові гази</w:t>
      </w:r>
      <w:r w:rsidR="00A874E3">
        <w:rPr>
          <w:rFonts w:ascii="Times New Roman" w:hAnsi="Times New Roman" w:cs="Times New Roman"/>
          <w:sz w:val="28"/>
          <w:lang w:val="uk-UA"/>
        </w:rPr>
        <w:t xml:space="preserve"> мають значний впив на екологію.  Найвпливовішим парниковим газом, що складає 99,9% від загального обсягу, є вуглекислий газ. </w:t>
      </w:r>
    </w:p>
    <w:p w:rsidR="009A123B" w:rsidRPr="009A123B" w:rsidRDefault="00B4086A"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У  </w:t>
      </w:r>
      <w:r w:rsidR="00A874E3">
        <w:rPr>
          <w:rFonts w:ascii="Times New Roman" w:hAnsi="Times New Roman" w:cs="Times New Roman"/>
          <w:sz w:val="28"/>
          <w:lang w:val="uk-UA"/>
        </w:rPr>
        <w:t>Крив</w:t>
      </w:r>
      <w:r>
        <w:rPr>
          <w:rFonts w:ascii="Times New Roman" w:hAnsi="Times New Roman" w:cs="Times New Roman"/>
          <w:sz w:val="28"/>
          <w:lang w:val="uk-UA"/>
        </w:rPr>
        <w:t>ому</w:t>
      </w:r>
      <w:r w:rsidR="00A874E3">
        <w:rPr>
          <w:rFonts w:ascii="Times New Roman" w:hAnsi="Times New Roman" w:cs="Times New Roman"/>
          <w:sz w:val="28"/>
          <w:lang w:val="uk-UA"/>
        </w:rPr>
        <w:t xml:space="preserve"> Р</w:t>
      </w:r>
      <w:r>
        <w:rPr>
          <w:rFonts w:ascii="Times New Roman" w:hAnsi="Times New Roman" w:cs="Times New Roman"/>
          <w:sz w:val="28"/>
          <w:lang w:val="uk-UA"/>
        </w:rPr>
        <w:t>озі</w:t>
      </w:r>
      <w:r w:rsidR="00A874E3">
        <w:rPr>
          <w:rFonts w:ascii="Times New Roman" w:hAnsi="Times New Roman" w:cs="Times New Roman"/>
          <w:sz w:val="28"/>
          <w:lang w:val="uk-UA"/>
        </w:rPr>
        <w:t xml:space="preserve"> </w:t>
      </w:r>
      <w:r w:rsidR="009A123B" w:rsidRPr="009A123B">
        <w:rPr>
          <w:rFonts w:ascii="Times New Roman" w:hAnsi="Times New Roman" w:cs="Times New Roman"/>
          <w:sz w:val="28"/>
          <w:lang w:val="uk-UA"/>
        </w:rPr>
        <w:t xml:space="preserve"> </w:t>
      </w:r>
      <w:r w:rsidR="00A874E3">
        <w:rPr>
          <w:rFonts w:ascii="Times New Roman" w:hAnsi="Times New Roman" w:cs="Times New Roman"/>
          <w:sz w:val="28"/>
          <w:lang w:val="uk-UA"/>
        </w:rPr>
        <w:t>існують</w:t>
      </w:r>
      <w:r w:rsidR="009A123B" w:rsidRPr="009A123B">
        <w:rPr>
          <w:rFonts w:ascii="Times New Roman" w:hAnsi="Times New Roman" w:cs="Times New Roman"/>
          <w:sz w:val="28"/>
          <w:lang w:val="uk-UA"/>
        </w:rPr>
        <w:t xml:space="preserve"> </w:t>
      </w:r>
      <w:r>
        <w:rPr>
          <w:rFonts w:ascii="Times New Roman" w:hAnsi="Times New Roman" w:cs="Times New Roman"/>
          <w:sz w:val="28"/>
          <w:lang w:val="uk-UA"/>
        </w:rPr>
        <w:t>вісім</w:t>
      </w:r>
      <w:r w:rsidR="009A123B" w:rsidRPr="009A123B">
        <w:rPr>
          <w:rFonts w:ascii="Times New Roman" w:hAnsi="Times New Roman" w:cs="Times New Roman"/>
          <w:sz w:val="28"/>
          <w:lang w:val="uk-UA"/>
        </w:rPr>
        <w:t xml:space="preserve"> діючих кар’єрів, в яких </w:t>
      </w:r>
      <w:r w:rsidR="00A874E3" w:rsidRPr="009A123B">
        <w:rPr>
          <w:rFonts w:ascii="Times New Roman" w:hAnsi="Times New Roman" w:cs="Times New Roman"/>
          <w:sz w:val="28"/>
          <w:lang w:val="uk-UA"/>
        </w:rPr>
        <w:t xml:space="preserve">за рік </w:t>
      </w:r>
      <w:r w:rsidR="00A874E3">
        <w:rPr>
          <w:rFonts w:ascii="Times New Roman" w:hAnsi="Times New Roman" w:cs="Times New Roman"/>
          <w:sz w:val="28"/>
          <w:lang w:val="uk-UA"/>
        </w:rPr>
        <w:t>відбувається</w:t>
      </w:r>
      <w:r w:rsidR="009A123B" w:rsidRPr="009A123B">
        <w:rPr>
          <w:rFonts w:ascii="Times New Roman" w:hAnsi="Times New Roman" w:cs="Times New Roman"/>
          <w:sz w:val="28"/>
          <w:lang w:val="uk-UA"/>
        </w:rPr>
        <w:t xml:space="preserve"> </w:t>
      </w:r>
      <w:r w:rsidR="00A874E3">
        <w:rPr>
          <w:rFonts w:ascii="Times New Roman" w:hAnsi="Times New Roman" w:cs="Times New Roman"/>
          <w:sz w:val="28"/>
          <w:lang w:val="uk-UA"/>
        </w:rPr>
        <w:t xml:space="preserve">близько </w:t>
      </w:r>
      <w:r>
        <w:rPr>
          <w:rFonts w:ascii="Times New Roman" w:hAnsi="Times New Roman" w:cs="Times New Roman"/>
          <w:sz w:val="28"/>
          <w:lang w:val="uk-UA"/>
        </w:rPr>
        <w:t>двохсот</w:t>
      </w:r>
      <w:r w:rsidR="009A123B" w:rsidRPr="009A123B">
        <w:rPr>
          <w:rFonts w:ascii="Times New Roman" w:hAnsi="Times New Roman" w:cs="Times New Roman"/>
          <w:sz w:val="28"/>
          <w:lang w:val="uk-UA"/>
        </w:rPr>
        <w:t xml:space="preserve"> масових вибухів.</w:t>
      </w:r>
    </w:p>
    <w:p w:rsidR="00B94868" w:rsidRDefault="00B94868"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w:t>
      </w:r>
      <w:r w:rsidRPr="009A123B">
        <w:rPr>
          <w:rFonts w:ascii="Times New Roman" w:hAnsi="Times New Roman" w:cs="Times New Roman"/>
          <w:sz w:val="28"/>
          <w:lang w:val="uk-UA"/>
        </w:rPr>
        <w:t>а рік</w:t>
      </w:r>
      <w:r>
        <w:rPr>
          <w:rFonts w:ascii="Times New Roman" w:hAnsi="Times New Roman" w:cs="Times New Roman"/>
          <w:sz w:val="28"/>
          <w:lang w:val="uk-UA"/>
        </w:rPr>
        <w:t xml:space="preserve"> утворюється понад</w:t>
      </w:r>
      <w:r w:rsidRPr="009A123B">
        <w:rPr>
          <w:rFonts w:ascii="Times New Roman" w:hAnsi="Times New Roman" w:cs="Times New Roman"/>
          <w:sz w:val="28"/>
          <w:lang w:val="uk-UA"/>
        </w:rPr>
        <w:t xml:space="preserve"> 3038, 3 тонн </w:t>
      </w:r>
      <w:r>
        <w:rPr>
          <w:rFonts w:ascii="Times New Roman" w:hAnsi="Times New Roman" w:cs="Times New Roman"/>
          <w:sz w:val="28"/>
          <w:lang w:val="uk-UA"/>
        </w:rPr>
        <w:t>шкідливих речовин, що потрапляють у атмосферне повітря в наслідок масових вибухів у кар’єрах</w:t>
      </w:r>
      <w:r w:rsidR="00F941FB">
        <w:rPr>
          <w:rFonts w:ascii="Times New Roman" w:hAnsi="Times New Roman" w:cs="Times New Roman"/>
          <w:sz w:val="28"/>
          <w:lang w:val="uk-UA"/>
        </w:rPr>
        <w:t>.</w:t>
      </w:r>
    </w:p>
    <w:p w:rsidR="001C5660" w:rsidRDefault="00B94868"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Зростання</w:t>
      </w:r>
      <w:r w:rsidR="009A123B" w:rsidRPr="009A123B">
        <w:rPr>
          <w:rFonts w:ascii="Times New Roman" w:hAnsi="Times New Roman" w:cs="Times New Roman"/>
          <w:sz w:val="28"/>
          <w:lang w:val="uk-UA"/>
        </w:rPr>
        <w:t xml:space="preserve"> кількості автомобілів,</w:t>
      </w:r>
      <w:r>
        <w:rPr>
          <w:rFonts w:ascii="Times New Roman" w:hAnsi="Times New Roman" w:cs="Times New Roman"/>
          <w:sz w:val="28"/>
          <w:lang w:val="uk-UA"/>
        </w:rPr>
        <w:t xml:space="preserve"> тривалість їх експлуатації,</w:t>
      </w:r>
      <w:r w:rsidR="009A123B" w:rsidRPr="009A123B">
        <w:rPr>
          <w:rFonts w:ascii="Times New Roman" w:hAnsi="Times New Roman" w:cs="Times New Roman"/>
          <w:sz w:val="28"/>
          <w:lang w:val="uk-UA"/>
        </w:rPr>
        <w:t xml:space="preserve"> завантаження доріг, відсутність нейтралізаторів в </w:t>
      </w:r>
      <w:r>
        <w:rPr>
          <w:rFonts w:ascii="Times New Roman" w:hAnsi="Times New Roman" w:cs="Times New Roman"/>
          <w:sz w:val="28"/>
          <w:lang w:val="uk-UA"/>
        </w:rPr>
        <w:t>більшій частині</w:t>
      </w:r>
      <w:r w:rsidR="009A123B" w:rsidRPr="009A123B">
        <w:rPr>
          <w:rFonts w:ascii="Times New Roman" w:hAnsi="Times New Roman" w:cs="Times New Roman"/>
          <w:sz w:val="28"/>
          <w:lang w:val="uk-UA"/>
        </w:rPr>
        <w:t xml:space="preserve"> </w:t>
      </w:r>
      <w:r w:rsidRPr="009A123B">
        <w:rPr>
          <w:rFonts w:ascii="Times New Roman" w:hAnsi="Times New Roman" w:cs="Times New Roman"/>
          <w:sz w:val="28"/>
          <w:lang w:val="uk-UA"/>
        </w:rPr>
        <w:t xml:space="preserve">старих іномарок та вітчизняних </w:t>
      </w:r>
      <w:r w:rsidR="009A123B" w:rsidRPr="009A123B">
        <w:rPr>
          <w:rFonts w:ascii="Times New Roman" w:hAnsi="Times New Roman" w:cs="Times New Roman"/>
          <w:sz w:val="28"/>
          <w:lang w:val="uk-UA"/>
        </w:rPr>
        <w:t xml:space="preserve">автомобілів, </w:t>
      </w:r>
      <w:r>
        <w:rPr>
          <w:rFonts w:ascii="Times New Roman" w:hAnsi="Times New Roman" w:cs="Times New Roman"/>
          <w:sz w:val="28"/>
          <w:lang w:val="uk-UA"/>
        </w:rPr>
        <w:t>створили</w:t>
      </w:r>
      <w:r w:rsidR="009A123B" w:rsidRPr="009A123B">
        <w:rPr>
          <w:rFonts w:ascii="Times New Roman" w:hAnsi="Times New Roman" w:cs="Times New Roman"/>
          <w:sz w:val="28"/>
          <w:lang w:val="uk-UA"/>
        </w:rPr>
        <w:t xml:space="preserve"> тенденці</w:t>
      </w:r>
      <w:r>
        <w:rPr>
          <w:rFonts w:ascii="Times New Roman" w:hAnsi="Times New Roman" w:cs="Times New Roman"/>
          <w:sz w:val="28"/>
          <w:lang w:val="uk-UA"/>
        </w:rPr>
        <w:t>ю</w:t>
      </w:r>
      <w:r w:rsidR="009A123B" w:rsidRPr="009A123B">
        <w:rPr>
          <w:rFonts w:ascii="Times New Roman" w:hAnsi="Times New Roman" w:cs="Times New Roman"/>
          <w:sz w:val="28"/>
          <w:lang w:val="uk-UA"/>
        </w:rPr>
        <w:t xml:space="preserve"> з</w:t>
      </w:r>
      <w:r>
        <w:rPr>
          <w:rFonts w:ascii="Times New Roman" w:hAnsi="Times New Roman" w:cs="Times New Roman"/>
          <w:sz w:val="28"/>
          <w:lang w:val="uk-UA"/>
        </w:rPr>
        <w:t xml:space="preserve">більшення </w:t>
      </w:r>
      <w:r w:rsidR="009A123B" w:rsidRPr="009A123B">
        <w:rPr>
          <w:rFonts w:ascii="Times New Roman" w:hAnsi="Times New Roman" w:cs="Times New Roman"/>
          <w:sz w:val="28"/>
          <w:lang w:val="uk-UA"/>
        </w:rPr>
        <w:t xml:space="preserve">впливу </w:t>
      </w:r>
      <w:r w:rsidRPr="009A123B">
        <w:rPr>
          <w:rFonts w:ascii="Times New Roman" w:hAnsi="Times New Roman" w:cs="Times New Roman"/>
          <w:sz w:val="28"/>
          <w:lang w:val="uk-UA"/>
        </w:rPr>
        <w:t xml:space="preserve">джерел </w:t>
      </w:r>
      <w:r w:rsidR="009A123B" w:rsidRPr="009A123B">
        <w:rPr>
          <w:rFonts w:ascii="Times New Roman" w:hAnsi="Times New Roman" w:cs="Times New Roman"/>
          <w:sz w:val="28"/>
          <w:lang w:val="uk-UA"/>
        </w:rPr>
        <w:t>пересув</w:t>
      </w:r>
      <w:r>
        <w:rPr>
          <w:rFonts w:ascii="Times New Roman" w:hAnsi="Times New Roman" w:cs="Times New Roman"/>
          <w:sz w:val="28"/>
          <w:lang w:val="uk-UA"/>
        </w:rPr>
        <w:t>ання</w:t>
      </w:r>
      <w:r w:rsidR="009A123B" w:rsidRPr="009A123B">
        <w:rPr>
          <w:rFonts w:ascii="Times New Roman" w:hAnsi="Times New Roman" w:cs="Times New Roman"/>
          <w:sz w:val="28"/>
          <w:lang w:val="uk-UA"/>
        </w:rPr>
        <w:t xml:space="preserve"> у фон забруднення атмосферного повітря</w:t>
      </w:r>
      <w:r>
        <w:rPr>
          <w:rFonts w:ascii="Times New Roman" w:hAnsi="Times New Roman" w:cs="Times New Roman"/>
          <w:sz w:val="28"/>
          <w:lang w:val="uk-UA"/>
        </w:rPr>
        <w:t xml:space="preserve"> всього</w:t>
      </w:r>
      <w:r w:rsidR="009A123B" w:rsidRPr="009A123B">
        <w:rPr>
          <w:rFonts w:ascii="Times New Roman" w:hAnsi="Times New Roman" w:cs="Times New Roman"/>
          <w:sz w:val="28"/>
          <w:lang w:val="uk-UA"/>
        </w:rPr>
        <w:t xml:space="preserve"> міста. </w:t>
      </w:r>
      <w:r w:rsidR="001C5660" w:rsidRPr="001C5660">
        <w:rPr>
          <w:rFonts w:ascii="Times New Roman" w:hAnsi="Times New Roman" w:cs="Times New Roman"/>
          <w:sz w:val="28"/>
          <w:lang w:val="uk-UA"/>
        </w:rPr>
        <w:t>Головне управління статистики  нашої області, надає данні, за якими</w:t>
      </w:r>
      <w:r w:rsidR="001C5660">
        <w:rPr>
          <w:rFonts w:ascii="Times New Roman" w:hAnsi="Times New Roman" w:cs="Times New Roman"/>
          <w:sz w:val="28"/>
          <w:lang w:val="uk-UA"/>
        </w:rPr>
        <w:t xml:space="preserve"> </w:t>
      </w:r>
      <w:r w:rsidR="001C5660" w:rsidRPr="001C5660">
        <w:rPr>
          <w:rFonts w:ascii="Times New Roman" w:hAnsi="Times New Roman" w:cs="Times New Roman"/>
          <w:sz w:val="28"/>
          <w:lang w:val="uk-UA"/>
        </w:rPr>
        <w:t>обсяг викидів забруднюючих речовин станом на 2015 рік  склав близько  42тис. тонн, що становить 11% від загального обсягу міських викидів .</w:t>
      </w:r>
    </w:p>
    <w:p w:rsidR="001C5660" w:rsidRDefault="001C5660"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w:t>
      </w:r>
      <w:r w:rsidRPr="001C5660">
        <w:rPr>
          <w:rFonts w:ascii="Times New Roman" w:hAnsi="Times New Roman" w:cs="Times New Roman"/>
          <w:sz w:val="28"/>
          <w:lang w:val="uk-UA"/>
        </w:rPr>
        <w:t>ри експлуатації автотранспорту</w:t>
      </w:r>
      <w:r>
        <w:rPr>
          <w:rFonts w:ascii="Times New Roman" w:hAnsi="Times New Roman" w:cs="Times New Roman"/>
          <w:sz w:val="28"/>
          <w:lang w:val="uk-UA"/>
        </w:rPr>
        <w:t xml:space="preserve"> найбільшим джерелом впливу на довкілля є </w:t>
      </w:r>
      <w:r w:rsidRPr="001C5660">
        <w:rPr>
          <w:rFonts w:ascii="Times New Roman" w:hAnsi="Times New Roman" w:cs="Times New Roman"/>
          <w:sz w:val="28"/>
          <w:lang w:val="uk-UA"/>
        </w:rPr>
        <w:t>викиди забруднюючих речовин</w:t>
      </w:r>
      <w:r>
        <w:rPr>
          <w:rFonts w:ascii="Times New Roman" w:hAnsi="Times New Roman" w:cs="Times New Roman"/>
          <w:sz w:val="28"/>
          <w:lang w:val="uk-UA"/>
        </w:rPr>
        <w:t xml:space="preserve">, що виникають при використанні </w:t>
      </w:r>
      <w:r w:rsidRPr="001C5660">
        <w:rPr>
          <w:rFonts w:ascii="Times New Roman" w:hAnsi="Times New Roman" w:cs="Times New Roman"/>
          <w:sz w:val="28"/>
          <w:lang w:val="uk-UA"/>
        </w:rPr>
        <w:t>двигунів внутрішнього згорання</w:t>
      </w:r>
      <w:r>
        <w:rPr>
          <w:rFonts w:ascii="Times New Roman" w:hAnsi="Times New Roman" w:cs="Times New Roman"/>
          <w:sz w:val="28"/>
          <w:lang w:val="uk-UA"/>
        </w:rPr>
        <w:t xml:space="preserve"> та палива, що суперече сучасним вимогам екологічних норм. </w:t>
      </w:r>
    </w:p>
    <w:p w:rsidR="009A123B" w:rsidRPr="000806A5"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У відпрацьованих газах </w:t>
      </w:r>
      <w:r w:rsidR="000806A5">
        <w:rPr>
          <w:rFonts w:ascii="Times New Roman" w:hAnsi="Times New Roman" w:cs="Times New Roman"/>
          <w:sz w:val="28"/>
          <w:lang w:val="uk-UA"/>
        </w:rPr>
        <w:t>знайдено</w:t>
      </w:r>
      <w:r w:rsidRPr="009A123B">
        <w:rPr>
          <w:rFonts w:ascii="Times New Roman" w:hAnsi="Times New Roman" w:cs="Times New Roman"/>
          <w:sz w:val="28"/>
          <w:lang w:val="uk-UA"/>
        </w:rPr>
        <w:t xml:space="preserve"> </w:t>
      </w:r>
      <w:r w:rsidR="000806A5">
        <w:rPr>
          <w:rFonts w:ascii="Times New Roman" w:hAnsi="Times New Roman" w:cs="Times New Roman"/>
          <w:sz w:val="28"/>
          <w:lang w:val="uk-UA"/>
        </w:rPr>
        <w:t>понад</w:t>
      </w:r>
      <w:r w:rsidRPr="009A123B">
        <w:rPr>
          <w:rFonts w:ascii="Times New Roman" w:hAnsi="Times New Roman" w:cs="Times New Roman"/>
          <w:sz w:val="28"/>
          <w:lang w:val="uk-UA"/>
        </w:rPr>
        <w:t xml:space="preserve"> 280 компонентів продуктів </w:t>
      </w:r>
      <w:r w:rsidR="000806A5" w:rsidRPr="009A123B">
        <w:rPr>
          <w:rFonts w:ascii="Times New Roman" w:hAnsi="Times New Roman" w:cs="Times New Roman"/>
          <w:sz w:val="28"/>
          <w:lang w:val="uk-UA"/>
        </w:rPr>
        <w:t xml:space="preserve">неповного та </w:t>
      </w:r>
      <w:r w:rsidRPr="009A123B">
        <w:rPr>
          <w:rFonts w:ascii="Times New Roman" w:hAnsi="Times New Roman" w:cs="Times New Roman"/>
          <w:sz w:val="28"/>
          <w:lang w:val="uk-UA"/>
        </w:rPr>
        <w:t xml:space="preserve">повного згорання нафтових продуктів, а також неорганічних з’єднань речовин, </w:t>
      </w:r>
      <w:r w:rsidR="000806A5">
        <w:rPr>
          <w:rFonts w:ascii="Times New Roman" w:hAnsi="Times New Roman" w:cs="Times New Roman"/>
          <w:sz w:val="28"/>
          <w:lang w:val="uk-UA"/>
        </w:rPr>
        <w:t xml:space="preserve"> що присутні</w:t>
      </w:r>
      <w:r w:rsidRPr="009A123B">
        <w:rPr>
          <w:rFonts w:ascii="Times New Roman" w:hAnsi="Times New Roman" w:cs="Times New Roman"/>
          <w:sz w:val="28"/>
          <w:lang w:val="uk-UA"/>
        </w:rPr>
        <w:t xml:space="preserve"> у паливі. У вихлопах двигунів внутрішнього згорання </w:t>
      </w:r>
      <w:r w:rsidR="000806A5">
        <w:rPr>
          <w:rFonts w:ascii="Times New Roman" w:hAnsi="Times New Roman" w:cs="Times New Roman"/>
          <w:sz w:val="28"/>
          <w:lang w:val="uk-UA"/>
        </w:rPr>
        <w:t xml:space="preserve">знаходяться </w:t>
      </w:r>
      <w:r w:rsidR="000806A5" w:rsidRPr="009A123B">
        <w:rPr>
          <w:rFonts w:ascii="Times New Roman" w:hAnsi="Times New Roman" w:cs="Times New Roman"/>
          <w:sz w:val="28"/>
          <w:lang w:val="uk-UA"/>
        </w:rPr>
        <w:t>оксиди азоту, сажа,</w:t>
      </w:r>
      <w:r w:rsidRPr="009A123B">
        <w:rPr>
          <w:rFonts w:ascii="Times New Roman" w:hAnsi="Times New Roman" w:cs="Times New Roman"/>
          <w:sz w:val="28"/>
          <w:lang w:val="uk-UA"/>
        </w:rPr>
        <w:t xml:space="preserve">оксид вуглецю, </w:t>
      </w:r>
      <w:r w:rsidR="000806A5" w:rsidRPr="009A123B">
        <w:rPr>
          <w:rFonts w:ascii="Times New Roman" w:hAnsi="Times New Roman" w:cs="Times New Roman"/>
          <w:sz w:val="28"/>
          <w:lang w:val="uk-UA"/>
        </w:rPr>
        <w:t>альдегіди,</w:t>
      </w:r>
      <w:r w:rsidRPr="009A123B">
        <w:rPr>
          <w:rFonts w:ascii="Times New Roman" w:hAnsi="Times New Roman" w:cs="Times New Roman"/>
          <w:sz w:val="28"/>
          <w:lang w:val="uk-UA"/>
        </w:rPr>
        <w:t xml:space="preserve">вуглеводні, </w:t>
      </w:r>
      <w:r w:rsidR="000806A5">
        <w:rPr>
          <w:rFonts w:ascii="Times New Roman" w:hAnsi="Times New Roman" w:cs="Times New Roman"/>
          <w:sz w:val="28"/>
          <w:lang w:val="uk-UA"/>
        </w:rPr>
        <w:t>важкі метали,</w:t>
      </w:r>
      <w:r w:rsidR="000806A5" w:rsidRPr="009A123B">
        <w:rPr>
          <w:rFonts w:ascii="Times New Roman" w:hAnsi="Times New Roman" w:cs="Times New Roman"/>
          <w:sz w:val="28"/>
          <w:lang w:val="uk-UA"/>
        </w:rPr>
        <w:t xml:space="preserve"> </w:t>
      </w:r>
      <w:r w:rsidR="000806A5">
        <w:rPr>
          <w:rFonts w:ascii="Times New Roman" w:hAnsi="Times New Roman" w:cs="Times New Roman"/>
          <w:sz w:val="28"/>
          <w:lang w:val="uk-UA"/>
        </w:rPr>
        <w:t>бенз(а)пірен.</w:t>
      </w:r>
      <w:r w:rsidRPr="009A123B">
        <w:rPr>
          <w:rFonts w:ascii="Times New Roman" w:hAnsi="Times New Roman" w:cs="Times New Roman"/>
          <w:sz w:val="28"/>
          <w:lang w:val="uk-UA"/>
        </w:rPr>
        <w:t xml:space="preserve"> </w:t>
      </w:r>
      <w:r w:rsidR="00CC1378" w:rsidRPr="000806A5">
        <w:rPr>
          <w:rFonts w:ascii="Times New Roman" w:hAnsi="Times New Roman" w:cs="Times New Roman"/>
          <w:sz w:val="28"/>
          <w:lang w:val="uk-UA"/>
        </w:rPr>
        <w:t>[14]</w:t>
      </w:r>
    </w:p>
    <w:p w:rsidR="009A123B" w:rsidRPr="0031058D" w:rsidRDefault="009A123B" w:rsidP="006A3348">
      <w:pPr>
        <w:keepNext/>
        <w:keepLines/>
        <w:spacing w:after="0" w:line="360" w:lineRule="auto"/>
        <w:ind w:firstLine="709"/>
        <w:outlineLvl w:val="2"/>
        <w:rPr>
          <w:rFonts w:ascii="Times New Roman" w:eastAsiaTheme="majorEastAsia" w:hAnsi="Times New Roman" w:cs="Times New Roman"/>
          <w:b/>
          <w:bCs/>
          <w:sz w:val="28"/>
          <w:lang w:val="uk-UA"/>
        </w:rPr>
      </w:pPr>
      <w:bookmarkStart w:id="8" w:name="_Toc51427366"/>
      <w:r w:rsidRPr="009A123B">
        <w:rPr>
          <w:rFonts w:ascii="Times New Roman" w:eastAsiaTheme="majorEastAsia" w:hAnsi="Times New Roman" w:cs="Times New Roman"/>
          <w:b/>
          <w:bCs/>
          <w:sz w:val="28"/>
          <w:lang w:val="uk-UA"/>
        </w:rPr>
        <w:t>1.2.3 Забруднення поверхневих і підземних вод</w:t>
      </w:r>
      <w:bookmarkEnd w:id="8"/>
    </w:p>
    <w:p w:rsidR="009A123B" w:rsidRPr="009A123B" w:rsidRDefault="00801CA8"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 </w:t>
      </w:r>
      <w:r w:rsidR="009A123B" w:rsidRPr="009A123B">
        <w:rPr>
          <w:rFonts w:ascii="Times New Roman" w:hAnsi="Times New Roman" w:cs="Times New Roman"/>
          <w:sz w:val="28"/>
          <w:lang w:val="uk-UA"/>
        </w:rPr>
        <w:t>Криво</w:t>
      </w:r>
      <w:r>
        <w:rPr>
          <w:rFonts w:ascii="Times New Roman" w:hAnsi="Times New Roman" w:cs="Times New Roman"/>
          <w:sz w:val="28"/>
          <w:lang w:val="uk-UA"/>
        </w:rPr>
        <w:t xml:space="preserve">му Розі </w:t>
      </w:r>
      <w:r w:rsidR="009A123B" w:rsidRPr="009A123B">
        <w:rPr>
          <w:rFonts w:ascii="Times New Roman" w:hAnsi="Times New Roman" w:cs="Times New Roman"/>
          <w:sz w:val="28"/>
          <w:lang w:val="uk-UA"/>
        </w:rPr>
        <w:t xml:space="preserve"> водні ресурси представл</w:t>
      </w:r>
      <w:r>
        <w:rPr>
          <w:rFonts w:ascii="Times New Roman" w:hAnsi="Times New Roman" w:cs="Times New Roman"/>
          <w:sz w:val="28"/>
          <w:lang w:val="uk-UA"/>
        </w:rPr>
        <w:t>яються</w:t>
      </w:r>
      <w:r w:rsidR="009A123B" w:rsidRPr="009A123B">
        <w:rPr>
          <w:rFonts w:ascii="Times New Roman" w:hAnsi="Times New Roman" w:cs="Times New Roman"/>
          <w:sz w:val="28"/>
          <w:lang w:val="uk-UA"/>
        </w:rPr>
        <w:t xml:space="preserve"> </w:t>
      </w:r>
      <w:r w:rsidRPr="009A123B">
        <w:rPr>
          <w:rFonts w:ascii="Times New Roman" w:hAnsi="Times New Roman" w:cs="Times New Roman"/>
          <w:sz w:val="28"/>
          <w:lang w:val="uk-UA"/>
        </w:rPr>
        <w:t>підземними водами кількох водоносних горизонтів</w:t>
      </w:r>
      <w:r>
        <w:rPr>
          <w:rFonts w:ascii="Times New Roman" w:hAnsi="Times New Roman" w:cs="Times New Roman"/>
          <w:sz w:val="28"/>
          <w:lang w:val="uk-UA"/>
        </w:rPr>
        <w:t>,</w:t>
      </w:r>
      <w:r w:rsidRPr="009A123B">
        <w:rPr>
          <w:rFonts w:ascii="Times New Roman" w:hAnsi="Times New Roman" w:cs="Times New Roman"/>
          <w:sz w:val="28"/>
          <w:lang w:val="uk-UA"/>
        </w:rPr>
        <w:t xml:space="preserve"> штучних водоймищ і </w:t>
      </w:r>
      <w:r w:rsidR="009A123B" w:rsidRPr="009A123B">
        <w:rPr>
          <w:rFonts w:ascii="Times New Roman" w:hAnsi="Times New Roman" w:cs="Times New Roman"/>
          <w:sz w:val="28"/>
          <w:lang w:val="uk-UA"/>
        </w:rPr>
        <w:t xml:space="preserve">водами річок. </w:t>
      </w:r>
      <w:r w:rsidR="009F18AB">
        <w:rPr>
          <w:rFonts w:ascii="Times New Roman" w:hAnsi="Times New Roman" w:cs="Times New Roman"/>
          <w:sz w:val="28"/>
          <w:lang w:val="uk-UA"/>
        </w:rPr>
        <w:t xml:space="preserve">Помітне  </w:t>
      </w:r>
      <w:r w:rsidR="009F18AB" w:rsidRPr="009F18AB">
        <w:rPr>
          <w:rFonts w:ascii="Times New Roman" w:hAnsi="Times New Roman" w:cs="Times New Roman"/>
          <w:sz w:val="28"/>
          <w:lang w:val="uk-UA"/>
        </w:rPr>
        <w:t>зарегулювання</w:t>
      </w:r>
      <w:r w:rsidR="009F18AB" w:rsidRPr="009F18AB">
        <w:t xml:space="preserve"> </w:t>
      </w:r>
      <w:r w:rsidR="009F18AB" w:rsidRPr="009F18AB">
        <w:rPr>
          <w:rFonts w:ascii="Times New Roman" w:hAnsi="Times New Roman" w:cs="Times New Roman"/>
          <w:sz w:val="28"/>
          <w:lang w:val="uk-UA"/>
        </w:rPr>
        <w:t>поверхневого стоку</w:t>
      </w:r>
      <w:r w:rsidR="009F18AB">
        <w:rPr>
          <w:rFonts w:ascii="Times New Roman" w:hAnsi="Times New Roman" w:cs="Times New Roman"/>
          <w:sz w:val="28"/>
          <w:lang w:val="uk-UA"/>
        </w:rPr>
        <w:t xml:space="preserve"> на р. Інгулець і р. Саксагань спостерігається </w:t>
      </w:r>
      <w:r w:rsidR="009F18AB">
        <w:rPr>
          <w:rFonts w:ascii="Times New Roman" w:hAnsi="Times New Roman" w:cs="Times New Roman"/>
          <w:sz w:val="28"/>
          <w:lang w:val="uk-UA"/>
        </w:rPr>
        <w:lastRenderedPageBreak/>
        <w:t>на поверхневих водних об’єктах.  У</w:t>
      </w:r>
      <w:r w:rsidRPr="009A123B">
        <w:rPr>
          <w:rFonts w:ascii="Times New Roman" w:hAnsi="Times New Roman" w:cs="Times New Roman"/>
          <w:sz w:val="28"/>
          <w:lang w:val="uk-UA"/>
        </w:rPr>
        <w:t xml:space="preserve"> балках</w:t>
      </w:r>
      <w:r>
        <w:rPr>
          <w:rFonts w:ascii="Times New Roman" w:hAnsi="Times New Roman" w:cs="Times New Roman"/>
          <w:sz w:val="28"/>
          <w:lang w:val="uk-UA"/>
        </w:rPr>
        <w:t>,</w:t>
      </w:r>
      <w:r w:rsidRPr="009A123B">
        <w:rPr>
          <w:rFonts w:ascii="Times New Roman" w:hAnsi="Times New Roman" w:cs="Times New Roman"/>
          <w:sz w:val="28"/>
          <w:lang w:val="uk-UA"/>
        </w:rPr>
        <w:t xml:space="preserve"> </w:t>
      </w:r>
      <w:r w:rsidR="009F18AB">
        <w:rPr>
          <w:rFonts w:ascii="Times New Roman" w:hAnsi="Times New Roman" w:cs="Times New Roman"/>
          <w:sz w:val="28"/>
          <w:lang w:val="uk-UA"/>
        </w:rPr>
        <w:t>н</w:t>
      </w:r>
      <w:r w:rsidR="009A123B" w:rsidRPr="009A123B">
        <w:rPr>
          <w:rFonts w:ascii="Times New Roman" w:hAnsi="Times New Roman" w:cs="Times New Roman"/>
          <w:sz w:val="28"/>
          <w:lang w:val="uk-UA"/>
        </w:rPr>
        <w:t xml:space="preserve">а ріках, та подах </w:t>
      </w:r>
      <w:r w:rsidR="009F18AB">
        <w:rPr>
          <w:rFonts w:ascii="Times New Roman" w:hAnsi="Times New Roman" w:cs="Times New Roman"/>
          <w:sz w:val="28"/>
          <w:lang w:val="uk-UA"/>
        </w:rPr>
        <w:t>міста існує</w:t>
      </w:r>
      <w:r w:rsidR="009A123B" w:rsidRPr="009A123B">
        <w:rPr>
          <w:rFonts w:ascii="Times New Roman" w:hAnsi="Times New Roman" w:cs="Times New Roman"/>
          <w:sz w:val="28"/>
          <w:lang w:val="uk-UA"/>
        </w:rPr>
        <w:t xml:space="preserve"> </w:t>
      </w:r>
      <w:r w:rsidR="009F18AB">
        <w:rPr>
          <w:rFonts w:ascii="Times New Roman" w:hAnsi="Times New Roman" w:cs="Times New Roman"/>
          <w:sz w:val="28"/>
          <w:lang w:val="uk-UA"/>
        </w:rPr>
        <w:t>близько</w:t>
      </w:r>
      <w:r w:rsidR="009F18AB" w:rsidRPr="009A123B">
        <w:rPr>
          <w:rFonts w:ascii="Times New Roman" w:hAnsi="Times New Roman" w:cs="Times New Roman"/>
          <w:sz w:val="28"/>
          <w:lang w:val="uk-UA"/>
        </w:rPr>
        <w:t xml:space="preserve"> 100 ставків і </w:t>
      </w:r>
      <w:r w:rsidR="009A123B" w:rsidRPr="009A123B">
        <w:rPr>
          <w:rFonts w:ascii="Times New Roman" w:hAnsi="Times New Roman" w:cs="Times New Roman"/>
          <w:sz w:val="28"/>
          <w:lang w:val="uk-UA"/>
        </w:rPr>
        <w:t>5 водосховищ.</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На території </w:t>
      </w:r>
      <w:r w:rsidR="009F18AB">
        <w:rPr>
          <w:rFonts w:ascii="Times New Roman" w:hAnsi="Times New Roman" w:cs="Times New Roman"/>
          <w:sz w:val="28"/>
          <w:lang w:val="uk-UA"/>
        </w:rPr>
        <w:t>міста Кривий Ріг</w:t>
      </w:r>
      <w:r w:rsidRPr="009A123B">
        <w:rPr>
          <w:rFonts w:ascii="Times New Roman" w:hAnsi="Times New Roman" w:cs="Times New Roman"/>
          <w:sz w:val="28"/>
          <w:lang w:val="uk-UA"/>
        </w:rPr>
        <w:t xml:space="preserve"> протікають 8 річок</w:t>
      </w:r>
      <w:r w:rsidR="009F18AB">
        <w:rPr>
          <w:rFonts w:ascii="Times New Roman" w:hAnsi="Times New Roman" w:cs="Times New Roman"/>
          <w:sz w:val="28"/>
          <w:lang w:val="uk-UA"/>
        </w:rPr>
        <w:t>, які</w:t>
      </w:r>
      <w:r w:rsidRPr="009A123B">
        <w:rPr>
          <w:rFonts w:ascii="Times New Roman" w:hAnsi="Times New Roman" w:cs="Times New Roman"/>
          <w:sz w:val="28"/>
          <w:lang w:val="uk-UA"/>
        </w:rPr>
        <w:t xml:space="preserve"> входять до </w:t>
      </w:r>
      <w:r w:rsidR="009F18AB">
        <w:rPr>
          <w:rFonts w:ascii="Times New Roman" w:hAnsi="Times New Roman" w:cs="Times New Roman"/>
          <w:sz w:val="28"/>
          <w:lang w:val="uk-UA"/>
        </w:rPr>
        <w:t xml:space="preserve">Дніпровського </w:t>
      </w:r>
      <w:r w:rsidRPr="009A123B">
        <w:rPr>
          <w:rFonts w:ascii="Times New Roman" w:hAnsi="Times New Roman" w:cs="Times New Roman"/>
          <w:sz w:val="28"/>
          <w:lang w:val="uk-UA"/>
        </w:rPr>
        <w:t>басейну</w:t>
      </w:r>
      <w:r w:rsidR="009F18AB">
        <w:rPr>
          <w:rFonts w:ascii="Times New Roman" w:hAnsi="Times New Roman" w:cs="Times New Roman"/>
          <w:sz w:val="28"/>
          <w:lang w:val="uk-UA"/>
        </w:rPr>
        <w:t>, а саме</w:t>
      </w:r>
      <w:r w:rsidRPr="009A123B">
        <w:rPr>
          <w:rFonts w:ascii="Times New Roman" w:hAnsi="Times New Roman" w:cs="Times New Roman"/>
          <w:sz w:val="28"/>
          <w:lang w:val="uk-UA"/>
        </w:rPr>
        <w:t xml:space="preserve">: Інгулець, з притоками – Саксагань, </w:t>
      </w:r>
      <w:r w:rsidR="009F18AB" w:rsidRPr="009A123B">
        <w:rPr>
          <w:rFonts w:ascii="Times New Roman" w:hAnsi="Times New Roman" w:cs="Times New Roman"/>
          <w:sz w:val="28"/>
          <w:lang w:val="uk-UA"/>
        </w:rPr>
        <w:t>Жовта,</w:t>
      </w:r>
      <w:r w:rsidRPr="009A123B">
        <w:rPr>
          <w:rFonts w:ascii="Times New Roman" w:hAnsi="Times New Roman" w:cs="Times New Roman"/>
          <w:sz w:val="28"/>
          <w:lang w:val="uk-UA"/>
        </w:rPr>
        <w:t xml:space="preserve">Зелена, Бокова (з притокою  Боковенька), </w:t>
      </w:r>
      <w:r w:rsidR="009F18AB">
        <w:rPr>
          <w:rFonts w:ascii="Times New Roman" w:hAnsi="Times New Roman" w:cs="Times New Roman"/>
          <w:sz w:val="28"/>
          <w:lang w:val="uk-UA"/>
        </w:rPr>
        <w:t xml:space="preserve">Кам’янка – притока р. Базавлук, </w:t>
      </w:r>
      <w:r w:rsidR="009F18AB" w:rsidRPr="009A123B">
        <w:rPr>
          <w:rFonts w:ascii="Times New Roman" w:hAnsi="Times New Roman" w:cs="Times New Roman"/>
          <w:sz w:val="28"/>
          <w:lang w:val="uk-UA"/>
        </w:rPr>
        <w:t xml:space="preserve">а також </w:t>
      </w:r>
      <w:r w:rsidRPr="009A123B">
        <w:rPr>
          <w:rFonts w:ascii="Times New Roman" w:hAnsi="Times New Roman" w:cs="Times New Roman"/>
          <w:sz w:val="28"/>
          <w:lang w:val="uk-UA"/>
        </w:rPr>
        <w:t>Вербова(притока р. Вісунь,яка в сво</w:t>
      </w:r>
      <w:r w:rsidR="009F18AB">
        <w:rPr>
          <w:rFonts w:ascii="Times New Roman" w:hAnsi="Times New Roman" w:cs="Times New Roman"/>
          <w:sz w:val="28"/>
          <w:lang w:val="uk-UA"/>
        </w:rPr>
        <w:t>ю чергу, впадає в р. Інгулець).</w:t>
      </w:r>
    </w:p>
    <w:p w:rsidR="009F18AB" w:rsidRDefault="009F18AB"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 як річка Інгулець характеризується негативними чинниками з боку виробничих підприємств </w:t>
      </w:r>
      <w:r w:rsidR="00947252">
        <w:rPr>
          <w:rFonts w:ascii="Times New Roman" w:hAnsi="Times New Roman" w:cs="Times New Roman"/>
          <w:sz w:val="28"/>
          <w:lang w:val="uk-UA"/>
        </w:rPr>
        <w:t xml:space="preserve">м. Жовті Води й </w:t>
      </w:r>
      <w:r w:rsidR="00947252" w:rsidRPr="00947252">
        <w:rPr>
          <w:rFonts w:ascii="Times New Roman" w:hAnsi="Times New Roman" w:cs="Times New Roman"/>
          <w:sz w:val="28"/>
          <w:lang w:val="uk-UA"/>
        </w:rPr>
        <w:t>Кіровоградської області</w:t>
      </w:r>
      <w:r w:rsidR="00947252">
        <w:rPr>
          <w:rFonts w:ascii="Times New Roman" w:hAnsi="Times New Roman" w:cs="Times New Roman"/>
          <w:sz w:val="28"/>
          <w:lang w:val="uk-UA"/>
        </w:rPr>
        <w:t>, то якість її води не задовольняє вимоги нормативних документів.</w:t>
      </w:r>
    </w:p>
    <w:p w:rsidR="009A123B" w:rsidRPr="009A123B" w:rsidRDefault="00947252"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 Кривому Розі</w:t>
      </w:r>
      <w:r w:rsidR="009A123B" w:rsidRPr="009A123B">
        <w:rPr>
          <w:rFonts w:ascii="Times New Roman" w:hAnsi="Times New Roman" w:cs="Times New Roman"/>
          <w:sz w:val="28"/>
          <w:lang w:val="uk-UA"/>
        </w:rPr>
        <w:t xml:space="preserve"> </w:t>
      </w:r>
      <w:r>
        <w:rPr>
          <w:rFonts w:ascii="Times New Roman" w:hAnsi="Times New Roman" w:cs="Times New Roman"/>
          <w:sz w:val="28"/>
          <w:lang w:val="uk-UA"/>
        </w:rPr>
        <w:t>працюють</w:t>
      </w:r>
      <w:r w:rsidR="009A123B" w:rsidRPr="009A123B">
        <w:rPr>
          <w:rFonts w:ascii="Times New Roman" w:hAnsi="Times New Roman" w:cs="Times New Roman"/>
          <w:sz w:val="28"/>
          <w:lang w:val="uk-UA"/>
        </w:rPr>
        <w:t xml:space="preserve"> підприємства важкої промисловості (</w:t>
      </w:r>
      <w:r w:rsidRPr="009A123B">
        <w:rPr>
          <w:rFonts w:ascii="Times New Roman" w:hAnsi="Times New Roman" w:cs="Times New Roman"/>
          <w:sz w:val="28"/>
          <w:lang w:val="uk-UA"/>
        </w:rPr>
        <w:t xml:space="preserve">шахти, </w:t>
      </w:r>
      <w:r w:rsidR="009A123B" w:rsidRPr="009A123B">
        <w:rPr>
          <w:rFonts w:ascii="Times New Roman" w:hAnsi="Times New Roman" w:cs="Times New Roman"/>
          <w:sz w:val="28"/>
          <w:lang w:val="uk-UA"/>
        </w:rPr>
        <w:t>металургійний комплекс, хімічні заводи</w:t>
      </w:r>
      <w:r>
        <w:rPr>
          <w:rFonts w:ascii="Times New Roman" w:hAnsi="Times New Roman" w:cs="Times New Roman"/>
          <w:sz w:val="28"/>
          <w:lang w:val="uk-UA"/>
        </w:rPr>
        <w:t xml:space="preserve"> тощо</w:t>
      </w:r>
      <w:r w:rsidR="009A123B" w:rsidRPr="009A123B">
        <w:rPr>
          <w:rFonts w:ascii="Times New Roman" w:hAnsi="Times New Roman" w:cs="Times New Roman"/>
          <w:sz w:val="28"/>
          <w:lang w:val="uk-UA"/>
        </w:rPr>
        <w:t xml:space="preserve">). На </w:t>
      </w:r>
      <w:r>
        <w:rPr>
          <w:rFonts w:ascii="Times New Roman" w:hAnsi="Times New Roman" w:cs="Times New Roman"/>
          <w:sz w:val="28"/>
          <w:lang w:val="uk-UA"/>
        </w:rPr>
        <w:t xml:space="preserve">таких підприємствах </w:t>
      </w:r>
      <w:r w:rsidR="009A123B" w:rsidRPr="009A123B">
        <w:rPr>
          <w:rFonts w:ascii="Times New Roman" w:hAnsi="Times New Roman" w:cs="Times New Roman"/>
          <w:sz w:val="28"/>
          <w:lang w:val="uk-UA"/>
        </w:rPr>
        <w:t>використову</w:t>
      </w:r>
      <w:r>
        <w:rPr>
          <w:rFonts w:ascii="Times New Roman" w:hAnsi="Times New Roman" w:cs="Times New Roman"/>
          <w:sz w:val="28"/>
          <w:lang w:val="uk-UA"/>
        </w:rPr>
        <w:t>ється</w:t>
      </w:r>
      <w:r w:rsidR="009A123B" w:rsidRPr="009A123B">
        <w:rPr>
          <w:rFonts w:ascii="Times New Roman" w:hAnsi="Times New Roman" w:cs="Times New Roman"/>
          <w:sz w:val="28"/>
          <w:lang w:val="uk-UA"/>
        </w:rPr>
        <w:t xml:space="preserve"> велик</w:t>
      </w:r>
      <w:r>
        <w:rPr>
          <w:rFonts w:ascii="Times New Roman" w:hAnsi="Times New Roman" w:cs="Times New Roman"/>
          <w:sz w:val="28"/>
          <w:lang w:val="uk-UA"/>
        </w:rPr>
        <w:t>а</w:t>
      </w:r>
      <w:r w:rsidR="009A123B" w:rsidRPr="009A123B">
        <w:rPr>
          <w:rFonts w:ascii="Times New Roman" w:hAnsi="Times New Roman" w:cs="Times New Roman"/>
          <w:sz w:val="28"/>
          <w:lang w:val="uk-UA"/>
        </w:rPr>
        <w:t xml:space="preserve"> кількість води. В результаті </w:t>
      </w:r>
      <w:r w:rsidR="00B95471">
        <w:rPr>
          <w:rFonts w:ascii="Times New Roman" w:hAnsi="Times New Roman" w:cs="Times New Roman"/>
          <w:sz w:val="28"/>
          <w:lang w:val="uk-UA"/>
        </w:rPr>
        <w:t xml:space="preserve">виробничої </w:t>
      </w:r>
      <w:r w:rsidR="009A123B" w:rsidRPr="009A123B">
        <w:rPr>
          <w:rFonts w:ascii="Times New Roman" w:hAnsi="Times New Roman" w:cs="Times New Roman"/>
          <w:sz w:val="28"/>
          <w:lang w:val="uk-UA"/>
        </w:rPr>
        <w:t xml:space="preserve">діяльності в річки, </w:t>
      </w:r>
      <w:r w:rsidR="00B95471">
        <w:rPr>
          <w:rFonts w:ascii="Times New Roman" w:hAnsi="Times New Roman" w:cs="Times New Roman"/>
          <w:sz w:val="28"/>
          <w:lang w:val="uk-UA"/>
        </w:rPr>
        <w:t xml:space="preserve">які знаходяться </w:t>
      </w:r>
      <w:r w:rsidR="009A123B" w:rsidRPr="009A123B">
        <w:rPr>
          <w:rFonts w:ascii="Times New Roman" w:hAnsi="Times New Roman" w:cs="Times New Roman"/>
          <w:sz w:val="28"/>
          <w:lang w:val="uk-UA"/>
        </w:rPr>
        <w:t xml:space="preserve"> в місті привноситься </w:t>
      </w:r>
      <w:r w:rsidR="00B95471">
        <w:rPr>
          <w:rFonts w:ascii="Times New Roman" w:hAnsi="Times New Roman" w:cs="Times New Roman"/>
          <w:sz w:val="28"/>
          <w:lang w:val="uk-UA"/>
        </w:rPr>
        <w:t>велика</w:t>
      </w:r>
      <w:r w:rsidR="009A123B" w:rsidRPr="009A123B">
        <w:rPr>
          <w:rFonts w:ascii="Times New Roman" w:hAnsi="Times New Roman" w:cs="Times New Roman"/>
          <w:sz w:val="28"/>
          <w:lang w:val="uk-UA"/>
        </w:rPr>
        <w:t xml:space="preserve"> кількість шкідливих речовин, </w:t>
      </w:r>
      <w:r w:rsidR="00B95471">
        <w:rPr>
          <w:rFonts w:ascii="Times New Roman" w:hAnsi="Times New Roman" w:cs="Times New Roman"/>
          <w:sz w:val="28"/>
          <w:lang w:val="uk-UA"/>
        </w:rPr>
        <w:t>а саме</w:t>
      </w:r>
      <w:r w:rsidR="009A123B" w:rsidRPr="009A123B">
        <w:rPr>
          <w:rFonts w:ascii="Times New Roman" w:hAnsi="Times New Roman" w:cs="Times New Roman"/>
          <w:sz w:val="28"/>
          <w:lang w:val="uk-UA"/>
        </w:rPr>
        <w:t xml:space="preserve">: </w:t>
      </w:r>
      <w:r w:rsidR="00B95471" w:rsidRPr="009A123B">
        <w:rPr>
          <w:rFonts w:ascii="Times New Roman" w:hAnsi="Times New Roman" w:cs="Times New Roman"/>
          <w:sz w:val="28"/>
          <w:lang w:val="uk-UA"/>
        </w:rPr>
        <w:t>ртуть,</w:t>
      </w:r>
      <w:r w:rsidR="00B95471">
        <w:rPr>
          <w:rFonts w:ascii="Times New Roman" w:hAnsi="Times New Roman" w:cs="Times New Roman"/>
          <w:sz w:val="28"/>
          <w:lang w:val="uk-UA"/>
        </w:rPr>
        <w:t xml:space="preserve"> фтор, </w:t>
      </w:r>
      <w:r w:rsidR="00B95471" w:rsidRPr="009A123B">
        <w:rPr>
          <w:rFonts w:ascii="Times New Roman" w:hAnsi="Times New Roman" w:cs="Times New Roman"/>
          <w:sz w:val="28"/>
          <w:lang w:val="uk-UA"/>
        </w:rPr>
        <w:t>залізо</w:t>
      </w:r>
      <w:r w:rsidR="00B95471">
        <w:rPr>
          <w:rFonts w:ascii="Times New Roman" w:hAnsi="Times New Roman" w:cs="Times New Roman"/>
          <w:sz w:val="28"/>
          <w:lang w:val="uk-UA"/>
        </w:rPr>
        <w:t>,</w:t>
      </w:r>
      <w:r w:rsidR="00B95471" w:rsidRPr="009A123B">
        <w:rPr>
          <w:rFonts w:ascii="Times New Roman" w:hAnsi="Times New Roman" w:cs="Times New Roman"/>
          <w:sz w:val="28"/>
          <w:lang w:val="uk-UA"/>
        </w:rPr>
        <w:t xml:space="preserve"> </w:t>
      </w:r>
      <w:r w:rsidR="009A123B" w:rsidRPr="009A123B">
        <w:rPr>
          <w:rFonts w:ascii="Times New Roman" w:hAnsi="Times New Roman" w:cs="Times New Roman"/>
          <w:sz w:val="28"/>
          <w:lang w:val="uk-UA"/>
        </w:rPr>
        <w:t xml:space="preserve">мідь, </w:t>
      </w:r>
      <w:r w:rsidR="00B95471">
        <w:rPr>
          <w:rFonts w:ascii="Times New Roman" w:hAnsi="Times New Roman" w:cs="Times New Roman"/>
          <w:sz w:val="28"/>
          <w:lang w:val="uk-UA"/>
        </w:rPr>
        <w:t>та інші</w:t>
      </w:r>
      <w:r w:rsidR="009A123B" w:rsidRPr="009A123B">
        <w:rPr>
          <w:rFonts w:ascii="Times New Roman" w:hAnsi="Times New Roman" w:cs="Times New Roman"/>
          <w:sz w:val="28"/>
          <w:lang w:val="uk-UA"/>
        </w:rPr>
        <w:t>. Ц</w:t>
      </w:r>
      <w:r w:rsidR="00B95471">
        <w:rPr>
          <w:rFonts w:ascii="Times New Roman" w:hAnsi="Times New Roman" w:cs="Times New Roman"/>
          <w:sz w:val="28"/>
          <w:lang w:val="uk-UA"/>
        </w:rPr>
        <w:t xml:space="preserve">і речовини </w:t>
      </w:r>
      <w:r w:rsidR="009A123B" w:rsidRPr="009A123B">
        <w:rPr>
          <w:rFonts w:ascii="Times New Roman" w:hAnsi="Times New Roman" w:cs="Times New Roman"/>
          <w:sz w:val="28"/>
          <w:lang w:val="uk-UA"/>
        </w:rPr>
        <w:t>мож</w:t>
      </w:r>
      <w:r w:rsidR="00B95471">
        <w:rPr>
          <w:rFonts w:ascii="Times New Roman" w:hAnsi="Times New Roman" w:cs="Times New Roman"/>
          <w:sz w:val="28"/>
          <w:lang w:val="uk-UA"/>
        </w:rPr>
        <w:t>уть</w:t>
      </w:r>
      <w:r w:rsidR="009A123B" w:rsidRPr="009A123B">
        <w:rPr>
          <w:rFonts w:ascii="Times New Roman" w:hAnsi="Times New Roman" w:cs="Times New Roman"/>
          <w:sz w:val="28"/>
          <w:lang w:val="uk-UA"/>
        </w:rPr>
        <w:t xml:space="preserve"> призводити до </w:t>
      </w:r>
      <w:r w:rsidR="00B95471" w:rsidRPr="009A123B">
        <w:rPr>
          <w:rFonts w:ascii="Times New Roman" w:hAnsi="Times New Roman" w:cs="Times New Roman"/>
          <w:sz w:val="28"/>
          <w:lang w:val="uk-UA"/>
        </w:rPr>
        <w:t xml:space="preserve">захворювань та </w:t>
      </w:r>
      <w:r w:rsidR="009A123B" w:rsidRPr="009A123B">
        <w:rPr>
          <w:rFonts w:ascii="Times New Roman" w:hAnsi="Times New Roman" w:cs="Times New Roman"/>
          <w:sz w:val="28"/>
          <w:lang w:val="uk-UA"/>
        </w:rPr>
        <w:t>тяжких отруєнь</w:t>
      </w:r>
      <w:r w:rsidR="00B95471">
        <w:rPr>
          <w:rFonts w:ascii="Times New Roman" w:hAnsi="Times New Roman" w:cs="Times New Roman"/>
          <w:sz w:val="28"/>
          <w:lang w:val="uk-UA"/>
        </w:rPr>
        <w:t xml:space="preserve"> місцевих жителів</w:t>
      </w:r>
      <w:r w:rsidR="009A123B" w:rsidRPr="009A123B">
        <w:rPr>
          <w:rFonts w:ascii="Times New Roman" w:hAnsi="Times New Roman" w:cs="Times New Roman"/>
          <w:sz w:val="28"/>
          <w:lang w:val="uk-UA"/>
        </w:rPr>
        <w:t>.</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У сільському господарстві в </w:t>
      </w:r>
      <w:r w:rsidR="000F599A">
        <w:rPr>
          <w:rFonts w:ascii="Times New Roman" w:hAnsi="Times New Roman" w:cs="Times New Roman"/>
          <w:sz w:val="28"/>
          <w:lang w:val="uk-UA"/>
        </w:rPr>
        <w:t>великих</w:t>
      </w:r>
      <w:r w:rsidRPr="009A123B">
        <w:rPr>
          <w:rFonts w:ascii="Times New Roman" w:hAnsi="Times New Roman" w:cs="Times New Roman"/>
          <w:sz w:val="28"/>
          <w:lang w:val="uk-UA"/>
        </w:rPr>
        <w:t xml:space="preserve"> </w:t>
      </w:r>
      <w:r w:rsidR="000F599A">
        <w:rPr>
          <w:rFonts w:ascii="Times New Roman" w:hAnsi="Times New Roman" w:cs="Times New Roman"/>
          <w:sz w:val="28"/>
          <w:lang w:val="uk-UA"/>
        </w:rPr>
        <w:t>кількостях</w:t>
      </w:r>
      <w:r w:rsidRPr="009A123B">
        <w:rPr>
          <w:rFonts w:ascii="Times New Roman" w:hAnsi="Times New Roman" w:cs="Times New Roman"/>
          <w:sz w:val="28"/>
          <w:lang w:val="uk-UA"/>
        </w:rPr>
        <w:t xml:space="preserve"> </w:t>
      </w:r>
      <w:r w:rsidR="000F599A">
        <w:rPr>
          <w:rFonts w:ascii="Times New Roman" w:hAnsi="Times New Roman" w:cs="Times New Roman"/>
          <w:sz w:val="28"/>
          <w:lang w:val="uk-UA"/>
        </w:rPr>
        <w:t>застосовують</w:t>
      </w:r>
      <w:r w:rsidRPr="009A123B">
        <w:rPr>
          <w:rFonts w:ascii="Times New Roman" w:hAnsi="Times New Roman" w:cs="Times New Roman"/>
          <w:sz w:val="28"/>
          <w:lang w:val="uk-UA"/>
        </w:rPr>
        <w:t xml:space="preserve"> </w:t>
      </w:r>
      <w:r w:rsidR="000F599A" w:rsidRPr="009A123B">
        <w:rPr>
          <w:rFonts w:ascii="Times New Roman" w:hAnsi="Times New Roman" w:cs="Times New Roman"/>
          <w:sz w:val="28"/>
          <w:lang w:val="uk-UA"/>
        </w:rPr>
        <w:t>нітрати,</w:t>
      </w:r>
      <w:r w:rsidR="000F599A">
        <w:rPr>
          <w:rFonts w:ascii="Times New Roman" w:hAnsi="Times New Roman" w:cs="Times New Roman"/>
          <w:sz w:val="28"/>
          <w:lang w:val="uk-UA"/>
        </w:rPr>
        <w:t xml:space="preserve"> </w:t>
      </w:r>
      <w:r w:rsidRPr="009A123B">
        <w:rPr>
          <w:rFonts w:ascii="Times New Roman" w:hAnsi="Times New Roman" w:cs="Times New Roman"/>
          <w:sz w:val="28"/>
          <w:lang w:val="uk-UA"/>
        </w:rPr>
        <w:t xml:space="preserve">пестициди, </w:t>
      </w:r>
      <w:r w:rsidR="000F599A" w:rsidRPr="009A123B">
        <w:rPr>
          <w:rFonts w:ascii="Times New Roman" w:hAnsi="Times New Roman" w:cs="Times New Roman"/>
          <w:sz w:val="28"/>
          <w:lang w:val="uk-UA"/>
        </w:rPr>
        <w:t>гербіциди</w:t>
      </w:r>
      <w:r w:rsidR="000F599A">
        <w:rPr>
          <w:rFonts w:ascii="Times New Roman" w:hAnsi="Times New Roman" w:cs="Times New Roman"/>
          <w:sz w:val="28"/>
          <w:lang w:val="uk-UA"/>
        </w:rPr>
        <w:t>,</w:t>
      </w:r>
      <w:r w:rsidR="000F599A" w:rsidRPr="009A123B">
        <w:rPr>
          <w:rFonts w:ascii="Times New Roman" w:hAnsi="Times New Roman" w:cs="Times New Roman"/>
          <w:sz w:val="28"/>
          <w:lang w:val="uk-UA"/>
        </w:rPr>
        <w:t xml:space="preserve"> </w:t>
      </w:r>
      <w:r w:rsidR="000F599A">
        <w:rPr>
          <w:rFonts w:ascii="Times New Roman" w:hAnsi="Times New Roman" w:cs="Times New Roman"/>
          <w:sz w:val="28"/>
          <w:lang w:val="uk-UA"/>
        </w:rPr>
        <w:t>інсектициди</w:t>
      </w:r>
      <w:r w:rsidRPr="009A123B">
        <w:rPr>
          <w:rFonts w:ascii="Times New Roman" w:hAnsi="Times New Roman" w:cs="Times New Roman"/>
          <w:sz w:val="28"/>
          <w:lang w:val="uk-UA"/>
        </w:rPr>
        <w:t xml:space="preserve">. Вони </w:t>
      </w:r>
      <w:r w:rsidR="000F599A">
        <w:rPr>
          <w:rFonts w:ascii="Times New Roman" w:hAnsi="Times New Roman" w:cs="Times New Roman"/>
          <w:sz w:val="28"/>
          <w:lang w:val="uk-UA"/>
        </w:rPr>
        <w:t xml:space="preserve">можуть </w:t>
      </w:r>
      <w:r w:rsidRPr="009A123B">
        <w:rPr>
          <w:rFonts w:ascii="Times New Roman" w:hAnsi="Times New Roman" w:cs="Times New Roman"/>
          <w:sz w:val="28"/>
          <w:lang w:val="uk-UA"/>
        </w:rPr>
        <w:t>вимива</w:t>
      </w:r>
      <w:r w:rsidR="000F599A">
        <w:rPr>
          <w:rFonts w:ascii="Times New Roman" w:hAnsi="Times New Roman" w:cs="Times New Roman"/>
          <w:sz w:val="28"/>
          <w:lang w:val="uk-UA"/>
        </w:rPr>
        <w:t>ти</w:t>
      </w:r>
      <w:r w:rsidRPr="009A123B">
        <w:rPr>
          <w:rFonts w:ascii="Times New Roman" w:hAnsi="Times New Roman" w:cs="Times New Roman"/>
          <w:sz w:val="28"/>
          <w:lang w:val="uk-UA"/>
        </w:rPr>
        <w:t>ся з ґрунту або потрапля</w:t>
      </w:r>
      <w:r w:rsidR="000F599A">
        <w:rPr>
          <w:rFonts w:ascii="Times New Roman" w:hAnsi="Times New Roman" w:cs="Times New Roman"/>
          <w:sz w:val="28"/>
          <w:lang w:val="uk-UA"/>
        </w:rPr>
        <w:t>ти</w:t>
      </w:r>
      <w:r w:rsidRPr="009A123B">
        <w:rPr>
          <w:rFonts w:ascii="Times New Roman" w:hAnsi="Times New Roman" w:cs="Times New Roman"/>
          <w:sz w:val="28"/>
          <w:lang w:val="uk-UA"/>
        </w:rPr>
        <w:t xml:space="preserve"> в ґрунтові води, внаслідок </w:t>
      </w:r>
      <w:r w:rsidR="000F599A">
        <w:rPr>
          <w:rFonts w:ascii="Times New Roman" w:hAnsi="Times New Roman" w:cs="Times New Roman"/>
          <w:sz w:val="28"/>
          <w:lang w:val="uk-UA"/>
        </w:rPr>
        <w:t>цього можуть</w:t>
      </w:r>
      <w:r w:rsidRPr="009A123B">
        <w:rPr>
          <w:rFonts w:ascii="Times New Roman" w:hAnsi="Times New Roman" w:cs="Times New Roman"/>
          <w:sz w:val="28"/>
          <w:lang w:val="uk-UA"/>
        </w:rPr>
        <w:t xml:space="preserve"> отрую</w:t>
      </w:r>
      <w:r w:rsidR="000F599A">
        <w:rPr>
          <w:rFonts w:ascii="Times New Roman" w:hAnsi="Times New Roman" w:cs="Times New Roman"/>
          <w:sz w:val="28"/>
          <w:lang w:val="uk-UA"/>
        </w:rPr>
        <w:t>вати</w:t>
      </w:r>
      <w:r w:rsidRPr="009A123B">
        <w:rPr>
          <w:rFonts w:ascii="Times New Roman" w:hAnsi="Times New Roman" w:cs="Times New Roman"/>
          <w:sz w:val="28"/>
          <w:lang w:val="uk-UA"/>
        </w:rPr>
        <w:t xml:space="preserve"> </w:t>
      </w:r>
      <w:r w:rsidR="000F599A" w:rsidRPr="009A123B">
        <w:rPr>
          <w:rFonts w:ascii="Times New Roman" w:hAnsi="Times New Roman" w:cs="Times New Roman"/>
          <w:sz w:val="28"/>
          <w:lang w:val="uk-UA"/>
        </w:rPr>
        <w:t xml:space="preserve">підземні води і </w:t>
      </w:r>
      <w:r w:rsidRPr="009A123B">
        <w:rPr>
          <w:rFonts w:ascii="Times New Roman" w:hAnsi="Times New Roman" w:cs="Times New Roman"/>
          <w:sz w:val="28"/>
          <w:lang w:val="uk-UA"/>
        </w:rPr>
        <w:t>річки, просочу</w:t>
      </w:r>
      <w:r w:rsidR="003A170E">
        <w:rPr>
          <w:rFonts w:ascii="Times New Roman" w:hAnsi="Times New Roman" w:cs="Times New Roman"/>
          <w:sz w:val="28"/>
          <w:lang w:val="uk-UA"/>
        </w:rPr>
        <w:t>ватися в глибокі ґрунтові шари.</w:t>
      </w:r>
      <w:r w:rsidRPr="009A123B">
        <w:rPr>
          <w:rFonts w:ascii="Times New Roman" w:hAnsi="Times New Roman" w:cs="Times New Roman"/>
          <w:sz w:val="28"/>
          <w:lang w:val="uk-UA"/>
        </w:rPr>
        <w:t xml:space="preserve"> </w:t>
      </w:r>
      <w:r w:rsidR="003A170E">
        <w:rPr>
          <w:rFonts w:ascii="Times New Roman" w:hAnsi="Times New Roman" w:cs="Times New Roman"/>
          <w:sz w:val="28"/>
          <w:lang w:val="uk-UA"/>
        </w:rPr>
        <w:t>Ч</w:t>
      </w:r>
      <w:r w:rsidRPr="009A123B">
        <w:rPr>
          <w:rFonts w:ascii="Times New Roman" w:hAnsi="Times New Roman" w:cs="Times New Roman"/>
          <w:sz w:val="28"/>
          <w:lang w:val="uk-UA"/>
        </w:rPr>
        <w:t xml:space="preserve">ерез </w:t>
      </w:r>
      <w:r w:rsidR="003A170E">
        <w:rPr>
          <w:rFonts w:ascii="Times New Roman" w:hAnsi="Times New Roman" w:cs="Times New Roman"/>
          <w:sz w:val="28"/>
          <w:lang w:val="uk-UA"/>
        </w:rPr>
        <w:t>ці процеси</w:t>
      </w:r>
      <w:r w:rsidRPr="009A123B">
        <w:rPr>
          <w:rFonts w:ascii="Times New Roman" w:hAnsi="Times New Roman" w:cs="Times New Roman"/>
          <w:sz w:val="28"/>
          <w:lang w:val="uk-UA"/>
        </w:rPr>
        <w:t xml:space="preserve"> </w:t>
      </w:r>
      <w:r w:rsidR="003A170E">
        <w:rPr>
          <w:rFonts w:ascii="Times New Roman" w:hAnsi="Times New Roman" w:cs="Times New Roman"/>
          <w:sz w:val="28"/>
          <w:lang w:val="uk-UA"/>
        </w:rPr>
        <w:t>може значно погіршуватись</w:t>
      </w:r>
      <w:r w:rsidRPr="009A123B">
        <w:rPr>
          <w:rFonts w:ascii="Times New Roman" w:hAnsi="Times New Roman" w:cs="Times New Roman"/>
          <w:sz w:val="28"/>
          <w:lang w:val="uk-UA"/>
        </w:rPr>
        <w:t xml:space="preserve"> якість джерельної води .</w:t>
      </w:r>
    </w:p>
    <w:p w:rsidR="009A123B" w:rsidRPr="009A123B" w:rsidRDefault="003A170E"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Щорічно </w:t>
      </w:r>
      <w:r w:rsidR="009A123B" w:rsidRPr="009A123B">
        <w:rPr>
          <w:rFonts w:ascii="Times New Roman" w:hAnsi="Times New Roman" w:cs="Times New Roman"/>
          <w:sz w:val="28"/>
          <w:lang w:val="uk-UA"/>
        </w:rPr>
        <w:t xml:space="preserve">в повітря потрапляють </w:t>
      </w:r>
      <w:r w:rsidRPr="009A123B">
        <w:rPr>
          <w:rFonts w:ascii="Times New Roman" w:hAnsi="Times New Roman" w:cs="Times New Roman"/>
          <w:sz w:val="28"/>
          <w:lang w:val="uk-UA"/>
        </w:rPr>
        <w:t>отруйні хімічні речовини</w:t>
      </w:r>
      <w:r>
        <w:rPr>
          <w:rFonts w:ascii="Times New Roman" w:hAnsi="Times New Roman" w:cs="Times New Roman"/>
          <w:sz w:val="28"/>
          <w:lang w:val="uk-UA"/>
        </w:rPr>
        <w:t>,</w:t>
      </w:r>
      <w:r w:rsidRPr="009A123B">
        <w:rPr>
          <w:rFonts w:ascii="Times New Roman" w:hAnsi="Times New Roman" w:cs="Times New Roman"/>
          <w:sz w:val="28"/>
          <w:lang w:val="uk-UA"/>
        </w:rPr>
        <w:t xml:space="preserve"> сажа,</w:t>
      </w:r>
      <w:r w:rsidR="009A123B" w:rsidRPr="009A123B">
        <w:rPr>
          <w:rFonts w:ascii="Times New Roman" w:hAnsi="Times New Roman" w:cs="Times New Roman"/>
          <w:sz w:val="28"/>
          <w:lang w:val="uk-UA"/>
        </w:rPr>
        <w:t>попіл,</w:t>
      </w:r>
      <w:r>
        <w:rPr>
          <w:rFonts w:ascii="Times New Roman" w:hAnsi="Times New Roman" w:cs="Times New Roman"/>
          <w:sz w:val="28"/>
          <w:lang w:val="uk-UA"/>
        </w:rPr>
        <w:t>тощо</w:t>
      </w:r>
      <w:r w:rsidR="009A123B" w:rsidRPr="009A123B">
        <w:rPr>
          <w:rFonts w:ascii="Times New Roman" w:hAnsi="Times New Roman" w:cs="Times New Roman"/>
          <w:sz w:val="28"/>
          <w:lang w:val="uk-UA"/>
        </w:rPr>
        <w:t xml:space="preserve">. </w:t>
      </w:r>
      <w:r>
        <w:rPr>
          <w:rFonts w:ascii="Times New Roman" w:hAnsi="Times New Roman" w:cs="Times New Roman"/>
          <w:sz w:val="28"/>
          <w:lang w:val="uk-UA"/>
        </w:rPr>
        <w:t>Внаслідок осідання цих</w:t>
      </w:r>
      <w:r w:rsidR="009A123B" w:rsidRPr="009A123B">
        <w:rPr>
          <w:rFonts w:ascii="Times New Roman" w:hAnsi="Times New Roman" w:cs="Times New Roman"/>
          <w:sz w:val="28"/>
          <w:lang w:val="uk-UA"/>
        </w:rPr>
        <w:t xml:space="preserve"> речовин у верхніх шарах атмосфери</w:t>
      </w:r>
      <w:r>
        <w:rPr>
          <w:rFonts w:ascii="Times New Roman" w:hAnsi="Times New Roman" w:cs="Times New Roman"/>
          <w:sz w:val="28"/>
          <w:lang w:val="uk-UA"/>
        </w:rPr>
        <w:t>, можуть</w:t>
      </w:r>
      <w:r w:rsidR="009A123B" w:rsidRPr="009A123B">
        <w:rPr>
          <w:rFonts w:ascii="Times New Roman" w:hAnsi="Times New Roman" w:cs="Times New Roman"/>
          <w:sz w:val="28"/>
          <w:lang w:val="uk-UA"/>
        </w:rPr>
        <w:t xml:space="preserve"> </w:t>
      </w:r>
      <w:r>
        <w:rPr>
          <w:rFonts w:ascii="Times New Roman" w:hAnsi="Times New Roman" w:cs="Times New Roman"/>
          <w:sz w:val="28"/>
          <w:lang w:val="uk-UA"/>
        </w:rPr>
        <w:t xml:space="preserve">з’являтися </w:t>
      </w:r>
      <w:r w:rsidR="009A123B" w:rsidRPr="009A123B">
        <w:rPr>
          <w:rFonts w:ascii="Times New Roman" w:hAnsi="Times New Roman" w:cs="Times New Roman"/>
          <w:sz w:val="28"/>
          <w:lang w:val="uk-UA"/>
        </w:rPr>
        <w:t>кислотн</w:t>
      </w:r>
      <w:r>
        <w:rPr>
          <w:rFonts w:ascii="Times New Roman" w:hAnsi="Times New Roman" w:cs="Times New Roman"/>
          <w:sz w:val="28"/>
          <w:lang w:val="uk-UA"/>
        </w:rPr>
        <w:t>і дощі</w:t>
      </w:r>
      <w:r w:rsidR="009A123B" w:rsidRPr="009A123B">
        <w:rPr>
          <w:rFonts w:ascii="Times New Roman" w:hAnsi="Times New Roman" w:cs="Times New Roman"/>
          <w:sz w:val="28"/>
          <w:lang w:val="uk-UA"/>
        </w:rPr>
        <w:t>.</w:t>
      </w:r>
    </w:p>
    <w:p w:rsidR="00085DB5"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Також</w:t>
      </w:r>
      <w:r w:rsidR="00085DB5">
        <w:rPr>
          <w:rFonts w:ascii="Times New Roman" w:hAnsi="Times New Roman" w:cs="Times New Roman"/>
          <w:sz w:val="28"/>
          <w:lang w:val="uk-UA"/>
        </w:rPr>
        <w:t xml:space="preserve"> в наслідок танення</w:t>
      </w:r>
      <w:r w:rsidRPr="009A123B">
        <w:rPr>
          <w:rFonts w:ascii="Times New Roman" w:hAnsi="Times New Roman" w:cs="Times New Roman"/>
          <w:sz w:val="28"/>
          <w:lang w:val="uk-UA"/>
        </w:rPr>
        <w:t xml:space="preserve"> сніг</w:t>
      </w:r>
      <w:r w:rsidR="00085DB5">
        <w:rPr>
          <w:rFonts w:ascii="Times New Roman" w:hAnsi="Times New Roman" w:cs="Times New Roman"/>
          <w:sz w:val="28"/>
          <w:lang w:val="uk-UA"/>
        </w:rPr>
        <w:t>у</w:t>
      </w:r>
      <w:r w:rsidRPr="009A123B">
        <w:rPr>
          <w:rFonts w:ascii="Times New Roman" w:hAnsi="Times New Roman" w:cs="Times New Roman"/>
          <w:sz w:val="28"/>
          <w:lang w:val="uk-UA"/>
        </w:rPr>
        <w:t xml:space="preserve"> під час паводків навесні знан</w:t>
      </w:r>
      <w:r w:rsidR="00085DB5">
        <w:rPr>
          <w:rFonts w:ascii="Times New Roman" w:hAnsi="Times New Roman" w:cs="Times New Roman"/>
          <w:sz w:val="28"/>
          <w:lang w:val="uk-UA"/>
        </w:rPr>
        <w:t xml:space="preserve">а </w:t>
      </w:r>
      <w:r w:rsidRPr="009A123B">
        <w:rPr>
          <w:rFonts w:ascii="Times New Roman" w:hAnsi="Times New Roman" w:cs="Times New Roman"/>
          <w:sz w:val="28"/>
          <w:lang w:val="uk-UA"/>
        </w:rPr>
        <w:t>частин</w:t>
      </w:r>
      <w:r w:rsidR="00085DB5">
        <w:rPr>
          <w:rFonts w:ascii="Times New Roman" w:hAnsi="Times New Roman" w:cs="Times New Roman"/>
          <w:sz w:val="28"/>
          <w:lang w:val="uk-UA"/>
        </w:rPr>
        <w:t>а</w:t>
      </w:r>
      <w:r w:rsidRPr="009A123B">
        <w:rPr>
          <w:rFonts w:ascii="Times New Roman" w:hAnsi="Times New Roman" w:cs="Times New Roman"/>
          <w:sz w:val="28"/>
          <w:lang w:val="uk-UA"/>
        </w:rPr>
        <w:t xml:space="preserve"> хімікатів забирає</w:t>
      </w:r>
      <w:r w:rsidR="00085DB5">
        <w:rPr>
          <w:rFonts w:ascii="Times New Roman" w:hAnsi="Times New Roman" w:cs="Times New Roman"/>
          <w:sz w:val="28"/>
          <w:lang w:val="uk-UA"/>
        </w:rPr>
        <w:t>ться</w:t>
      </w:r>
      <w:r w:rsidRPr="009A123B">
        <w:rPr>
          <w:rFonts w:ascii="Times New Roman" w:hAnsi="Times New Roman" w:cs="Times New Roman"/>
          <w:sz w:val="28"/>
          <w:lang w:val="uk-UA"/>
        </w:rPr>
        <w:t xml:space="preserve"> з собою і таким чином потрапляє до річок і </w:t>
      </w:r>
      <w:r w:rsidR="00085DB5">
        <w:rPr>
          <w:rFonts w:ascii="Times New Roman" w:hAnsi="Times New Roman" w:cs="Times New Roman"/>
          <w:sz w:val="28"/>
          <w:lang w:val="uk-UA"/>
        </w:rPr>
        <w:t>погіршує якість питної води.</w:t>
      </w:r>
    </w:p>
    <w:p w:rsidR="00D34685" w:rsidRPr="003A4950" w:rsidRDefault="00085DB5"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 </w:t>
      </w:r>
      <w:r w:rsidR="009A123B" w:rsidRPr="009A123B">
        <w:rPr>
          <w:rFonts w:ascii="Times New Roman" w:hAnsi="Times New Roman" w:cs="Times New Roman"/>
          <w:sz w:val="28"/>
          <w:lang w:val="uk-UA"/>
        </w:rPr>
        <w:t xml:space="preserve">Також </w:t>
      </w:r>
      <w:r>
        <w:rPr>
          <w:rFonts w:ascii="Times New Roman" w:hAnsi="Times New Roman" w:cs="Times New Roman"/>
          <w:sz w:val="28"/>
          <w:lang w:val="uk-UA"/>
        </w:rPr>
        <w:t>ми знаємо</w:t>
      </w:r>
      <w:r w:rsidR="009A123B" w:rsidRPr="009A123B">
        <w:rPr>
          <w:rFonts w:ascii="Times New Roman" w:hAnsi="Times New Roman" w:cs="Times New Roman"/>
          <w:sz w:val="28"/>
          <w:lang w:val="uk-UA"/>
        </w:rPr>
        <w:t xml:space="preserve">, що в річку, </w:t>
      </w:r>
      <w:r>
        <w:rPr>
          <w:rFonts w:ascii="Times New Roman" w:hAnsi="Times New Roman" w:cs="Times New Roman"/>
          <w:sz w:val="28"/>
          <w:lang w:val="uk-UA"/>
        </w:rPr>
        <w:t xml:space="preserve">яка є джерелом питної </w:t>
      </w:r>
      <w:r w:rsidR="009A123B" w:rsidRPr="009A123B">
        <w:rPr>
          <w:rFonts w:ascii="Times New Roman" w:hAnsi="Times New Roman" w:cs="Times New Roman"/>
          <w:sz w:val="28"/>
          <w:lang w:val="uk-UA"/>
        </w:rPr>
        <w:t>вод</w:t>
      </w:r>
      <w:r>
        <w:rPr>
          <w:rFonts w:ascii="Times New Roman" w:hAnsi="Times New Roman" w:cs="Times New Roman"/>
          <w:sz w:val="28"/>
          <w:lang w:val="uk-UA"/>
        </w:rPr>
        <w:t>и</w:t>
      </w:r>
      <w:r w:rsidR="009A123B" w:rsidRPr="009A123B">
        <w:rPr>
          <w:rFonts w:ascii="Times New Roman" w:hAnsi="Times New Roman" w:cs="Times New Roman"/>
          <w:sz w:val="28"/>
          <w:lang w:val="uk-UA"/>
        </w:rPr>
        <w:t xml:space="preserve">,  </w:t>
      </w:r>
      <w:r>
        <w:rPr>
          <w:rFonts w:ascii="Times New Roman" w:hAnsi="Times New Roman" w:cs="Times New Roman"/>
          <w:sz w:val="28"/>
          <w:lang w:val="uk-UA"/>
        </w:rPr>
        <w:t>потрапляє</w:t>
      </w:r>
      <w:r w:rsidR="009A123B" w:rsidRPr="009A123B">
        <w:rPr>
          <w:rFonts w:ascii="Times New Roman" w:hAnsi="Times New Roman" w:cs="Times New Roman"/>
          <w:sz w:val="28"/>
          <w:lang w:val="uk-UA"/>
        </w:rPr>
        <w:t xml:space="preserve"> </w:t>
      </w:r>
      <w:r>
        <w:rPr>
          <w:rFonts w:ascii="Times New Roman" w:hAnsi="Times New Roman" w:cs="Times New Roman"/>
          <w:sz w:val="28"/>
          <w:lang w:val="uk-UA"/>
        </w:rPr>
        <w:t>значна</w:t>
      </w:r>
      <w:r w:rsidR="009A123B" w:rsidRPr="009A123B">
        <w:rPr>
          <w:rFonts w:ascii="Times New Roman" w:hAnsi="Times New Roman" w:cs="Times New Roman"/>
          <w:sz w:val="28"/>
          <w:lang w:val="uk-UA"/>
        </w:rPr>
        <w:t xml:space="preserve"> </w:t>
      </w:r>
      <w:r>
        <w:rPr>
          <w:rFonts w:ascii="Times New Roman" w:hAnsi="Times New Roman" w:cs="Times New Roman"/>
          <w:sz w:val="28"/>
          <w:lang w:val="uk-UA"/>
        </w:rPr>
        <w:t xml:space="preserve">маса </w:t>
      </w:r>
      <w:r w:rsidR="009A123B" w:rsidRPr="009A123B">
        <w:rPr>
          <w:rFonts w:ascii="Times New Roman" w:hAnsi="Times New Roman" w:cs="Times New Roman"/>
          <w:sz w:val="28"/>
          <w:lang w:val="uk-UA"/>
        </w:rPr>
        <w:t xml:space="preserve"> побутового сміття у вигляді пластикових </w:t>
      </w:r>
      <w:r w:rsidRPr="009A123B">
        <w:rPr>
          <w:rFonts w:ascii="Times New Roman" w:hAnsi="Times New Roman" w:cs="Times New Roman"/>
          <w:sz w:val="28"/>
          <w:lang w:val="uk-UA"/>
        </w:rPr>
        <w:t>пакетів</w:t>
      </w:r>
      <w:r>
        <w:rPr>
          <w:rFonts w:ascii="Times New Roman" w:hAnsi="Times New Roman" w:cs="Times New Roman"/>
          <w:sz w:val="28"/>
          <w:lang w:val="uk-UA"/>
        </w:rPr>
        <w:t>,</w:t>
      </w:r>
      <w:r w:rsidRPr="009A123B">
        <w:rPr>
          <w:rFonts w:ascii="Times New Roman" w:hAnsi="Times New Roman" w:cs="Times New Roman"/>
          <w:sz w:val="28"/>
          <w:lang w:val="uk-UA"/>
        </w:rPr>
        <w:t xml:space="preserve"> </w:t>
      </w:r>
      <w:r>
        <w:rPr>
          <w:rFonts w:ascii="Times New Roman" w:hAnsi="Times New Roman" w:cs="Times New Roman"/>
          <w:sz w:val="28"/>
          <w:lang w:val="uk-UA"/>
        </w:rPr>
        <w:t>п</w:t>
      </w:r>
      <w:r w:rsidR="009A123B" w:rsidRPr="009A123B">
        <w:rPr>
          <w:rFonts w:ascii="Times New Roman" w:hAnsi="Times New Roman" w:cs="Times New Roman"/>
          <w:sz w:val="28"/>
          <w:lang w:val="uk-UA"/>
        </w:rPr>
        <w:t xml:space="preserve">ляшок, </w:t>
      </w:r>
      <w:r w:rsidR="009A123B" w:rsidRPr="009A123B">
        <w:rPr>
          <w:rFonts w:ascii="Times New Roman" w:hAnsi="Times New Roman" w:cs="Times New Roman"/>
          <w:sz w:val="28"/>
          <w:lang w:val="uk-UA"/>
        </w:rPr>
        <w:lastRenderedPageBreak/>
        <w:t xml:space="preserve">будівельного сміття, тощо. Гниття </w:t>
      </w:r>
      <w:r>
        <w:rPr>
          <w:rFonts w:ascii="Times New Roman" w:hAnsi="Times New Roman" w:cs="Times New Roman"/>
          <w:sz w:val="28"/>
          <w:lang w:val="uk-UA"/>
        </w:rPr>
        <w:t>цього</w:t>
      </w:r>
      <w:r w:rsidR="009A123B" w:rsidRPr="009A123B">
        <w:rPr>
          <w:rFonts w:ascii="Times New Roman" w:hAnsi="Times New Roman" w:cs="Times New Roman"/>
          <w:sz w:val="28"/>
          <w:lang w:val="uk-UA"/>
        </w:rPr>
        <w:t xml:space="preserve"> сміття, вплив тепла та розчинення призвод</w:t>
      </w:r>
      <w:r>
        <w:rPr>
          <w:rFonts w:ascii="Times New Roman" w:hAnsi="Times New Roman" w:cs="Times New Roman"/>
          <w:sz w:val="28"/>
          <w:lang w:val="uk-UA"/>
        </w:rPr>
        <w:t>я</w:t>
      </w:r>
      <w:r w:rsidR="009A123B" w:rsidRPr="009A123B">
        <w:rPr>
          <w:rFonts w:ascii="Times New Roman" w:hAnsi="Times New Roman" w:cs="Times New Roman"/>
          <w:sz w:val="28"/>
          <w:lang w:val="uk-UA"/>
        </w:rPr>
        <w:t>ть до забруднення водних ресурсів.</w:t>
      </w:r>
      <w:r w:rsidR="00CC1378">
        <w:rPr>
          <w:rFonts w:ascii="Times New Roman" w:hAnsi="Times New Roman" w:cs="Times New Roman"/>
          <w:sz w:val="28"/>
          <w:lang w:val="uk-UA"/>
        </w:rPr>
        <w:t xml:space="preserve"> </w:t>
      </w:r>
      <w:r w:rsidR="00CC1378" w:rsidRPr="00E90B86">
        <w:rPr>
          <w:rFonts w:ascii="Times New Roman" w:hAnsi="Times New Roman" w:cs="Times New Roman"/>
          <w:sz w:val="28"/>
          <w:lang w:val="uk-UA"/>
        </w:rPr>
        <w:t>[15]</w:t>
      </w:r>
    </w:p>
    <w:p w:rsidR="009A123B" w:rsidRPr="0031058D" w:rsidRDefault="009A123B" w:rsidP="006A3348">
      <w:pPr>
        <w:keepNext/>
        <w:keepLines/>
        <w:spacing w:after="0" w:line="360" w:lineRule="auto"/>
        <w:ind w:firstLine="709"/>
        <w:outlineLvl w:val="2"/>
        <w:rPr>
          <w:rFonts w:ascii="Times New Roman" w:eastAsiaTheme="majorEastAsia" w:hAnsi="Times New Roman" w:cs="Times New Roman"/>
          <w:b/>
          <w:bCs/>
          <w:sz w:val="28"/>
          <w:lang w:val="uk-UA"/>
        </w:rPr>
      </w:pPr>
      <w:bookmarkStart w:id="9" w:name="_Toc51427367"/>
      <w:r w:rsidRPr="009A123B">
        <w:rPr>
          <w:rFonts w:ascii="Times New Roman" w:eastAsiaTheme="majorEastAsia" w:hAnsi="Times New Roman" w:cs="Times New Roman"/>
          <w:b/>
          <w:bCs/>
          <w:sz w:val="28"/>
          <w:lang w:val="uk-UA"/>
        </w:rPr>
        <w:t>1.2.4 Проблема накопичення відходів</w:t>
      </w:r>
      <w:bookmarkEnd w:id="9"/>
    </w:p>
    <w:p w:rsidR="003A4950" w:rsidRDefault="003A4950"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Промислові об’єкти Кривого Рогу</w:t>
      </w:r>
      <w:r w:rsidR="00AD56EC">
        <w:rPr>
          <w:rFonts w:ascii="Times New Roman" w:hAnsi="Times New Roman" w:cs="Times New Roman"/>
          <w:sz w:val="28"/>
          <w:lang w:val="uk-UA"/>
        </w:rPr>
        <w:t xml:space="preserve"> у великій кількості негативно впливають на усі компоненти навколишнього середовища і являються доволі вагомим фактором забруднення довкілля. Внаслідок роботи таких підприємств утворюється значна маса промислових відходів.</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Основн</w:t>
      </w:r>
      <w:r w:rsidR="00AD56EC">
        <w:rPr>
          <w:rFonts w:ascii="Times New Roman" w:hAnsi="Times New Roman" w:cs="Times New Roman"/>
          <w:sz w:val="28"/>
          <w:lang w:val="uk-UA"/>
        </w:rPr>
        <w:t>і</w:t>
      </w:r>
      <w:r w:rsidRPr="009A123B">
        <w:rPr>
          <w:rFonts w:ascii="Times New Roman" w:hAnsi="Times New Roman" w:cs="Times New Roman"/>
          <w:sz w:val="28"/>
          <w:lang w:val="uk-UA"/>
        </w:rPr>
        <w:t xml:space="preserve"> вид</w:t>
      </w:r>
      <w:r w:rsidR="00AD56EC">
        <w:rPr>
          <w:rFonts w:ascii="Times New Roman" w:hAnsi="Times New Roman" w:cs="Times New Roman"/>
          <w:sz w:val="28"/>
          <w:lang w:val="uk-UA"/>
        </w:rPr>
        <w:t xml:space="preserve">и відходів представлені </w:t>
      </w:r>
      <w:r w:rsidRPr="009A123B">
        <w:rPr>
          <w:rFonts w:ascii="Times New Roman" w:hAnsi="Times New Roman" w:cs="Times New Roman"/>
          <w:sz w:val="28"/>
          <w:lang w:val="uk-UA"/>
        </w:rPr>
        <w:t xml:space="preserve"> відход</w:t>
      </w:r>
      <w:r w:rsidR="00AD56EC">
        <w:rPr>
          <w:rFonts w:ascii="Times New Roman" w:hAnsi="Times New Roman" w:cs="Times New Roman"/>
          <w:sz w:val="28"/>
          <w:lang w:val="uk-UA"/>
        </w:rPr>
        <w:t>ами</w:t>
      </w:r>
      <w:r w:rsidRPr="009A123B">
        <w:rPr>
          <w:rFonts w:ascii="Times New Roman" w:hAnsi="Times New Roman" w:cs="Times New Roman"/>
          <w:sz w:val="28"/>
          <w:lang w:val="uk-UA"/>
        </w:rPr>
        <w:t xml:space="preserve"> </w:t>
      </w:r>
      <w:r w:rsidR="00AD56EC" w:rsidRPr="009A123B">
        <w:rPr>
          <w:rFonts w:ascii="Times New Roman" w:hAnsi="Times New Roman" w:cs="Times New Roman"/>
          <w:sz w:val="28"/>
          <w:lang w:val="uk-UA"/>
        </w:rPr>
        <w:t xml:space="preserve">збагачення і </w:t>
      </w:r>
      <w:r w:rsidRPr="009A123B">
        <w:rPr>
          <w:rFonts w:ascii="Times New Roman" w:hAnsi="Times New Roman" w:cs="Times New Roman"/>
          <w:sz w:val="28"/>
          <w:lang w:val="uk-UA"/>
        </w:rPr>
        <w:t xml:space="preserve">видобутку </w:t>
      </w:r>
      <w:r w:rsidR="00AD56EC" w:rsidRPr="009A123B">
        <w:rPr>
          <w:rFonts w:ascii="Times New Roman" w:hAnsi="Times New Roman" w:cs="Times New Roman"/>
          <w:sz w:val="28"/>
          <w:lang w:val="uk-UA"/>
        </w:rPr>
        <w:t xml:space="preserve">залізної </w:t>
      </w:r>
      <w:r w:rsidRPr="009A123B">
        <w:rPr>
          <w:rFonts w:ascii="Times New Roman" w:hAnsi="Times New Roman" w:cs="Times New Roman"/>
          <w:sz w:val="28"/>
          <w:lang w:val="uk-UA"/>
        </w:rPr>
        <w:t xml:space="preserve">руди, а саме: </w:t>
      </w:r>
      <w:r w:rsidR="00AD56EC" w:rsidRPr="009A123B">
        <w:rPr>
          <w:rFonts w:ascii="Times New Roman" w:hAnsi="Times New Roman" w:cs="Times New Roman"/>
          <w:sz w:val="28"/>
          <w:lang w:val="uk-UA"/>
        </w:rPr>
        <w:t>хвости збагачення</w:t>
      </w:r>
      <w:r w:rsidR="00AD56EC">
        <w:rPr>
          <w:rFonts w:ascii="Times New Roman" w:hAnsi="Times New Roman" w:cs="Times New Roman"/>
          <w:sz w:val="28"/>
          <w:lang w:val="uk-UA"/>
        </w:rPr>
        <w:t>,</w:t>
      </w:r>
      <w:r w:rsidR="00AD56EC" w:rsidRPr="009A123B">
        <w:rPr>
          <w:rFonts w:ascii="Times New Roman" w:hAnsi="Times New Roman" w:cs="Times New Roman"/>
          <w:sz w:val="28"/>
          <w:lang w:val="uk-UA"/>
        </w:rPr>
        <w:t xml:space="preserve"> пусті та </w:t>
      </w:r>
      <w:r w:rsidRPr="009A123B">
        <w:rPr>
          <w:rFonts w:ascii="Times New Roman" w:hAnsi="Times New Roman" w:cs="Times New Roman"/>
          <w:sz w:val="28"/>
          <w:lang w:val="uk-UA"/>
        </w:rPr>
        <w:t xml:space="preserve">розкривні породи,  відходи металургійного виробництва – </w:t>
      </w:r>
      <w:r w:rsidR="00AD56EC" w:rsidRPr="009A123B">
        <w:rPr>
          <w:rFonts w:ascii="Times New Roman" w:hAnsi="Times New Roman" w:cs="Times New Roman"/>
          <w:sz w:val="28"/>
          <w:lang w:val="uk-UA"/>
        </w:rPr>
        <w:t>шлами сталеплавильні,</w:t>
      </w:r>
      <w:r w:rsidR="00AD56EC">
        <w:rPr>
          <w:rFonts w:ascii="Times New Roman" w:hAnsi="Times New Roman" w:cs="Times New Roman"/>
          <w:sz w:val="28"/>
          <w:lang w:val="uk-UA"/>
        </w:rPr>
        <w:t xml:space="preserve"> </w:t>
      </w:r>
      <w:r w:rsidRPr="009A123B">
        <w:rPr>
          <w:rFonts w:ascii="Times New Roman" w:hAnsi="Times New Roman" w:cs="Times New Roman"/>
          <w:sz w:val="28"/>
          <w:lang w:val="uk-UA"/>
        </w:rPr>
        <w:t xml:space="preserve">шлаки доменні, </w:t>
      </w:r>
      <w:r w:rsidR="00AD56EC" w:rsidRPr="009A123B">
        <w:rPr>
          <w:rFonts w:ascii="Times New Roman" w:hAnsi="Times New Roman" w:cs="Times New Roman"/>
          <w:sz w:val="28"/>
          <w:lang w:val="uk-UA"/>
        </w:rPr>
        <w:t xml:space="preserve">окалина,  </w:t>
      </w:r>
      <w:r w:rsidRPr="009A123B">
        <w:rPr>
          <w:rFonts w:ascii="Times New Roman" w:hAnsi="Times New Roman" w:cs="Times New Roman"/>
          <w:sz w:val="28"/>
          <w:lang w:val="uk-UA"/>
        </w:rPr>
        <w:t>тощо.</w:t>
      </w:r>
    </w:p>
    <w:p w:rsidR="00AD56EC" w:rsidRDefault="00AD56EC"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Як повідомляє </w:t>
      </w:r>
      <w:r w:rsidRPr="00AD56EC">
        <w:rPr>
          <w:rFonts w:ascii="Times New Roman" w:hAnsi="Times New Roman" w:cs="Times New Roman"/>
          <w:sz w:val="28"/>
          <w:lang w:val="uk-UA"/>
        </w:rPr>
        <w:t>головн</w:t>
      </w:r>
      <w:r>
        <w:rPr>
          <w:rFonts w:ascii="Times New Roman" w:hAnsi="Times New Roman" w:cs="Times New Roman"/>
          <w:sz w:val="28"/>
          <w:lang w:val="uk-UA"/>
        </w:rPr>
        <w:t>е</w:t>
      </w:r>
      <w:r w:rsidRPr="00AD56EC">
        <w:rPr>
          <w:rFonts w:ascii="Times New Roman" w:hAnsi="Times New Roman" w:cs="Times New Roman"/>
          <w:sz w:val="28"/>
          <w:lang w:val="uk-UA"/>
        </w:rPr>
        <w:t xml:space="preserve"> управління статистики</w:t>
      </w:r>
      <w:r>
        <w:rPr>
          <w:rFonts w:ascii="Times New Roman" w:hAnsi="Times New Roman" w:cs="Times New Roman"/>
          <w:sz w:val="28"/>
          <w:lang w:val="uk-UA"/>
        </w:rPr>
        <w:t xml:space="preserve"> Дніпропетровщини </w:t>
      </w:r>
      <w:r w:rsidRPr="00AD56EC">
        <w:rPr>
          <w:rFonts w:ascii="Times New Roman" w:hAnsi="Times New Roman" w:cs="Times New Roman"/>
          <w:sz w:val="28"/>
          <w:lang w:val="uk-UA"/>
        </w:rPr>
        <w:t>станом на 2016 рік</w:t>
      </w:r>
      <w:r>
        <w:rPr>
          <w:rFonts w:ascii="Times New Roman" w:hAnsi="Times New Roman" w:cs="Times New Roman"/>
          <w:sz w:val="28"/>
          <w:lang w:val="uk-UA"/>
        </w:rPr>
        <w:t xml:space="preserve"> </w:t>
      </w:r>
      <w:r w:rsidRPr="00AD56EC">
        <w:rPr>
          <w:rFonts w:ascii="Times New Roman" w:hAnsi="Times New Roman" w:cs="Times New Roman"/>
          <w:sz w:val="28"/>
          <w:lang w:val="uk-UA"/>
        </w:rPr>
        <w:t>підприємствами</w:t>
      </w:r>
      <w:r>
        <w:rPr>
          <w:rFonts w:ascii="Times New Roman" w:hAnsi="Times New Roman" w:cs="Times New Roman"/>
          <w:sz w:val="28"/>
          <w:lang w:val="uk-UA"/>
        </w:rPr>
        <w:t xml:space="preserve"> промисловості Кривого Рогу накопичилось понад 9,8 </w:t>
      </w:r>
      <w:r w:rsidRPr="00AD56EC">
        <w:rPr>
          <w:rFonts w:ascii="Times New Roman" w:hAnsi="Times New Roman" w:cs="Times New Roman"/>
          <w:sz w:val="28"/>
          <w:lang w:val="uk-UA"/>
        </w:rPr>
        <w:t>млрд. тонн промислових відходів</w:t>
      </w:r>
      <w:r>
        <w:rPr>
          <w:rFonts w:ascii="Times New Roman" w:hAnsi="Times New Roman" w:cs="Times New Roman"/>
          <w:sz w:val="28"/>
          <w:lang w:val="uk-UA"/>
        </w:rPr>
        <w:t>, що складає 95% від усіх відходів області</w:t>
      </w:r>
      <w:r w:rsidR="00191A7B">
        <w:rPr>
          <w:rFonts w:ascii="Times New Roman" w:hAnsi="Times New Roman" w:cs="Times New Roman"/>
          <w:sz w:val="28"/>
          <w:lang w:val="uk-UA"/>
        </w:rPr>
        <w:t xml:space="preserve">. Ці відходи зберігаються у </w:t>
      </w:r>
      <w:r w:rsidR="00191A7B" w:rsidRPr="00191A7B">
        <w:rPr>
          <w:rFonts w:ascii="Times New Roman" w:hAnsi="Times New Roman" w:cs="Times New Roman"/>
          <w:sz w:val="28"/>
          <w:lang w:val="uk-UA"/>
        </w:rPr>
        <w:t>хвостосховищах</w:t>
      </w:r>
      <w:r w:rsidR="00191A7B">
        <w:rPr>
          <w:rFonts w:ascii="Times New Roman" w:hAnsi="Times New Roman" w:cs="Times New Roman"/>
          <w:sz w:val="28"/>
          <w:lang w:val="uk-UA"/>
        </w:rPr>
        <w:t xml:space="preserve"> та відвалах і займають великі території.</w:t>
      </w:r>
    </w:p>
    <w:p w:rsidR="009A123B" w:rsidRPr="00191A7B" w:rsidRDefault="00191A7B"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w:t>
      </w:r>
      <w:r w:rsidRPr="009A123B">
        <w:rPr>
          <w:rFonts w:ascii="Times New Roman" w:hAnsi="Times New Roman" w:cs="Times New Roman"/>
          <w:sz w:val="28"/>
          <w:lang w:val="uk-UA"/>
        </w:rPr>
        <w:t>ідходи гірн</w:t>
      </w:r>
      <w:r>
        <w:rPr>
          <w:rFonts w:ascii="Times New Roman" w:hAnsi="Times New Roman" w:cs="Times New Roman"/>
          <w:sz w:val="28"/>
          <w:lang w:val="uk-UA"/>
        </w:rPr>
        <w:t>ичо-металургійної промисловості мають н</w:t>
      </w:r>
      <w:r w:rsidR="009A123B" w:rsidRPr="009A123B">
        <w:rPr>
          <w:rFonts w:ascii="Times New Roman" w:hAnsi="Times New Roman" w:cs="Times New Roman"/>
          <w:sz w:val="28"/>
          <w:lang w:val="uk-UA"/>
        </w:rPr>
        <w:t>айбільшу питому вагу</w:t>
      </w:r>
      <w:r>
        <w:rPr>
          <w:rFonts w:ascii="Times New Roman" w:hAnsi="Times New Roman" w:cs="Times New Roman"/>
          <w:sz w:val="28"/>
          <w:lang w:val="uk-UA"/>
        </w:rPr>
        <w:t xml:space="preserve">, вони </w:t>
      </w:r>
      <w:r w:rsidR="009A123B" w:rsidRPr="009A123B">
        <w:rPr>
          <w:rFonts w:ascii="Times New Roman" w:hAnsi="Times New Roman" w:cs="Times New Roman"/>
          <w:sz w:val="28"/>
          <w:lang w:val="uk-UA"/>
        </w:rPr>
        <w:t xml:space="preserve"> </w:t>
      </w:r>
      <w:r w:rsidRPr="009A123B">
        <w:rPr>
          <w:rFonts w:ascii="Times New Roman" w:hAnsi="Times New Roman" w:cs="Times New Roman"/>
          <w:sz w:val="28"/>
          <w:lang w:val="uk-UA"/>
        </w:rPr>
        <w:t xml:space="preserve">займають </w:t>
      </w:r>
      <w:r w:rsidR="009A123B" w:rsidRPr="009A123B">
        <w:rPr>
          <w:rFonts w:ascii="Times New Roman" w:hAnsi="Times New Roman" w:cs="Times New Roman"/>
          <w:sz w:val="28"/>
          <w:lang w:val="uk-UA"/>
        </w:rPr>
        <w:t xml:space="preserve">96,8% </w:t>
      </w:r>
      <w:r>
        <w:rPr>
          <w:rFonts w:ascii="Times New Roman" w:hAnsi="Times New Roman" w:cs="Times New Roman"/>
          <w:sz w:val="28"/>
          <w:lang w:val="uk-UA"/>
        </w:rPr>
        <w:t>.</w:t>
      </w:r>
      <w:r w:rsidR="00797EC4" w:rsidRPr="00797EC4">
        <w:rPr>
          <w:rFonts w:ascii="Times New Roman" w:hAnsi="Times New Roman" w:cs="Times New Roman"/>
          <w:sz w:val="28"/>
          <w:lang w:val="uk-UA"/>
        </w:rPr>
        <w:t>[14]</w:t>
      </w:r>
    </w:p>
    <w:p w:rsidR="009A123B" w:rsidRPr="00D34685" w:rsidRDefault="009A123B" w:rsidP="006A3348">
      <w:pPr>
        <w:keepNext/>
        <w:keepLines/>
        <w:spacing w:after="0" w:line="360" w:lineRule="auto"/>
        <w:ind w:firstLine="709"/>
        <w:outlineLvl w:val="1"/>
        <w:rPr>
          <w:rFonts w:ascii="Times New Roman" w:eastAsiaTheme="majorEastAsia" w:hAnsi="Times New Roman" w:cs="Times New Roman"/>
          <w:b/>
          <w:bCs/>
          <w:sz w:val="28"/>
          <w:szCs w:val="26"/>
          <w:lang w:val="uk-UA"/>
        </w:rPr>
      </w:pPr>
      <w:bookmarkStart w:id="10" w:name="_Toc51427368"/>
      <w:r w:rsidRPr="009A123B">
        <w:rPr>
          <w:rFonts w:ascii="Times New Roman" w:eastAsiaTheme="majorEastAsia" w:hAnsi="Times New Roman" w:cs="Times New Roman"/>
          <w:b/>
          <w:bCs/>
          <w:sz w:val="28"/>
          <w:szCs w:val="26"/>
        </w:rPr>
        <w:t>1</w:t>
      </w:r>
      <w:r w:rsidRPr="009A123B">
        <w:rPr>
          <w:rFonts w:ascii="Times New Roman" w:eastAsiaTheme="majorEastAsia" w:hAnsi="Times New Roman" w:cs="Times New Roman"/>
          <w:b/>
          <w:bCs/>
          <w:sz w:val="28"/>
          <w:szCs w:val="26"/>
          <w:lang w:val="uk-UA"/>
        </w:rPr>
        <w:t xml:space="preserve">.3 Загальна характеристика </w:t>
      </w:r>
      <w:proofErr w:type="gramStart"/>
      <w:r w:rsidRPr="009A123B">
        <w:rPr>
          <w:rFonts w:ascii="Times New Roman" w:eastAsiaTheme="majorEastAsia" w:hAnsi="Times New Roman" w:cs="Times New Roman"/>
          <w:b/>
          <w:bCs/>
          <w:sz w:val="28"/>
          <w:szCs w:val="26"/>
          <w:lang w:val="uk-UA"/>
        </w:rPr>
        <w:t>« Криворізького</w:t>
      </w:r>
      <w:proofErr w:type="gramEnd"/>
      <w:r w:rsidRPr="009A123B">
        <w:rPr>
          <w:rFonts w:ascii="Times New Roman" w:eastAsiaTheme="majorEastAsia" w:hAnsi="Times New Roman" w:cs="Times New Roman"/>
          <w:b/>
          <w:bCs/>
          <w:sz w:val="28"/>
          <w:szCs w:val="26"/>
          <w:lang w:val="uk-UA"/>
        </w:rPr>
        <w:t xml:space="preserve"> Сурікового заводу»</w:t>
      </w:r>
      <w:bookmarkEnd w:id="10"/>
    </w:p>
    <w:p w:rsidR="00A02209" w:rsidRDefault="00BB23BC" w:rsidP="006A334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86B64" w:rsidRPr="009A123B">
        <w:rPr>
          <w:rFonts w:ascii="Times New Roman" w:hAnsi="Times New Roman" w:cs="Times New Roman"/>
          <w:sz w:val="28"/>
          <w:szCs w:val="28"/>
          <w:lang w:val="uk-UA"/>
        </w:rPr>
        <w:t xml:space="preserve"> 1938 році </w:t>
      </w:r>
      <w:r w:rsidR="00786B64">
        <w:rPr>
          <w:rFonts w:ascii="Times New Roman" w:hAnsi="Times New Roman" w:cs="Times New Roman"/>
          <w:sz w:val="28"/>
          <w:szCs w:val="28"/>
          <w:lang w:val="uk-UA"/>
        </w:rPr>
        <w:t>заснували з</w:t>
      </w:r>
      <w:r w:rsidR="009A123B" w:rsidRPr="009A123B">
        <w:rPr>
          <w:rFonts w:ascii="Times New Roman" w:hAnsi="Times New Roman" w:cs="Times New Roman"/>
          <w:sz w:val="28"/>
          <w:szCs w:val="28"/>
          <w:lang w:val="uk-UA"/>
        </w:rPr>
        <w:t>акрите акціонерне товариство "Криворізький суриковий завод"</w:t>
      </w:r>
      <w:r w:rsidR="00786B64">
        <w:rPr>
          <w:rFonts w:ascii="Times New Roman" w:hAnsi="Times New Roman" w:cs="Times New Roman"/>
          <w:sz w:val="28"/>
          <w:szCs w:val="28"/>
          <w:lang w:val="uk-UA"/>
        </w:rPr>
        <w:t>.</w:t>
      </w:r>
      <w:r w:rsidR="009A123B" w:rsidRPr="009A123B">
        <w:rPr>
          <w:rFonts w:ascii="Times New Roman" w:hAnsi="Times New Roman" w:cs="Times New Roman"/>
          <w:sz w:val="28"/>
          <w:szCs w:val="28"/>
          <w:lang w:val="uk-UA"/>
        </w:rPr>
        <w:t xml:space="preserve"> </w:t>
      </w:r>
      <w:r w:rsidR="00786B64">
        <w:rPr>
          <w:rFonts w:ascii="Times New Roman" w:hAnsi="Times New Roman" w:cs="Times New Roman"/>
          <w:sz w:val="28"/>
          <w:szCs w:val="28"/>
          <w:lang w:val="uk-UA"/>
        </w:rPr>
        <w:t>Площа т</w:t>
      </w:r>
      <w:r w:rsidR="009A123B" w:rsidRPr="009A123B">
        <w:rPr>
          <w:rFonts w:ascii="Times New Roman" w:hAnsi="Times New Roman" w:cs="Times New Roman"/>
          <w:sz w:val="28"/>
          <w:szCs w:val="28"/>
          <w:lang w:val="uk-UA"/>
        </w:rPr>
        <w:t>ериторі</w:t>
      </w:r>
      <w:r w:rsidR="00786B64">
        <w:rPr>
          <w:rFonts w:ascii="Times New Roman" w:hAnsi="Times New Roman" w:cs="Times New Roman"/>
          <w:sz w:val="28"/>
          <w:szCs w:val="28"/>
          <w:lang w:val="uk-UA"/>
        </w:rPr>
        <w:t>ї</w:t>
      </w:r>
      <w:r w:rsidR="009A123B" w:rsidRPr="009A123B">
        <w:rPr>
          <w:rFonts w:ascii="Times New Roman" w:hAnsi="Times New Roman" w:cs="Times New Roman"/>
          <w:sz w:val="28"/>
          <w:szCs w:val="28"/>
          <w:lang w:val="uk-UA"/>
        </w:rPr>
        <w:t xml:space="preserve"> цеху </w:t>
      </w:r>
      <w:r w:rsidR="00786B64">
        <w:rPr>
          <w:rFonts w:ascii="Times New Roman" w:hAnsi="Times New Roman" w:cs="Times New Roman"/>
          <w:sz w:val="28"/>
          <w:szCs w:val="28"/>
          <w:lang w:val="uk-UA"/>
        </w:rPr>
        <w:t>складає</w:t>
      </w:r>
      <w:r w:rsidR="009A123B" w:rsidRPr="009A123B">
        <w:rPr>
          <w:rFonts w:ascii="Times New Roman" w:hAnsi="Times New Roman" w:cs="Times New Roman"/>
          <w:sz w:val="28"/>
          <w:szCs w:val="28"/>
          <w:lang w:val="uk-UA"/>
        </w:rPr>
        <w:t xml:space="preserve"> 101400 м2. П</w:t>
      </w:r>
      <w:r w:rsidR="00CA6601">
        <w:rPr>
          <w:rFonts w:ascii="Times New Roman" w:hAnsi="Times New Roman" w:cs="Times New Roman"/>
          <w:sz w:val="28"/>
          <w:szCs w:val="28"/>
          <w:lang w:val="uk-UA"/>
        </w:rPr>
        <w:t>очаткова</w:t>
      </w:r>
      <w:r w:rsidR="009A123B" w:rsidRPr="009A123B">
        <w:rPr>
          <w:rFonts w:ascii="Times New Roman" w:hAnsi="Times New Roman" w:cs="Times New Roman"/>
          <w:sz w:val="28"/>
          <w:szCs w:val="28"/>
          <w:lang w:val="uk-UA"/>
        </w:rPr>
        <w:t xml:space="preserve"> потужність заводу </w:t>
      </w:r>
      <w:r w:rsidR="00CA6601">
        <w:rPr>
          <w:rFonts w:ascii="Times New Roman" w:hAnsi="Times New Roman" w:cs="Times New Roman"/>
          <w:sz w:val="28"/>
          <w:szCs w:val="28"/>
          <w:lang w:val="uk-UA"/>
        </w:rPr>
        <w:t>становила</w:t>
      </w:r>
      <w:r w:rsidR="009A123B" w:rsidRPr="009A123B">
        <w:rPr>
          <w:rFonts w:ascii="Times New Roman" w:hAnsi="Times New Roman" w:cs="Times New Roman"/>
          <w:sz w:val="28"/>
          <w:szCs w:val="28"/>
          <w:lang w:val="uk-UA"/>
        </w:rPr>
        <w:t xml:space="preserve"> </w:t>
      </w:r>
      <w:r w:rsidR="00CA6601">
        <w:rPr>
          <w:rFonts w:ascii="Times New Roman" w:hAnsi="Times New Roman" w:cs="Times New Roman"/>
          <w:sz w:val="28"/>
          <w:szCs w:val="28"/>
          <w:lang w:val="uk-UA"/>
        </w:rPr>
        <w:t xml:space="preserve">близько </w:t>
      </w:r>
      <w:r w:rsidR="009A123B" w:rsidRPr="009A123B">
        <w:rPr>
          <w:rFonts w:ascii="Times New Roman" w:hAnsi="Times New Roman" w:cs="Times New Roman"/>
          <w:sz w:val="28"/>
          <w:szCs w:val="28"/>
          <w:lang w:val="uk-UA"/>
        </w:rPr>
        <w:t xml:space="preserve">5 тис. т. сурику. У 1990 році </w:t>
      </w:r>
      <w:r w:rsidR="00CA6601" w:rsidRPr="009A123B">
        <w:rPr>
          <w:rFonts w:ascii="Times New Roman" w:hAnsi="Times New Roman" w:cs="Times New Roman"/>
          <w:sz w:val="28"/>
          <w:szCs w:val="28"/>
          <w:lang w:val="uk-UA"/>
        </w:rPr>
        <w:t xml:space="preserve">завод </w:t>
      </w:r>
      <w:r w:rsidR="00CA6601">
        <w:rPr>
          <w:rFonts w:ascii="Times New Roman" w:hAnsi="Times New Roman" w:cs="Times New Roman"/>
          <w:sz w:val="28"/>
          <w:szCs w:val="28"/>
          <w:lang w:val="uk-UA"/>
        </w:rPr>
        <w:t>почав</w:t>
      </w:r>
      <w:r w:rsidR="00CA6601" w:rsidRPr="009A123B">
        <w:rPr>
          <w:rFonts w:ascii="Times New Roman" w:hAnsi="Times New Roman" w:cs="Times New Roman"/>
          <w:sz w:val="28"/>
          <w:szCs w:val="28"/>
          <w:lang w:val="uk-UA"/>
        </w:rPr>
        <w:t xml:space="preserve"> вироб</w:t>
      </w:r>
      <w:r w:rsidR="00CA6601">
        <w:rPr>
          <w:rFonts w:ascii="Times New Roman" w:hAnsi="Times New Roman" w:cs="Times New Roman"/>
          <w:sz w:val="28"/>
          <w:szCs w:val="28"/>
          <w:lang w:val="uk-UA"/>
        </w:rPr>
        <w:t>ляти тальк</w:t>
      </w:r>
      <w:r w:rsidR="00CA6601" w:rsidRPr="009A123B">
        <w:rPr>
          <w:rFonts w:ascii="Times New Roman" w:hAnsi="Times New Roman" w:cs="Times New Roman"/>
          <w:sz w:val="28"/>
          <w:szCs w:val="28"/>
          <w:lang w:val="uk-UA"/>
        </w:rPr>
        <w:t xml:space="preserve"> молот</w:t>
      </w:r>
      <w:r w:rsidR="00CA6601">
        <w:rPr>
          <w:rFonts w:ascii="Times New Roman" w:hAnsi="Times New Roman" w:cs="Times New Roman"/>
          <w:sz w:val="28"/>
          <w:szCs w:val="28"/>
          <w:lang w:val="uk-UA"/>
        </w:rPr>
        <w:t>ий</w:t>
      </w:r>
      <w:r w:rsidR="00CA6601" w:rsidRPr="009A123B">
        <w:rPr>
          <w:rFonts w:ascii="Times New Roman" w:hAnsi="Times New Roman" w:cs="Times New Roman"/>
          <w:sz w:val="28"/>
          <w:szCs w:val="28"/>
          <w:lang w:val="uk-UA"/>
        </w:rPr>
        <w:t xml:space="preserve"> на існуюч</w:t>
      </w:r>
      <w:r w:rsidR="00CA6601">
        <w:rPr>
          <w:rFonts w:ascii="Times New Roman" w:hAnsi="Times New Roman" w:cs="Times New Roman"/>
          <w:sz w:val="28"/>
          <w:szCs w:val="28"/>
          <w:lang w:val="uk-UA"/>
        </w:rPr>
        <w:t>ому</w:t>
      </w:r>
      <w:r w:rsidR="00CA6601" w:rsidRPr="009A123B">
        <w:rPr>
          <w:rFonts w:ascii="Times New Roman" w:hAnsi="Times New Roman" w:cs="Times New Roman"/>
          <w:sz w:val="28"/>
          <w:szCs w:val="28"/>
          <w:lang w:val="uk-UA"/>
        </w:rPr>
        <w:t xml:space="preserve"> на підприємстві обладнанн</w:t>
      </w:r>
      <w:r w:rsidR="00CA6601">
        <w:rPr>
          <w:rFonts w:ascii="Times New Roman" w:hAnsi="Times New Roman" w:cs="Times New Roman"/>
          <w:sz w:val="28"/>
          <w:szCs w:val="28"/>
          <w:lang w:val="uk-UA"/>
        </w:rPr>
        <w:t xml:space="preserve">і, </w:t>
      </w:r>
      <w:r w:rsidR="009A123B" w:rsidRPr="009A123B">
        <w:rPr>
          <w:rFonts w:ascii="Times New Roman" w:hAnsi="Times New Roman" w:cs="Times New Roman"/>
          <w:sz w:val="28"/>
          <w:szCs w:val="28"/>
          <w:lang w:val="uk-UA"/>
        </w:rPr>
        <w:t>на базі залежів</w:t>
      </w:r>
      <w:r w:rsidR="00CA6601">
        <w:rPr>
          <w:rFonts w:ascii="Times New Roman" w:hAnsi="Times New Roman" w:cs="Times New Roman"/>
          <w:sz w:val="28"/>
          <w:szCs w:val="28"/>
          <w:lang w:val="uk-UA"/>
        </w:rPr>
        <w:t xml:space="preserve"> в</w:t>
      </w:r>
      <w:r w:rsidR="009A123B" w:rsidRPr="009A123B">
        <w:rPr>
          <w:rFonts w:ascii="Times New Roman" w:hAnsi="Times New Roman" w:cs="Times New Roman"/>
          <w:sz w:val="28"/>
          <w:szCs w:val="28"/>
          <w:lang w:val="uk-UA"/>
        </w:rPr>
        <w:t xml:space="preserve"> </w:t>
      </w:r>
      <w:r w:rsidR="00CA6601" w:rsidRPr="009A123B">
        <w:rPr>
          <w:rFonts w:ascii="Times New Roman" w:hAnsi="Times New Roman" w:cs="Times New Roman"/>
          <w:sz w:val="28"/>
          <w:szCs w:val="28"/>
          <w:lang w:val="uk-UA"/>
        </w:rPr>
        <w:t>Криворізько</w:t>
      </w:r>
      <w:r w:rsidR="00CA6601">
        <w:rPr>
          <w:rFonts w:ascii="Times New Roman" w:hAnsi="Times New Roman" w:cs="Times New Roman"/>
          <w:sz w:val="28"/>
          <w:szCs w:val="28"/>
          <w:lang w:val="uk-UA"/>
        </w:rPr>
        <w:t>му</w:t>
      </w:r>
      <w:r w:rsidR="00CA6601" w:rsidRPr="009A123B">
        <w:rPr>
          <w:rFonts w:ascii="Times New Roman" w:hAnsi="Times New Roman" w:cs="Times New Roman"/>
          <w:sz w:val="28"/>
          <w:szCs w:val="28"/>
          <w:lang w:val="uk-UA"/>
        </w:rPr>
        <w:t xml:space="preserve"> басейн</w:t>
      </w:r>
      <w:r w:rsidR="00CA6601">
        <w:rPr>
          <w:rFonts w:ascii="Times New Roman" w:hAnsi="Times New Roman" w:cs="Times New Roman"/>
          <w:sz w:val="28"/>
          <w:szCs w:val="28"/>
          <w:lang w:val="uk-UA"/>
        </w:rPr>
        <w:t>і</w:t>
      </w:r>
      <w:r w:rsidR="00CA6601" w:rsidRPr="009A123B">
        <w:rPr>
          <w:rFonts w:ascii="Times New Roman" w:hAnsi="Times New Roman" w:cs="Times New Roman"/>
          <w:sz w:val="28"/>
          <w:szCs w:val="28"/>
          <w:lang w:val="uk-UA"/>
        </w:rPr>
        <w:t xml:space="preserve"> </w:t>
      </w:r>
      <w:r w:rsidR="009A123B" w:rsidRPr="009A123B">
        <w:rPr>
          <w:rFonts w:ascii="Times New Roman" w:hAnsi="Times New Roman" w:cs="Times New Roman"/>
          <w:sz w:val="28"/>
          <w:szCs w:val="28"/>
          <w:lang w:val="uk-UA"/>
        </w:rPr>
        <w:t xml:space="preserve">сланців </w:t>
      </w:r>
      <w:r w:rsidR="00CA6601" w:rsidRPr="009A123B">
        <w:rPr>
          <w:rFonts w:ascii="Times New Roman" w:hAnsi="Times New Roman" w:cs="Times New Roman"/>
          <w:sz w:val="28"/>
          <w:szCs w:val="28"/>
          <w:lang w:val="uk-UA"/>
        </w:rPr>
        <w:t>талькових</w:t>
      </w:r>
      <w:r w:rsidR="00CA6601">
        <w:rPr>
          <w:rFonts w:ascii="Times New Roman" w:hAnsi="Times New Roman" w:cs="Times New Roman"/>
          <w:sz w:val="28"/>
          <w:szCs w:val="28"/>
          <w:lang w:val="uk-UA"/>
        </w:rPr>
        <w:t>.</w:t>
      </w:r>
      <w:r w:rsidR="00A02209" w:rsidRPr="00A02209">
        <w:rPr>
          <w:rFonts w:ascii="Times New Roman" w:hAnsi="Times New Roman" w:cs="Times New Roman"/>
          <w:sz w:val="28"/>
          <w:szCs w:val="28"/>
          <w:lang w:val="uk-UA"/>
        </w:rPr>
        <w:t xml:space="preserve"> </w:t>
      </w:r>
    </w:p>
    <w:p w:rsidR="009A123B" w:rsidRPr="009A123B" w:rsidRDefault="00A02209" w:rsidP="006A33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На сьогоднішній день</w:t>
      </w:r>
      <w:r w:rsidRPr="009A123B">
        <w:rPr>
          <w:rFonts w:ascii="Times New Roman" w:hAnsi="Times New Roman" w:cs="Times New Roman"/>
          <w:sz w:val="28"/>
          <w:szCs w:val="28"/>
          <w:lang w:val="uk-UA"/>
        </w:rPr>
        <w:t xml:space="preserve"> "Криворізький суриковий завод" </w:t>
      </w:r>
      <w:r>
        <w:rPr>
          <w:rFonts w:ascii="Times New Roman" w:hAnsi="Times New Roman" w:cs="Times New Roman"/>
          <w:sz w:val="28"/>
          <w:szCs w:val="28"/>
          <w:lang w:val="uk-UA"/>
        </w:rPr>
        <w:t>являється</w:t>
      </w:r>
      <w:r w:rsidRPr="009A123B">
        <w:rPr>
          <w:rFonts w:ascii="Times New Roman" w:hAnsi="Times New Roman" w:cs="Times New Roman"/>
          <w:sz w:val="28"/>
          <w:szCs w:val="28"/>
          <w:lang w:val="uk-UA"/>
        </w:rPr>
        <w:t xml:space="preserve"> підприємство</w:t>
      </w:r>
      <w:r>
        <w:rPr>
          <w:rFonts w:ascii="Times New Roman" w:hAnsi="Times New Roman" w:cs="Times New Roman"/>
          <w:sz w:val="28"/>
          <w:szCs w:val="28"/>
          <w:lang w:val="uk-UA"/>
        </w:rPr>
        <w:t>м</w:t>
      </w:r>
      <w:r w:rsidRPr="009A123B">
        <w:rPr>
          <w:rFonts w:ascii="Times New Roman" w:hAnsi="Times New Roman" w:cs="Times New Roman"/>
          <w:sz w:val="28"/>
          <w:szCs w:val="28"/>
          <w:lang w:val="uk-UA"/>
        </w:rPr>
        <w:t xml:space="preserve">, </w:t>
      </w:r>
      <w:r>
        <w:rPr>
          <w:rFonts w:ascii="Times New Roman" w:hAnsi="Times New Roman" w:cs="Times New Roman"/>
          <w:sz w:val="28"/>
          <w:szCs w:val="28"/>
          <w:lang w:val="uk-UA"/>
        </w:rPr>
        <w:t>яке</w:t>
      </w:r>
      <w:r w:rsidRPr="009A123B">
        <w:rPr>
          <w:rFonts w:ascii="Times New Roman" w:hAnsi="Times New Roman" w:cs="Times New Roman"/>
          <w:sz w:val="28"/>
          <w:szCs w:val="28"/>
          <w:lang w:val="uk-UA"/>
        </w:rPr>
        <w:t xml:space="preserve"> </w:t>
      </w:r>
      <w:r>
        <w:rPr>
          <w:rFonts w:ascii="Times New Roman" w:hAnsi="Times New Roman" w:cs="Times New Roman"/>
          <w:sz w:val="28"/>
          <w:szCs w:val="28"/>
          <w:lang w:val="uk-UA"/>
        </w:rPr>
        <w:t>активно</w:t>
      </w:r>
      <w:r w:rsidRPr="009A123B">
        <w:rPr>
          <w:rFonts w:ascii="Times New Roman" w:hAnsi="Times New Roman" w:cs="Times New Roman"/>
          <w:sz w:val="28"/>
          <w:szCs w:val="28"/>
          <w:lang w:val="uk-UA"/>
        </w:rPr>
        <w:t xml:space="preserve"> розвивається з максимальною орієнтацією потреб споживачів. З </w:t>
      </w:r>
      <w:r>
        <w:rPr>
          <w:rFonts w:ascii="Times New Roman" w:hAnsi="Times New Roman" w:cs="Times New Roman"/>
          <w:sz w:val="28"/>
          <w:szCs w:val="28"/>
          <w:lang w:val="uk-UA"/>
        </w:rPr>
        <w:t>такою</w:t>
      </w:r>
      <w:r w:rsidRPr="009A123B">
        <w:rPr>
          <w:rFonts w:ascii="Times New Roman" w:hAnsi="Times New Roman" w:cs="Times New Roman"/>
          <w:sz w:val="28"/>
          <w:szCs w:val="28"/>
          <w:lang w:val="uk-UA"/>
        </w:rPr>
        <w:t xml:space="preserve"> метою </w:t>
      </w:r>
      <w:r>
        <w:rPr>
          <w:rFonts w:ascii="Times New Roman" w:hAnsi="Times New Roman" w:cs="Times New Roman"/>
          <w:sz w:val="28"/>
          <w:szCs w:val="28"/>
          <w:lang w:val="uk-UA"/>
        </w:rPr>
        <w:t xml:space="preserve">було </w:t>
      </w:r>
      <w:r w:rsidRPr="009A123B">
        <w:rPr>
          <w:rFonts w:ascii="Times New Roman" w:hAnsi="Times New Roman" w:cs="Times New Roman"/>
          <w:sz w:val="28"/>
          <w:szCs w:val="28"/>
          <w:lang w:val="uk-UA"/>
        </w:rPr>
        <w:t>обрано два напрями провідн</w:t>
      </w:r>
      <w:r>
        <w:rPr>
          <w:rFonts w:ascii="Times New Roman" w:hAnsi="Times New Roman" w:cs="Times New Roman"/>
          <w:sz w:val="28"/>
          <w:szCs w:val="28"/>
          <w:lang w:val="uk-UA"/>
        </w:rPr>
        <w:t>ої</w:t>
      </w:r>
      <w:r w:rsidRPr="009A123B">
        <w:rPr>
          <w:rFonts w:ascii="Times New Roman" w:hAnsi="Times New Roman" w:cs="Times New Roman"/>
          <w:sz w:val="28"/>
          <w:szCs w:val="28"/>
          <w:lang w:val="uk-UA"/>
        </w:rPr>
        <w:t xml:space="preserve"> діяльності </w:t>
      </w:r>
      <w:r>
        <w:rPr>
          <w:rFonts w:ascii="Times New Roman" w:hAnsi="Times New Roman" w:cs="Times New Roman"/>
          <w:sz w:val="28"/>
          <w:szCs w:val="28"/>
          <w:lang w:val="uk-UA"/>
        </w:rPr>
        <w:t>підприємства</w:t>
      </w:r>
      <w:r w:rsidRPr="009A123B">
        <w:rPr>
          <w:rFonts w:ascii="Times New Roman" w:hAnsi="Times New Roman" w:cs="Times New Roman"/>
          <w:sz w:val="28"/>
          <w:szCs w:val="28"/>
          <w:lang w:val="uk-UA"/>
        </w:rPr>
        <w:t xml:space="preserve"> - розширення асортименту готової продукції </w:t>
      </w:r>
      <w:r>
        <w:rPr>
          <w:rFonts w:ascii="Times New Roman" w:hAnsi="Times New Roman" w:cs="Times New Roman"/>
          <w:sz w:val="28"/>
          <w:szCs w:val="28"/>
          <w:lang w:val="uk-UA"/>
        </w:rPr>
        <w:t xml:space="preserve">та </w:t>
      </w:r>
      <w:r w:rsidRPr="009A123B">
        <w:rPr>
          <w:rFonts w:ascii="Times New Roman" w:hAnsi="Times New Roman" w:cs="Times New Roman"/>
          <w:sz w:val="28"/>
          <w:szCs w:val="28"/>
          <w:lang w:val="uk-UA"/>
        </w:rPr>
        <w:t xml:space="preserve">постійне покращення </w:t>
      </w:r>
      <w:r>
        <w:rPr>
          <w:rFonts w:ascii="Times New Roman" w:hAnsi="Times New Roman" w:cs="Times New Roman"/>
          <w:sz w:val="28"/>
          <w:szCs w:val="28"/>
          <w:lang w:val="uk-UA"/>
        </w:rPr>
        <w:t>її якості</w:t>
      </w:r>
      <w:r w:rsidRPr="009A123B">
        <w:rPr>
          <w:rFonts w:ascii="Times New Roman" w:hAnsi="Times New Roman" w:cs="Times New Roman"/>
          <w:sz w:val="28"/>
          <w:szCs w:val="28"/>
          <w:lang w:val="uk-UA"/>
        </w:rPr>
        <w:t>. У грудні 2003р</w:t>
      </w:r>
      <w:r>
        <w:rPr>
          <w:rFonts w:ascii="Times New Roman" w:hAnsi="Times New Roman" w:cs="Times New Roman"/>
          <w:sz w:val="28"/>
          <w:szCs w:val="28"/>
          <w:lang w:val="uk-UA"/>
        </w:rPr>
        <w:t>оку</w:t>
      </w:r>
      <w:r w:rsidRPr="009A123B">
        <w:rPr>
          <w:rFonts w:ascii="Times New Roman" w:hAnsi="Times New Roman" w:cs="Times New Roman"/>
          <w:sz w:val="28"/>
          <w:szCs w:val="28"/>
          <w:lang w:val="uk-UA"/>
        </w:rPr>
        <w:t xml:space="preserve"> на </w:t>
      </w:r>
      <w:r>
        <w:rPr>
          <w:rFonts w:ascii="Times New Roman" w:hAnsi="Times New Roman" w:cs="Times New Roman"/>
          <w:sz w:val="28"/>
          <w:szCs w:val="28"/>
          <w:lang w:val="uk-UA"/>
        </w:rPr>
        <w:t>заводі</w:t>
      </w:r>
      <w:r w:rsidRPr="009A123B">
        <w:rPr>
          <w:rFonts w:ascii="Times New Roman" w:hAnsi="Times New Roman" w:cs="Times New Roman"/>
          <w:sz w:val="28"/>
          <w:szCs w:val="28"/>
          <w:lang w:val="uk-UA"/>
        </w:rPr>
        <w:t xml:space="preserve"> розроб</w:t>
      </w:r>
      <w:r>
        <w:rPr>
          <w:rFonts w:ascii="Times New Roman" w:hAnsi="Times New Roman" w:cs="Times New Roman"/>
          <w:sz w:val="28"/>
          <w:szCs w:val="28"/>
          <w:lang w:val="uk-UA"/>
        </w:rPr>
        <w:t>или</w:t>
      </w:r>
      <w:r w:rsidRPr="009A123B">
        <w:rPr>
          <w:rFonts w:ascii="Times New Roman" w:hAnsi="Times New Roman" w:cs="Times New Roman"/>
          <w:sz w:val="28"/>
          <w:szCs w:val="28"/>
          <w:lang w:val="uk-UA"/>
        </w:rPr>
        <w:t xml:space="preserve"> і виправд</w:t>
      </w:r>
      <w:r>
        <w:rPr>
          <w:rFonts w:ascii="Times New Roman" w:hAnsi="Times New Roman" w:cs="Times New Roman"/>
          <w:sz w:val="28"/>
          <w:szCs w:val="28"/>
          <w:lang w:val="uk-UA"/>
        </w:rPr>
        <w:t>али</w:t>
      </w:r>
      <w:r w:rsidRPr="009A123B">
        <w:rPr>
          <w:rFonts w:ascii="Times New Roman" w:hAnsi="Times New Roman" w:cs="Times New Roman"/>
          <w:sz w:val="28"/>
          <w:szCs w:val="28"/>
          <w:lang w:val="uk-UA"/>
        </w:rPr>
        <w:t xml:space="preserve"> </w:t>
      </w:r>
      <w:r w:rsidRPr="009A123B">
        <w:rPr>
          <w:rFonts w:ascii="Times New Roman" w:hAnsi="Times New Roman" w:cs="Times New Roman"/>
          <w:sz w:val="28"/>
          <w:szCs w:val="28"/>
          <w:lang w:val="uk-UA"/>
        </w:rPr>
        <w:lastRenderedPageBreak/>
        <w:t>систем</w:t>
      </w:r>
      <w:r>
        <w:rPr>
          <w:rFonts w:ascii="Times New Roman" w:hAnsi="Times New Roman" w:cs="Times New Roman"/>
          <w:sz w:val="28"/>
          <w:szCs w:val="28"/>
          <w:lang w:val="uk-UA"/>
        </w:rPr>
        <w:t>у</w:t>
      </w:r>
      <w:r w:rsidRPr="009A123B">
        <w:rPr>
          <w:rFonts w:ascii="Times New Roman" w:hAnsi="Times New Roman" w:cs="Times New Roman"/>
          <w:sz w:val="28"/>
          <w:szCs w:val="28"/>
          <w:lang w:val="uk-UA"/>
        </w:rPr>
        <w:t xml:space="preserve"> управління якістю ISO 9001-2001. Вся продукція заводу добровільно </w:t>
      </w:r>
      <w:r>
        <w:rPr>
          <w:rFonts w:ascii="Times New Roman" w:hAnsi="Times New Roman" w:cs="Times New Roman"/>
          <w:sz w:val="28"/>
          <w:szCs w:val="28"/>
          <w:lang w:val="uk-UA"/>
        </w:rPr>
        <w:t xml:space="preserve"> пройшла </w:t>
      </w:r>
      <w:r w:rsidRPr="009A123B">
        <w:rPr>
          <w:rFonts w:ascii="Times New Roman" w:hAnsi="Times New Roman" w:cs="Times New Roman"/>
          <w:sz w:val="28"/>
          <w:szCs w:val="28"/>
          <w:lang w:val="uk-UA"/>
        </w:rPr>
        <w:t>сертифік</w:t>
      </w:r>
      <w:r>
        <w:rPr>
          <w:rFonts w:ascii="Times New Roman" w:hAnsi="Times New Roman" w:cs="Times New Roman"/>
          <w:sz w:val="28"/>
          <w:szCs w:val="28"/>
          <w:lang w:val="uk-UA"/>
        </w:rPr>
        <w:t>ацію</w:t>
      </w:r>
      <w:r w:rsidRPr="009A123B">
        <w:rPr>
          <w:rFonts w:ascii="Times New Roman" w:hAnsi="Times New Roman" w:cs="Times New Roman"/>
          <w:sz w:val="28"/>
          <w:szCs w:val="28"/>
          <w:lang w:val="uk-UA"/>
        </w:rPr>
        <w:t>.</w:t>
      </w:r>
    </w:p>
    <w:p w:rsidR="00B4643F" w:rsidRDefault="00A02209" w:rsidP="00A02209">
      <w:pPr>
        <w:keepNext/>
        <w:spacing w:after="0" w:line="360" w:lineRule="auto"/>
        <w:jc w:val="cente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3261360</wp:posOffset>
                </wp:positionH>
                <wp:positionV relativeFrom="paragraph">
                  <wp:posOffset>1819275</wp:posOffset>
                </wp:positionV>
                <wp:extent cx="85725" cy="66675"/>
                <wp:effectExtent l="0" t="0" r="28575" b="28575"/>
                <wp:wrapNone/>
                <wp:docPr id="15" name="Овал 15"/>
                <wp:cNvGraphicFramePr/>
                <a:graphic xmlns:a="http://schemas.openxmlformats.org/drawingml/2006/main">
                  <a:graphicData uri="http://schemas.microsoft.com/office/word/2010/wordprocessingShape">
                    <wps:wsp>
                      <wps:cNvSpPr/>
                      <wps:spPr>
                        <a:xfrm>
                          <a:off x="0" y="0"/>
                          <a:ext cx="85725" cy="6667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4D4A8D" id="Овал 15" o:spid="_x0000_s1026" style="position:absolute;margin-left:256.8pt;margin-top:143.25pt;width:6.7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" fillcolor="red" strokecolor="red" strokeweight="2pt"/>
            </w:pict>
          </mc:Fallback>
        </mc:AlternateContent>
      </w:r>
      <w:r w:rsidR="009A123B" w:rsidRPr="009A123B">
        <w:rPr>
          <w:rFonts w:ascii="Times New Roman" w:hAnsi="Times New Roman" w:cs="Times New Roman"/>
          <w:noProof/>
          <w:sz w:val="28"/>
          <w:szCs w:val="28"/>
          <w:lang w:eastAsia="ru-RU"/>
        </w:rPr>
        <w:drawing>
          <wp:inline distT="0" distB="0" distL="0" distR="0" wp14:anchorId="33DA3C48" wp14:editId="56475672">
            <wp:extent cx="5981698" cy="36195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урик.jpg"/>
                    <pic:cNvPicPr/>
                  </pic:nvPicPr>
                  <pic:blipFill>
                    <a:blip r:embed="rId11">
                      <a:extLst>
                        <a:ext uri="{28A0092B-C50C-407E-A947-70E740481C1C}">
                          <a14:useLocalDpi xmlns:a14="http://schemas.microsoft.com/office/drawing/2010/main" val="0"/>
                        </a:ext>
                      </a:extLst>
                    </a:blip>
                    <a:stretch>
                      <a:fillRect/>
                    </a:stretch>
                  </pic:blipFill>
                  <pic:spPr>
                    <a:xfrm>
                      <a:off x="0" y="0"/>
                      <a:ext cx="5977363" cy="3616877"/>
                    </a:xfrm>
                    <a:prstGeom prst="rect">
                      <a:avLst/>
                    </a:prstGeom>
                  </pic:spPr>
                </pic:pic>
              </a:graphicData>
            </a:graphic>
          </wp:inline>
        </w:drawing>
      </w:r>
    </w:p>
    <w:p w:rsidR="009A123B" w:rsidRPr="00A02209" w:rsidRDefault="00B4643F" w:rsidP="00A02209">
      <w:pPr>
        <w:pStyle w:val="a6"/>
        <w:jc w:val="center"/>
        <w:rPr>
          <w:rFonts w:ascii="Times New Roman" w:hAnsi="Times New Roman" w:cs="Times New Roman"/>
          <w:color w:val="auto"/>
          <w:sz w:val="28"/>
          <w:szCs w:val="28"/>
        </w:rPr>
      </w:pPr>
      <w:r w:rsidRPr="00B4643F">
        <w:rPr>
          <w:rFonts w:ascii="Times New Roman" w:hAnsi="Times New Roman" w:cs="Times New Roman"/>
          <w:color w:val="auto"/>
          <w:sz w:val="28"/>
          <w:szCs w:val="28"/>
        </w:rPr>
        <w:t>Рисунок</w:t>
      </w:r>
      <w:r w:rsidR="00642152">
        <w:rPr>
          <w:rFonts w:ascii="Times New Roman" w:hAnsi="Times New Roman" w:cs="Times New Roman"/>
          <w:color w:val="auto"/>
          <w:sz w:val="28"/>
          <w:szCs w:val="28"/>
          <w:lang w:val="uk-UA"/>
        </w:rPr>
        <w:t xml:space="preserve"> 1.</w:t>
      </w:r>
      <w:r w:rsidRPr="00B4643F">
        <w:rPr>
          <w:rFonts w:ascii="Times New Roman" w:hAnsi="Times New Roman" w:cs="Times New Roman"/>
          <w:color w:val="auto"/>
          <w:sz w:val="28"/>
          <w:szCs w:val="28"/>
        </w:rPr>
        <w:fldChar w:fldCharType="begin"/>
      </w:r>
      <w:r w:rsidRPr="00B4643F">
        <w:rPr>
          <w:rFonts w:ascii="Times New Roman" w:hAnsi="Times New Roman" w:cs="Times New Roman"/>
          <w:color w:val="auto"/>
          <w:sz w:val="28"/>
          <w:szCs w:val="28"/>
        </w:rPr>
        <w:instrText xml:space="preserve"> SEQ Рисунок \* ARABIC </w:instrText>
      </w:r>
      <w:r w:rsidRPr="00B4643F">
        <w:rPr>
          <w:rFonts w:ascii="Times New Roman" w:hAnsi="Times New Roman" w:cs="Times New Roman"/>
          <w:color w:val="auto"/>
          <w:sz w:val="28"/>
          <w:szCs w:val="28"/>
        </w:rPr>
        <w:fldChar w:fldCharType="separate"/>
      </w:r>
      <w:r w:rsidR="00E0354E">
        <w:rPr>
          <w:rFonts w:ascii="Times New Roman" w:hAnsi="Times New Roman" w:cs="Times New Roman"/>
          <w:noProof/>
          <w:color w:val="auto"/>
          <w:sz w:val="28"/>
          <w:szCs w:val="28"/>
        </w:rPr>
        <w:t>4</w:t>
      </w:r>
      <w:r w:rsidRPr="00B4643F">
        <w:rPr>
          <w:rFonts w:ascii="Times New Roman" w:hAnsi="Times New Roman" w:cs="Times New Roman"/>
          <w:color w:val="auto"/>
          <w:sz w:val="28"/>
          <w:szCs w:val="28"/>
        </w:rPr>
        <w:fldChar w:fldCharType="end"/>
      </w:r>
      <w:r w:rsidRPr="00B4643F">
        <w:rPr>
          <w:rFonts w:ascii="Times New Roman" w:hAnsi="Times New Roman" w:cs="Times New Roman"/>
          <w:color w:val="auto"/>
          <w:sz w:val="28"/>
          <w:szCs w:val="28"/>
          <w:lang w:val="uk-UA"/>
        </w:rPr>
        <w:t xml:space="preserve">  Розміщенн</w:t>
      </w:r>
      <w:r>
        <w:rPr>
          <w:rFonts w:ascii="Times New Roman" w:hAnsi="Times New Roman" w:cs="Times New Roman"/>
          <w:color w:val="auto"/>
          <w:sz w:val="28"/>
          <w:szCs w:val="28"/>
          <w:lang w:val="uk-UA"/>
        </w:rPr>
        <w:t>я</w:t>
      </w:r>
      <w:r w:rsidRPr="00B4643F">
        <w:rPr>
          <w:rFonts w:ascii="Times New Roman" w:hAnsi="Times New Roman" w:cs="Times New Roman"/>
          <w:color w:val="auto"/>
          <w:sz w:val="28"/>
          <w:szCs w:val="28"/>
          <w:lang w:val="uk-UA"/>
        </w:rPr>
        <w:t xml:space="preserve"> ПрАТ "Криворізький Суріковий завод"</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xml:space="preserve">Закрите акціонерне товариство "Криворізький суриковий завод" </w:t>
      </w:r>
      <w:r w:rsidR="00AC1CF5">
        <w:rPr>
          <w:rFonts w:ascii="Times New Roman" w:hAnsi="Times New Roman" w:cs="Times New Roman"/>
          <w:sz w:val="28"/>
          <w:szCs w:val="28"/>
          <w:lang w:val="uk-UA"/>
        </w:rPr>
        <w:t>являється</w:t>
      </w:r>
      <w:r w:rsidRPr="009A123B">
        <w:rPr>
          <w:rFonts w:ascii="Times New Roman" w:hAnsi="Times New Roman" w:cs="Times New Roman"/>
          <w:sz w:val="28"/>
          <w:szCs w:val="28"/>
          <w:lang w:val="uk-UA"/>
        </w:rPr>
        <w:t xml:space="preserve"> одн</w:t>
      </w:r>
      <w:r w:rsidR="00AC1CF5">
        <w:rPr>
          <w:rFonts w:ascii="Times New Roman" w:hAnsi="Times New Roman" w:cs="Times New Roman"/>
          <w:sz w:val="28"/>
          <w:szCs w:val="28"/>
          <w:lang w:val="uk-UA"/>
        </w:rPr>
        <w:t>им</w:t>
      </w:r>
      <w:r w:rsidRPr="009A123B">
        <w:rPr>
          <w:rFonts w:ascii="Times New Roman" w:hAnsi="Times New Roman" w:cs="Times New Roman"/>
          <w:sz w:val="28"/>
          <w:szCs w:val="28"/>
          <w:lang w:val="uk-UA"/>
        </w:rPr>
        <w:t xml:space="preserve"> з найбільших </w:t>
      </w:r>
      <w:r w:rsidR="00AC1CF5">
        <w:rPr>
          <w:rFonts w:ascii="Times New Roman" w:hAnsi="Times New Roman" w:cs="Times New Roman"/>
          <w:sz w:val="28"/>
          <w:szCs w:val="28"/>
          <w:lang w:val="uk-UA"/>
        </w:rPr>
        <w:t>складових</w:t>
      </w:r>
      <w:r w:rsidRPr="009A123B">
        <w:rPr>
          <w:rFonts w:ascii="Times New Roman" w:hAnsi="Times New Roman" w:cs="Times New Roman"/>
          <w:sz w:val="28"/>
          <w:szCs w:val="28"/>
          <w:lang w:val="uk-UA"/>
        </w:rPr>
        <w:t xml:space="preserve"> хімічної промисловості </w:t>
      </w:r>
      <w:r w:rsidR="00AC1CF5">
        <w:rPr>
          <w:rFonts w:ascii="Times New Roman" w:hAnsi="Times New Roman" w:cs="Times New Roman"/>
          <w:sz w:val="28"/>
          <w:szCs w:val="28"/>
          <w:lang w:val="uk-UA"/>
        </w:rPr>
        <w:t>нашої країни</w:t>
      </w:r>
      <w:r w:rsidRPr="009A123B">
        <w:rPr>
          <w:rFonts w:ascii="Times New Roman" w:hAnsi="Times New Roman" w:cs="Times New Roman"/>
          <w:sz w:val="28"/>
          <w:szCs w:val="28"/>
          <w:lang w:val="uk-UA"/>
        </w:rPr>
        <w:t xml:space="preserve"> з більш, ніж півстолітнім досвідом роботи на </w:t>
      </w:r>
      <w:r w:rsidR="00AC1CF5" w:rsidRPr="009A123B">
        <w:rPr>
          <w:rFonts w:ascii="Times New Roman" w:hAnsi="Times New Roman" w:cs="Times New Roman"/>
          <w:sz w:val="28"/>
          <w:szCs w:val="28"/>
          <w:lang w:val="uk-UA"/>
        </w:rPr>
        <w:t xml:space="preserve">зовнішніх і </w:t>
      </w:r>
      <w:r w:rsidRPr="009A123B">
        <w:rPr>
          <w:rFonts w:ascii="Times New Roman" w:hAnsi="Times New Roman" w:cs="Times New Roman"/>
          <w:sz w:val="28"/>
          <w:szCs w:val="28"/>
          <w:lang w:val="uk-UA"/>
        </w:rPr>
        <w:t>внутрішн</w:t>
      </w:r>
      <w:r w:rsidR="00AC1CF5">
        <w:rPr>
          <w:rFonts w:ascii="Times New Roman" w:hAnsi="Times New Roman" w:cs="Times New Roman"/>
          <w:sz w:val="28"/>
          <w:szCs w:val="28"/>
          <w:lang w:val="uk-UA"/>
        </w:rPr>
        <w:t>іх</w:t>
      </w:r>
      <w:r w:rsidRPr="009A123B">
        <w:rPr>
          <w:rFonts w:ascii="Times New Roman" w:hAnsi="Times New Roman" w:cs="Times New Roman"/>
          <w:sz w:val="28"/>
          <w:szCs w:val="28"/>
          <w:lang w:val="uk-UA"/>
        </w:rPr>
        <w:t xml:space="preserve"> ринках. Підприємство на випуск</w:t>
      </w:r>
      <w:r w:rsidR="00AC1CF5">
        <w:rPr>
          <w:rFonts w:ascii="Times New Roman" w:hAnsi="Times New Roman" w:cs="Times New Roman"/>
          <w:sz w:val="28"/>
          <w:szCs w:val="28"/>
          <w:lang w:val="uk-UA"/>
        </w:rPr>
        <w:t>ає</w:t>
      </w:r>
      <w:r w:rsidRPr="009A123B">
        <w:rPr>
          <w:rFonts w:ascii="Times New Roman" w:hAnsi="Times New Roman" w:cs="Times New Roman"/>
          <w:sz w:val="28"/>
          <w:szCs w:val="28"/>
          <w:lang w:val="uk-UA"/>
        </w:rPr>
        <w:t xml:space="preserve"> високоякісн</w:t>
      </w:r>
      <w:r w:rsidR="00AC1CF5">
        <w:rPr>
          <w:rFonts w:ascii="Times New Roman" w:hAnsi="Times New Roman" w:cs="Times New Roman"/>
          <w:sz w:val="28"/>
          <w:szCs w:val="28"/>
          <w:lang w:val="uk-UA"/>
        </w:rPr>
        <w:t>і</w:t>
      </w:r>
      <w:r w:rsidRPr="009A123B">
        <w:rPr>
          <w:rFonts w:ascii="Times New Roman" w:hAnsi="Times New Roman" w:cs="Times New Roman"/>
          <w:sz w:val="28"/>
          <w:szCs w:val="28"/>
          <w:lang w:val="uk-UA"/>
        </w:rPr>
        <w:t xml:space="preserve"> сух</w:t>
      </w:r>
      <w:r w:rsidR="00AC1CF5">
        <w:rPr>
          <w:rFonts w:ascii="Times New Roman" w:hAnsi="Times New Roman" w:cs="Times New Roman"/>
          <w:sz w:val="28"/>
          <w:szCs w:val="28"/>
          <w:lang w:val="uk-UA"/>
        </w:rPr>
        <w:t>і</w:t>
      </w:r>
      <w:r w:rsidRPr="009A123B">
        <w:rPr>
          <w:rFonts w:ascii="Times New Roman" w:hAnsi="Times New Roman" w:cs="Times New Roman"/>
          <w:sz w:val="28"/>
          <w:szCs w:val="28"/>
          <w:lang w:val="uk-UA"/>
        </w:rPr>
        <w:t xml:space="preserve"> землян</w:t>
      </w:r>
      <w:r w:rsidR="00AC1CF5">
        <w:rPr>
          <w:rFonts w:ascii="Times New Roman" w:hAnsi="Times New Roman" w:cs="Times New Roman"/>
          <w:sz w:val="28"/>
          <w:szCs w:val="28"/>
          <w:lang w:val="uk-UA"/>
        </w:rPr>
        <w:t>і</w:t>
      </w:r>
      <w:r w:rsidRPr="009A123B">
        <w:rPr>
          <w:rFonts w:ascii="Times New Roman" w:hAnsi="Times New Roman" w:cs="Times New Roman"/>
          <w:sz w:val="28"/>
          <w:szCs w:val="28"/>
          <w:lang w:val="uk-UA"/>
        </w:rPr>
        <w:t xml:space="preserve"> пігмент</w:t>
      </w:r>
      <w:r w:rsidR="00AC1CF5">
        <w:rPr>
          <w:rFonts w:ascii="Times New Roman" w:hAnsi="Times New Roman" w:cs="Times New Roman"/>
          <w:sz w:val="28"/>
          <w:szCs w:val="28"/>
          <w:lang w:val="uk-UA"/>
        </w:rPr>
        <w:t>и</w:t>
      </w:r>
      <w:r w:rsidRPr="009A123B">
        <w:rPr>
          <w:rFonts w:ascii="Times New Roman" w:hAnsi="Times New Roman" w:cs="Times New Roman"/>
          <w:sz w:val="28"/>
          <w:szCs w:val="28"/>
          <w:lang w:val="uk-UA"/>
        </w:rPr>
        <w:t>: сурик залізн</w:t>
      </w:r>
      <w:r w:rsidR="00AC1CF5">
        <w:rPr>
          <w:rFonts w:ascii="Times New Roman" w:hAnsi="Times New Roman" w:cs="Times New Roman"/>
          <w:sz w:val="28"/>
          <w:szCs w:val="28"/>
          <w:lang w:val="uk-UA"/>
        </w:rPr>
        <w:t>ий</w:t>
      </w:r>
      <w:r w:rsidRPr="009A123B">
        <w:rPr>
          <w:rFonts w:ascii="Times New Roman" w:hAnsi="Times New Roman" w:cs="Times New Roman"/>
          <w:sz w:val="28"/>
          <w:szCs w:val="28"/>
          <w:lang w:val="uk-UA"/>
        </w:rPr>
        <w:t>, мумі</w:t>
      </w:r>
      <w:r w:rsidR="00AC1CF5">
        <w:rPr>
          <w:rFonts w:ascii="Times New Roman" w:hAnsi="Times New Roman" w:cs="Times New Roman"/>
          <w:sz w:val="28"/>
          <w:szCs w:val="28"/>
          <w:lang w:val="uk-UA"/>
        </w:rPr>
        <w:t>я</w:t>
      </w:r>
      <w:r w:rsidRPr="009A123B">
        <w:rPr>
          <w:rFonts w:ascii="Times New Roman" w:hAnsi="Times New Roman" w:cs="Times New Roman"/>
          <w:sz w:val="28"/>
          <w:szCs w:val="28"/>
          <w:lang w:val="uk-UA"/>
        </w:rPr>
        <w:t>, охр</w:t>
      </w:r>
      <w:r w:rsidR="00AC1CF5">
        <w:rPr>
          <w:rFonts w:ascii="Times New Roman" w:hAnsi="Times New Roman" w:cs="Times New Roman"/>
          <w:sz w:val="28"/>
          <w:szCs w:val="28"/>
          <w:lang w:val="uk-UA"/>
        </w:rPr>
        <w:t>а</w:t>
      </w:r>
      <w:r w:rsidRPr="009A123B">
        <w:rPr>
          <w:rFonts w:ascii="Times New Roman" w:hAnsi="Times New Roman" w:cs="Times New Roman"/>
          <w:sz w:val="28"/>
          <w:szCs w:val="28"/>
          <w:lang w:val="uk-UA"/>
        </w:rPr>
        <w:t>, а також тальк технічн</w:t>
      </w:r>
      <w:r w:rsidR="00AC1CF5">
        <w:rPr>
          <w:rFonts w:ascii="Times New Roman" w:hAnsi="Times New Roman" w:cs="Times New Roman"/>
          <w:sz w:val="28"/>
          <w:szCs w:val="28"/>
          <w:lang w:val="uk-UA"/>
        </w:rPr>
        <w:t>ий</w:t>
      </w:r>
      <w:r w:rsidRPr="009A123B">
        <w:rPr>
          <w:rFonts w:ascii="Times New Roman" w:hAnsi="Times New Roman" w:cs="Times New Roman"/>
          <w:sz w:val="28"/>
          <w:szCs w:val="28"/>
          <w:lang w:val="uk-UA"/>
        </w:rPr>
        <w:t xml:space="preserve">. </w:t>
      </w:r>
      <w:r w:rsidR="00AC1CF5">
        <w:rPr>
          <w:rFonts w:ascii="Times New Roman" w:hAnsi="Times New Roman" w:cs="Times New Roman"/>
          <w:sz w:val="28"/>
          <w:szCs w:val="28"/>
          <w:lang w:val="uk-UA"/>
        </w:rPr>
        <w:t>Виготовлення</w:t>
      </w:r>
      <w:r w:rsidR="00AC1CF5" w:rsidRPr="009A123B">
        <w:rPr>
          <w:rFonts w:ascii="Times New Roman" w:hAnsi="Times New Roman" w:cs="Times New Roman"/>
          <w:sz w:val="28"/>
          <w:szCs w:val="28"/>
          <w:lang w:val="uk-UA"/>
        </w:rPr>
        <w:t xml:space="preserve"> високоякісних лакофарбових матеріалів </w:t>
      </w:r>
      <w:r w:rsidR="00AC1CF5">
        <w:rPr>
          <w:rFonts w:ascii="Times New Roman" w:hAnsi="Times New Roman" w:cs="Times New Roman"/>
          <w:sz w:val="28"/>
          <w:szCs w:val="28"/>
          <w:lang w:val="uk-UA"/>
        </w:rPr>
        <w:t xml:space="preserve">є </w:t>
      </w:r>
      <w:r w:rsidRPr="009A123B">
        <w:rPr>
          <w:rFonts w:ascii="Times New Roman" w:hAnsi="Times New Roman" w:cs="Times New Roman"/>
          <w:sz w:val="28"/>
          <w:szCs w:val="28"/>
          <w:lang w:val="uk-UA"/>
        </w:rPr>
        <w:t xml:space="preserve">Не менш важливим напрямом діяльності </w:t>
      </w:r>
      <w:r w:rsidR="00AC1CF5">
        <w:rPr>
          <w:rFonts w:ascii="Times New Roman" w:hAnsi="Times New Roman" w:cs="Times New Roman"/>
          <w:sz w:val="28"/>
          <w:szCs w:val="28"/>
          <w:lang w:val="uk-UA"/>
        </w:rPr>
        <w:t>підприємства.</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В даний час ПАТ «Криворізький суриковий завод» випускає наступні види продукції:</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Сурик залізний сухий, мумія - природний неорганічний пігмент червоно-коричневого кольору, застосовується при виробництві лакофарбової продукції, будівельних матеріалів, азбестотехнічних виробів, гальмівних і фрикційних накладок, пароніту, штучних шкір, підошов для взуття та ін.</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xml:space="preserve">Тальк мелений - природний неорганічний пігмент сірого і рожевого кольору, застосовуваний для виробництва лакофарбових і будівельних </w:t>
      </w:r>
      <w:r w:rsidRPr="009A123B">
        <w:rPr>
          <w:rFonts w:ascii="Times New Roman" w:hAnsi="Times New Roman" w:cs="Times New Roman"/>
          <w:sz w:val="28"/>
          <w:szCs w:val="28"/>
          <w:lang w:val="uk-UA"/>
        </w:rPr>
        <w:lastRenderedPageBreak/>
        <w:t>матеріалів, лінолеуму, електродів, а також ливарних робіт, пересипанню гумотехнічних матеріалів.</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Емалі на кондсмолах для фарбування дерев'яних і металевих поверхонь зовні і всередині приміщень:</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ПФ-115, ПФ-133 - біла, чорна, темно-сіра, зелена, жовта, червона, і ін. Квітів. Тара - бачки, бочки. банки.</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ПФ-266 для підлоги - жовто-коричнева і червоно-коричнева.</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Фарби масляні готові до застосування для фарбування дерев'яних і металевих поверхонь зовні і всередині приміщень:</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Сурик МА-15 червоно-коричневий</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МА-25 для підлоги червоно-коричнева, жовто-коричнева</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МА-15, МА-25 різних кольорів</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Білила цинкові МА-15, білила титанові МА-25</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Фарба масляна МА-15 для дахів на окису хрому - зелена</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Тара - бочки, бачки, банки.</w:t>
      </w:r>
    </w:p>
    <w:p w:rsidR="009A123B" w:rsidRPr="0031058D"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xml:space="preserve">Грунтовки - ГФ-021, ГФ - 0119 червоно-коричневі для </w:t>
      </w:r>
      <w:r w:rsidR="00A80729">
        <w:rPr>
          <w:rFonts w:ascii="Times New Roman" w:hAnsi="Times New Roman" w:cs="Times New Roman"/>
          <w:sz w:val="28"/>
          <w:szCs w:val="28"/>
          <w:lang w:val="uk-UA"/>
        </w:rPr>
        <w:t>ґрунту</w:t>
      </w:r>
      <w:r w:rsidRPr="009A123B">
        <w:rPr>
          <w:rFonts w:ascii="Times New Roman" w:hAnsi="Times New Roman" w:cs="Times New Roman"/>
          <w:sz w:val="28"/>
          <w:szCs w:val="28"/>
          <w:lang w:val="uk-UA"/>
        </w:rPr>
        <w:t>вання дерев'яних і металевих поверхонь перед фарбуванням масляними фарбами і емалями. Тара - бочки, бачки, банки.</w:t>
      </w:r>
      <w:r w:rsidR="00797EC4" w:rsidRPr="00797EC4">
        <w:rPr>
          <w:rFonts w:ascii="Times New Roman" w:hAnsi="Times New Roman" w:cs="Times New Roman"/>
          <w:sz w:val="28"/>
          <w:szCs w:val="28"/>
        </w:rPr>
        <w:t xml:space="preserve"> [</w:t>
      </w:r>
      <w:r w:rsidR="00797EC4" w:rsidRPr="00E90B86">
        <w:rPr>
          <w:rFonts w:ascii="Times New Roman" w:hAnsi="Times New Roman" w:cs="Times New Roman"/>
          <w:sz w:val="28"/>
          <w:szCs w:val="28"/>
        </w:rPr>
        <w:t>16</w:t>
      </w:r>
      <w:r w:rsidR="00797EC4" w:rsidRPr="00797EC4">
        <w:rPr>
          <w:rFonts w:ascii="Times New Roman" w:hAnsi="Times New Roman" w:cs="Times New Roman"/>
          <w:sz w:val="28"/>
          <w:szCs w:val="28"/>
        </w:rPr>
        <w:t>]</w:t>
      </w:r>
      <w:bookmarkStart w:id="11" w:name="_Toc38299148"/>
    </w:p>
    <w:p w:rsidR="00A661C3" w:rsidRPr="0031058D" w:rsidRDefault="009A123B" w:rsidP="006A3348">
      <w:pPr>
        <w:keepNext/>
        <w:keepLines/>
        <w:spacing w:after="0" w:line="360" w:lineRule="auto"/>
        <w:ind w:firstLine="709"/>
        <w:outlineLvl w:val="1"/>
        <w:rPr>
          <w:rFonts w:ascii="Times New Roman" w:eastAsiaTheme="majorEastAsia" w:hAnsi="Times New Roman" w:cs="Times New Roman"/>
          <w:b/>
          <w:bCs/>
          <w:sz w:val="28"/>
          <w:szCs w:val="26"/>
          <w:lang w:val="uk-UA"/>
        </w:rPr>
      </w:pPr>
      <w:bookmarkStart w:id="12" w:name="_Toc51427369"/>
      <w:r w:rsidRPr="009A123B">
        <w:rPr>
          <w:rFonts w:ascii="Times New Roman" w:eastAsiaTheme="majorEastAsia" w:hAnsi="Times New Roman" w:cs="Times New Roman"/>
          <w:b/>
          <w:bCs/>
          <w:sz w:val="28"/>
          <w:szCs w:val="26"/>
          <w:lang w:val="uk-UA"/>
        </w:rPr>
        <w:t>1.4 Технологія виробництва ПрАТ « Криворізький Суріковий завод»</w:t>
      </w:r>
      <w:bookmarkEnd w:id="11"/>
      <w:bookmarkEnd w:id="12"/>
    </w:p>
    <w:p w:rsidR="00A661C3" w:rsidRPr="00B306CA" w:rsidRDefault="00A661C3" w:rsidP="006A3348">
      <w:pPr>
        <w:spacing w:after="0" w:line="360" w:lineRule="auto"/>
        <w:ind w:firstLine="709"/>
        <w:jc w:val="both"/>
        <w:rPr>
          <w:rFonts w:ascii="Times New Roman" w:hAnsi="Times New Roman" w:cs="Times New Roman"/>
          <w:sz w:val="28"/>
          <w:szCs w:val="28"/>
          <w:lang w:val="uk-UA"/>
        </w:rPr>
      </w:pPr>
      <w:r w:rsidRPr="00B306CA">
        <w:rPr>
          <w:rFonts w:ascii="Times New Roman" w:hAnsi="Times New Roman" w:cs="Times New Roman"/>
          <w:sz w:val="28"/>
          <w:szCs w:val="28"/>
          <w:lang w:val="uk-UA"/>
        </w:rPr>
        <w:t>ПрАТ "Криворізький суриковий завод" випускає  сурик залізний сухий, мумію, тальк мелений, емалі на кондсмолах, фарби масляні, грунтовки, білила цинкові тощо.</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Мумія і сурик </w:t>
      </w:r>
      <w:proofErr w:type="gramStart"/>
      <w:r w:rsidRPr="00A661C3">
        <w:rPr>
          <w:rFonts w:ascii="Times New Roman" w:hAnsi="Times New Roman" w:cs="Times New Roman"/>
          <w:sz w:val="28"/>
          <w:szCs w:val="28"/>
        </w:rPr>
        <w:t>залізний  є</w:t>
      </w:r>
      <w:proofErr w:type="gramEnd"/>
      <w:r w:rsidRPr="00A661C3">
        <w:rPr>
          <w:rFonts w:ascii="Times New Roman" w:hAnsi="Times New Roman" w:cs="Times New Roman"/>
          <w:sz w:val="28"/>
          <w:szCs w:val="28"/>
        </w:rPr>
        <w:t xml:space="preserve">  природними неорганічними пігментами, до складу яких входять окиси заліза та домішки кварцитів та мінералів. Ці пігменти мають червоно - коричневий колір.</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Сурик виробляється марок "К" </w:t>
      </w:r>
      <w:proofErr w:type="gramStart"/>
      <w:r w:rsidRPr="00A661C3">
        <w:rPr>
          <w:rFonts w:ascii="Times New Roman" w:hAnsi="Times New Roman" w:cs="Times New Roman"/>
          <w:sz w:val="28"/>
          <w:szCs w:val="28"/>
        </w:rPr>
        <w:t>і  "</w:t>
      </w:r>
      <w:proofErr w:type="gramEnd"/>
      <w:r w:rsidRPr="00A661C3">
        <w:rPr>
          <w:rFonts w:ascii="Times New Roman" w:hAnsi="Times New Roman" w:cs="Times New Roman"/>
          <w:sz w:val="28"/>
          <w:szCs w:val="28"/>
        </w:rPr>
        <w:t xml:space="preserve">Э", залежно від застосування та вмісту окису заліза. </w:t>
      </w:r>
    </w:p>
    <w:p w:rsidR="00A661C3" w:rsidRPr="00A661C3" w:rsidRDefault="00A661C3" w:rsidP="006A3348">
      <w:pPr>
        <w:spacing w:after="0" w:line="360" w:lineRule="auto"/>
        <w:ind w:firstLine="709"/>
        <w:jc w:val="both"/>
        <w:rPr>
          <w:rFonts w:ascii="Times New Roman" w:hAnsi="Times New Roman" w:cs="Times New Roman"/>
          <w:sz w:val="28"/>
          <w:szCs w:val="28"/>
        </w:rPr>
      </w:pPr>
      <w:proofErr w:type="gramStart"/>
      <w:r w:rsidRPr="00A661C3">
        <w:rPr>
          <w:rFonts w:ascii="Times New Roman" w:hAnsi="Times New Roman" w:cs="Times New Roman"/>
          <w:sz w:val="28"/>
          <w:szCs w:val="28"/>
        </w:rPr>
        <w:t>Тальк  являэться</w:t>
      </w:r>
      <w:proofErr w:type="gramEnd"/>
      <w:r w:rsidRPr="00A661C3">
        <w:rPr>
          <w:rFonts w:ascii="Times New Roman" w:hAnsi="Times New Roman" w:cs="Times New Roman"/>
          <w:sz w:val="28"/>
          <w:szCs w:val="28"/>
        </w:rPr>
        <w:t xml:space="preserve"> природним неорганічним пігментом, в складі якого талькові сланці та  домішки окису алюмінію,заліза, кварцу, магнію та кремнію.</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lastRenderedPageBreak/>
        <w:t xml:space="preserve">У 1984 році була запущена промислова лінія виробництва у замкнутому вентильованому контурі земляних </w:t>
      </w:r>
      <w:proofErr w:type="gramStart"/>
      <w:r w:rsidRPr="00A661C3">
        <w:rPr>
          <w:rFonts w:ascii="Times New Roman" w:hAnsi="Times New Roman" w:cs="Times New Roman"/>
          <w:sz w:val="28"/>
          <w:szCs w:val="28"/>
        </w:rPr>
        <w:t>сухих  пігментів</w:t>
      </w:r>
      <w:proofErr w:type="gramEnd"/>
      <w:r w:rsidRPr="00A661C3">
        <w:rPr>
          <w:rFonts w:ascii="Times New Roman" w:hAnsi="Times New Roman" w:cs="Times New Roman"/>
          <w:sz w:val="28"/>
          <w:szCs w:val="28"/>
        </w:rPr>
        <w:t xml:space="preserve"> .</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Цех по виготовленню сухих пігментів має проектну потужність 35 тис. т/рік, і </w:t>
      </w:r>
      <w:proofErr w:type="gramStart"/>
      <w:r w:rsidRPr="00A661C3">
        <w:rPr>
          <w:rFonts w:ascii="Times New Roman" w:hAnsi="Times New Roman" w:cs="Times New Roman"/>
          <w:sz w:val="28"/>
          <w:szCs w:val="28"/>
        </w:rPr>
        <w:t>характеризується  фактичним</w:t>
      </w:r>
      <w:proofErr w:type="gramEnd"/>
      <w:r w:rsidRPr="00A661C3">
        <w:rPr>
          <w:rFonts w:ascii="Times New Roman" w:hAnsi="Times New Roman" w:cs="Times New Roman"/>
          <w:sz w:val="28"/>
          <w:szCs w:val="28"/>
        </w:rPr>
        <w:t xml:space="preserve"> навантаженням  у  100% від  потужностіпроектної.</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Грейферним краном краскова руда, що знаходилась на складі, завантажується </w:t>
      </w:r>
      <w:proofErr w:type="gramStart"/>
      <w:r w:rsidRPr="00A661C3">
        <w:rPr>
          <w:rFonts w:ascii="Times New Roman" w:hAnsi="Times New Roman" w:cs="Times New Roman"/>
          <w:sz w:val="28"/>
          <w:szCs w:val="28"/>
        </w:rPr>
        <w:t>у бункер</w:t>
      </w:r>
      <w:proofErr w:type="gramEnd"/>
      <w:r w:rsidRPr="00A661C3">
        <w:rPr>
          <w:rFonts w:ascii="Times New Roman" w:hAnsi="Times New Roman" w:cs="Times New Roman"/>
          <w:sz w:val="28"/>
          <w:szCs w:val="28"/>
        </w:rPr>
        <w:t>. Після цього вона подається у відділення для подрібнення за допомогою пластинчатого поживлювача та стрічкового конвеєра. Потім руду подрібнюють у молотковій дробарці.</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У сушильно - розмольне відділення подрібнена руда подається конвеєром. У шаровому млині ШБМ – 287/470, який працює з центробіжним сепаратором у замкнутому циклі, відбувається сушка й змільчення.</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Для розмолу руди, яка подається разом з сушильним агентом, у млин поміщають сталеві шари. </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Руду подрібнюють  до крупності 3-0 мм.</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Повітряним потоком руда з крупністю 3-0 мм, подається в центробіжний сепаратор СПЦВ-4750/1600.</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Потім велика фракція з сепаратору повертається у млин </w:t>
      </w:r>
      <w:proofErr w:type="gramStart"/>
      <w:r w:rsidRPr="00A661C3">
        <w:rPr>
          <w:rFonts w:ascii="Times New Roman" w:hAnsi="Times New Roman" w:cs="Times New Roman"/>
          <w:sz w:val="28"/>
          <w:szCs w:val="28"/>
        </w:rPr>
        <w:t>для  дозмільчування</w:t>
      </w:r>
      <w:proofErr w:type="gramEnd"/>
      <w:r w:rsidRPr="00A661C3">
        <w:rPr>
          <w:rFonts w:ascii="Times New Roman" w:hAnsi="Times New Roman" w:cs="Times New Roman"/>
          <w:sz w:val="28"/>
          <w:szCs w:val="28"/>
        </w:rPr>
        <w:t>.</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Гвинтовим конвеєром після 3-х ступенів очистки, готова продукція потрапляє у спеціальний бункер, звідки вже готовий продукт розфасовується </w:t>
      </w:r>
      <w:proofErr w:type="gramStart"/>
      <w:r w:rsidRPr="00A661C3">
        <w:rPr>
          <w:rFonts w:ascii="Times New Roman" w:hAnsi="Times New Roman" w:cs="Times New Roman"/>
          <w:sz w:val="28"/>
          <w:szCs w:val="28"/>
        </w:rPr>
        <w:t>у тару</w:t>
      </w:r>
      <w:proofErr w:type="gramEnd"/>
      <w:r w:rsidRPr="00A661C3">
        <w:rPr>
          <w:rFonts w:ascii="Times New Roman" w:hAnsi="Times New Roman" w:cs="Times New Roman"/>
          <w:sz w:val="28"/>
          <w:szCs w:val="28"/>
        </w:rPr>
        <w:t xml:space="preserve">.  </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Витрати руди фарбової  на ви</w:t>
      </w:r>
      <w:r w:rsidR="00C11E7C">
        <w:rPr>
          <w:rFonts w:ascii="Times New Roman" w:hAnsi="Times New Roman" w:cs="Times New Roman"/>
          <w:sz w:val="28"/>
          <w:szCs w:val="28"/>
          <w:lang w:val="uk-UA"/>
        </w:rPr>
        <w:t>робництво</w:t>
      </w:r>
      <w:r w:rsidRPr="00A661C3">
        <w:rPr>
          <w:rFonts w:ascii="Times New Roman" w:hAnsi="Times New Roman" w:cs="Times New Roman"/>
          <w:sz w:val="28"/>
          <w:szCs w:val="28"/>
        </w:rPr>
        <w:t xml:space="preserve"> однієї  тони сурику марки "К" дорівнює 1200,0 кг.</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Витрати руди фарбової  на ви</w:t>
      </w:r>
      <w:r w:rsidR="00C11E7C">
        <w:rPr>
          <w:rFonts w:ascii="Times New Roman" w:hAnsi="Times New Roman" w:cs="Times New Roman"/>
          <w:sz w:val="28"/>
          <w:szCs w:val="28"/>
          <w:lang w:val="uk-UA"/>
        </w:rPr>
        <w:t>пуск</w:t>
      </w:r>
      <w:r w:rsidRPr="00A661C3">
        <w:rPr>
          <w:rFonts w:ascii="Times New Roman" w:hAnsi="Times New Roman" w:cs="Times New Roman"/>
          <w:sz w:val="28"/>
          <w:szCs w:val="28"/>
        </w:rPr>
        <w:t xml:space="preserve"> однієї тони мумії складає 1200,0 кг.</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Витрати сланців талькових  на ви</w:t>
      </w:r>
      <w:r w:rsidR="00C11E7C">
        <w:rPr>
          <w:rFonts w:ascii="Times New Roman" w:hAnsi="Times New Roman" w:cs="Times New Roman"/>
          <w:sz w:val="28"/>
          <w:szCs w:val="28"/>
          <w:lang w:val="uk-UA"/>
        </w:rPr>
        <w:t>робництво</w:t>
      </w:r>
      <w:r w:rsidRPr="00A661C3">
        <w:rPr>
          <w:rFonts w:ascii="Times New Roman" w:hAnsi="Times New Roman" w:cs="Times New Roman"/>
          <w:sz w:val="28"/>
          <w:szCs w:val="28"/>
        </w:rPr>
        <w:t xml:space="preserve"> однієї тони талька становить 1200,0 кг.</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 ПрАТ "Криворізький суриковий завод" випускає </w:t>
      </w:r>
      <w:proofErr w:type="gramStart"/>
      <w:r w:rsidRPr="00A661C3">
        <w:rPr>
          <w:rFonts w:ascii="Times New Roman" w:hAnsi="Times New Roman" w:cs="Times New Roman"/>
          <w:sz w:val="28"/>
          <w:szCs w:val="28"/>
        </w:rPr>
        <w:t>таку  продукцію</w:t>
      </w:r>
      <w:proofErr w:type="gramEnd"/>
      <w:r w:rsidRPr="00A661C3">
        <w:rPr>
          <w:rFonts w:ascii="Times New Roman" w:hAnsi="Times New Roman" w:cs="Times New Roman"/>
          <w:sz w:val="28"/>
          <w:szCs w:val="28"/>
        </w:rPr>
        <w:t>: фарба олійна , грунтівка та пентафталева емаль , оліфи, шпатлівки "Декор" та водно-</w:t>
      </w:r>
      <w:r w:rsidRPr="00A661C3">
        <w:rPr>
          <w:rFonts w:ascii="Times New Roman" w:hAnsi="Times New Roman" w:cs="Times New Roman"/>
          <w:sz w:val="28"/>
          <w:szCs w:val="28"/>
        </w:rPr>
        <w:lastRenderedPageBreak/>
        <w:t>дисперсні фарби, фарба "Лакрил" для шиферу  та акрилові грунтівки, бітумний та пентафталевий лаки.</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Потужності по </w:t>
      </w:r>
      <w:proofErr w:type="gramStart"/>
      <w:r w:rsidRPr="00A661C3">
        <w:rPr>
          <w:rFonts w:ascii="Times New Roman" w:hAnsi="Times New Roman" w:cs="Times New Roman"/>
          <w:sz w:val="28"/>
          <w:szCs w:val="28"/>
        </w:rPr>
        <w:t>виробництві  продукції</w:t>
      </w:r>
      <w:proofErr w:type="gramEnd"/>
      <w:r w:rsidRPr="00A661C3">
        <w:rPr>
          <w:rFonts w:ascii="Times New Roman" w:hAnsi="Times New Roman" w:cs="Times New Roman"/>
          <w:sz w:val="28"/>
          <w:szCs w:val="28"/>
        </w:rPr>
        <w:t xml:space="preserve"> лакофарбової  на ПрАТ "Криворізький суриковий завод"   складають 4500 тон за</w:t>
      </w:r>
      <w:r w:rsidR="00C11E7C">
        <w:rPr>
          <w:rFonts w:ascii="Times New Roman" w:hAnsi="Times New Roman" w:cs="Times New Roman"/>
          <w:sz w:val="28"/>
          <w:szCs w:val="28"/>
          <w:lang w:val="uk-UA"/>
        </w:rPr>
        <w:t xml:space="preserve"> поточний</w:t>
      </w:r>
      <w:r w:rsidRPr="00A661C3">
        <w:rPr>
          <w:rFonts w:ascii="Times New Roman" w:hAnsi="Times New Roman" w:cs="Times New Roman"/>
          <w:sz w:val="28"/>
          <w:szCs w:val="28"/>
        </w:rPr>
        <w:t xml:space="preserve"> рік. Фактичне  навантаження за 2015 рік складає 48,1 %.</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Грунтівки, фарби олійні та пентафталеві </w:t>
      </w:r>
      <w:proofErr w:type="gramStart"/>
      <w:r w:rsidRPr="00A661C3">
        <w:rPr>
          <w:rFonts w:ascii="Times New Roman" w:hAnsi="Times New Roman" w:cs="Times New Roman"/>
          <w:sz w:val="28"/>
          <w:szCs w:val="28"/>
        </w:rPr>
        <w:t>емалі  -</w:t>
      </w:r>
      <w:proofErr w:type="gramEnd"/>
      <w:r w:rsidRPr="00A661C3">
        <w:rPr>
          <w:rFonts w:ascii="Times New Roman" w:hAnsi="Times New Roman" w:cs="Times New Roman"/>
          <w:sz w:val="28"/>
          <w:szCs w:val="28"/>
        </w:rPr>
        <w:t xml:space="preserve"> суспензії наповнювачів та пігментів у оліфі або пентафталевому лаці з додаванням до них розчинників тасиккативу.</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Для виробництва лакофарбової продукції відбувається лише один технологічний потік.</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Спосіб виробництва полягає </w:t>
      </w:r>
      <w:proofErr w:type="gramStart"/>
      <w:r w:rsidRPr="00A661C3">
        <w:rPr>
          <w:rFonts w:ascii="Times New Roman" w:hAnsi="Times New Roman" w:cs="Times New Roman"/>
          <w:sz w:val="28"/>
          <w:szCs w:val="28"/>
        </w:rPr>
        <w:t>у  механічному</w:t>
      </w:r>
      <w:proofErr w:type="gramEnd"/>
      <w:r w:rsidRPr="00A661C3">
        <w:rPr>
          <w:rFonts w:ascii="Times New Roman" w:hAnsi="Times New Roman" w:cs="Times New Roman"/>
          <w:sz w:val="28"/>
          <w:szCs w:val="28"/>
        </w:rPr>
        <w:t xml:space="preserve"> змішуванні наповнювачів та пігментів   зі зв’язуючими у швидкісних змішувачах, які називають дисольвери, диспергуванні на бісерних млинах пігментної пасти , та становлення на "тип".</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Зі складу сировини </w:t>
      </w:r>
      <w:proofErr w:type="gramStart"/>
      <w:r w:rsidRPr="00A661C3">
        <w:rPr>
          <w:rFonts w:ascii="Times New Roman" w:hAnsi="Times New Roman" w:cs="Times New Roman"/>
          <w:sz w:val="28"/>
          <w:szCs w:val="28"/>
        </w:rPr>
        <w:t>до цеху</w:t>
      </w:r>
      <w:proofErr w:type="gramEnd"/>
      <w:r w:rsidRPr="00A661C3">
        <w:rPr>
          <w:rFonts w:ascii="Times New Roman" w:hAnsi="Times New Roman" w:cs="Times New Roman"/>
          <w:sz w:val="28"/>
          <w:szCs w:val="28"/>
        </w:rPr>
        <w:t xml:space="preserve"> всі сипучі матеріали завозять автонавантажувачем, а рідкі матеріали перекачують насосом зі складу ЛЗР.</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Вся сировина перед закладанням повинна зважуватись на електронних вагах.</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Для виготовлення пігментної пасти змішують пігменти та наповнювачі зі зв’язуючим. Для цього використовують швидкісні змішувачі. Після цього </w:t>
      </w:r>
      <w:proofErr w:type="gramStart"/>
      <w:r w:rsidRPr="00A661C3">
        <w:rPr>
          <w:rFonts w:ascii="Times New Roman" w:hAnsi="Times New Roman" w:cs="Times New Roman"/>
          <w:sz w:val="28"/>
          <w:szCs w:val="28"/>
        </w:rPr>
        <w:t>паста  перекачується</w:t>
      </w:r>
      <w:proofErr w:type="gramEnd"/>
      <w:r w:rsidRPr="00A661C3">
        <w:rPr>
          <w:rFonts w:ascii="Times New Roman" w:hAnsi="Times New Roman" w:cs="Times New Roman"/>
          <w:sz w:val="28"/>
          <w:szCs w:val="28"/>
        </w:rPr>
        <w:t xml:space="preserve"> насосом на тихохідний змішувач, який потрібен для постійної подачі енерії  на бісерні млини, на яких  диспергується пігментна паста, .</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Бісерний млин має вигляд циліндру, у центрі якого знаходиться вал з надітими на нього металевими дисками, які знаходяться на однаковій відстані один від одного. Між корпусом млина і  його дисками знаходиться зазор, необхідний для циркуляції пасти вниз і вверх. Для охолодження бісерного млина та пігментної пасти, корпус млина оточений водною сорокою. У ролі подрібнюючих </w:t>
      </w:r>
      <w:proofErr w:type="gramStart"/>
      <w:r w:rsidRPr="00A661C3">
        <w:rPr>
          <w:rFonts w:ascii="Times New Roman" w:hAnsi="Times New Roman" w:cs="Times New Roman"/>
          <w:sz w:val="28"/>
          <w:szCs w:val="28"/>
        </w:rPr>
        <w:t>елементів  застосовують</w:t>
      </w:r>
      <w:proofErr w:type="gramEnd"/>
      <w:r w:rsidRPr="00A661C3">
        <w:rPr>
          <w:rFonts w:ascii="Times New Roman" w:hAnsi="Times New Roman" w:cs="Times New Roman"/>
          <w:sz w:val="28"/>
          <w:szCs w:val="28"/>
        </w:rPr>
        <w:t xml:space="preserve"> скляний бісер, який має діаметр від 2 до 4 мм.</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Пігментну пасту зі зв’язуючим насосом перекачують до змішувача і роблять постановку й складання   на "тип". </w:t>
      </w:r>
    </w:p>
    <w:p w:rsidR="00A661C3" w:rsidRPr="002F1697" w:rsidRDefault="00C11E7C" w:rsidP="006A334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Ф</w:t>
      </w:r>
      <w:r w:rsidR="00A661C3" w:rsidRPr="00A661C3">
        <w:rPr>
          <w:rFonts w:ascii="Times New Roman" w:hAnsi="Times New Roman" w:cs="Times New Roman"/>
          <w:sz w:val="28"/>
          <w:szCs w:val="28"/>
        </w:rPr>
        <w:t>арбу</w:t>
      </w:r>
      <w:r>
        <w:rPr>
          <w:rFonts w:ascii="Times New Roman" w:hAnsi="Times New Roman" w:cs="Times New Roman"/>
          <w:sz w:val="28"/>
          <w:szCs w:val="28"/>
          <w:lang w:val="uk-UA"/>
        </w:rPr>
        <w:t>, яка є готовою</w:t>
      </w:r>
      <w:r w:rsidR="00A661C3" w:rsidRPr="00A661C3">
        <w:rPr>
          <w:rFonts w:ascii="Times New Roman" w:hAnsi="Times New Roman" w:cs="Times New Roman"/>
          <w:sz w:val="28"/>
          <w:szCs w:val="28"/>
        </w:rPr>
        <w:t xml:space="preserve"> витримують у змішувачі понад однієї години</w:t>
      </w:r>
      <w:r>
        <w:rPr>
          <w:rFonts w:ascii="Times New Roman" w:hAnsi="Times New Roman" w:cs="Times New Roman"/>
          <w:sz w:val="28"/>
          <w:szCs w:val="28"/>
          <w:lang w:val="uk-UA"/>
        </w:rPr>
        <w:t>, поки вона не стабілізується</w:t>
      </w:r>
      <w:r w:rsidR="00A661C3" w:rsidRPr="00A661C3">
        <w:rPr>
          <w:rFonts w:ascii="Times New Roman" w:hAnsi="Times New Roman" w:cs="Times New Roman"/>
          <w:sz w:val="28"/>
          <w:szCs w:val="28"/>
        </w:rPr>
        <w:t xml:space="preserve"> по усім показникам якості</w:t>
      </w:r>
      <w:r>
        <w:rPr>
          <w:rFonts w:ascii="Times New Roman" w:hAnsi="Times New Roman" w:cs="Times New Roman"/>
          <w:sz w:val="28"/>
          <w:szCs w:val="28"/>
          <w:lang w:val="uk-UA"/>
        </w:rPr>
        <w:t>,</w:t>
      </w:r>
      <w:r>
        <w:rPr>
          <w:rFonts w:ascii="Times New Roman" w:hAnsi="Times New Roman" w:cs="Times New Roman"/>
          <w:sz w:val="28"/>
          <w:szCs w:val="28"/>
        </w:rPr>
        <w:t xml:space="preserve"> при працюючій мішалці</w:t>
      </w:r>
      <w:r w:rsidR="00A661C3" w:rsidRPr="00A661C3">
        <w:rPr>
          <w:rFonts w:ascii="Times New Roman" w:hAnsi="Times New Roman" w:cs="Times New Roman"/>
          <w:sz w:val="28"/>
          <w:szCs w:val="28"/>
        </w:rPr>
        <w:t xml:space="preserve">, після чого по </w:t>
      </w:r>
      <w:r>
        <w:rPr>
          <w:rFonts w:ascii="Times New Roman" w:hAnsi="Times New Roman" w:cs="Times New Roman"/>
          <w:sz w:val="28"/>
          <w:szCs w:val="28"/>
          <w:lang w:val="uk-UA"/>
        </w:rPr>
        <w:t>масі</w:t>
      </w:r>
      <w:r w:rsidR="00A661C3" w:rsidRPr="00A661C3">
        <w:rPr>
          <w:rFonts w:ascii="Times New Roman" w:hAnsi="Times New Roman" w:cs="Times New Roman"/>
          <w:sz w:val="28"/>
          <w:szCs w:val="28"/>
        </w:rPr>
        <w:t xml:space="preserve"> розфасовують у тару: бачки </w:t>
      </w:r>
      <w:r w:rsidR="002F1697">
        <w:rPr>
          <w:rFonts w:ascii="Times New Roman" w:hAnsi="Times New Roman" w:cs="Times New Roman"/>
          <w:sz w:val="28"/>
          <w:szCs w:val="28"/>
          <w:lang w:val="uk-UA"/>
        </w:rPr>
        <w:t xml:space="preserve">з </w:t>
      </w:r>
      <w:r w:rsidR="00A661C3" w:rsidRPr="00A661C3">
        <w:rPr>
          <w:rFonts w:ascii="Times New Roman" w:hAnsi="Times New Roman" w:cs="Times New Roman"/>
          <w:sz w:val="28"/>
          <w:szCs w:val="28"/>
        </w:rPr>
        <w:t>метал</w:t>
      </w:r>
      <w:r w:rsidR="002F1697">
        <w:rPr>
          <w:rFonts w:ascii="Times New Roman" w:hAnsi="Times New Roman" w:cs="Times New Roman"/>
          <w:sz w:val="28"/>
          <w:szCs w:val="28"/>
          <w:lang w:val="uk-UA"/>
        </w:rPr>
        <w:t>у об’ємом</w:t>
      </w:r>
      <w:r w:rsidR="00A661C3" w:rsidRPr="00A661C3">
        <w:rPr>
          <w:rFonts w:ascii="Times New Roman" w:hAnsi="Times New Roman" w:cs="Times New Roman"/>
          <w:sz w:val="28"/>
          <w:szCs w:val="28"/>
        </w:rPr>
        <w:t xml:space="preserve"> 50 л; бочки </w:t>
      </w:r>
      <w:r w:rsidR="002F1697">
        <w:rPr>
          <w:rFonts w:ascii="Times New Roman" w:hAnsi="Times New Roman" w:cs="Times New Roman"/>
          <w:sz w:val="28"/>
          <w:szCs w:val="28"/>
          <w:lang w:val="uk-UA"/>
        </w:rPr>
        <w:t xml:space="preserve">з </w:t>
      </w:r>
      <w:r w:rsidR="00A661C3" w:rsidRPr="00A661C3">
        <w:rPr>
          <w:rFonts w:ascii="Times New Roman" w:hAnsi="Times New Roman" w:cs="Times New Roman"/>
          <w:sz w:val="28"/>
          <w:szCs w:val="28"/>
        </w:rPr>
        <w:t>метал</w:t>
      </w:r>
      <w:r w:rsidR="002F1697">
        <w:rPr>
          <w:rFonts w:ascii="Times New Roman" w:hAnsi="Times New Roman" w:cs="Times New Roman"/>
          <w:sz w:val="28"/>
          <w:szCs w:val="28"/>
          <w:lang w:val="uk-UA"/>
        </w:rPr>
        <w:t>у</w:t>
      </w:r>
      <w:r w:rsidR="00A661C3" w:rsidRPr="00A661C3">
        <w:rPr>
          <w:rFonts w:ascii="Times New Roman" w:hAnsi="Times New Roman" w:cs="Times New Roman"/>
          <w:sz w:val="28"/>
          <w:szCs w:val="28"/>
        </w:rPr>
        <w:t xml:space="preserve"> по 100 та 200 л</w:t>
      </w:r>
      <w:r w:rsidR="002F1697">
        <w:rPr>
          <w:rFonts w:ascii="Times New Roman" w:hAnsi="Times New Roman" w:cs="Times New Roman"/>
          <w:sz w:val="28"/>
          <w:szCs w:val="28"/>
          <w:lang w:val="uk-UA"/>
        </w:rPr>
        <w:t>,</w:t>
      </w:r>
      <w:r w:rsidR="00A661C3" w:rsidRPr="00A661C3">
        <w:rPr>
          <w:rFonts w:ascii="Times New Roman" w:hAnsi="Times New Roman" w:cs="Times New Roman"/>
          <w:sz w:val="28"/>
          <w:szCs w:val="28"/>
        </w:rPr>
        <w:t xml:space="preserve">1,0 кг, 2,5 кг, 2,8 кг; банки </w:t>
      </w:r>
      <w:r w:rsidR="002F1697">
        <w:rPr>
          <w:rFonts w:ascii="Times New Roman" w:hAnsi="Times New Roman" w:cs="Times New Roman"/>
          <w:sz w:val="28"/>
          <w:szCs w:val="28"/>
          <w:lang w:val="uk-UA"/>
        </w:rPr>
        <w:t xml:space="preserve">з </w:t>
      </w:r>
      <w:r w:rsidR="00A661C3" w:rsidRPr="00A661C3">
        <w:rPr>
          <w:rFonts w:ascii="Times New Roman" w:hAnsi="Times New Roman" w:cs="Times New Roman"/>
          <w:sz w:val="28"/>
          <w:szCs w:val="28"/>
        </w:rPr>
        <w:t>метал</w:t>
      </w:r>
      <w:r w:rsidR="002F1697">
        <w:rPr>
          <w:rFonts w:ascii="Times New Roman" w:hAnsi="Times New Roman" w:cs="Times New Roman"/>
          <w:sz w:val="28"/>
          <w:szCs w:val="28"/>
          <w:lang w:val="uk-UA"/>
        </w:rPr>
        <w:t>у</w:t>
      </w:r>
      <w:r w:rsidR="00A661C3" w:rsidRPr="00A661C3">
        <w:rPr>
          <w:rFonts w:ascii="Times New Roman" w:hAnsi="Times New Roman" w:cs="Times New Roman"/>
          <w:sz w:val="28"/>
          <w:szCs w:val="28"/>
        </w:rPr>
        <w:t xml:space="preserve"> </w:t>
      </w:r>
      <w:r w:rsidR="002F1697">
        <w:rPr>
          <w:rFonts w:ascii="Times New Roman" w:hAnsi="Times New Roman" w:cs="Times New Roman"/>
          <w:sz w:val="28"/>
          <w:szCs w:val="28"/>
          <w:lang w:val="uk-UA"/>
        </w:rPr>
        <w:t>об’ємом</w:t>
      </w:r>
      <w:r w:rsidR="002F1697">
        <w:rPr>
          <w:rFonts w:ascii="Times New Roman" w:hAnsi="Times New Roman" w:cs="Times New Roman"/>
          <w:sz w:val="28"/>
          <w:szCs w:val="28"/>
        </w:rPr>
        <w:t xml:space="preserve"> 0,9 кг. </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Сировинні витрати  на виготовлення 1 т продукції:</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w:t>
      </w:r>
      <w:r w:rsidRPr="00A661C3">
        <w:rPr>
          <w:rFonts w:ascii="Times New Roman" w:hAnsi="Times New Roman" w:cs="Times New Roman"/>
          <w:sz w:val="28"/>
          <w:szCs w:val="28"/>
        </w:rPr>
        <w:tab/>
        <w:t xml:space="preserve">грунтівки </w:t>
      </w:r>
      <w:r w:rsidR="00226FAA">
        <w:rPr>
          <w:rFonts w:ascii="Times New Roman" w:hAnsi="Times New Roman" w:cs="Times New Roman"/>
          <w:sz w:val="28"/>
          <w:szCs w:val="28"/>
          <w:lang w:val="uk-UA"/>
        </w:rPr>
        <w:t xml:space="preserve">вагою </w:t>
      </w:r>
      <w:r w:rsidRPr="00A661C3">
        <w:rPr>
          <w:rFonts w:ascii="Times New Roman" w:hAnsi="Times New Roman" w:cs="Times New Roman"/>
          <w:sz w:val="28"/>
          <w:szCs w:val="28"/>
        </w:rPr>
        <w:t>1010 кг;</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w:t>
      </w:r>
      <w:r w:rsidRPr="00A661C3">
        <w:rPr>
          <w:rFonts w:ascii="Times New Roman" w:hAnsi="Times New Roman" w:cs="Times New Roman"/>
          <w:sz w:val="28"/>
          <w:szCs w:val="28"/>
        </w:rPr>
        <w:tab/>
        <w:t xml:space="preserve">емалі </w:t>
      </w:r>
      <w:r w:rsidR="00226FAA">
        <w:rPr>
          <w:rFonts w:ascii="Times New Roman" w:hAnsi="Times New Roman" w:cs="Times New Roman"/>
          <w:sz w:val="28"/>
          <w:szCs w:val="28"/>
          <w:lang w:val="uk-UA"/>
        </w:rPr>
        <w:t xml:space="preserve">вагою </w:t>
      </w:r>
      <w:r w:rsidRPr="00A661C3">
        <w:rPr>
          <w:rFonts w:ascii="Times New Roman" w:hAnsi="Times New Roman" w:cs="Times New Roman"/>
          <w:sz w:val="28"/>
          <w:szCs w:val="28"/>
        </w:rPr>
        <w:t>1010 кг;</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w:t>
      </w:r>
      <w:r w:rsidRPr="00A661C3">
        <w:rPr>
          <w:rFonts w:ascii="Times New Roman" w:hAnsi="Times New Roman" w:cs="Times New Roman"/>
          <w:sz w:val="28"/>
          <w:szCs w:val="28"/>
        </w:rPr>
        <w:tab/>
        <w:t>фарби олійної</w:t>
      </w:r>
      <w:r w:rsidR="00226FAA">
        <w:rPr>
          <w:rFonts w:ascii="Times New Roman" w:hAnsi="Times New Roman" w:cs="Times New Roman"/>
          <w:sz w:val="28"/>
          <w:szCs w:val="28"/>
          <w:lang w:val="uk-UA"/>
        </w:rPr>
        <w:t xml:space="preserve"> вагою</w:t>
      </w:r>
      <w:r w:rsidRPr="00A661C3">
        <w:rPr>
          <w:rFonts w:ascii="Times New Roman" w:hAnsi="Times New Roman" w:cs="Times New Roman"/>
          <w:sz w:val="28"/>
          <w:szCs w:val="28"/>
        </w:rPr>
        <w:t xml:space="preserve"> 1010 кг;</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Шпаклівки "Декор", грунтівки "Лакрил", воднодисперсні фарби - це суспензії наповнювачів і пігментів у водній дисперсії акрилових сополімерів з додаванням до них цільових </w:t>
      </w:r>
      <w:proofErr w:type="gramStart"/>
      <w:r w:rsidRPr="00A661C3">
        <w:rPr>
          <w:rFonts w:ascii="Times New Roman" w:hAnsi="Times New Roman" w:cs="Times New Roman"/>
          <w:sz w:val="28"/>
          <w:szCs w:val="28"/>
        </w:rPr>
        <w:t>добавок  та</w:t>
      </w:r>
      <w:proofErr w:type="gramEnd"/>
      <w:r w:rsidRPr="00A661C3">
        <w:rPr>
          <w:rFonts w:ascii="Times New Roman" w:hAnsi="Times New Roman" w:cs="Times New Roman"/>
          <w:sz w:val="28"/>
          <w:szCs w:val="28"/>
        </w:rPr>
        <w:t xml:space="preserve"> модифікуючих присадок.</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Воднодисперсні фарби використовують для внутрішнього та зовнішнього фарбування виробничих приміщень, житлових будівель та адміністративних споруд. Не рекомендується використовувати для фарбування підлоги. </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Для ґрунтування пористих споруд з цегли, </w:t>
      </w:r>
      <w:proofErr w:type="gramStart"/>
      <w:r w:rsidRPr="00A661C3">
        <w:rPr>
          <w:rFonts w:ascii="Times New Roman" w:hAnsi="Times New Roman" w:cs="Times New Roman"/>
          <w:sz w:val="28"/>
          <w:szCs w:val="28"/>
        </w:rPr>
        <w:t>гіпсокартону  та</w:t>
      </w:r>
      <w:proofErr w:type="gramEnd"/>
      <w:r w:rsidRPr="00A661C3">
        <w:rPr>
          <w:rFonts w:ascii="Times New Roman" w:hAnsi="Times New Roman" w:cs="Times New Roman"/>
          <w:sz w:val="28"/>
          <w:szCs w:val="28"/>
        </w:rPr>
        <w:t xml:space="preserve"> бетону, а також шиферу, внутрішніх та зовнішніх споруд, перед нанесенням воднодисперсних та інших матеріалів на водних основах, використовують акрилові грунтівки "Лакрил".</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Для усунення дефектів цегляних, бетонних, дерев’яних поверхонь всередині та ззовні   приміщень та  їх вирівнювання призначені шпаклівки.</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Процес виробництва явяється механічним змішуванням складових елементів у змішувачі, виотовеному із нержавіючої сталі, який має дискофрезерну мішалку, відповідно до  норм витрат.</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Сировинні витрати  на виготовлення 1 т продукції:</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w:t>
      </w:r>
      <w:r w:rsidRPr="00A661C3">
        <w:rPr>
          <w:rFonts w:ascii="Times New Roman" w:hAnsi="Times New Roman" w:cs="Times New Roman"/>
          <w:sz w:val="28"/>
          <w:szCs w:val="28"/>
        </w:rPr>
        <w:tab/>
        <w:t>грунтівок "Лакрил" - 1010 кг;</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w:t>
      </w:r>
      <w:r w:rsidRPr="00A661C3">
        <w:rPr>
          <w:rFonts w:ascii="Times New Roman" w:hAnsi="Times New Roman" w:cs="Times New Roman"/>
          <w:sz w:val="28"/>
          <w:szCs w:val="28"/>
        </w:rPr>
        <w:tab/>
        <w:t xml:space="preserve">фарби "Лакрил" </w:t>
      </w:r>
      <w:proofErr w:type="gramStart"/>
      <w:r w:rsidRPr="00A661C3">
        <w:rPr>
          <w:rFonts w:ascii="Times New Roman" w:hAnsi="Times New Roman" w:cs="Times New Roman"/>
          <w:sz w:val="28"/>
          <w:szCs w:val="28"/>
        </w:rPr>
        <w:t>для шиферу</w:t>
      </w:r>
      <w:proofErr w:type="gramEnd"/>
      <w:r w:rsidRPr="00A661C3">
        <w:rPr>
          <w:rFonts w:ascii="Times New Roman" w:hAnsi="Times New Roman" w:cs="Times New Roman"/>
          <w:sz w:val="28"/>
          <w:szCs w:val="28"/>
        </w:rPr>
        <w:t xml:space="preserve"> - 1010 кг;</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w:t>
      </w:r>
      <w:r w:rsidRPr="00A661C3">
        <w:rPr>
          <w:rFonts w:ascii="Times New Roman" w:hAnsi="Times New Roman" w:cs="Times New Roman"/>
          <w:sz w:val="28"/>
          <w:szCs w:val="28"/>
        </w:rPr>
        <w:tab/>
        <w:t>фарби "Декор" - 1010 кг;</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w:t>
      </w:r>
      <w:r w:rsidRPr="00A661C3">
        <w:rPr>
          <w:rFonts w:ascii="Times New Roman" w:hAnsi="Times New Roman" w:cs="Times New Roman"/>
          <w:sz w:val="28"/>
          <w:szCs w:val="28"/>
        </w:rPr>
        <w:tab/>
        <w:t>шпаклівок "Декор" - 1018 кг.</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Оліфи - це розчин рослинних олій преперированих у уайт-спіриті або керосині з додаванням сикативів і різних модифікаторів. </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lastRenderedPageBreak/>
        <w:t>Для пропитки дерев’яних поверхонь перед покриванням їх олійною фарбою, для виробництва, готових до вживання, олійних фарб, для отримання і розведення густо твердих фарб призначаються оліфи.</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Технологічний процес виробництва редставений наступними етапами: підігрів рослинної олії, оксидація із сикативом, змішування оксидованої олії із керосином і сикативом, постановки на "тип".</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Оліфа необхідна для виготовлення олійних фарб.</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 xml:space="preserve">Сировинні </w:t>
      </w:r>
      <w:proofErr w:type="gramStart"/>
      <w:r w:rsidRPr="00A661C3">
        <w:rPr>
          <w:rFonts w:ascii="Times New Roman" w:hAnsi="Times New Roman" w:cs="Times New Roman"/>
          <w:sz w:val="28"/>
          <w:szCs w:val="28"/>
        </w:rPr>
        <w:t>витрати  на</w:t>
      </w:r>
      <w:proofErr w:type="gramEnd"/>
      <w:r w:rsidRPr="00A661C3">
        <w:rPr>
          <w:rFonts w:ascii="Times New Roman" w:hAnsi="Times New Roman" w:cs="Times New Roman"/>
          <w:sz w:val="28"/>
          <w:szCs w:val="28"/>
        </w:rPr>
        <w:t xml:space="preserve"> виуск  1 т оліфи складають 1010 кг.</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Лаки БТ являються розчином нафтового бітуму у суміші органічних розчинників з введенням сикативу та синтетичних модифікуючих добавок.</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Лаки БТ використовують для з</w:t>
      </w:r>
      <w:r w:rsidR="00A56D9C">
        <w:rPr>
          <w:rFonts w:ascii="Times New Roman" w:hAnsi="Times New Roman" w:cs="Times New Roman"/>
          <w:sz w:val="28"/>
          <w:szCs w:val="28"/>
          <w:lang w:val="uk-UA"/>
        </w:rPr>
        <w:t>береження</w:t>
      </w:r>
      <w:r w:rsidRPr="00A661C3">
        <w:rPr>
          <w:rFonts w:ascii="Times New Roman" w:hAnsi="Times New Roman" w:cs="Times New Roman"/>
          <w:sz w:val="28"/>
          <w:szCs w:val="28"/>
        </w:rPr>
        <w:t xml:space="preserve"> поверхонь</w:t>
      </w:r>
      <w:r w:rsidR="00A56D9C" w:rsidRPr="00A56D9C">
        <w:rPr>
          <w:rFonts w:ascii="Times New Roman" w:hAnsi="Times New Roman" w:cs="Times New Roman"/>
          <w:sz w:val="28"/>
          <w:szCs w:val="28"/>
        </w:rPr>
        <w:t xml:space="preserve"> </w:t>
      </w:r>
      <w:r w:rsidR="00A56D9C" w:rsidRPr="00A661C3">
        <w:rPr>
          <w:rFonts w:ascii="Times New Roman" w:hAnsi="Times New Roman" w:cs="Times New Roman"/>
          <w:sz w:val="28"/>
          <w:szCs w:val="28"/>
        </w:rPr>
        <w:t>конструкцій</w:t>
      </w:r>
      <w:r w:rsidR="00A56D9C">
        <w:rPr>
          <w:rFonts w:ascii="Times New Roman" w:hAnsi="Times New Roman" w:cs="Times New Roman"/>
          <w:sz w:val="28"/>
          <w:szCs w:val="28"/>
          <w:lang w:val="uk-UA"/>
        </w:rPr>
        <w:t>, виготовлених з</w:t>
      </w:r>
      <w:r w:rsidRPr="00A661C3">
        <w:rPr>
          <w:rFonts w:ascii="Times New Roman" w:hAnsi="Times New Roman" w:cs="Times New Roman"/>
          <w:sz w:val="28"/>
          <w:szCs w:val="28"/>
        </w:rPr>
        <w:t xml:space="preserve"> метал</w:t>
      </w:r>
      <w:r w:rsidR="00A56D9C">
        <w:rPr>
          <w:rFonts w:ascii="Times New Roman" w:hAnsi="Times New Roman" w:cs="Times New Roman"/>
          <w:sz w:val="28"/>
          <w:szCs w:val="28"/>
          <w:lang w:val="uk-UA"/>
        </w:rPr>
        <w:t>у,</w:t>
      </w:r>
      <w:r w:rsidRPr="00A661C3">
        <w:rPr>
          <w:rFonts w:ascii="Times New Roman" w:hAnsi="Times New Roman" w:cs="Times New Roman"/>
          <w:sz w:val="28"/>
          <w:szCs w:val="28"/>
        </w:rPr>
        <w:t xml:space="preserve"> та виробів при не</w:t>
      </w:r>
      <w:r w:rsidR="00AA16B7">
        <w:rPr>
          <w:rFonts w:ascii="Times New Roman" w:hAnsi="Times New Roman" w:cs="Times New Roman"/>
          <w:sz w:val="28"/>
          <w:szCs w:val="28"/>
          <w:lang w:val="uk-UA"/>
        </w:rPr>
        <w:t>довгому</w:t>
      </w:r>
      <w:r w:rsidRPr="00A661C3">
        <w:rPr>
          <w:rFonts w:ascii="Times New Roman" w:hAnsi="Times New Roman" w:cs="Times New Roman"/>
          <w:sz w:val="28"/>
          <w:szCs w:val="28"/>
        </w:rPr>
        <w:t xml:space="preserve"> їх зберіганні і транспорт</w:t>
      </w:r>
      <w:r w:rsidR="00AA16B7">
        <w:rPr>
          <w:rFonts w:ascii="Times New Roman" w:hAnsi="Times New Roman" w:cs="Times New Roman"/>
          <w:sz w:val="28"/>
          <w:szCs w:val="28"/>
          <w:lang w:val="uk-UA"/>
        </w:rPr>
        <w:t>уванні</w:t>
      </w:r>
      <w:r w:rsidRPr="00A661C3">
        <w:rPr>
          <w:rFonts w:ascii="Times New Roman" w:hAnsi="Times New Roman" w:cs="Times New Roman"/>
          <w:sz w:val="28"/>
          <w:szCs w:val="28"/>
        </w:rPr>
        <w:t xml:space="preserve"> і для по</w:t>
      </w:r>
      <w:r w:rsidR="00AA16B7">
        <w:rPr>
          <w:rFonts w:ascii="Times New Roman" w:hAnsi="Times New Roman" w:cs="Times New Roman"/>
          <w:sz w:val="28"/>
          <w:szCs w:val="28"/>
          <w:lang w:val="uk-UA"/>
        </w:rPr>
        <w:t>криття</w:t>
      </w:r>
      <w:r w:rsidRPr="00A661C3">
        <w:rPr>
          <w:rFonts w:ascii="Times New Roman" w:hAnsi="Times New Roman" w:cs="Times New Roman"/>
          <w:sz w:val="28"/>
          <w:szCs w:val="28"/>
        </w:rPr>
        <w:t xml:space="preserve"> внутрішніх поверхонь виробів для виключення контактів спеціальних речовин з конструкційними матеріалами, а також для ви</w:t>
      </w:r>
      <w:r w:rsidR="00AA16B7">
        <w:rPr>
          <w:rFonts w:ascii="Times New Roman" w:hAnsi="Times New Roman" w:cs="Times New Roman"/>
          <w:sz w:val="28"/>
          <w:szCs w:val="28"/>
          <w:lang w:val="uk-UA"/>
        </w:rPr>
        <w:t>робництва</w:t>
      </w:r>
      <w:r w:rsidRPr="00A661C3">
        <w:rPr>
          <w:rFonts w:ascii="Times New Roman" w:hAnsi="Times New Roman" w:cs="Times New Roman"/>
          <w:sz w:val="28"/>
          <w:szCs w:val="28"/>
        </w:rPr>
        <w:t xml:space="preserve"> алюмінієвої фарби.</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Виробничий процес  має дві частини:</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w:t>
      </w:r>
      <w:r w:rsidRPr="00A661C3">
        <w:rPr>
          <w:rFonts w:ascii="Times New Roman" w:hAnsi="Times New Roman" w:cs="Times New Roman"/>
          <w:sz w:val="28"/>
          <w:szCs w:val="28"/>
        </w:rPr>
        <w:tab/>
        <w:t>розчинення у швидкісному змішувачі при працюючій мішалці нафтового бітуму у частці органічного розчинника;</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w:t>
      </w:r>
      <w:r w:rsidRPr="00A661C3">
        <w:rPr>
          <w:rFonts w:ascii="Times New Roman" w:hAnsi="Times New Roman" w:cs="Times New Roman"/>
          <w:sz w:val="28"/>
          <w:szCs w:val="28"/>
        </w:rPr>
        <w:tab/>
        <w:t>постановка на "тип" - додавання залишків органічного розчинника, модифікуючих додатків, сикативу, стабілізації по всім показникам з якості.</w:t>
      </w:r>
    </w:p>
    <w:p w:rsidR="00A661C3" w:rsidRPr="00A661C3" w:rsidRDefault="00A661C3" w:rsidP="006A3348">
      <w:pPr>
        <w:spacing w:after="0" w:line="360" w:lineRule="auto"/>
        <w:ind w:firstLine="709"/>
        <w:jc w:val="both"/>
        <w:rPr>
          <w:rFonts w:ascii="Times New Roman" w:hAnsi="Times New Roman" w:cs="Times New Roman"/>
          <w:sz w:val="28"/>
          <w:szCs w:val="28"/>
        </w:rPr>
      </w:pPr>
      <w:r w:rsidRPr="00A661C3">
        <w:rPr>
          <w:rFonts w:ascii="Times New Roman" w:hAnsi="Times New Roman" w:cs="Times New Roman"/>
          <w:sz w:val="28"/>
          <w:szCs w:val="28"/>
        </w:rPr>
        <w:t>У змішувач вручну подається попередньо подрібнений бітум, дозовано через ваги із складу ЛЗР насосом закачується уайт-спірит.</w:t>
      </w:r>
    </w:p>
    <w:p w:rsidR="00321E18" w:rsidRDefault="00A661C3" w:rsidP="006A3348">
      <w:pPr>
        <w:spacing w:after="0" w:line="360" w:lineRule="auto"/>
        <w:ind w:firstLine="709"/>
        <w:jc w:val="both"/>
        <w:rPr>
          <w:rFonts w:ascii="Times New Roman" w:hAnsi="Times New Roman" w:cs="Times New Roman"/>
          <w:sz w:val="28"/>
          <w:szCs w:val="28"/>
          <w:lang w:val="uk-UA"/>
        </w:rPr>
      </w:pPr>
      <w:r w:rsidRPr="00A661C3">
        <w:rPr>
          <w:rFonts w:ascii="Times New Roman" w:hAnsi="Times New Roman" w:cs="Times New Roman"/>
          <w:sz w:val="28"/>
          <w:szCs w:val="28"/>
        </w:rPr>
        <w:t>Витрати сировини на ви</w:t>
      </w:r>
      <w:r w:rsidR="00AA16B7">
        <w:rPr>
          <w:rFonts w:ascii="Times New Roman" w:hAnsi="Times New Roman" w:cs="Times New Roman"/>
          <w:sz w:val="28"/>
          <w:szCs w:val="28"/>
          <w:lang w:val="uk-UA"/>
        </w:rPr>
        <w:t>пуск</w:t>
      </w:r>
      <w:r w:rsidRPr="00A661C3">
        <w:rPr>
          <w:rFonts w:ascii="Times New Roman" w:hAnsi="Times New Roman" w:cs="Times New Roman"/>
          <w:sz w:val="28"/>
          <w:szCs w:val="28"/>
        </w:rPr>
        <w:t xml:space="preserve"> однієї тони лака складає близько 1018 кг.[17], [18]</w:t>
      </w:r>
      <w:r w:rsidRPr="00A661C3">
        <w:rPr>
          <w:rFonts w:ascii="Times New Roman" w:hAnsi="Times New Roman" w:cs="Times New Roman"/>
          <w:sz w:val="28"/>
          <w:szCs w:val="28"/>
          <w:lang w:val="uk-UA"/>
        </w:rPr>
        <w:t>.</w:t>
      </w:r>
    </w:p>
    <w:p w:rsidR="00321E18" w:rsidRPr="00321E18" w:rsidRDefault="00321E18" w:rsidP="006A3348">
      <w:pPr>
        <w:pStyle w:val="2"/>
        <w:spacing w:before="0" w:line="360" w:lineRule="auto"/>
        <w:ind w:firstLine="709"/>
        <w:rPr>
          <w:rFonts w:ascii="Times New Roman" w:hAnsi="Times New Roman" w:cs="Times New Roman"/>
          <w:color w:val="auto"/>
          <w:sz w:val="28"/>
          <w:szCs w:val="28"/>
          <w:lang w:val="uk-UA"/>
        </w:rPr>
      </w:pPr>
      <w:r w:rsidRPr="00321E18">
        <w:rPr>
          <w:rFonts w:ascii="Times New Roman" w:hAnsi="Times New Roman" w:cs="Times New Roman"/>
          <w:color w:val="auto"/>
          <w:sz w:val="28"/>
          <w:szCs w:val="28"/>
          <w:lang w:val="uk-UA"/>
        </w:rPr>
        <w:t xml:space="preserve">1.5 Загальна характеристика технологічної схеми виробництва лаків на конденсаційних смолах на </w:t>
      </w:r>
      <w:r w:rsidR="00143CF9">
        <w:rPr>
          <w:rFonts w:ascii="Times New Roman" w:hAnsi="Times New Roman" w:cs="Times New Roman"/>
          <w:color w:val="auto"/>
          <w:sz w:val="28"/>
          <w:szCs w:val="28"/>
          <w:lang w:val="uk-UA"/>
        </w:rPr>
        <w:t>ПрАТ «Криворізький суриковий завод»</w:t>
      </w:r>
      <w:r w:rsidRPr="00321E18">
        <w:rPr>
          <w:rFonts w:ascii="Times New Roman" w:hAnsi="Times New Roman" w:cs="Times New Roman"/>
          <w:color w:val="auto"/>
          <w:sz w:val="28"/>
          <w:szCs w:val="28"/>
          <w:lang w:val="uk-UA"/>
        </w:rPr>
        <w:t xml:space="preserve"> </w:t>
      </w:r>
    </w:p>
    <w:p w:rsidR="000F79BC" w:rsidRPr="0031058D" w:rsidRDefault="00321E18" w:rsidP="006A3348">
      <w:pPr>
        <w:pStyle w:val="3"/>
        <w:spacing w:before="0" w:line="360" w:lineRule="auto"/>
        <w:ind w:firstLine="709"/>
        <w:rPr>
          <w:rFonts w:ascii="Times New Roman" w:hAnsi="Times New Roman" w:cs="Times New Roman"/>
          <w:color w:val="auto"/>
          <w:sz w:val="28"/>
          <w:szCs w:val="28"/>
          <w:lang w:val="uk-UA"/>
        </w:rPr>
      </w:pPr>
      <w:r w:rsidRPr="00321E18">
        <w:rPr>
          <w:rFonts w:ascii="Times New Roman" w:hAnsi="Times New Roman" w:cs="Times New Roman"/>
          <w:color w:val="auto"/>
          <w:sz w:val="28"/>
          <w:szCs w:val="28"/>
          <w:lang w:val="uk-UA"/>
        </w:rPr>
        <w:t>1.5.1 Характеристика, склад і будова алкідів</w:t>
      </w:r>
    </w:p>
    <w:p w:rsidR="00321E18" w:rsidRPr="00321E18" w:rsidRDefault="00321E18" w:rsidP="006A3348">
      <w:pPr>
        <w:spacing w:after="0" w:line="360" w:lineRule="auto"/>
        <w:ind w:firstLine="709"/>
        <w:jc w:val="both"/>
        <w:rPr>
          <w:rFonts w:ascii="Times New Roman" w:hAnsi="Times New Roman" w:cs="Times New Roman"/>
          <w:sz w:val="28"/>
          <w:szCs w:val="28"/>
          <w:lang w:val="uk-UA"/>
        </w:rPr>
      </w:pPr>
      <w:r w:rsidRPr="00321E18">
        <w:rPr>
          <w:rFonts w:ascii="Times New Roman" w:hAnsi="Times New Roman" w:cs="Times New Roman"/>
          <w:sz w:val="28"/>
          <w:szCs w:val="28"/>
          <w:lang w:val="uk-UA"/>
        </w:rPr>
        <w:t xml:space="preserve">З метою правильного добору методу знешкодження викидів, що утворюються при виробництві лаків на конденсаційних смолах (алкідних лаків), необхідно вивчення складу, будови і властивостей алкідів </w:t>
      </w:r>
      <w:r w:rsidRPr="0021730E">
        <w:rPr>
          <w:rFonts w:ascii="Times New Roman" w:hAnsi="Times New Roman" w:cs="Times New Roman"/>
          <w:sz w:val="28"/>
          <w:szCs w:val="28"/>
          <w:lang w:val="uk-UA"/>
        </w:rPr>
        <w:t>[</w:t>
      </w:r>
      <w:r w:rsidR="0021730E" w:rsidRPr="0021730E">
        <w:rPr>
          <w:rFonts w:ascii="Times New Roman" w:hAnsi="Times New Roman" w:cs="Times New Roman"/>
          <w:sz w:val="28"/>
          <w:szCs w:val="28"/>
          <w:lang w:val="uk-UA"/>
        </w:rPr>
        <w:t>53,54</w:t>
      </w:r>
      <w:r w:rsidRPr="0021730E">
        <w:rPr>
          <w:rFonts w:ascii="Times New Roman" w:hAnsi="Times New Roman" w:cs="Times New Roman"/>
          <w:sz w:val="28"/>
          <w:szCs w:val="28"/>
          <w:lang w:val="uk-UA"/>
        </w:rPr>
        <w:t>].</w:t>
      </w:r>
    </w:p>
    <w:p w:rsidR="00321E18" w:rsidRPr="00321E18" w:rsidRDefault="00321E18" w:rsidP="006A3348">
      <w:pPr>
        <w:spacing w:after="0" w:line="360" w:lineRule="auto"/>
        <w:ind w:firstLine="709"/>
        <w:jc w:val="both"/>
        <w:rPr>
          <w:rFonts w:ascii="Times New Roman" w:hAnsi="Times New Roman" w:cs="Times New Roman"/>
          <w:sz w:val="28"/>
          <w:szCs w:val="28"/>
          <w:lang w:val="uk-UA"/>
        </w:rPr>
      </w:pPr>
      <w:r w:rsidRPr="00321E18">
        <w:rPr>
          <w:rFonts w:ascii="Times New Roman" w:hAnsi="Times New Roman" w:cs="Times New Roman"/>
          <w:sz w:val="28"/>
          <w:szCs w:val="28"/>
          <w:lang w:val="uk-UA"/>
        </w:rPr>
        <w:lastRenderedPageBreak/>
        <w:t>Алкіди були одні з перших синтетичних полімерів, використаних у технології покриттів. Виявилося дуже корисним хімічно зв'язати олії і масні кислоти олій у структуру складного поліефіру і тим самим істотно поліпшити механічні властивості, швидкість висихання і довговічність цих сполук у порівнянні з оліями і масляно-смоляними сполучними. І хоча у даний час для більш жорстких умов експлуатації є більш складні полімери з поліпшеними властивостями, алкіди, як і раніше, займають велику частку в загальному обсязі виробництва плівкоутворювачів. Це пояснюється головним чином можливістю виготовлення великої розмаїтості композицій.</w:t>
      </w:r>
    </w:p>
    <w:p w:rsidR="00321E18" w:rsidRPr="00321E18" w:rsidRDefault="00321E18" w:rsidP="006A3348">
      <w:pPr>
        <w:spacing w:after="0" w:line="360" w:lineRule="auto"/>
        <w:ind w:firstLine="709"/>
        <w:jc w:val="both"/>
        <w:rPr>
          <w:rFonts w:ascii="Times New Roman" w:hAnsi="Times New Roman" w:cs="Times New Roman"/>
          <w:sz w:val="28"/>
          <w:szCs w:val="28"/>
          <w:lang w:val="uk-UA"/>
        </w:rPr>
      </w:pPr>
      <w:r w:rsidRPr="00321E18">
        <w:rPr>
          <w:rFonts w:ascii="Times New Roman" w:hAnsi="Times New Roman" w:cs="Times New Roman"/>
          <w:sz w:val="28"/>
          <w:szCs w:val="28"/>
          <w:lang w:val="uk-UA"/>
        </w:rPr>
        <w:t>Склад алкідів</w:t>
      </w:r>
    </w:p>
    <w:p w:rsidR="00321E18" w:rsidRPr="00321E18" w:rsidRDefault="00321E18" w:rsidP="006A3348">
      <w:pPr>
        <w:spacing w:after="0" w:line="360" w:lineRule="auto"/>
        <w:ind w:firstLine="709"/>
        <w:jc w:val="both"/>
        <w:rPr>
          <w:rFonts w:ascii="Times New Roman" w:hAnsi="Times New Roman" w:cs="Times New Roman"/>
          <w:sz w:val="28"/>
          <w:szCs w:val="28"/>
          <w:lang w:val="uk-UA"/>
        </w:rPr>
      </w:pPr>
      <w:r w:rsidRPr="00321E18">
        <w:rPr>
          <w:rFonts w:ascii="Times New Roman" w:hAnsi="Times New Roman" w:cs="Times New Roman"/>
          <w:sz w:val="28"/>
          <w:szCs w:val="28"/>
          <w:lang w:val="uk-UA"/>
        </w:rPr>
        <w:t>Кожний з основних компонентів алкіда цілком точно впливає на його властивості. Утримання олії виражають через "масність", причому масні алкіди містять понад 60% олії, середні - від 40 до 60%, а тонкі менше 40%. Масні алкіди звичайно одержують використовуючи олії , що висихають. Вони розчинні в оліфатичних розчинниках, характеризуються низькою грузькістю, повільно висихають на повітрі, створюючи м'які еластичні плівки з посередніми довговічністю і зберіганням глянцю.</w:t>
      </w:r>
    </w:p>
    <w:p w:rsidR="00321E18" w:rsidRPr="00321E18" w:rsidRDefault="00321E18" w:rsidP="006A3348">
      <w:pPr>
        <w:spacing w:after="0" w:line="360" w:lineRule="auto"/>
        <w:ind w:firstLine="709"/>
        <w:jc w:val="both"/>
        <w:rPr>
          <w:rFonts w:ascii="Times New Roman" w:hAnsi="Times New Roman" w:cs="Times New Roman"/>
          <w:sz w:val="28"/>
          <w:szCs w:val="28"/>
          <w:lang w:val="uk-UA"/>
        </w:rPr>
      </w:pPr>
      <w:r w:rsidRPr="00321E18">
        <w:rPr>
          <w:rFonts w:ascii="Times New Roman" w:hAnsi="Times New Roman" w:cs="Times New Roman"/>
          <w:sz w:val="28"/>
          <w:szCs w:val="28"/>
          <w:lang w:val="uk-UA"/>
        </w:rPr>
        <w:t xml:space="preserve">Ароматні кислоти, такі як фталева або ізофталева кислоти і малеіновий ангідрид, сприяють підвищенню твердості, хімічної стійкості і довговічності алкідних покриттів. Навпроти, двохосновні кислоти, такі як азелаїнова кислота, іноді використовуються для пластифікації алкідів і забезпечення гнучкості. Переважне використання фталевого ангідриду в рецептурах алкідів зумовлене його низькою вартістю і доступністю. </w:t>
      </w:r>
    </w:p>
    <w:p w:rsidR="00321E18" w:rsidRPr="00321E18" w:rsidRDefault="00321E18" w:rsidP="006A3348">
      <w:pPr>
        <w:spacing w:after="0" w:line="360" w:lineRule="auto"/>
        <w:ind w:firstLine="709"/>
        <w:jc w:val="both"/>
        <w:rPr>
          <w:rFonts w:ascii="Times New Roman" w:hAnsi="Times New Roman" w:cs="Times New Roman"/>
          <w:sz w:val="28"/>
          <w:szCs w:val="28"/>
          <w:lang w:val="uk-UA"/>
        </w:rPr>
      </w:pPr>
      <w:r w:rsidRPr="00321E18">
        <w:rPr>
          <w:rFonts w:ascii="Times New Roman" w:hAnsi="Times New Roman" w:cs="Times New Roman"/>
          <w:sz w:val="28"/>
          <w:szCs w:val="28"/>
          <w:lang w:val="uk-UA"/>
        </w:rPr>
        <w:t>Каніфоль збільшує швидкість висихання і твердість плівки, але погіршує атмосферостійкість. В даний час її використовують тільки в алкідних ґрунтовках.</w:t>
      </w:r>
    </w:p>
    <w:p w:rsidR="00321E18" w:rsidRPr="00321E18" w:rsidRDefault="00321E18" w:rsidP="006A3348">
      <w:pPr>
        <w:spacing w:after="0" w:line="360" w:lineRule="auto"/>
        <w:ind w:firstLine="709"/>
        <w:jc w:val="both"/>
        <w:rPr>
          <w:rFonts w:ascii="Times New Roman" w:hAnsi="Times New Roman" w:cs="Times New Roman"/>
          <w:sz w:val="28"/>
          <w:szCs w:val="28"/>
          <w:lang w:val="uk-UA"/>
        </w:rPr>
      </w:pPr>
      <w:r w:rsidRPr="00321E18">
        <w:rPr>
          <w:rFonts w:ascii="Times New Roman" w:hAnsi="Times New Roman" w:cs="Times New Roman"/>
          <w:sz w:val="28"/>
          <w:szCs w:val="28"/>
          <w:lang w:val="uk-UA"/>
        </w:rPr>
        <w:t>Ізофталева кислота в порівнянні з ортофталевою забезпечує одержання більш високомолекулярних, смол, що швидше висихають, і більш твердих і довговічних плівок.</w:t>
      </w:r>
    </w:p>
    <w:p w:rsidR="00321E18" w:rsidRPr="00321E18" w:rsidRDefault="00321E18" w:rsidP="00A02209">
      <w:pPr>
        <w:spacing w:after="0" w:line="360" w:lineRule="auto"/>
        <w:ind w:firstLine="709"/>
        <w:jc w:val="both"/>
        <w:rPr>
          <w:rFonts w:ascii="Times New Roman" w:hAnsi="Times New Roman" w:cs="Times New Roman"/>
          <w:sz w:val="28"/>
          <w:szCs w:val="28"/>
          <w:lang w:val="uk-UA"/>
        </w:rPr>
      </w:pPr>
      <w:r w:rsidRPr="00321E18">
        <w:rPr>
          <w:rFonts w:ascii="Times New Roman" w:hAnsi="Times New Roman" w:cs="Times New Roman"/>
          <w:sz w:val="28"/>
          <w:szCs w:val="28"/>
          <w:lang w:val="uk-UA"/>
        </w:rPr>
        <w:lastRenderedPageBreak/>
        <w:t>Реакції і будова алкідів</w:t>
      </w:r>
      <w:r w:rsidR="00A02209">
        <w:rPr>
          <w:rFonts w:ascii="Times New Roman" w:hAnsi="Times New Roman" w:cs="Times New Roman"/>
          <w:sz w:val="28"/>
          <w:szCs w:val="28"/>
          <w:lang w:val="uk-UA"/>
        </w:rPr>
        <w:t xml:space="preserve">. </w:t>
      </w:r>
      <w:r w:rsidRPr="00321E18">
        <w:rPr>
          <w:rFonts w:ascii="Times New Roman" w:hAnsi="Times New Roman" w:cs="Times New Roman"/>
          <w:sz w:val="28"/>
          <w:szCs w:val="28"/>
          <w:lang w:val="uk-UA"/>
        </w:rPr>
        <w:t>Основною реакцією при синтезі алкідів, що призводить до утворення полімеру, є реакція етерифікації між кислотою і спиртом, тобто поліконденсація. У випадку одержання алкідів цю реакцію проводять звичайно без каталізаторів. Можливі побічні реакції, що включають утворення простих ефірів поліолів, особливо на тривалій стадії одержання моногліцеридів.</w:t>
      </w:r>
      <w:r w:rsidRPr="00321E18">
        <w:rPr>
          <w:rFonts w:ascii="Times New Roman" w:hAnsi="Times New Roman" w:cs="Times New Roman"/>
          <w:sz w:val="28"/>
          <w:szCs w:val="28"/>
          <w:lang w:val="uk-UA"/>
        </w:rPr>
        <w:tab/>
      </w:r>
    </w:p>
    <w:p w:rsidR="00321E18" w:rsidRPr="00321E18" w:rsidRDefault="00321E18" w:rsidP="00B306CA">
      <w:pPr>
        <w:spacing w:after="0" w:line="360" w:lineRule="auto"/>
        <w:ind w:firstLine="709"/>
        <w:jc w:val="both"/>
        <w:rPr>
          <w:rFonts w:ascii="Times New Roman" w:hAnsi="Times New Roman" w:cs="Times New Roman"/>
          <w:sz w:val="28"/>
          <w:szCs w:val="28"/>
          <w:lang w:val="uk-UA"/>
        </w:rPr>
      </w:pPr>
      <w:r w:rsidRPr="00321E18">
        <w:rPr>
          <w:rFonts w:ascii="Times New Roman" w:hAnsi="Times New Roman" w:cs="Times New Roman"/>
          <w:sz w:val="28"/>
          <w:szCs w:val="28"/>
          <w:lang w:val="uk-UA"/>
        </w:rPr>
        <w:t>Реакцію одержання алкідів необхідно контролювати за в’язкістю і кислотним числом шляхом добору проб.</w:t>
      </w:r>
    </w:p>
    <w:p w:rsidR="00321E18" w:rsidRPr="00B306CA" w:rsidRDefault="00321E18" w:rsidP="00B306CA">
      <w:pPr>
        <w:spacing w:after="0" w:line="360" w:lineRule="auto"/>
        <w:ind w:firstLine="709"/>
        <w:jc w:val="both"/>
        <w:rPr>
          <w:rFonts w:ascii="Times New Roman" w:hAnsi="Times New Roman" w:cs="Times New Roman"/>
          <w:sz w:val="28"/>
          <w:szCs w:val="28"/>
          <w:lang w:val="uk-UA"/>
        </w:rPr>
      </w:pPr>
      <w:r w:rsidRPr="00321E18">
        <w:rPr>
          <w:rFonts w:ascii="Times New Roman" w:hAnsi="Times New Roman" w:cs="Times New Roman"/>
          <w:sz w:val="28"/>
          <w:szCs w:val="28"/>
          <w:lang w:val="uk-UA"/>
        </w:rPr>
        <w:t>Інтервали між доборами проб наприкінці процесу синтезу звичайно зменшують через збільшення швидкості підвищення грузькості, осо</w:t>
      </w:r>
      <w:r w:rsidR="00143CF9">
        <w:rPr>
          <w:rFonts w:ascii="Times New Roman" w:hAnsi="Times New Roman" w:cs="Times New Roman"/>
          <w:sz w:val="28"/>
          <w:szCs w:val="28"/>
          <w:lang w:val="uk-UA"/>
        </w:rPr>
        <w:t>бливо у випадку тонких алкідів.</w:t>
      </w:r>
      <w:r w:rsidRPr="00321E18">
        <w:rPr>
          <w:rFonts w:ascii="Times New Roman" w:hAnsi="Times New Roman" w:cs="Times New Roman"/>
          <w:sz w:val="28"/>
          <w:szCs w:val="28"/>
          <w:lang w:val="uk-UA"/>
        </w:rPr>
        <w:t xml:space="preserve"> [14-17].</w:t>
      </w:r>
    </w:p>
    <w:p w:rsidR="00B306CA" w:rsidRPr="00B306CA" w:rsidRDefault="00B306CA" w:rsidP="00B306CA">
      <w:pPr>
        <w:pStyle w:val="3"/>
        <w:spacing w:before="0" w:line="360" w:lineRule="auto"/>
        <w:rPr>
          <w:rFonts w:ascii="Times New Roman" w:hAnsi="Times New Roman" w:cs="Times New Roman"/>
          <w:color w:val="auto"/>
          <w:sz w:val="28"/>
          <w:lang w:val="uk-UA"/>
        </w:rPr>
      </w:pPr>
      <w:r w:rsidRPr="00B306CA">
        <w:rPr>
          <w:rFonts w:ascii="Times New Roman" w:hAnsi="Times New Roman" w:cs="Times New Roman"/>
          <w:color w:val="auto"/>
          <w:sz w:val="28"/>
          <w:lang w:val="uk-UA"/>
        </w:rPr>
        <w:t>1.5.2 Аналіз технологічної схеми виробництва алкідних лаків із метою виявлення джерел утворення шкідливих викидів</w:t>
      </w:r>
    </w:p>
    <w:p w:rsidR="00B306CA" w:rsidRPr="00B306CA" w:rsidRDefault="00B306CA" w:rsidP="00B306CA">
      <w:pPr>
        <w:spacing w:after="0" w:line="360" w:lineRule="auto"/>
        <w:ind w:firstLine="709"/>
        <w:jc w:val="both"/>
        <w:rPr>
          <w:rFonts w:ascii="Times New Roman" w:hAnsi="Times New Roman" w:cs="Times New Roman"/>
          <w:sz w:val="28"/>
          <w:szCs w:val="28"/>
          <w:lang w:val="uk-UA"/>
        </w:rPr>
      </w:pPr>
      <w:r w:rsidRPr="00B306CA">
        <w:rPr>
          <w:rFonts w:ascii="Times New Roman" w:hAnsi="Times New Roman" w:cs="Times New Roman"/>
          <w:sz w:val="28"/>
          <w:szCs w:val="28"/>
          <w:lang w:val="uk-UA"/>
        </w:rPr>
        <w:t xml:space="preserve">Алкідні лаки одержують у виді розчинів гліфталевих, пентафталевих і етерифталевих смол в органічних розчинниках. Розрізняють полуфабрикатні алкідні лаки, що </w:t>
      </w:r>
      <w:r w:rsidR="0067799B">
        <w:rPr>
          <w:rFonts w:ascii="Times New Roman" w:hAnsi="Times New Roman" w:cs="Times New Roman"/>
          <w:sz w:val="28"/>
          <w:szCs w:val="28"/>
          <w:lang w:val="uk-UA"/>
        </w:rPr>
        <w:t>використовуються</w:t>
      </w:r>
      <w:r w:rsidRPr="00B306CA">
        <w:rPr>
          <w:rFonts w:ascii="Times New Roman" w:hAnsi="Times New Roman" w:cs="Times New Roman"/>
          <w:sz w:val="28"/>
          <w:szCs w:val="28"/>
          <w:lang w:val="uk-UA"/>
        </w:rPr>
        <w:t xml:space="preserve"> в основному у виробництві алкідних емалей і готові (товарні) лаки, використовувані в різноманітних галузях промисловості й у побуті [14, 15].</w:t>
      </w:r>
    </w:p>
    <w:p w:rsidR="00B306CA" w:rsidRPr="00B306CA" w:rsidRDefault="00B306CA" w:rsidP="00B306CA">
      <w:pPr>
        <w:spacing w:after="0" w:line="360" w:lineRule="auto"/>
        <w:ind w:firstLine="709"/>
        <w:jc w:val="both"/>
        <w:rPr>
          <w:rFonts w:ascii="Times New Roman" w:hAnsi="Times New Roman" w:cs="Times New Roman"/>
          <w:sz w:val="28"/>
          <w:szCs w:val="28"/>
          <w:lang w:val="uk-UA"/>
        </w:rPr>
      </w:pPr>
      <w:r w:rsidRPr="00B306CA">
        <w:rPr>
          <w:rFonts w:ascii="Times New Roman" w:hAnsi="Times New Roman" w:cs="Times New Roman"/>
          <w:sz w:val="28"/>
          <w:szCs w:val="28"/>
          <w:lang w:val="uk-UA"/>
        </w:rPr>
        <w:t>Алкідні смоли одержують методом алкоголізу і рідше маснокислотним методом.</w:t>
      </w:r>
    </w:p>
    <w:p w:rsidR="00B306CA" w:rsidRPr="00B306CA" w:rsidRDefault="00B306CA" w:rsidP="00B306CA">
      <w:pPr>
        <w:spacing w:after="0" w:line="360" w:lineRule="auto"/>
        <w:ind w:firstLine="709"/>
        <w:jc w:val="both"/>
        <w:rPr>
          <w:rFonts w:ascii="Times New Roman" w:hAnsi="Times New Roman" w:cs="Times New Roman"/>
          <w:sz w:val="28"/>
          <w:szCs w:val="28"/>
          <w:lang w:val="uk-UA"/>
        </w:rPr>
      </w:pPr>
      <w:r w:rsidRPr="00B306CA">
        <w:rPr>
          <w:rFonts w:ascii="Times New Roman" w:hAnsi="Times New Roman" w:cs="Times New Roman"/>
          <w:sz w:val="28"/>
          <w:szCs w:val="28"/>
          <w:lang w:val="uk-UA"/>
        </w:rPr>
        <w:t>Метод алкоголізу.</w:t>
      </w:r>
    </w:p>
    <w:p w:rsidR="00B306CA" w:rsidRPr="00B306CA" w:rsidRDefault="00B306CA" w:rsidP="00B306CA">
      <w:pPr>
        <w:spacing w:after="0" w:line="360" w:lineRule="auto"/>
        <w:ind w:firstLine="709"/>
        <w:jc w:val="both"/>
        <w:rPr>
          <w:rFonts w:ascii="Times New Roman" w:hAnsi="Times New Roman" w:cs="Times New Roman"/>
          <w:sz w:val="28"/>
          <w:szCs w:val="28"/>
          <w:lang w:val="uk-UA"/>
        </w:rPr>
      </w:pPr>
      <w:r w:rsidRPr="00B306CA">
        <w:rPr>
          <w:rFonts w:ascii="Times New Roman" w:hAnsi="Times New Roman" w:cs="Times New Roman"/>
          <w:sz w:val="28"/>
          <w:szCs w:val="28"/>
          <w:lang w:val="uk-UA"/>
        </w:rPr>
        <w:t>Синтез смол за цим методом включає 3 стадії:</w:t>
      </w:r>
    </w:p>
    <w:p w:rsidR="00B306CA" w:rsidRPr="00B306CA" w:rsidRDefault="00B306CA" w:rsidP="00B306CA">
      <w:pPr>
        <w:spacing w:after="0" w:line="360" w:lineRule="auto"/>
        <w:ind w:firstLine="709"/>
        <w:jc w:val="both"/>
        <w:rPr>
          <w:rFonts w:ascii="Times New Roman" w:hAnsi="Times New Roman" w:cs="Times New Roman"/>
          <w:sz w:val="28"/>
          <w:szCs w:val="28"/>
          <w:lang w:val="uk-UA"/>
        </w:rPr>
      </w:pPr>
      <w:r w:rsidRPr="00B306CA">
        <w:rPr>
          <w:rFonts w:ascii="Times New Roman" w:hAnsi="Times New Roman" w:cs="Times New Roman"/>
          <w:sz w:val="28"/>
          <w:szCs w:val="28"/>
          <w:lang w:val="uk-UA"/>
        </w:rPr>
        <w:t>•</w:t>
      </w:r>
      <w:r w:rsidRPr="00B306CA">
        <w:rPr>
          <w:rFonts w:ascii="Times New Roman" w:hAnsi="Times New Roman" w:cs="Times New Roman"/>
          <w:sz w:val="28"/>
          <w:szCs w:val="28"/>
          <w:lang w:val="uk-UA"/>
        </w:rPr>
        <w:tab/>
        <w:t>Алкоголіз або переетерифікація рослинної олії багатоатомним спиртом -гліцерином при синтезі гліфталевих смол і пелтаеритритом при синтезі пентафталевих смол, модифікованих рослинними оліями. Процес ведуть при 240-260 °С  при наявності каталізатора (кальцинована сода). У процесі алкоголізу утвориться суміш неповних ефірів гліцерину, тобто моно- і диглецирідів, при синтезі глифталей і біфункціональних продуктів при синтезі пентафталей.</w:t>
      </w:r>
    </w:p>
    <w:p w:rsidR="00B306CA" w:rsidRPr="00B306CA" w:rsidRDefault="00B306CA" w:rsidP="00B306CA">
      <w:pPr>
        <w:spacing w:after="0" w:line="360" w:lineRule="auto"/>
        <w:ind w:firstLine="709"/>
        <w:jc w:val="both"/>
        <w:rPr>
          <w:rFonts w:ascii="Times New Roman" w:hAnsi="Times New Roman" w:cs="Times New Roman"/>
          <w:sz w:val="28"/>
          <w:szCs w:val="28"/>
          <w:lang w:val="uk-UA"/>
        </w:rPr>
      </w:pPr>
      <w:r w:rsidRPr="00B306CA">
        <w:rPr>
          <w:rFonts w:ascii="Times New Roman" w:hAnsi="Times New Roman" w:cs="Times New Roman"/>
          <w:sz w:val="28"/>
          <w:szCs w:val="28"/>
          <w:lang w:val="uk-UA"/>
        </w:rPr>
        <w:lastRenderedPageBreak/>
        <w:t>•</w:t>
      </w:r>
      <w:r w:rsidRPr="00B306CA">
        <w:rPr>
          <w:rFonts w:ascii="Times New Roman" w:hAnsi="Times New Roman" w:cs="Times New Roman"/>
          <w:sz w:val="28"/>
          <w:szCs w:val="28"/>
          <w:lang w:val="uk-UA"/>
        </w:rPr>
        <w:tab/>
        <w:t>Етерифікація неповних ефірів (гліцерідів) фталевим ангідридом при 200-240°С з утворенням кислого ефіру.</w:t>
      </w:r>
    </w:p>
    <w:p w:rsidR="00B306CA" w:rsidRPr="00B306CA" w:rsidRDefault="00B306CA" w:rsidP="00B306CA">
      <w:pPr>
        <w:spacing w:after="0" w:line="360" w:lineRule="auto"/>
        <w:ind w:firstLine="709"/>
        <w:jc w:val="both"/>
        <w:rPr>
          <w:rFonts w:ascii="Times New Roman" w:hAnsi="Times New Roman" w:cs="Times New Roman"/>
          <w:sz w:val="28"/>
          <w:szCs w:val="28"/>
          <w:lang w:val="uk-UA"/>
        </w:rPr>
      </w:pPr>
      <w:r w:rsidRPr="00B306CA">
        <w:rPr>
          <w:rFonts w:ascii="Times New Roman" w:hAnsi="Times New Roman" w:cs="Times New Roman"/>
          <w:sz w:val="28"/>
          <w:szCs w:val="28"/>
          <w:lang w:val="uk-UA"/>
        </w:rPr>
        <w:t>•</w:t>
      </w:r>
      <w:r w:rsidRPr="00B306CA">
        <w:rPr>
          <w:rFonts w:ascii="Times New Roman" w:hAnsi="Times New Roman" w:cs="Times New Roman"/>
          <w:sz w:val="28"/>
          <w:szCs w:val="28"/>
          <w:lang w:val="uk-UA"/>
        </w:rPr>
        <w:tab/>
        <w:t>Поліетерифікація при  240-260°С із виділенням   реакційної   води   й утворенням алкідної смоли.</w:t>
      </w:r>
    </w:p>
    <w:p w:rsidR="00B306CA" w:rsidRPr="00B306CA" w:rsidRDefault="00B306CA" w:rsidP="00B306CA">
      <w:pPr>
        <w:spacing w:after="0" w:line="360" w:lineRule="auto"/>
        <w:ind w:firstLine="709"/>
        <w:jc w:val="both"/>
        <w:rPr>
          <w:rFonts w:ascii="Times New Roman" w:hAnsi="Times New Roman" w:cs="Times New Roman"/>
          <w:sz w:val="28"/>
          <w:szCs w:val="28"/>
          <w:lang w:val="uk-UA"/>
        </w:rPr>
      </w:pPr>
      <w:r w:rsidRPr="00B306CA">
        <w:rPr>
          <w:rFonts w:ascii="Times New Roman" w:hAnsi="Times New Roman" w:cs="Times New Roman"/>
          <w:sz w:val="28"/>
          <w:szCs w:val="28"/>
          <w:lang w:val="uk-UA"/>
        </w:rPr>
        <w:t>Крім того, методом алкоголізу одержують алкідні смоли, що містять каніфоль, тобто модифіковані рослинними оліями разом із каніфоллю. Пентафталеві смоли, що містять каніфоль, у виді розчинів в уайт-спирті застосовуються в якості напівфабрикатних лаків для емалей і в якості основи для товарних лаків (ПФ 283 і ін.) [14-17].</w:t>
      </w:r>
    </w:p>
    <w:p w:rsidR="00B306CA" w:rsidRPr="00B306CA" w:rsidRDefault="00B306CA" w:rsidP="00B306CA">
      <w:pPr>
        <w:spacing w:after="0" w:line="360" w:lineRule="auto"/>
        <w:ind w:firstLine="709"/>
        <w:jc w:val="both"/>
        <w:rPr>
          <w:rFonts w:ascii="Times New Roman" w:hAnsi="Times New Roman" w:cs="Times New Roman"/>
          <w:sz w:val="28"/>
          <w:szCs w:val="28"/>
          <w:lang w:val="uk-UA"/>
        </w:rPr>
      </w:pPr>
      <w:r w:rsidRPr="00B306CA">
        <w:rPr>
          <w:rFonts w:ascii="Times New Roman" w:hAnsi="Times New Roman" w:cs="Times New Roman"/>
          <w:sz w:val="28"/>
          <w:szCs w:val="28"/>
          <w:lang w:val="uk-UA"/>
        </w:rPr>
        <w:t xml:space="preserve"> У якості олії, що висихає, може використовуватися лляне, у якості що напіввисихає - соняшникове, бавовняне.</w:t>
      </w:r>
    </w:p>
    <w:p w:rsidR="00B306CA" w:rsidRPr="00B306CA" w:rsidRDefault="00B306CA" w:rsidP="00B306CA">
      <w:pPr>
        <w:spacing w:after="0" w:line="360" w:lineRule="auto"/>
        <w:ind w:firstLine="709"/>
        <w:jc w:val="both"/>
        <w:rPr>
          <w:rFonts w:ascii="Times New Roman" w:hAnsi="Times New Roman" w:cs="Times New Roman"/>
          <w:sz w:val="28"/>
          <w:szCs w:val="28"/>
          <w:lang w:val="uk-UA"/>
        </w:rPr>
      </w:pPr>
      <w:r w:rsidRPr="00B306CA">
        <w:rPr>
          <w:rFonts w:ascii="Times New Roman" w:hAnsi="Times New Roman" w:cs="Times New Roman"/>
          <w:sz w:val="28"/>
          <w:szCs w:val="28"/>
          <w:lang w:val="uk-UA"/>
        </w:rPr>
        <w:t>Каталізатор у реакції переетерифікації рослинної олії гліцерином використовується сода кальцинована в кількості 0,05 ± 0,8% від маси олії.</w:t>
      </w:r>
    </w:p>
    <w:p w:rsidR="009A123B" w:rsidRPr="0031058D" w:rsidRDefault="009A123B" w:rsidP="006A3348">
      <w:pPr>
        <w:keepNext/>
        <w:keepLines/>
        <w:spacing w:after="0" w:line="360" w:lineRule="auto"/>
        <w:ind w:firstLine="709"/>
        <w:outlineLvl w:val="1"/>
        <w:rPr>
          <w:rFonts w:ascii="Times New Roman" w:eastAsiaTheme="majorEastAsia" w:hAnsi="Times New Roman" w:cs="Times New Roman"/>
          <w:b/>
          <w:bCs/>
          <w:sz w:val="28"/>
          <w:szCs w:val="26"/>
          <w:lang w:val="uk-UA"/>
        </w:rPr>
      </w:pPr>
      <w:bookmarkStart w:id="13" w:name="_Toc51427370"/>
      <w:r w:rsidRPr="009A123B">
        <w:rPr>
          <w:rFonts w:ascii="Times New Roman" w:eastAsiaTheme="majorEastAsia" w:hAnsi="Times New Roman" w:cs="Times New Roman"/>
          <w:b/>
          <w:bCs/>
          <w:sz w:val="28"/>
          <w:szCs w:val="26"/>
          <w:lang w:val="uk-UA"/>
        </w:rPr>
        <w:t>1.</w:t>
      </w:r>
      <w:r w:rsidR="00321E18">
        <w:rPr>
          <w:rFonts w:ascii="Times New Roman" w:eastAsiaTheme="majorEastAsia" w:hAnsi="Times New Roman" w:cs="Times New Roman"/>
          <w:b/>
          <w:bCs/>
          <w:sz w:val="28"/>
          <w:szCs w:val="26"/>
          <w:lang w:val="uk-UA"/>
        </w:rPr>
        <w:t>6</w:t>
      </w:r>
      <w:r w:rsidRPr="009A123B">
        <w:rPr>
          <w:rFonts w:ascii="Times New Roman" w:eastAsiaTheme="majorEastAsia" w:hAnsi="Times New Roman" w:cs="Times New Roman"/>
          <w:b/>
          <w:bCs/>
          <w:sz w:val="28"/>
          <w:szCs w:val="26"/>
          <w:lang w:val="uk-UA"/>
        </w:rPr>
        <w:t xml:space="preserve"> Характеристика підприємства як джерела забруднення об’єктів навколишнього середовища</w:t>
      </w:r>
      <w:bookmarkEnd w:id="13"/>
    </w:p>
    <w:p w:rsidR="002A7122"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Ґрунти  промислового майданчика ПрАТ “Криворізький суриковий завод” характеризуються високим вмістом різних форм важких металів високо небезпечної групи.</w:t>
      </w:r>
    </w:p>
    <w:p w:rsidR="002A7122" w:rsidRPr="009A123B" w:rsidRDefault="002A7122" w:rsidP="006A3348">
      <w:pPr>
        <w:spacing w:after="0" w:line="360" w:lineRule="auto"/>
        <w:ind w:firstLine="709"/>
        <w:jc w:val="both"/>
        <w:rPr>
          <w:rFonts w:ascii="Times New Roman" w:hAnsi="Times New Roman" w:cs="Times New Roman"/>
          <w:sz w:val="28"/>
          <w:lang w:val="uk-UA"/>
        </w:rPr>
      </w:pPr>
      <w:r w:rsidRPr="002A7122">
        <w:rPr>
          <w:rFonts w:ascii="Times New Roman" w:hAnsi="Times New Roman" w:cs="Times New Roman"/>
          <w:sz w:val="28"/>
          <w:lang w:val="uk-UA"/>
        </w:rPr>
        <w:t xml:space="preserve"> </w:t>
      </w:r>
      <w:r w:rsidRPr="009A123B">
        <w:rPr>
          <w:rFonts w:ascii="Times New Roman" w:hAnsi="Times New Roman" w:cs="Times New Roman"/>
          <w:sz w:val="28"/>
          <w:lang w:val="uk-UA"/>
        </w:rPr>
        <w:t>Біля вантажної прохідної ПрАТ “Криворізький суриковий завод” спостерігається вміст кадмію близько 4,61 мг/кг, цинку – 330,24 мг/кг, плюмбуму – 173,85 мг/кг. Для чорнозема звичайного ці показники повинні складати для кадмію – 0,97 мг/кг, плюмбуму – 9,2 мг/кг, цинку – 60,35 мг/кг.</w:t>
      </w:r>
    </w:p>
    <w:p w:rsidR="002A7122" w:rsidRPr="009A123B" w:rsidRDefault="002A7122"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Така концентрація важких металів у ґрунті небезпечна для живих організмів, що в них мешкають. Також з опадами важкі метали можуть потрапляти у ґрунтові води. </w:t>
      </w:r>
    </w:p>
    <w:p w:rsidR="009A123B" w:rsidRPr="009A123B" w:rsidRDefault="002A7122"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У ґрунтах санітарно-захисної зони ПрАТ “Криворізький суриковий завод” вміст кадмію і цинку збільшується в 3,7 і 2,9 разів відповідно, порівнюючи із звичайним чорноземом. Частка рухомих форм кадмію, нікелю і цинку зростає до 1,7; 5,2 і 1,2 разів, відповідно. [</w:t>
      </w:r>
      <w:r w:rsidRPr="00E90B86">
        <w:rPr>
          <w:rFonts w:ascii="Times New Roman" w:hAnsi="Times New Roman" w:cs="Times New Roman"/>
          <w:sz w:val="28"/>
          <w:lang w:val="uk-UA"/>
        </w:rPr>
        <w:t>19</w:t>
      </w:r>
      <w:r w:rsidRPr="009A123B">
        <w:rPr>
          <w:rFonts w:ascii="Times New Roman" w:hAnsi="Times New Roman" w:cs="Times New Roman"/>
          <w:sz w:val="28"/>
          <w:lang w:val="uk-UA"/>
        </w:rPr>
        <w:t>]</w:t>
      </w:r>
    </w:p>
    <w:p w:rsidR="009A123B" w:rsidRPr="009A123B" w:rsidRDefault="009A123B" w:rsidP="00A02209">
      <w:pPr>
        <w:keepNext/>
        <w:spacing w:after="0" w:line="360" w:lineRule="auto"/>
        <w:jc w:val="center"/>
      </w:pPr>
      <w:r w:rsidRPr="009A123B">
        <w:rPr>
          <w:noProof/>
          <w:lang w:eastAsia="ru-RU"/>
        </w:rPr>
        <w:lastRenderedPageBreak/>
        <w:drawing>
          <wp:inline distT="0" distB="0" distL="0" distR="0" wp14:anchorId="66E44E81" wp14:editId="5FA49C74">
            <wp:extent cx="5705475" cy="4343400"/>
            <wp:effectExtent l="0" t="0" r="9525" b="0"/>
            <wp:docPr id="4" name="Рисунок 4" descr="https://sun9-23.userapi.com/3SJ1rQMlNgPQ2VGKM1MPBNnA46nOt520UC8Y5w/R4Be1twk1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3SJ1rQMlNgPQ2VGKM1MPBNnA46nOt520UC8Y5w/R4Be1twk1B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4343400"/>
                    </a:xfrm>
                    <a:prstGeom prst="rect">
                      <a:avLst/>
                    </a:prstGeom>
                    <a:noFill/>
                    <a:ln>
                      <a:noFill/>
                    </a:ln>
                  </pic:spPr>
                </pic:pic>
              </a:graphicData>
            </a:graphic>
          </wp:inline>
        </w:drawing>
      </w:r>
    </w:p>
    <w:p w:rsidR="009A123B" w:rsidRPr="00B4643F" w:rsidRDefault="009A123B" w:rsidP="00A02209">
      <w:pPr>
        <w:spacing w:line="240" w:lineRule="auto"/>
        <w:ind w:firstLine="709"/>
        <w:jc w:val="center"/>
        <w:rPr>
          <w:rFonts w:ascii="Times New Roman" w:hAnsi="Times New Roman" w:cs="Times New Roman"/>
          <w:b/>
          <w:bCs/>
          <w:sz w:val="44"/>
          <w:szCs w:val="18"/>
          <w:lang w:val="uk-UA"/>
        </w:rPr>
      </w:pPr>
      <w:r w:rsidRPr="00B4643F">
        <w:rPr>
          <w:rFonts w:ascii="Times New Roman" w:hAnsi="Times New Roman" w:cs="Times New Roman"/>
          <w:b/>
          <w:bCs/>
          <w:sz w:val="28"/>
          <w:szCs w:val="18"/>
        </w:rPr>
        <w:t xml:space="preserve">Рисунок </w:t>
      </w:r>
      <w:r w:rsidR="00642152">
        <w:rPr>
          <w:rFonts w:ascii="Times New Roman" w:hAnsi="Times New Roman" w:cs="Times New Roman"/>
          <w:b/>
          <w:bCs/>
          <w:sz w:val="28"/>
          <w:szCs w:val="18"/>
          <w:lang w:val="uk-UA"/>
        </w:rPr>
        <w:t>1.</w:t>
      </w:r>
      <w:r w:rsidRPr="00B4643F">
        <w:rPr>
          <w:rFonts w:ascii="Times New Roman" w:hAnsi="Times New Roman" w:cs="Times New Roman"/>
          <w:b/>
          <w:bCs/>
          <w:sz w:val="28"/>
          <w:szCs w:val="18"/>
        </w:rPr>
        <w:fldChar w:fldCharType="begin"/>
      </w:r>
      <w:r w:rsidRPr="00B4643F">
        <w:rPr>
          <w:rFonts w:ascii="Times New Roman" w:hAnsi="Times New Roman" w:cs="Times New Roman"/>
          <w:b/>
          <w:bCs/>
          <w:sz w:val="28"/>
          <w:szCs w:val="18"/>
        </w:rPr>
        <w:instrText xml:space="preserve"> SEQ Рисунок \* ARABIC </w:instrText>
      </w:r>
      <w:r w:rsidRPr="00B4643F">
        <w:rPr>
          <w:rFonts w:ascii="Times New Roman" w:hAnsi="Times New Roman" w:cs="Times New Roman"/>
          <w:b/>
          <w:bCs/>
          <w:sz w:val="28"/>
          <w:szCs w:val="18"/>
        </w:rPr>
        <w:fldChar w:fldCharType="separate"/>
      </w:r>
      <w:r w:rsidR="00E0354E">
        <w:rPr>
          <w:rFonts w:ascii="Times New Roman" w:hAnsi="Times New Roman" w:cs="Times New Roman"/>
          <w:b/>
          <w:bCs/>
          <w:noProof/>
          <w:sz w:val="28"/>
          <w:szCs w:val="18"/>
        </w:rPr>
        <w:t>5</w:t>
      </w:r>
      <w:r w:rsidRPr="00B4643F">
        <w:rPr>
          <w:rFonts w:ascii="Times New Roman" w:hAnsi="Times New Roman" w:cs="Times New Roman"/>
          <w:b/>
          <w:bCs/>
          <w:sz w:val="28"/>
          <w:szCs w:val="18"/>
        </w:rPr>
        <w:fldChar w:fldCharType="end"/>
      </w:r>
      <w:r w:rsidRPr="00B4643F">
        <w:rPr>
          <w:rFonts w:ascii="Times New Roman" w:hAnsi="Times New Roman" w:cs="Times New Roman"/>
          <w:b/>
          <w:bCs/>
          <w:sz w:val="28"/>
          <w:szCs w:val="18"/>
          <w:lang w:val="uk-UA"/>
        </w:rPr>
        <w:t xml:space="preserve"> Уміст різних за рухомістю форм важких металів у ґрунтах (мг/кг ґрунту)</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Унаслідок техногенної дії відбувається значна зміна природних ландшафтів.</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На новостворених ландшафтах місце природних ґрунтів посідають техногенно-модифіковані породні субстрати, які виконують функції ґрунту. Такі ґрунти мають замало гумусу, в них спостерігається недостатня кількість елементів живлення, погіршення родючості, зростання вмісту промислових токсичних речовин тощо. </w:t>
      </w:r>
    </w:p>
    <w:p w:rsidR="009A123B" w:rsidRPr="009A123B" w:rsidRDefault="009A123B" w:rsidP="006A3348">
      <w:pPr>
        <w:spacing w:after="0" w:line="360" w:lineRule="auto"/>
        <w:ind w:firstLine="709"/>
        <w:jc w:val="both"/>
        <w:rPr>
          <w:rFonts w:ascii="Times New Roman" w:hAnsi="Times New Roman" w:cs="Times New Roman"/>
          <w:sz w:val="28"/>
        </w:rPr>
      </w:pPr>
      <w:r w:rsidRPr="009A123B">
        <w:rPr>
          <w:rFonts w:ascii="Times New Roman" w:hAnsi="Times New Roman" w:cs="Times New Roman"/>
          <w:sz w:val="28"/>
          <w:lang w:val="uk-UA"/>
        </w:rPr>
        <w:t>В результаті техногенної дії ПрАТ «Криворізький Суриковий завод»  утворюються різні техногенні ландшафти, що призводить до погіршення розвитку біоти.  Таким чином відбувається збіднення видового багатства, таксономічного складу та зменшення чисельності ґрунтових безхребетних.</w:t>
      </w:r>
      <w:r w:rsidRPr="009A123B">
        <w:rPr>
          <w:rFonts w:ascii="Times New Roman" w:hAnsi="Times New Roman" w:cs="Times New Roman"/>
          <w:sz w:val="28"/>
        </w:rPr>
        <w:t>[</w:t>
      </w:r>
      <w:r w:rsidR="00797EC4" w:rsidRPr="00797EC4">
        <w:rPr>
          <w:rFonts w:ascii="Times New Roman" w:hAnsi="Times New Roman" w:cs="Times New Roman"/>
          <w:sz w:val="28"/>
        </w:rPr>
        <w:t>20</w:t>
      </w:r>
      <w:r w:rsidRPr="009A123B">
        <w:rPr>
          <w:rFonts w:ascii="Times New Roman" w:hAnsi="Times New Roman" w:cs="Times New Roman"/>
          <w:sz w:val="28"/>
        </w:rPr>
        <w:t>]</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t xml:space="preserve">Також внаслідок дії лакофарбового підприємства в атмосферне повітря виділяється значна кількість парів органічних розчинників, які можуть призводити до алергічних реакцій, отруєнь та можуть являтися канцерогенами. </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lang w:val="uk-UA"/>
        </w:rPr>
        <w:lastRenderedPageBreak/>
        <w:t xml:space="preserve">Також існує проблема накопичення лакофарбових відходів. Шлам лакофарбових матеріалів відноситься до третього класу небезпечності, та являє собою багатокомпонентну суміш токсичних речовин. Ці речовини можуть потрапляти в атмосферне повітря( у вигляді парів), грунт </w:t>
      </w:r>
      <w:r w:rsidR="0031058D">
        <w:rPr>
          <w:rFonts w:ascii="Times New Roman" w:hAnsi="Times New Roman" w:cs="Times New Roman"/>
          <w:sz w:val="28"/>
          <w:lang w:val="uk-UA"/>
        </w:rPr>
        <w:t>та підземні та поверхневі води.</w:t>
      </w:r>
    </w:p>
    <w:p w:rsidR="009A123B" w:rsidRPr="0031058D" w:rsidRDefault="009A123B" w:rsidP="006A3348">
      <w:pPr>
        <w:keepNext/>
        <w:keepLines/>
        <w:spacing w:after="0" w:line="360" w:lineRule="auto"/>
        <w:ind w:firstLine="709"/>
        <w:outlineLvl w:val="2"/>
        <w:rPr>
          <w:rFonts w:ascii="Times New Roman" w:eastAsia="Times New Roman" w:hAnsi="Times New Roman" w:cs="Times New Roman"/>
          <w:b/>
          <w:bCs/>
          <w:color w:val="000000" w:themeColor="text1"/>
          <w:sz w:val="28"/>
          <w:lang w:val="uk-UA" w:eastAsia="ru-RU"/>
        </w:rPr>
      </w:pPr>
      <w:bookmarkStart w:id="14" w:name="_Toc51427371"/>
      <w:bookmarkStart w:id="15" w:name="_Toc26593730"/>
      <w:bookmarkStart w:id="16" w:name="_Toc38299151"/>
      <w:r w:rsidRPr="009A123B">
        <w:rPr>
          <w:rFonts w:ascii="Times New Roman" w:eastAsia="Times New Roman" w:hAnsi="Times New Roman" w:cs="Times New Roman"/>
          <w:b/>
          <w:bCs/>
          <w:color w:val="000000" w:themeColor="text1"/>
          <w:sz w:val="28"/>
          <w:lang w:val="uk-UA" w:eastAsia="ru-RU"/>
        </w:rPr>
        <w:t>1.</w:t>
      </w:r>
      <w:r w:rsidR="00321E18">
        <w:rPr>
          <w:rFonts w:ascii="Times New Roman" w:eastAsia="Times New Roman" w:hAnsi="Times New Roman" w:cs="Times New Roman"/>
          <w:b/>
          <w:bCs/>
          <w:color w:val="000000" w:themeColor="text1"/>
          <w:sz w:val="28"/>
          <w:lang w:val="uk-UA" w:eastAsia="ru-RU"/>
        </w:rPr>
        <w:t>6</w:t>
      </w:r>
      <w:r w:rsidRPr="009A123B">
        <w:rPr>
          <w:rFonts w:ascii="Times New Roman" w:eastAsia="Times New Roman" w:hAnsi="Times New Roman" w:cs="Times New Roman"/>
          <w:b/>
          <w:bCs/>
          <w:color w:val="000000" w:themeColor="text1"/>
          <w:sz w:val="28"/>
          <w:lang w:val="uk-UA" w:eastAsia="ru-RU"/>
        </w:rPr>
        <w:t>.1. Стан ґрунтів на підприємстві «Криворізький Суриковий завод»</w:t>
      </w:r>
      <w:bookmarkEnd w:id="14"/>
    </w:p>
    <w:p w:rsidR="009A123B" w:rsidRPr="009A123B" w:rsidRDefault="009A123B" w:rsidP="006A3348">
      <w:pPr>
        <w:spacing w:after="0" w:line="360" w:lineRule="auto"/>
        <w:ind w:firstLine="709"/>
        <w:jc w:val="both"/>
        <w:rPr>
          <w:sz w:val="28"/>
          <w:lang w:val="uk-UA"/>
        </w:rPr>
      </w:pPr>
      <w:r w:rsidRPr="009A123B">
        <w:rPr>
          <w:rFonts w:ascii="Times New Roman" w:hAnsi="Times New Roman" w:cs="Times New Roman"/>
          <w:sz w:val="28"/>
          <w:lang w:val="uk-UA"/>
        </w:rPr>
        <w:t>Було досліджено дві моніторингові</w:t>
      </w:r>
      <w:r w:rsidRPr="009A123B">
        <w:rPr>
          <w:sz w:val="28"/>
          <w:lang w:val="uk-UA"/>
        </w:rPr>
        <w:t xml:space="preserve">  ділянки: </w:t>
      </w:r>
    </w:p>
    <w:p w:rsidR="009A123B" w:rsidRPr="009A123B" w:rsidRDefault="009A123B" w:rsidP="006A3348">
      <w:pPr>
        <w:numPr>
          <w:ilvl w:val="0"/>
          <w:numId w:val="11"/>
        </w:numPr>
        <w:spacing w:after="0" w:line="360" w:lineRule="auto"/>
        <w:ind w:left="0" w:firstLine="709"/>
        <w:contextualSpacing/>
        <w:jc w:val="both"/>
        <w:rPr>
          <w:rFonts w:ascii="Times New Roman" w:hAnsi="Times New Roman" w:cs="Times New Roman"/>
          <w:sz w:val="28"/>
          <w:lang w:val="uk-UA"/>
        </w:rPr>
      </w:pPr>
      <w:r w:rsidRPr="009A123B">
        <w:rPr>
          <w:rFonts w:ascii="Times New Roman" w:hAnsi="Times New Roman" w:cs="Times New Roman"/>
          <w:sz w:val="36"/>
          <w:lang w:val="uk-UA"/>
        </w:rPr>
        <w:t xml:space="preserve"> </w:t>
      </w:r>
      <w:r w:rsidRPr="009A123B">
        <w:rPr>
          <w:rFonts w:ascii="Times New Roman" w:hAnsi="Times New Roman" w:cs="Times New Roman"/>
          <w:sz w:val="28"/>
        </w:rPr>
        <w:t xml:space="preserve">ЗАТ ―Криворізький суриковий завод‖ (зона сильного забруднення) розташована біля вантажної прохідної </w:t>
      </w:r>
      <w:proofErr w:type="gramStart"/>
      <w:r w:rsidRPr="009A123B">
        <w:rPr>
          <w:rFonts w:ascii="Times New Roman" w:hAnsi="Times New Roman" w:cs="Times New Roman"/>
          <w:sz w:val="28"/>
        </w:rPr>
        <w:t>заводу(</w:t>
      </w:r>
      <w:proofErr w:type="gramEnd"/>
      <w:r w:rsidRPr="00642152">
        <w:rPr>
          <w:rFonts w:ascii="Times New Roman" w:hAnsi="Times New Roman" w:cs="Times New Roman"/>
          <w:sz w:val="28"/>
        </w:rPr>
        <w:t xml:space="preserve">рис. </w:t>
      </w:r>
      <w:r w:rsidR="00642152" w:rsidRPr="00642152">
        <w:rPr>
          <w:rFonts w:ascii="Times New Roman" w:hAnsi="Times New Roman" w:cs="Times New Roman"/>
          <w:sz w:val="28"/>
          <w:lang w:val="uk-UA"/>
        </w:rPr>
        <w:t>1</w:t>
      </w:r>
      <w:r w:rsidRPr="00642152">
        <w:rPr>
          <w:rFonts w:ascii="Times New Roman" w:hAnsi="Times New Roman" w:cs="Times New Roman"/>
          <w:sz w:val="28"/>
        </w:rPr>
        <w:t>.</w:t>
      </w:r>
      <w:r w:rsidR="00642152" w:rsidRPr="00642152">
        <w:rPr>
          <w:rFonts w:ascii="Times New Roman" w:hAnsi="Times New Roman" w:cs="Times New Roman"/>
          <w:sz w:val="28"/>
          <w:lang w:val="uk-UA"/>
        </w:rPr>
        <w:t>5</w:t>
      </w:r>
      <w:r w:rsidRPr="00642152">
        <w:rPr>
          <w:rFonts w:ascii="Times New Roman" w:hAnsi="Times New Roman" w:cs="Times New Roman"/>
          <w:sz w:val="28"/>
        </w:rPr>
        <w:t>)</w:t>
      </w:r>
    </w:p>
    <w:p w:rsidR="009A123B" w:rsidRPr="009A123B" w:rsidRDefault="009A123B" w:rsidP="006A3348">
      <w:pPr>
        <w:numPr>
          <w:ilvl w:val="0"/>
          <w:numId w:val="11"/>
        </w:numPr>
        <w:spacing w:after="0" w:line="360" w:lineRule="auto"/>
        <w:ind w:left="0" w:firstLine="709"/>
        <w:contextualSpacing/>
        <w:jc w:val="both"/>
        <w:rPr>
          <w:rFonts w:ascii="Times New Roman" w:hAnsi="Times New Roman" w:cs="Times New Roman"/>
          <w:sz w:val="28"/>
          <w:lang w:val="uk-UA"/>
        </w:rPr>
      </w:pPr>
      <w:r w:rsidRPr="009A123B">
        <w:rPr>
          <w:rFonts w:ascii="Times New Roman" w:hAnsi="Times New Roman" w:cs="Times New Roman"/>
          <w:sz w:val="28"/>
          <w:lang w:val="uk-UA"/>
        </w:rPr>
        <w:t>ЗАТ ―Криворізький суриковий завод‖ (зона слабкого забруднення) розташована на відстані до 2 км від джерела емісій</w:t>
      </w:r>
      <w:r w:rsidR="00642152">
        <w:rPr>
          <w:rFonts w:ascii="Times New Roman" w:hAnsi="Times New Roman" w:cs="Times New Roman"/>
          <w:sz w:val="28"/>
          <w:lang w:val="uk-UA"/>
        </w:rPr>
        <w:t xml:space="preserve">         </w:t>
      </w:r>
      <w:r w:rsidRPr="00642152">
        <w:rPr>
          <w:rFonts w:ascii="Times New Roman" w:hAnsi="Times New Roman" w:cs="Times New Roman"/>
          <w:sz w:val="28"/>
        </w:rPr>
        <w:t>(рис</w:t>
      </w:r>
      <w:r w:rsidR="00642152">
        <w:rPr>
          <w:rFonts w:ascii="Times New Roman" w:hAnsi="Times New Roman" w:cs="Times New Roman"/>
          <w:sz w:val="28"/>
          <w:lang w:val="uk-UA"/>
        </w:rPr>
        <w:t>.</w:t>
      </w:r>
      <w:r w:rsidR="00642152" w:rsidRPr="00642152">
        <w:rPr>
          <w:rFonts w:ascii="Times New Roman" w:hAnsi="Times New Roman" w:cs="Times New Roman"/>
          <w:sz w:val="28"/>
          <w:lang w:val="uk-UA"/>
        </w:rPr>
        <w:t xml:space="preserve"> 1.6</w:t>
      </w:r>
      <w:r w:rsidR="00642152" w:rsidRPr="00642152">
        <w:rPr>
          <w:rFonts w:ascii="Times New Roman" w:hAnsi="Times New Roman" w:cs="Times New Roman"/>
          <w:sz w:val="28"/>
        </w:rPr>
        <w:t>.</w:t>
      </w:r>
      <w:r w:rsidRPr="00642152">
        <w:rPr>
          <w:rFonts w:ascii="Times New Roman" w:hAnsi="Times New Roman" w:cs="Times New Roman"/>
          <w:sz w:val="28"/>
        </w:rPr>
        <w:t>)</w:t>
      </w:r>
    </w:p>
    <w:p w:rsidR="009A123B" w:rsidRPr="00E90B86" w:rsidRDefault="009A123B" w:rsidP="006A3348">
      <w:pPr>
        <w:spacing w:after="0" w:line="360" w:lineRule="auto"/>
        <w:ind w:firstLine="709"/>
        <w:jc w:val="both"/>
        <w:rPr>
          <w:rFonts w:ascii="Times New Roman" w:hAnsi="Times New Roman" w:cs="Times New Roman"/>
          <w:sz w:val="28"/>
          <w:szCs w:val="28"/>
        </w:rPr>
      </w:pPr>
      <w:r w:rsidRPr="009A123B">
        <w:rPr>
          <w:rFonts w:ascii="Times New Roman" w:hAnsi="Times New Roman" w:cs="Times New Roman"/>
          <w:sz w:val="28"/>
          <w:lang w:val="uk-UA"/>
        </w:rPr>
        <w:t>Моніторингова ділянка 1 представлена рівнинним рельєфом. На даній ділянці поширені лінійні посадки таких видів рослин: тополя Болле (</w:t>
      </w:r>
      <w:r w:rsidRPr="009A123B">
        <w:rPr>
          <w:rFonts w:ascii="Times New Roman" w:hAnsi="Times New Roman" w:cs="Times New Roman"/>
          <w:sz w:val="28"/>
          <w:szCs w:val="28"/>
        </w:rPr>
        <w:t>Populus</w:t>
      </w:r>
      <w:r w:rsidRPr="009A123B">
        <w:rPr>
          <w:rFonts w:ascii="Times New Roman" w:hAnsi="Times New Roman" w:cs="Times New Roman"/>
          <w:sz w:val="28"/>
          <w:szCs w:val="28"/>
          <w:lang w:val="uk-UA"/>
        </w:rPr>
        <w:t xml:space="preserve"> </w:t>
      </w:r>
      <w:r w:rsidRPr="009A123B">
        <w:rPr>
          <w:rFonts w:ascii="Times New Roman" w:hAnsi="Times New Roman" w:cs="Times New Roman"/>
          <w:sz w:val="28"/>
          <w:szCs w:val="28"/>
        </w:rPr>
        <w:t>bolleana</w:t>
      </w:r>
      <w:r w:rsidRPr="009A123B">
        <w:rPr>
          <w:rFonts w:ascii="Times New Roman" w:hAnsi="Times New Roman" w:cs="Times New Roman"/>
          <w:sz w:val="28"/>
          <w:szCs w:val="28"/>
          <w:lang w:val="uk-UA"/>
        </w:rPr>
        <w:t xml:space="preserve"> </w:t>
      </w:r>
      <w:r w:rsidRPr="009A123B">
        <w:rPr>
          <w:rFonts w:ascii="Times New Roman" w:hAnsi="Times New Roman" w:cs="Times New Roman"/>
          <w:sz w:val="28"/>
          <w:szCs w:val="28"/>
        </w:rPr>
        <w:t>Lauche</w:t>
      </w:r>
      <w:r w:rsidRPr="009A123B">
        <w:rPr>
          <w:rFonts w:ascii="Times New Roman" w:hAnsi="Times New Roman" w:cs="Times New Roman"/>
          <w:sz w:val="28"/>
          <w:szCs w:val="28"/>
          <w:lang w:val="uk-UA"/>
        </w:rPr>
        <w:t>), тополя пірамідальна (P. italica Moench.), гіркокаштан звичайний (Aesculus hippocastanum L.), липа серцелиста (</w:t>
      </w:r>
      <w:r w:rsidRPr="009A123B">
        <w:rPr>
          <w:rFonts w:ascii="Times New Roman" w:hAnsi="Times New Roman" w:cs="Times New Roman"/>
          <w:sz w:val="28"/>
          <w:szCs w:val="28"/>
        </w:rPr>
        <w:t>Tilia</w:t>
      </w:r>
      <w:r w:rsidRPr="009A123B">
        <w:rPr>
          <w:rFonts w:ascii="Times New Roman" w:hAnsi="Times New Roman" w:cs="Times New Roman"/>
          <w:sz w:val="28"/>
          <w:szCs w:val="28"/>
          <w:lang w:val="uk-UA"/>
        </w:rPr>
        <w:t xml:space="preserve"> </w:t>
      </w:r>
      <w:r w:rsidRPr="009A123B">
        <w:rPr>
          <w:rFonts w:ascii="Times New Roman" w:hAnsi="Times New Roman" w:cs="Times New Roman"/>
          <w:sz w:val="28"/>
          <w:szCs w:val="28"/>
        </w:rPr>
        <w:t>cordata</w:t>
      </w:r>
      <w:r w:rsidRPr="009A123B">
        <w:rPr>
          <w:rFonts w:ascii="Times New Roman" w:hAnsi="Times New Roman" w:cs="Times New Roman"/>
          <w:sz w:val="28"/>
          <w:szCs w:val="28"/>
          <w:lang w:val="uk-UA"/>
        </w:rPr>
        <w:t xml:space="preserve"> </w:t>
      </w:r>
      <w:r w:rsidRPr="009A123B">
        <w:rPr>
          <w:rFonts w:ascii="Times New Roman" w:hAnsi="Times New Roman" w:cs="Times New Roman"/>
          <w:sz w:val="28"/>
          <w:szCs w:val="28"/>
        </w:rPr>
        <w:t>Mill</w:t>
      </w:r>
      <w:r w:rsidRPr="009A123B">
        <w:rPr>
          <w:rFonts w:ascii="Times New Roman" w:hAnsi="Times New Roman" w:cs="Times New Roman"/>
          <w:sz w:val="28"/>
          <w:szCs w:val="28"/>
          <w:lang w:val="uk-UA"/>
        </w:rPr>
        <w:t xml:space="preserve">.). Ділянка, яка знаходиться поблизу від прохідної підприємства представлена насадженнями із горобини звичайної (Sorbus aucuparia L.),Ялини колючої (Picea pungens Engelm.), клену ясенелистого (Acer negundo L.) та берези повислої (Betula pendula Roth.) </w:t>
      </w:r>
      <w:r w:rsidR="00950416" w:rsidRPr="00E90B86">
        <w:rPr>
          <w:rFonts w:ascii="Times New Roman" w:hAnsi="Times New Roman" w:cs="Times New Roman"/>
          <w:sz w:val="28"/>
          <w:szCs w:val="28"/>
        </w:rPr>
        <w:t>[21]</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Розріз №1. Н0 – 0-0,5 см. Листяна підстилка з деревних та трав’янистих рослин. Розріз характеризується поступовим переходом до наступного горизонту зі збільшенням частки мінеральної фракції.</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t xml:space="preserve"> </w:t>
      </w:r>
      <w:r w:rsidRPr="009A123B">
        <w:rPr>
          <w:rFonts w:ascii="Times New Roman" w:hAnsi="Times New Roman" w:cs="Times New Roman"/>
          <w:sz w:val="28"/>
          <w:szCs w:val="28"/>
          <w:lang w:val="uk-UA"/>
        </w:rPr>
        <w:t>Н – від 0,5 до 8 см. Слабозернистий, чорний, агрегати неміцні. Горизонт пухкий,  пронизаний корінням дерев та трав, суглинистий.</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xml:space="preserve">Нр – від 8 до 12 см. Перехідний горизонт, що має грудкувату структуру, більш щільну будову та чіткий за кольором перехід до наступного горизонту. </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xml:space="preserve">[Н] – від 12 до 26 см. Горизонт дрібно призматичний, чорний, щільний, агрегати міцні, характеризується зростанням щільності у нижній частині. </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[НР]/k – від 26 до 49 см. Горизонт призматичний,темно-сірий, щільний, з 40 см.</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lastRenderedPageBreak/>
        <w:t xml:space="preserve"> </w:t>
      </w:r>
    </w:p>
    <w:p w:rsidR="009A123B" w:rsidRPr="009A123B" w:rsidRDefault="009A123B" w:rsidP="00321E18">
      <w:pPr>
        <w:spacing w:after="0" w:line="360" w:lineRule="auto"/>
        <w:ind w:left="-567"/>
        <w:jc w:val="center"/>
        <w:rPr>
          <w:rFonts w:ascii="Times New Roman" w:hAnsi="Times New Roman" w:cs="Times New Roman"/>
          <w:color w:val="FF0000"/>
          <w:sz w:val="28"/>
          <w:szCs w:val="28"/>
          <w:lang w:val="uk-UA"/>
        </w:rPr>
      </w:pPr>
      <w:r w:rsidRPr="009A123B">
        <w:rPr>
          <w:noProof/>
          <w:lang w:eastAsia="ru-RU"/>
        </w:rPr>
        <w:drawing>
          <wp:inline distT="0" distB="0" distL="0" distR="0" wp14:anchorId="17796058" wp14:editId="2671D55B">
            <wp:extent cx="5657850" cy="3248025"/>
            <wp:effectExtent l="0" t="0" r="0" b="9525"/>
            <wp:docPr id="5" name="Рисунок 5" descr="https://sun9-76.userapi.com/lDsnHCsXmB0iQwPKXeWhPotirhLtTxymRd0RXw/62ujXq5G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6.userapi.com/lDsnHCsXmB0iQwPKXeWhPotirhLtTxymRd0RXw/62ujXq5GD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2595" cy="3250749"/>
                    </a:xfrm>
                    <a:prstGeom prst="rect">
                      <a:avLst/>
                    </a:prstGeom>
                    <a:noFill/>
                    <a:ln>
                      <a:noFill/>
                    </a:ln>
                  </pic:spPr>
                </pic:pic>
              </a:graphicData>
            </a:graphic>
          </wp:inline>
        </w:drawing>
      </w:r>
    </w:p>
    <w:p w:rsidR="009A123B" w:rsidRPr="009A123B" w:rsidRDefault="009A123B" w:rsidP="00321E18">
      <w:pPr>
        <w:spacing w:after="0" w:line="360" w:lineRule="auto"/>
        <w:ind w:left="-567" w:firstLine="567"/>
        <w:jc w:val="center"/>
        <w:rPr>
          <w:rFonts w:ascii="Times New Roman" w:hAnsi="Times New Roman" w:cs="Times New Roman"/>
          <w:color w:val="FF0000"/>
          <w:sz w:val="28"/>
          <w:szCs w:val="28"/>
          <w:lang w:val="uk-UA"/>
        </w:rPr>
      </w:pPr>
      <w:r w:rsidRPr="009A123B">
        <w:rPr>
          <w:noProof/>
          <w:lang w:eastAsia="ru-RU"/>
        </w:rPr>
        <w:drawing>
          <wp:inline distT="0" distB="0" distL="0" distR="0" wp14:anchorId="7812BF2D" wp14:editId="023D0741">
            <wp:extent cx="2362200" cy="4667250"/>
            <wp:effectExtent l="0" t="0" r="0" b="0"/>
            <wp:docPr id="6" name="Рисунок 6" descr="https://sun9-48.userapi.com/d4hLBTpR3UXWBzeJttwzKt_S-3Li67rKdtTyHQ/dXvM7343W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8.userapi.com/d4hLBTpR3UXWBzeJttwzKt_S-3Li67rKdtTyHQ/dXvM7343WA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4667250"/>
                    </a:xfrm>
                    <a:prstGeom prst="rect">
                      <a:avLst/>
                    </a:prstGeom>
                    <a:noFill/>
                    <a:ln>
                      <a:noFill/>
                    </a:ln>
                  </pic:spPr>
                </pic:pic>
              </a:graphicData>
            </a:graphic>
          </wp:inline>
        </w:drawing>
      </w:r>
    </w:p>
    <w:p w:rsidR="009A123B" w:rsidRPr="00B4643F" w:rsidRDefault="009A123B" w:rsidP="00321E18">
      <w:pPr>
        <w:spacing w:line="240" w:lineRule="auto"/>
        <w:ind w:left="-567"/>
        <w:jc w:val="center"/>
        <w:rPr>
          <w:rFonts w:ascii="Times New Roman" w:hAnsi="Times New Roman" w:cs="Times New Roman"/>
          <w:b/>
          <w:bCs/>
          <w:color w:val="000000" w:themeColor="text1"/>
          <w:sz w:val="28"/>
          <w:szCs w:val="18"/>
          <w:lang w:val="uk-UA"/>
        </w:rPr>
      </w:pPr>
      <w:r w:rsidRPr="00B4643F">
        <w:rPr>
          <w:rFonts w:ascii="Times New Roman" w:hAnsi="Times New Roman" w:cs="Times New Roman"/>
          <w:b/>
          <w:bCs/>
          <w:sz w:val="28"/>
          <w:szCs w:val="24"/>
        </w:rPr>
        <w:t xml:space="preserve">Рисунок </w:t>
      </w:r>
      <w:proofErr w:type="gramStart"/>
      <w:r w:rsidR="00B4643F">
        <w:rPr>
          <w:rFonts w:ascii="Times New Roman" w:hAnsi="Times New Roman" w:cs="Times New Roman"/>
          <w:b/>
          <w:bCs/>
          <w:sz w:val="28"/>
          <w:szCs w:val="24"/>
          <w:lang w:val="uk-UA"/>
        </w:rPr>
        <w:t>1.</w:t>
      </w:r>
      <w:proofErr w:type="gramEnd"/>
      <w:r w:rsidRPr="00B4643F">
        <w:rPr>
          <w:rFonts w:ascii="Times New Roman" w:hAnsi="Times New Roman" w:cs="Times New Roman"/>
          <w:b/>
          <w:bCs/>
          <w:sz w:val="28"/>
          <w:szCs w:val="24"/>
        </w:rPr>
        <w:fldChar w:fldCharType="begin"/>
      </w:r>
      <w:r w:rsidRPr="00B4643F">
        <w:rPr>
          <w:rFonts w:ascii="Times New Roman" w:hAnsi="Times New Roman" w:cs="Times New Roman"/>
          <w:b/>
          <w:bCs/>
          <w:sz w:val="28"/>
          <w:szCs w:val="24"/>
        </w:rPr>
        <w:instrText xml:space="preserve"> SEQ Рисунок \* ARABIC </w:instrText>
      </w:r>
      <w:r w:rsidRPr="00B4643F">
        <w:rPr>
          <w:rFonts w:ascii="Times New Roman" w:hAnsi="Times New Roman" w:cs="Times New Roman"/>
          <w:b/>
          <w:bCs/>
          <w:sz w:val="28"/>
          <w:szCs w:val="24"/>
        </w:rPr>
        <w:fldChar w:fldCharType="separate"/>
      </w:r>
      <w:r w:rsidR="00E0354E">
        <w:rPr>
          <w:rFonts w:ascii="Times New Roman" w:hAnsi="Times New Roman" w:cs="Times New Roman"/>
          <w:b/>
          <w:bCs/>
          <w:noProof/>
          <w:sz w:val="28"/>
          <w:szCs w:val="24"/>
        </w:rPr>
        <w:t>6</w:t>
      </w:r>
      <w:r w:rsidRPr="00B4643F">
        <w:rPr>
          <w:rFonts w:ascii="Times New Roman" w:hAnsi="Times New Roman" w:cs="Times New Roman"/>
          <w:b/>
          <w:bCs/>
          <w:sz w:val="28"/>
          <w:szCs w:val="24"/>
        </w:rPr>
        <w:fldChar w:fldCharType="end"/>
      </w:r>
      <w:proofErr w:type="gramStart"/>
      <w:r w:rsidRPr="00B4643F">
        <w:rPr>
          <w:rFonts w:ascii="Times New Roman" w:hAnsi="Times New Roman" w:cs="Times New Roman"/>
          <w:b/>
          <w:bCs/>
          <w:sz w:val="28"/>
          <w:szCs w:val="24"/>
          <w:lang w:val="uk-UA"/>
        </w:rPr>
        <w:t xml:space="preserve">  а</w:t>
      </w:r>
      <w:proofErr w:type="gramEnd"/>
      <w:r w:rsidRPr="00B4643F">
        <w:rPr>
          <w:rFonts w:ascii="Times New Roman" w:hAnsi="Times New Roman" w:cs="Times New Roman"/>
          <w:b/>
          <w:bCs/>
          <w:sz w:val="28"/>
          <w:szCs w:val="24"/>
          <w:lang w:val="uk-UA"/>
        </w:rPr>
        <w:t>)-біля вантажної прохідної ЗАТ ―Криворізький суриковий завод</w:t>
      </w:r>
      <w:r w:rsidRPr="00B4643F">
        <w:rPr>
          <w:rFonts w:ascii="Times New Roman" w:hAnsi="Times New Roman" w:cs="Times New Roman"/>
          <w:b/>
          <w:bCs/>
          <w:color w:val="000000" w:themeColor="text1"/>
          <w:sz w:val="28"/>
          <w:szCs w:val="24"/>
          <w:lang w:val="uk-UA"/>
        </w:rPr>
        <w:t>;</w:t>
      </w:r>
      <w:r w:rsidRPr="00B4643F">
        <w:rPr>
          <w:rFonts w:ascii="Times New Roman" w:hAnsi="Times New Roman" w:cs="Times New Roman"/>
          <w:b/>
          <w:bCs/>
          <w:color w:val="000000" w:themeColor="text1"/>
          <w:sz w:val="28"/>
          <w:szCs w:val="18"/>
          <w:lang w:val="uk-UA"/>
        </w:rPr>
        <w:t>б)- ґрунтовий розріз</w:t>
      </w:r>
    </w:p>
    <w:p w:rsidR="00C233EF" w:rsidRPr="009A123B" w:rsidRDefault="00C233EF" w:rsidP="00C233EF">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lastRenderedPageBreak/>
        <w:t>[НРk] – від 49 до 71 см. Сірий, має меншу щільність, ніж попередній горизонт. Перехід до наступного горизонту за кольором та щільністю. Скипає від 10 % розчину соляної кислоти.</w:t>
      </w:r>
      <w:r w:rsidRPr="009A123B">
        <w:rPr>
          <w:rFonts w:ascii="Times New Roman" w:hAnsi="Times New Roman" w:cs="Times New Roman"/>
          <w:sz w:val="28"/>
          <w:szCs w:val="28"/>
          <w:lang w:val="uk-UA"/>
        </w:rPr>
        <w:cr/>
      </w:r>
      <w:r w:rsidRPr="009A123B">
        <w:rPr>
          <w:lang w:val="uk-UA"/>
        </w:rPr>
        <w:t xml:space="preserve"> </w:t>
      </w:r>
      <w:r w:rsidRPr="009A123B">
        <w:rPr>
          <w:rFonts w:ascii="Times New Roman" w:hAnsi="Times New Roman" w:cs="Times New Roman"/>
          <w:sz w:val="28"/>
          <w:szCs w:val="28"/>
          <w:lang w:val="uk-UA"/>
        </w:rPr>
        <w:t xml:space="preserve">[Рh] – від 71 до 80 см. Горизонт щільний,палевий із сірим відтінком,перехід до наступного ярусу поступовий. </w:t>
      </w:r>
    </w:p>
    <w:p w:rsidR="009A123B" w:rsidRPr="009A123B" w:rsidRDefault="00C233EF" w:rsidP="00C233EF">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xml:space="preserve">[Рk] – від 80 до 120 см. Палевий лесовидний карбонатний суглинок. </w:t>
      </w:r>
      <w:r w:rsidR="009A123B" w:rsidRPr="009A123B">
        <w:rPr>
          <w:rFonts w:ascii="Times New Roman" w:hAnsi="Times New Roman" w:cs="Times New Roman"/>
          <w:sz w:val="28"/>
          <w:szCs w:val="28"/>
          <w:lang w:val="uk-UA"/>
        </w:rPr>
        <w:t>Моніторингова ділянка 2. ЗАТ ― Криворізький суриковий завод (зона слабкого забруднення) знаходиться на відстані близько 2 км від джерела емісій (рис. 2.4). Місцевість представлена рівнинним рельєфом. На даній ділянці зустрічаються переважно групові посадки з такими росинами: тополя пірамідальна (P. italica),</w:t>
      </w:r>
      <w:r w:rsidR="009A123B" w:rsidRPr="009A123B">
        <w:rPr>
          <w:lang w:val="uk-UA"/>
        </w:rPr>
        <w:t xml:space="preserve"> </w:t>
      </w:r>
      <w:r w:rsidR="009A123B" w:rsidRPr="009A123B">
        <w:rPr>
          <w:rFonts w:ascii="Times New Roman" w:hAnsi="Times New Roman" w:cs="Times New Roman"/>
          <w:sz w:val="28"/>
          <w:szCs w:val="28"/>
          <w:lang w:val="uk-UA"/>
        </w:rPr>
        <w:t xml:space="preserve">тополя Болле (P. bolleana), клен ясенелистий (A. negundo </w:t>
      </w:r>
      <w:r w:rsidR="009A123B" w:rsidRPr="00950416">
        <w:rPr>
          <w:rFonts w:ascii="Times New Roman" w:hAnsi="Times New Roman" w:cs="Times New Roman"/>
          <w:sz w:val="28"/>
          <w:szCs w:val="28"/>
          <w:lang w:val="uk-UA"/>
        </w:rPr>
        <w:t>[</w:t>
      </w:r>
      <w:r w:rsidR="00950416" w:rsidRPr="00950416">
        <w:rPr>
          <w:rFonts w:ascii="Times New Roman" w:hAnsi="Times New Roman" w:cs="Times New Roman"/>
          <w:sz w:val="28"/>
          <w:szCs w:val="28"/>
          <w:lang w:val="uk-UA"/>
        </w:rPr>
        <w:t>21</w:t>
      </w:r>
      <w:r w:rsidR="009A123B" w:rsidRPr="00950416">
        <w:rPr>
          <w:rFonts w:ascii="Times New Roman" w:hAnsi="Times New Roman" w:cs="Times New Roman"/>
          <w:sz w:val="28"/>
          <w:szCs w:val="28"/>
          <w:lang w:val="uk-UA"/>
        </w:rPr>
        <w:t>].</w:t>
      </w:r>
    </w:p>
    <w:p w:rsidR="009A123B" w:rsidRPr="009A123B" w:rsidRDefault="009A123B" w:rsidP="006A3348">
      <w:pPr>
        <w:spacing w:after="0" w:line="360" w:lineRule="auto"/>
        <w:ind w:firstLine="709"/>
        <w:jc w:val="both"/>
        <w:rPr>
          <w:rFonts w:ascii="Times New Roman" w:hAnsi="Times New Roman" w:cs="Times New Roman"/>
          <w:sz w:val="28"/>
          <w:szCs w:val="28"/>
          <w:lang w:val="uk-UA"/>
        </w:rPr>
      </w:pPr>
      <w:r w:rsidRPr="009A123B">
        <w:rPr>
          <w:rFonts w:ascii="Times New Roman" w:hAnsi="Times New Roman" w:cs="Times New Roman"/>
          <w:sz w:val="28"/>
          <w:szCs w:val="28"/>
          <w:lang w:val="uk-UA"/>
        </w:rPr>
        <w:t xml:space="preserve">Розріз № 4. Н – 0-19 см. Горизонт гумусовий сіро-бурий темний, зернистий, сильно пронизаний корінням, характеризується зменшенням кореневої насиченості з глибиною, збільшенням щільності та поступовим  переходом до наступного горизонту. </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rPr>
        <w:t>Hp</w:t>
      </w:r>
      <w:r w:rsidRPr="009A123B">
        <w:rPr>
          <w:rFonts w:ascii="Times New Roman" w:hAnsi="Times New Roman" w:cs="Times New Roman"/>
          <w:sz w:val="28"/>
          <w:lang w:val="uk-UA"/>
        </w:rPr>
        <w:t xml:space="preserve"> – від 19 до 58 см. Горизонт темно-сірий, із буруватим відтінком, </w:t>
      </w:r>
      <w:proofErr w:type="gramStart"/>
      <w:r w:rsidRPr="009A123B">
        <w:rPr>
          <w:rFonts w:ascii="Times New Roman" w:hAnsi="Times New Roman" w:cs="Times New Roman"/>
          <w:sz w:val="28"/>
          <w:lang w:val="uk-UA"/>
        </w:rPr>
        <w:t>свіжий,крупнозернистий</w:t>
      </w:r>
      <w:proofErr w:type="gramEnd"/>
      <w:r w:rsidRPr="009A123B">
        <w:rPr>
          <w:rFonts w:ascii="Times New Roman" w:hAnsi="Times New Roman" w:cs="Times New Roman"/>
          <w:sz w:val="28"/>
          <w:lang w:val="uk-UA"/>
        </w:rPr>
        <w:t xml:space="preserve">, зі слідами землериїв, ущільнений, перехід виражений поступово. </w:t>
      </w:r>
    </w:p>
    <w:p w:rsidR="009A123B" w:rsidRPr="009A123B" w:rsidRDefault="009A123B" w:rsidP="006A3348">
      <w:pPr>
        <w:spacing w:after="0" w:line="360" w:lineRule="auto"/>
        <w:ind w:firstLine="709"/>
        <w:jc w:val="both"/>
        <w:rPr>
          <w:rFonts w:ascii="Times New Roman" w:hAnsi="Times New Roman" w:cs="Times New Roman"/>
          <w:sz w:val="28"/>
          <w:lang w:val="uk-UA"/>
        </w:rPr>
      </w:pPr>
      <w:r w:rsidRPr="009A123B">
        <w:rPr>
          <w:rFonts w:ascii="Times New Roman" w:hAnsi="Times New Roman" w:cs="Times New Roman"/>
          <w:sz w:val="28"/>
        </w:rPr>
        <w:t>Ph</w:t>
      </w:r>
      <w:r w:rsidRPr="009A123B">
        <w:rPr>
          <w:rFonts w:ascii="Times New Roman" w:hAnsi="Times New Roman" w:cs="Times New Roman"/>
          <w:sz w:val="28"/>
          <w:lang w:val="uk-UA"/>
        </w:rPr>
        <w:t xml:space="preserve">(к) – від 58 до 110 см. Перехідний горизонт, </w:t>
      </w:r>
      <w:proofErr w:type="gramStart"/>
      <w:r w:rsidRPr="009A123B">
        <w:rPr>
          <w:rFonts w:ascii="Times New Roman" w:hAnsi="Times New Roman" w:cs="Times New Roman"/>
          <w:sz w:val="28"/>
          <w:lang w:val="uk-UA"/>
        </w:rPr>
        <w:t>ущільнений,свіжий</w:t>
      </w:r>
      <w:proofErr w:type="gramEnd"/>
      <w:r w:rsidRPr="009A123B">
        <w:rPr>
          <w:rFonts w:ascii="Times New Roman" w:hAnsi="Times New Roman" w:cs="Times New Roman"/>
          <w:sz w:val="28"/>
          <w:lang w:val="uk-UA"/>
        </w:rPr>
        <w:t>, грудкуватий, має сліди карбонатного псевдо міцелію починаючи з глибини 60 см, перехід поступовий.</w:t>
      </w:r>
    </w:p>
    <w:p w:rsidR="009A123B" w:rsidRPr="009A123B" w:rsidRDefault="009A123B" w:rsidP="006A3348">
      <w:pPr>
        <w:spacing w:after="0" w:line="360" w:lineRule="auto"/>
        <w:ind w:firstLine="709"/>
        <w:jc w:val="both"/>
        <w:rPr>
          <w:rFonts w:ascii="Times New Roman" w:hAnsi="Times New Roman" w:cs="Times New Roman"/>
          <w:sz w:val="36"/>
          <w:szCs w:val="28"/>
        </w:rPr>
      </w:pPr>
      <w:r w:rsidRPr="009A123B">
        <w:rPr>
          <w:rFonts w:ascii="Times New Roman" w:hAnsi="Times New Roman" w:cs="Times New Roman"/>
          <w:sz w:val="28"/>
        </w:rPr>
        <w:t xml:space="preserve">P(к) – </w:t>
      </w:r>
      <w:r w:rsidRPr="009A123B">
        <w:rPr>
          <w:rFonts w:ascii="Times New Roman" w:hAnsi="Times New Roman" w:cs="Times New Roman"/>
          <w:sz w:val="28"/>
          <w:lang w:val="uk-UA"/>
        </w:rPr>
        <w:t xml:space="preserve">від </w:t>
      </w:r>
      <w:r w:rsidRPr="009A123B">
        <w:rPr>
          <w:rFonts w:ascii="Times New Roman" w:hAnsi="Times New Roman" w:cs="Times New Roman"/>
          <w:sz w:val="28"/>
        </w:rPr>
        <w:t>110</w:t>
      </w:r>
      <w:r w:rsidRPr="009A123B">
        <w:rPr>
          <w:rFonts w:ascii="Times New Roman" w:hAnsi="Times New Roman" w:cs="Times New Roman"/>
          <w:sz w:val="28"/>
          <w:lang w:val="uk-UA"/>
        </w:rPr>
        <w:t xml:space="preserve"> до </w:t>
      </w:r>
      <w:r w:rsidRPr="009A123B">
        <w:rPr>
          <w:rFonts w:ascii="Times New Roman" w:hAnsi="Times New Roman" w:cs="Times New Roman"/>
          <w:sz w:val="28"/>
        </w:rPr>
        <w:t>135 см. Материнська порода – палевий лесовидний суглинок, щільний</w:t>
      </w:r>
      <w:r w:rsidRPr="009A123B">
        <w:rPr>
          <w:rFonts w:ascii="Times New Roman" w:hAnsi="Times New Roman" w:cs="Times New Roman"/>
          <w:sz w:val="28"/>
          <w:lang w:val="uk-UA"/>
        </w:rPr>
        <w:t>,</w:t>
      </w:r>
      <w:r w:rsidRPr="009A123B">
        <w:rPr>
          <w:rFonts w:ascii="Times New Roman" w:hAnsi="Times New Roman" w:cs="Times New Roman"/>
          <w:sz w:val="28"/>
        </w:rPr>
        <w:t xml:space="preserve"> легкоглинистий, </w:t>
      </w:r>
      <w:r w:rsidRPr="009A123B">
        <w:rPr>
          <w:rFonts w:ascii="Times New Roman" w:hAnsi="Times New Roman" w:cs="Times New Roman"/>
          <w:sz w:val="28"/>
          <w:lang w:val="uk-UA"/>
        </w:rPr>
        <w:t>наявні</w:t>
      </w:r>
      <w:r w:rsidRPr="009A123B">
        <w:rPr>
          <w:rFonts w:ascii="Times New Roman" w:hAnsi="Times New Roman" w:cs="Times New Roman"/>
          <w:sz w:val="28"/>
        </w:rPr>
        <w:t xml:space="preserve"> слід</w:t>
      </w:r>
      <w:r w:rsidRPr="009A123B">
        <w:rPr>
          <w:rFonts w:ascii="Times New Roman" w:hAnsi="Times New Roman" w:cs="Times New Roman"/>
          <w:sz w:val="28"/>
          <w:lang w:val="uk-UA"/>
        </w:rPr>
        <w:t>и</w:t>
      </w:r>
      <w:r w:rsidRPr="009A123B">
        <w:rPr>
          <w:rFonts w:ascii="Times New Roman" w:hAnsi="Times New Roman" w:cs="Times New Roman"/>
          <w:sz w:val="28"/>
        </w:rPr>
        <w:t xml:space="preserve"> карбонатів та землериїв.</w:t>
      </w:r>
    </w:p>
    <w:p w:rsidR="009A123B" w:rsidRPr="009A123B" w:rsidRDefault="009A123B" w:rsidP="00321E18">
      <w:pPr>
        <w:keepNext/>
        <w:spacing w:after="0" w:line="360" w:lineRule="auto"/>
        <w:ind w:left="-567" w:firstLine="567"/>
        <w:jc w:val="right"/>
        <w:rPr>
          <w:lang w:val="uk-UA"/>
        </w:rPr>
      </w:pPr>
    </w:p>
    <w:p w:rsidR="009A123B" w:rsidRPr="009A123B" w:rsidRDefault="009A123B" w:rsidP="00C233EF">
      <w:pPr>
        <w:keepNext/>
        <w:spacing w:after="0" w:line="360" w:lineRule="auto"/>
        <w:jc w:val="center"/>
      </w:pPr>
      <w:r w:rsidRPr="009A123B">
        <w:rPr>
          <w:noProof/>
          <w:lang w:eastAsia="ru-RU"/>
        </w:rPr>
        <w:drawing>
          <wp:inline distT="0" distB="0" distL="0" distR="0" wp14:anchorId="7A4BFD49" wp14:editId="5040CDF6">
            <wp:extent cx="5838825" cy="3171825"/>
            <wp:effectExtent l="0" t="0" r="9525" b="9525"/>
            <wp:docPr id="7" name="Рисунок 7" descr="https://sun9-6.userapi.com/WZejbAMLFypZsSI0YVhX4Y_snS3Ij1HCMIM-pw/ryFsqq9-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userapi.com/WZejbAMLFypZsSI0YVhX4Y_snS3Ij1HCMIM-pw/ryFsqq9-en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195" cy="3169853"/>
                    </a:xfrm>
                    <a:prstGeom prst="rect">
                      <a:avLst/>
                    </a:prstGeom>
                    <a:noFill/>
                    <a:ln>
                      <a:noFill/>
                    </a:ln>
                  </pic:spPr>
                </pic:pic>
              </a:graphicData>
            </a:graphic>
          </wp:inline>
        </w:drawing>
      </w:r>
    </w:p>
    <w:p w:rsidR="009A123B" w:rsidRPr="00B4643F" w:rsidRDefault="009A123B" w:rsidP="00321E18">
      <w:pPr>
        <w:spacing w:line="240" w:lineRule="auto"/>
        <w:ind w:left="-567"/>
        <w:jc w:val="center"/>
        <w:rPr>
          <w:rFonts w:ascii="Times New Roman" w:hAnsi="Times New Roman" w:cs="Times New Roman"/>
          <w:b/>
          <w:bCs/>
          <w:color w:val="000000" w:themeColor="text1"/>
          <w:sz w:val="44"/>
          <w:szCs w:val="28"/>
          <w:lang w:val="uk-UA"/>
        </w:rPr>
      </w:pPr>
      <w:r w:rsidRPr="00B4643F">
        <w:rPr>
          <w:rFonts w:ascii="Times New Roman" w:hAnsi="Times New Roman" w:cs="Times New Roman"/>
          <w:b/>
          <w:bCs/>
          <w:color w:val="000000" w:themeColor="text1"/>
          <w:sz w:val="28"/>
          <w:szCs w:val="18"/>
        </w:rPr>
        <w:t xml:space="preserve">Рисунок </w:t>
      </w:r>
      <w:r w:rsidR="00B4643F">
        <w:rPr>
          <w:rFonts w:ascii="Times New Roman" w:hAnsi="Times New Roman" w:cs="Times New Roman"/>
          <w:b/>
          <w:bCs/>
          <w:color w:val="000000" w:themeColor="text1"/>
          <w:sz w:val="28"/>
          <w:szCs w:val="18"/>
          <w:lang w:val="uk-UA"/>
        </w:rPr>
        <w:t>1.</w:t>
      </w:r>
      <w:r w:rsidRPr="00B4643F">
        <w:rPr>
          <w:rFonts w:ascii="Times New Roman" w:hAnsi="Times New Roman" w:cs="Times New Roman"/>
          <w:b/>
          <w:bCs/>
          <w:color w:val="000000" w:themeColor="text1"/>
          <w:sz w:val="28"/>
          <w:szCs w:val="18"/>
        </w:rPr>
        <w:fldChar w:fldCharType="begin"/>
      </w:r>
      <w:r w:rsidRPr="00B4643F">
        <w:rPr>
          <w:rFonts w:ascii="Times New Roman" w:hAnsi="Times New Roman" w:cs="Times New Roman"/>
          <w:b/>
          <w:bCs/>
          <w:color w:val="000000" w:themeColor="text1"/>
          <w:sz w:val="28"/>
          <w:szCs w:val="18"/>
        </w:rPr>
        <w:instrText xml:space="preserve"> SEQ Рисунок \* ARABIC </w:instrText>
      </w:r>
      <w:r w:rsidRPr="00B4643F">
        <w:rPr>
          <w:rFonts w:ascii="Times New Roman" w:hAnsi="Times New Roman" w:cs="Times New Roman"/>
          <w:b/>
          <w:bCs/>
          <w:color w:val="000000" w:themeColor="text1"/>
          <w:sz w:val="28"/>
          <w:szCs w:val="18"/>
        </w:rPr>
        <w:fldChar w:fldCharType="separate"/>
      </w:r>
      <w:r w:rsidR="00E0354E">
        <w:rPr>
          <w:rFonts w:ascii="Times New Roman" w:hAnsi="Times New Roman" w:cs="Times New Roman"/>
          <w:b/>
          <w:bCs/>
          <w:noProof/>
          <w:color w:val="000000" w:themeColor="text1"/>
          <w:sz w:val="28"/>
          <w:szCs w:val="18"/>
        </w:rPr>
        <w:t>7</w:t>
      </w:r>
      <w:r w:rsidRPr="00B4643F">
        <w:rPr>
          <w:rFonts w:ascii="Times New Roman" w:hAnsi="Times New Roman" w:cs="Times New Roman"/>
          <w:b/>
          <w:bCs/>
          <w:color w:val="000000" w:themeColor="text1"/>
          <w:sz w:val="28"/>
          <w:szCs w:val="18"/>
        </w:rPr>
        <w:fldChar w:fldCharType="end"/>
      </w:r>
      <w:r w:rsidRPr="00B4643F">
        <w:rPr>
          <w:rFonts w:ascii="Times New Roman" w:hAnsi="Times New Roman" w:cs="Times New Roman"/>
          <w:b/>
          <w:bCs/>
          <w:color w:val="000000" w:themeColor="text1"/>
          <w:sz w:val="28"/>
          <w:szCs w:val="18"/>
          <w:lang w:val="uk-UA"/>
        </w:rPr>
        <w:t xml:space="preserve"> Санітарно-захисна зона ЗАТ ―Криворізький суриковий завод‖</w:t>
      </w:r>
    </w:p>
    <w:p w:rsidR="009A123B" w:rsidRPr="009A123B" w:rsidRDefault="009A123B" w:rsidP="00321E18">
      <w:pPr>
        <w:keepNext/>
        <w:spacing w:after="0" w:line="360" w:lineRule="auto"/>
        <w:ind w:left="-567" w:firstLine="567"/>
        <w:jc w:val="center"/>
      </w:pPr>
      <w:r w:rsidRPr="009A123B">
        <w:rPr>
          <w:noProof/>
          <w:lang w:eastAsia="ru-RU"/>
        </w:rPr>
        <w:drawing>
          <wp:inline distT="0" distB="0" distL="0" distR="0" wp14:anchorId="612A2B42" wp14:editId="29CA7B77">
            <wp:extent cx="2447925" cy="4552950"/>
            <wp:effectExtent l="0" t="0" r="9525" b="0"/>
            <wp:docPr id="8" name="Рисунок 8" descr="https://sun9-57.userapi.com/vuBJUpNKEueoxgA4QTMWo9yQZq2gT83rSShCVA/gVEFYUgz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7.userapi.com/vuBJUpNKEueoxgA4QTMWo9yQZq2gT83rSShCVA/gVEFYUgzpP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4552950"/>
                    </a:xfrm>
                    <a:prstGeom prst="rect">
                      <a:avLst/>
                    </a:prstGeom>
                    <a:noFill/>
                    <a:ln>
                      <a:noFill/>
                    </a:ln>
                  </pic:spPr>
                </pic:pic>
              </a:graphicData>
            </a:graphic>
          </wp:inline>
        </w:drawing>
      </w:r>
    </w:p>
    <w:p w:rsidR="002A7122" w:rsidRDefault="009A123B" w:rsidP="00321E18">
      <w:pPr>
        <w:spacing w:line="240" w:lineRule="auto"/>
        <w:ind w:left="-567"/>
        <w:jc w:val="center"/>
        <w:rPr>
          <w:rFonts w:ascii="Times New Roman" w:hAnsi="Times New Roman" w:cs="Times New Roman"/>
          <w:b/>
          <w:bCs/>
          <w:color w:val="000000" w:themeColor="text1"/>
          <w:sz w:val="28"/>
          <w:szCs w:val="24"/>
          <w:lang w:val="uk-UA"/>
        </w:rPr>
      </w:pPr>
      <w:r w:rsidRPr="00B4643F">
        <w:rPr>
          <w:rFonts w:ascii="Times New Roman" w:hAnsi="Times New Roman" w:cs="Times New Roman"/>
          <w:b/>
          <w:bCs/>
          <w:color w:val="000000" w:themeColor="text1"/>
          <w:sz w:val="28"/>
          <w:szCs w:val="24"/>
        </w:rPr>
        <w:t xml:space="preserve">Рисунок </w:t>
      </w:r>
      <w:r w:rsidR="00B4643F">
        <w:rPr>
          <w:rFonts w:ascii="Times New Roman" w:hAnsi="Times New Roman" w:cs="Times New Roman"/>
          <w:b/>
          <w:bCs/>
          <w:color w:val="000000" w:themeColor="text1"/>
          <w:sz w:val="28"/>
          <w:szCs w:val="24"/>
          <w:lang w:val="uk-UA"/>
        </w:rPr>
        <w:t>1.</w:t>
      </w:r>
      <w:r w:rsidRPr="00B4643F">
        <w:rPr>
          <w:rFonts w:ascii="Times New Roman" w:hAnsi="Times New Roman" w:cs="Times New Roman"/>
          <w:b/>
          <w:bCs/>
          <w:color w:val="000000" w:themeColor="text1"/>
          <w:sz w:val="28"/>
          <w:szCs w:val="24"/>
        </w:rPr>
        <w:fldChar w:fldCharType="begin"/>
      </w:r>
      <w:r w:rsidRPr="00B4643F">
        <w:rPr>
          <w:rFonts w:ascii="Times New Roman" w:hAnsi="Times New Roman" w:cs="Times New Roman"/>
          <w:b/>
          <w:bCs/>
          <w:color w:val="000000" w:themeColor="text1"/>
          <w:sz w:val="28"/>
          <w:szCs w:val="24"/>
        </w:rPr>
        <w:instrText xml:space="preserve"> SEQ Рисунок \* ARABIC </w:instrText>
      </w:r>
      <w:r w:rsidRPr="00B4643F">
        <w:rPr>
          <w:rFonts w:ascii="Times New Roman" w:hAnsi="Times New Roman" w:cs="Times New Roman"/>
          <w:b/>
          <w:bCs/>
          <w:color w:val="000000" w:themeColor="text1"/>
          <w:sz w:val="28"/>
          <w:szCs w:val="24"/>
        </w:rPr>
        <w:fldChar w:fldCharType="separate"/>
      </w:r>
      <w:r w:rsidR="00E0354E">
        <w:rPr>
          <w:rFonts w:ascii="Times New Roman" w:hAnsi="Times New Roman" w:cs="Times New Roman"/>
          <w:b/>
          <w:bCs/>
          <w:noProof/>
          <w:color w:val="000000" w:themeColor="text1"/>
          <w:sz w:val="28"/>
          <w:szCs w:val="24"/>
        </w:rPr>
        <w:t>8</w:t>
      </w:r>
      <w:r w:rsidRPr="00B4643F">
        <w:rPr>
          <w:rFonts w:ascii="Times New Roman" w:hAnsi="Times New Roman" w:cs="Times New Roman"/>
          <w:b/>
          <w:bCs/>
          <w:color w:val="000000" w:themeColor="text1"/>
          <w:sz w:val="28"/>
          <w:szCs w:val="24"/>
        </w:rPr>
        <w:fldChar w:fldCharType="end"/>
      </w:r>
      <w:r w:rsidRPr="00B4643F">
        <w:rPr>
          <w:rFonts w:ascii="Times New Roman" w:hAnsi="Times New Roman" w:cs="Times New Roman"/>
          <w:b/>
          <w:bCs/>
          <w:color w:val="000000" w:themeColor="text1"/>
          <w:sz w:val="28"/>
          <w:szCs w:val="24"/>
        </w:rPr>
        <w:t>– ґрунтовий розріз</w:t>
      </w:r>
      <w:r w:rsidR="00B4643F">
        <w:rPr>
          <w:rFonts w:ascii="Times New Roman" w:hAnsi="Times New Roman" w:cs="Times New Roman"/>
          <w:b/>
          <w:bCs/>
          <w:color w:val="000000" w:themeColor="text1"/>
          <w:sz w:val="28"/>
          <w:szCs w:val="24"/>
          <w:lang w:val="uk-UA"/>
        </w:rPr>
        <w:t xml:space="preserve"> в </w:t>
      </w:r>
      <w:r w:rsidR="00B4643F" w:rsidRPr="00B4643F">
        <w:rPr>
          <w:rFonts w:ascii="Times New Roman" w:hAnsi="Times New Roman" w:cs="Times New Roman"/>
          <w:b/>
          <w:bCs/>
          <w:color w:val="000000" w:themeColor="text1"/>
          <w:sz w:val="28"/>
          <w:szCs w:val="24"/>
          <w:lang w:val="uk-UA"/>
        </w:rPr>
        <w:t>Санітарно-захисн</w:t>
      </w:r>
      <w:r w:rsidR="00B4643F">
        <w:rPr>
          <w:rFonts w:ascii="Times New Roman" w:hAnsi="Times New Roman" w:cs="Times New Roman"/>
          <w:b/>
          <w:bCs/>
          <w:color w:val="000000" w:themeColor="text1"/>
          <w:sz w:val="28"/>
          <w:szCs w:val="24"/>
          <w:lang w:val="uk-UA"/>
        </w:rPr>
        <w:t>ій</w:t>
      </w:r>
      <w:r w:rsidR="00B4643F" w:rsidRPr="00B4643F">
        <w:rPr>
          <w:rFonts w:ascii="Times New Roman" w:hAnsi="Times New Roman" w:cs="Times New Roman"/>
          <w:b/>
          <w:bCs/>
          <w:color w:val="000000" w:themeColor="text1"/>
          <w:sz w:val="28"/>
          <w:szCs w:val="24"/>
          <w:lang w:val="uk-UA"/>
        </w:rPr>
        <w:t xml:space="preserve"> зон</w:t>
      </w:r>
      <w:r w:rsidR="00B4643F">
        <w:rPr>
          <w:rFonts w:ascii="Times New Roman" w:hAnsi="Times New Roman" w:cs="Times New Roman"/>
          <w:b/>
          <w:bCs/>
          <w:color w:val="000000" w:themeColor="text1"/>
          <w:sz w:val="28"/>
          <w:szCs w:val="24"/>
          <w:lang w:val="uk-UA"/>
        </w:rPr>
        <w:t>і</w:t>
      </w:r>
      <w:r w:rsidR="00B4643F" w:rsidRPr="00B4643F">
        <w:rPr>
          <w:rFonts w:ascii="Times New Roman" w:hAnsi="Times New Roman" w:cs="Times New Roman"/>
          <w:b/>
          <w:bCs/>
          <w:color w:val="000000" w:themeColor="text1"/>
          <w:sz w:val="28"/>
          <w:szCs w:val="24"/>
          <w:lang w:val="uk-UA"/>
        </w:rPr>
        <w:t xml:space="preserve"> </w:t>
      </w:r>
      <w:r w:rsidR="00B4643F">
        <w:rPr>
          <w:rFonts w:ascii="Times New Roman" w:hAnsi="Times New Roman" w:cs="Times New Roman"/>
          <w:b/>
          <w:bCs/>
          <w:color w:val="000000" w:themeColor="text1"/>
          <w:sz w:val="28"/>
          <w:szCs w:val="24"/>
          <w:lang w:val="uk-UA"/>
        </w:rPr>
        <w:t>Пр</w:t>
      </w:r>
      <w:r w:rsidR="00B4643F" w:rsidRPr="00B4643F">
        <w:rPr>
          <w:rFonts w:ascii="Times New Roman" w:hAnsi="Times New Roman" w:cs="Times New Roman"/>
          <w:b/>
          <w:bCs/>
          <w:color w:val="000000" w:themeColor="text1"/>
          <w:sz w:val="28"/>
          <w:szCs w:val="24"/>
          <w:lang w:val="uk-UA"/>
        </w:rPr>
        <w:t>АТ ―</w:t>
      </w:r>
      <w:r w:rsidR="00B4643F">
        <w:rPr>
          <w:rFonts w:ascii="Times New Roman" w:hAnsi="Times New Roman" w:cs="Times New Roman"/>
          <w:b/>
          <w:bCs/>
          <w:color w:val="000000" w:themeColor="text1"/>
          <w:sz w:val="28"/>
          <w:szCs w:val="24"/>
          <w:lang w:val="uk-UA"/>
        </w:rPr>
        <w:t xml:space="preserve"> </w:t>
      </w:r>
      <w:r w:rsidR="00B4643F" w:rsidRPr="00B4643F">
        <w:rPr>
          <w:rFonts w:ascii="Times New Roman" w:hAnsi="Times New Roman" w:cs="Times New Roman"/>
          <w:b/>
          <w:bCs/>
          <w:color w:val="000000" w:themeColor="text1"/>
          <w:sz w:val="28"/>
          <w:szCs w:val="24"/>
          <w:lang w:val="uk-UA"/>
        </w:rPr>
        <w:t xml:space="preserve">Криворізький </w:t>
      </w:r>
      <w:r w:rsidR="00B4643F">
        <w:rPr>
          <w:rFonts w:ascii="Times New Roman" w:hAnsi="Times New Roman" w:cs="Times New Roman"/>
          <w:b/>
          <w:bCs/>
          <w:color w:val="000000" w:themeColor="text1"/>
          <w:sz w:val="28"/>
          <w:szCs w:val="24"/>
          <w:lang w:val="uk-UA"/>
        </w:rPr>
        <w:t>С</w:t>
      </w:r>
      <w:r w:rsidR="00B4643F" w:rsidRPr="00B4643F">
        <w:rPr>
          <w:rFonts w:ascii="Times New Roman" w:hAnsi="Times New Roman" w:cs="Times New Roman"/>
          <w:b/>
          <w:bCs/>
          <w:color w:val="000000" w:themeColor="text1"/>
          <w:sz w:val="28"/>
          <w:szCs w:val="24"/>
          <w:lang w:val="uk-UA"/>
        </w:rPr>
        <w:t>ур</w:t>
      </w:r>
      <w:r w:rsidR="00B4643F">
        <w:rPr>
          <w:rFonts w:ascii="Times New Roman" w:hAnsi="Times New Roman" w:cs="Times New Roman"/>
          <w:b/>
          <w:bCs/>
          <w:color w:val="000000" w:themeColor="text1"/>
          <w:sz w:val="28"/>
          <w:szCs w:val="24"/>
          <w:lang w:val="uk-UA"/>
        </w:rPr>
        <w:t>іковий завод</w:t>
      </w:r>
    </w:p>
    <w:p w:rsidR="005D6333" w:rsidRPr="005D6333" w:rsidRDefault="005D6333" w:rsidP="006A3348">
      <w:pPr>
        <w:spacing w:after="0" w:line="360" w:lineRule="auto"/>
        <w:ind w:firstLine="709"/>
        <w:jc w:val="both"/>
        <w:rPr>
          <w:rFonts w:ascii="Times New Roman" w:hAnsi="Times New Roman" w:cs="Times New Roman"/>
          <w:bCs/>
          <w:sz w:val="28"/>
          <w:szCs w:val="24"/>
          <w:lang w:val="uk-UA"/>
        </w:rPr>
      </w:pPr>
      <w:r>
        <w:rPr>
          <w:rFonts w:ascii="Times New Roman" w:hAnsi="Times New Roman" w:cs="Times New Roman"/>
          <w:bCs/>
          <w:sz w:val="28"/>
          <w:szCs w:val="24"/>
          <w:lang w:val="uk-UA"/>
        </w:rPr>
        <w:lastRenderedPageBreak/>
        <w:t>Порівняно</w:t>
      </w:r>
      <w:r w:rsidR="00D037DB">
        <w:rPr>
          <w:rFonts w:ascii="Times New Roman" w:hAnsi="Times New Roman" w:cs="Times New Roman"/>
          <w:bCs/>
          <w:sz w:val="28"/>
          <w:szCs w:val="24"/>
          <w:lang w:val="uk-UA"/>
        </w:rPr>
        <w:t xml:space="preserve"> з природним ґрунтом, досліджувані ділянки характеризуються підвищеним вмістом валових форм важких металів.</w:t>
      </w:r>
    </w:p>
    <w:p w:rsidR="00D037DB" w:rsidRPr="00D037DB" w:rsidRDefault="00D037DB" w:rsidP="006A3348">
      <w:pPr>
        <w:pStyle w:val="a6"/>
        <w:keepNext/>
        <w:spacing w:after="0" w:line="360" w:lineRule="auto"/>
        <w:ind w:firstLine="709"/>
        <w:jc w:val="both"/>
        <w:rPr>
          <w:rFonts w:ascii="Times New Roman" w:hAnsi="Times New Roman" w:cs="Times New Roman"/>
          <w:b w:val="0"/>
          <w:color w:val="000000" w:themeColor="text1"/>
          <w:sz w:val="28"/>
          <w:lang w:val="uk-UA"/>
        </w:rPr>
      </w:pPr>
      <w:r>
        <w:rPr>
          <w:rFonts w:ascii="Times New Roman" w:hAnsi="Times New Roman" w:cs="Times New Roman"/>
          <w:b w:val="0"/>
          <w:color w:val="000000" w:themeColor="text1"/>
          <w:sz w:val="28"/>
          <w:lang w:val="uk-UA"/>
        </w:rPr>
        <w:t xml:space="preserve">Уміст валових і рухомих форм важких металів у чорноземі звичайному, </w:t>
      </w:r>
      <w:r w:rsidR="00B16BDF">
        <w:rPr>
          <w:rFonts w:ascii="Times New Roman" w:hAnsi="Times New Roman" w:cs="Times New Roman"/>
          <w:b w:val="0"/>
          <w:color w:val="000000" w:themeColor="text1"/>
          <w:sz w:val="28"/>
          <w:lang w:val="uk-UA"/>
        </w:rPr>
        <w:t>у зразках ґрунту взятих б</w:t>
      </w:r>
      <w:r w:rsidR="00B16BDF" w:rsidRPr="00B16BDF">
        <w:rPr>
          <w:rFonts w:ascii="Times New Roman" w:hAnsi="Times New Roman" w:cs="Times New Roman"/>
          <w:b w:val="0"/>
          <w:color w:val="000000" w:themeColor="text1"/>
          <w:sz w:val="28"/>
          <w:lang w:val="uk-UA"/>
        </w:rPr>
        <w:t>іля вантажної прохідної ЗАТ ―Криворізький суриковий завод</w:t>
      </w:r>
      <w:r w:rsidR="00B16BDF">
        <w:rPr>
          <w:rFonts w:ascii="Times New Roman" w:hAnsi="Times New Roman" w:cs="Times New Roman"/>
          <w:b w:val="0"/>
          <w:color w:val="000000" w:themeColor="text1"/>
          <w:sz w:val="28"/>
          <w:lang w:val="uk-UA"/>
        </w:rPr>
        <w:t xml:space="preserve"> і в с</w:t>
      </w:r>
      <w:r w:rsidR="00B16BDF" w:rsidRPr="00B16BDF">
        <w:rPr>
          <w:rFonts w:ascii="Times New Roman" w:hAnsi="Times New Roman" w:cs="Times New Roman"/>
          <w:b w:val="0"/>
          <w:color w:val="000000" w:themeColor="text1"/>
          <w:sz w:val="28"/>
          <w:lang w:val="uk-UA"/>
        </w:rPr>
        <w:t>анітарно-захисн</w:t>
      </w:r>
      <w:r w:rsidR="00B16BDF">
        <w:rPr>
          <w:rFonts w:ascii="Times New Roman" w:hAnsi="Times New Roman" w:cs="Times New Roman"/>
          <w:b w:val="0"/>
          <w:color w:val="000000" w:themeColor="text1"/>
          <w:sz w:val="28"/>
          <w:lang w:val="uk-UA"/>
        </w:rPr>
        <w:t>ій</w:t>
      </w:r>
      <w:r w:rsidR="00B16BDF" w:rsidRPr="00B16BDF">
        <w:rPr>
          <w:rFonts w:ascii="Times New Roman" w:hAnsi="Times New Roman" w:cs="Times New Roman"/>
          <w:b w:val="0"/>
          <w:color w:val="000000" w:themeColor="text1"/>
          <w:sz w:val="28"/>
          <w:lang w:val="uk-UA"/>
        </w:rPr>
        <w:t xml:space="preserve"> зон</w:t>
      </w:r>
      <w:r w:rsidR="00B16BDF">
        <w:rPr>
          <w:rFonts w:ascii="Times New Roman" w:hAnsi="Times New Roman" w:cs="Times New Roman"/>
          <w:b w:val="0"/>
          <w:color w:val="000000" w:themeColor="text1"/>
          <w:sz w:val="28"/>
          <w:lang w:val="uk-UA"/>
        </w:rPr>
        <w:t>і підприємства наведені в таблиці 1.1.</w:t>
      </w:r>
    </w:p>
    <w:p w:rsidR="00207CBF" w:rsidRPr="00207CBF" w:rsidRDefault="00207CBF" w:rsidP="00780B2D">
      <w:pPr>
        <w:pStyle w:val="a6"/>
        <w:keepNext/>
        <w:ind w:firstLine="709"/>
        <w:rPr>
          <w:rFonts w:ascii="Times New Roman" w:hAnsi="Times New Roman" w:cs="Times New Roman"/>
          <w:color w:val="000000" w:themeColor="text1"/>
          <w:sz w:val="28"/>
        </w:rPr>
      </w:pPr>
      <w:r w:rsidRPr="00207CBF">
        <w:rPr>
          <w:rFonts w:ascii="Times New Roman" w:hAnsi="Times New Roman" w:cs="Times New Roman"/>
          <w:color w:val="000000" w:themeColor="text1"/>
          <w:sz w:val="28"/>
        </w:rPr>
        <w:t xml:space="preserve">Таблиця </w:t>
      </w:r>
      <w:r w:rsidRPr="00207CBF">
        <w:rPr>
          <w:rFonts w:ascii="Times New Roman" w:hAnsi="Times New Roman" w:cs="Times New Roman"/>
          <w:color w:val="000000" w:themeColor="text1"/>
          <w:sz w:val="28"/>
        </w:rPr>
        <w:fldChar w:fldCharType="begin"/>
      </w:r>
      <w:r w:rsidRPr="00207CBF">
        <w:rPr>
          <w:rFonts w:ascii="Times New Roman" w:hAnsi="Times New Roman" w:cs="Times New Roman"/>
          <w:color w:val="000000" w:themeColor="text1"/>
          <w:sz w:val="28"/>
        </w:rPr>
        <w:instrText xml:space="preserve"> SEQ Таблиця \* ARABIC </w:instrText>
      </w:r>
      <w:r w:rsidRPr="00207CBF">
        <w:rPr>
          <w:rFonts w:ascii="Times New Roman" w:hAnsi="Times New Roman" w:cs="Times New Roman"/>
          <w:color w:val="000000" w:themeColor="text1"/>
          <w:sz w:val="28"/>
        </w:rPr>
        <w:fldChar w:fldCharType="separate"/>
      </w:r>
      <w:r w:rsidR="00E0354E">
        <w:rPr>
          <w:rFonts w:ascii="Times New Roman" w:hAnsi="Times New Roman" w:cs="Times New Roman"/>
          <w:noProof/>
          <w:color w:val="000000" w:themeColor="text1"/>
          <w:sz w:val="28"/>
        </w:rPr>
        <w:t>1</w:t>
      </w:r>
      <w:r w:rsidRPr="00207CBF">
        <w:rPr>
          <w:rFonts w:ascii="Times New Roman" w:hAnsi="Times New Roman" w:cs="Times New Roman"/>
          <w:color w:val="000000" w:themeColor="text1"/>
          <w:sz w:val="28"/>
        </w:rPr>
        <w:fldChar w:fldCharType="end"/>
      </w:r>
      <w:r w:rsidR="00B16BDF">
        <w:rPr>
          <w:rFonts w:ascii="Times New Roman" w:hAnsi="Times New Roman" w:cs="Times New Roman"/>
          <w:color w:val="000000" w:themeColor="text1"/>
          <w:sz w:val="28"/>
          <w:lang w:val="uk-UA"/>
        </w:rPr>
        <w:t>.1.</w:t>
      </w:r>
      <w:r w:rsidRPr="00207CBF">
        <w:rPr>
          <w:rFonts w:ascii="Times New Roman" w:hAnsi="Times New Roman" w:cs="Times New Roman"/>
          <w:color w:val="000000" w:themeColor="text1"/>
          <w:sz w:val="28"/>
        </w:rPr>
        <w:t xml:space="preserve"> Уміст валових і рухомих форм важких металів у техноземах та чорноземі звичайному, мг/кг ґрунту</w:t>
      </w:r>
    </w:p>
    <w:p w:rsidR="00D3683B" w:rsidRDefault="00480C07" w:rsidP="00480C07">
      <w:pPr>
        <w:spacing w:after="0" w:line="360" w:lineRule="auto"/>
        <w:jc w:val="center"/>
        <w:rPr>
          <w:rFonts w:ascii="Times New Roman" w:hAnsi="Times New Roman" w:cs="Times New Roman"/>
          <w:color w:val="FF0000"/>
          <w:sz w:val="28"/>
          <w:lang w:val="uk-UA"/>
        </w:rPr>
      </w:pPr>
      <w:r>
        <w:rPr>
          <w:rFonts w:ascii="Times New Roman" w:hAnsi="Times New Roman" w:cs="Times New Roman"/>
          <w:noProof/>
          <w:color w:val="FF0000"/>
          <w:sz w:val="28"/>
          <w:lang w:eastAsia="ru-RU"/>
        </w:rPr>
        <w:drawing>
          <wp:inline distT="0" distB="0" distL="0" distR="0" wp14:anchorId="57EF3AB4" wp14:editId="0FABE742">
            <wp:extent cx="6153150" cy="70961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5113" cy="7098388"/>
                    </a:xfrm>
                    <a:prstGeom prst="rect">
                      <a:avLst/>
                    </a:prstGeom>
                    <a:noFill/>
                  </pic:spPr>
                </pic:pic>
              </a:graphicData>
            </a:graphic>
          </wp:inline>
        </w:drawing>
      </w:r>
    </w:p>
    <w:p w:rsidR="00480C07" w:rsidRDefault="00480C07" w:rsidP="00CA60BE">
      <w:pPr>
        <w:pStyle w:val="a6"/>
        <w:keepNext/>
        <w:rPr>
          <w:rFonts w:ascii="Times New Roman" w:hAnsi="Times New Roman" w:cs="Times New Roman"/>
          <w:color w:val="auto"/>
          <w:sz w:val="28"/>
          <w:lang w:val="en-US"/>
        </w:rPr>
      </w:pPr>
      <w:r>
        <w:rPr>
          <w:rFonts w:ascii="Times New Roman" w:hAnsi="Times New Roman" w:cs="Times New Roman"/>
          <w:noProof/>
          <w:color w:val="auto"/>
          <w:sz w:val="28"/>
          <w:lang w:eastAsia="ru-RU"/>
        </w:rPr>
        <w:lastRenderedPageBreak/>
        <w:drawing>
          <wp:inline distT="0" distB="0" distL="0" distR="0" wp14:anchorId="50D3769D" wp14:editId="5B7A423F">
            <wp:extent cx="6124575" cy="91249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6451" cy="9127745"/>
                    </a:xfrm>
                    <a:prstGeom prst="rect">
                      <a:avLst/>
                    </a:prstGeom>
                    <a:noFill/>
                  </pic:spPr>
                </pic:pic>
              </a:graphicData>
            </a:graphic>
          </wp:inline>
        </w:drawing>
      </w:r>
    </w:p>
    <w:p w:rsidR="00480C07" w:rsidRDefault="00480C07" w:rsidP="00CA60BE">
      <w:pPr>
        <w:pStyle w:val="a6"/>
        <w:keepNext/>
        <w:rPr>
          <w:rFonts w:ascii="Times New Roman" w:hAnsi="Times New Roman" w:cs="Times New Roman"/>
          <w:color w:val="auto"/>
          <w:sz w:val="28"/>
          <w:lang w:val="en-US"/>
        </w:rPr>
      </w:pPr>
      <w:r>
        <w:rPr>
          <w:rFonts w:ascii="Times New Roman" w:hAnsi="Times New Roman" w:cs="Times New Roman"/>
          <w:noProof/>
          <w:color w:val="auto"/>
          <w:sz w:val="28"/>
          <w:lang w:eastAsia="ru-RU"/>
        </w:rPr>
        <w:lastRenderedPageBreak/>
        <w:drawing>
          <wp:inline distT="0" distB="0" distL="0" distR="0" wp14:anchorId="7C4C4339" wp14:editId="14BBE7D5">
            <wp:extent cx="6124575" cy="89725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5038" cy="8973228"/>
                    </a:xfrm>
                    <a:prstGeom prst="rect">
                      <a:avLst/>
                    </a:prstGeom>
                    <a:noFill/>
                  </pic:spPr>
                </pic:pic>
              </a:graphicData>
            </a:graphic>
          </wp:inline>
        </w:drawing>
      </w:r>
    </w:p>
    <w:p w:rsidR="00480C07" w:rsidRDefault="00480C07" w:rsidP="00CA60BE">
      <w:pPr>
        <w:pStyle w:val="a6"/>
        <w:keepNext/>
        <w:rPr>
          <w:rFonts w:ascii="Times New Roman" w:hAnsi="Times New Roman" w:cs="Times New Roman"/>
          <w:color w:val="auto"/>
          <w:sz w:val="28"/>
          <w:lang w:val="en-US"/>
        </w:rPr>
      </w:pPr>
      <w:r>
        <w:rPr>
          <w:rFonts w:ascii="Times New Roman" w:hAnsi="Times New Roman" w:cs="Times New Roman"/>
          <w:noProof/>
          <w:color w:val="auto"/>
          <w:sz w:val="28"/>
          <w:lang w:eastAsia="ru-RU"/>
        </w:rPr>
        <w:lastRenderedPageBreak/>
        <w:drawing>
          <wp:inline distT="0" distB="0" distL="0" distR="0" wp14:anchorId="07B98F41" wp14:editId="74B95EEB">
            <wp:extent cx="6181725" cy="95123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951230"/>
                    </a:xfrm>
                    <a:prstGeom prst="rect">
                      <a:avLst/>
                    </a:prstGeom>
                    <a:noFill/>
                  </pic:spPr>
                </pic:pic>
              </a:graphicData>
            </a:graphic>
          </wp:inline>
        </w:drawing>
      </w:r>
    </w:p>
    <w:p w:rsidR="00CA60BE" w:rsidRPr="00CA60BE" w:rsidRDefault="00CA60BE" w:rsidP="00480C07">
      <w:pPr>
        <w:pStyle w:val="a6"/>
        <w:keepNext/>
        <w:jc w:val="center"/>
        <w:rPr>
          <w:rFonts w:ascii="Times New Roman" w:hAnsi="Times New Roman" w:cs="Times New Roman"/>
          <w:color w:val="auto"/>
          <w:sz w:val="28"/>
        </w:rPr>
      </w:pPr>
      <w:r w:rsidRPr="00CA60BE">
        <w:rPr>
          <w:rFonts w:ascii="Times New Roman" w:hAnsi="Times New Roman" w:cs="Times New Roman"/>
          <w:color w:val="auto"/>
          <w:sz w:val="28"/>
        </w:rPr>
        <w:t xml:space="preserve">Таблиця </w:t>
      </w:r>
      <w:r w:rsidRPr="00CA60BE">
        <w:rPr>
          <w:rFonts w:ascii="Times New Roman" w:hAnsi="Times New Roman" w:cs="Times New Roman"/>
          <w:color w:val="auto"/>
          <w:sz w:val="28"/>
          <w:lang w:val="uk-UA"/>
        </w:rPr>
        <w:t>1.</w:t>
      </w:r>
      <w:r w:rsidRPr="00CA60BE">
        <w:rPr>
          <w:rFonts w:ascii="Times New Roman" w:hAnsi="Times New Roman" w:cs="Times New Roman"/>
          <w:color w:val="auto"/>
          <w:sz w:val="28"/>
        </w:rPr>
        <w:fldChar w:fldCharType="begin"/>
      </w:r>
      <w:r w:rsidRPr="00CA60BE">
        <w:rPr>
          <w:rFonts w:ascii="Times New Roman" w:hAnsi="Times New Roman" w:cs="Times New Roman"/>
          <w:color w:val="auto"/>
          <w:sz w:val="28"/>
        </w:rPr>
        <w:instrText xml:space="preserve"> SEQ Таблиця \* ARABIC </w:instrText>
      </w:r>
      <w:r w:rsidRPr="00CA60BE">
        <w:rPr>
          <w:rFonts w:ascii="Times New Roman" w:hAnsi="Times New Roman" w:cs="Times New Roman"/>
          <w:color w:val="auto"/>
          <w:sz w:val="28"/>
        </w:rPr>
        <w:fldChar w:fldCharType="separate"/>
      </w:r>
      <w:r w:rsidR="00E0354E">
        <w:rPr>
          <w:rFonts w:ascii="Times New Roman" w:hAnsi="Times New Roman" w:cs="Times New Roman"/>
          <w:noProof/>
          <w:color w:val="auto"/>
          <w:sz w:val="28"/>
        </w:rPr>
        <w:t>2</w:t>
      </w:r>
      <w:r w:rsidRPr="00CA60BE">
        <w:rPr>
          <w:rFonts w:ascii="Times New Roman" w:hAnsi="Times New Roman" w:cs="Times New Roman"/>
          <w:color w:val="auto"/>
          <w:sz w:val="28"/>
        </w:rPr>
        <w:fldChar w:fldCharType="end"/>
      </w:r>
      <w:r w:rsidRPr="00CA60BE">
        <w:rPr>
          <w:rFonts w:ascii="Times New Roman" w:hAnsi="Times New Roman" w:cs="Times New Roman"/>
          <w:color w:val="auto"/>
          <w:sz w:val="28"/>
        </w:rPr>
        <w:t xml:space="preserve"> ГДК та фоновий </w:t>
      </w:r>
      <w:r w:rsidRPr="00CA60BE">
        <w:rPr>
          <w:rFonts w:ascii="Times New Roman" w:hAnsi="Times New Roman" w:cs="Times New Roman"/>
          <w:color w:val="auto"/>
          <w:sz w:val="28"/>
          <w:lang w:val="uk-UA"/>
        </w:rPr>
        <w:t>рівень елементів по області</w:t>
      </w:r>
    </w:p>
    <w:p w:rsidR="00480C07" w:rsidRDefault="00480C07" w:rsidP="00480C07">
      <w:pPr>
        <w:spacing w:after="0" w:line="360" w:lineRule="auto"/>
        <w:jc w:val="both"/>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067B40F4" wp14:editId="4177938D">
            <wp:extent cx="6238875" cy="311467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8875" cy="3114675"/>
                    </a:xfrm>
                    <a:prstGeom prst="rect">
                      <a:avLst/>
                    </a:prstGeom>
                    <a:noFill/>
                  </pic:spPr>
                </pic:pic>
              </a:graphicData>
            </a:graphic>
          </wp:inline>
        </w:drawing>
      </w:r>
    </w:p>
    <w:p w:rsidR="00B16BDF" w:rsidRPr="00B16BDF" w:rsidRDefault="00B16BDF"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Як ми бачимо з таблиці 1.1., вміст у чорноземі звичайному феруму є найменшим в кожному шарі </w:t>
      </w:r>
      <w:r w:rsidR="00A80729">
        <w:rPr>
          <w:rFonts w:ascii="Times New Roman" w:hAnsi="Times New Roman" w:cs="Times New Roman"/>
          <w:sz w:val="28"/>
          <w:lang w:val="uk-UA"/>
        </w:rPr>
        <w:t>ґрунту</w:t>
      </w:r>
      <w:r>
        <w:rPr>
          <w:rFonts w:ascii="Times New Roman" w:hAnsi="Times New Roman" w:cs="Times New Roman"/>
          <w:sz w:val="28"/>
          <w:lang w:val="uk-UA"/>
        </w:rPr>
        <w:t xml:space="preserve">, при цьому спостерігається його зменшення з глибиною на 10%. </w:t>
      </w:r>
      <w:r w:rsidR="00A80729">
        <w:rPr>
          <w:rFonts w:ascii="Times New Roman" w:hAnsi="Times New Roman" w:cs="Times New Roman"/>
          <w:sz w:val="28"/>
          <w:lang w:val="uk-UA"/>
        </w:rPr>
        <w:t>У зразках ґрунту взятого біля</w:t>
      </w:r>
      <w:r w:rsidR="00A80729" w:rsidRPr="00A80729">
        <w:rPr>
          <w:lang w:val="uk-UA"/>
        </w:rPr>
        <w:t xml:space="preserve"> </w:t>
      </w:r>
      <w:r w:rsidR="00A80729" w:rsidRPr="00A80729">
        <w:rPr>
          <w:rFonts w:ascii="Times New Roman" w:hAnsi="Times New Roman" w:cs="Times New Roman"/>
          <w:sz w:val="28"/>
          <w:lang w:val="uk-UA"/>
        </w:rPr>
        <w:t>вантажної прохідної</w:t>
      </w:r>
      <w:r w:rsidR="00A80729">
        <w:rPr>
          <w:rFonts w:ascii="Times New Roman" w:hAnsi="Times New Roman" w:cs="Times New Roman"/>
          <w:sz w:val="28"/>
          <w:lang w:val="uk-UA"/>
        </w:rPr>
        <w:t xml:space="preserve"> підприємства найбільша кількість </w:t>
      </w:r>
      <w:r w:rsidR="00A80729" w:rsidRPr="00A80729">
        <w:rPr>
          <w:rFonts w:ascii="Times New Roman" w:hAnsi="Times New Roman" w:cs="Times New Roman"/>
          <w:sz w:val="28"/>
          <w:lang w:val="uk-UA"/>
        </w:rPr>
        <w:t>валових сполук феруму</w:t>
      </w:r>
      <w:r w:rsidR="00A80729">
        <w:rPr>
          <w:rFonts w:ascii="Times New Roman" w:hAnsi="Times New Roman" w:cs="Times New Roman"/>
          <w:sz w:val="28"/>
          <w:lang w:val="uk-UA"/>
        </w:rPr>
        <w:t xml:space="preserve"> була зафіксована в поверхневому шарі ґрунту. З глибиною вміст елементу зменшується на 25%, але при цьому його кількість в 1,5 разів вища ніж у чорноземі звичайному. </w:t>
      </w:r>
      <w:r w:rsidR="00803D5A">
        <w:rPr>
          <w:rFonts w:ascii="Times New Roman" w:hAnsi="Times New Roman" w:cs="Times New Roman"/>
          <w:sz w:val="28"/>
          <w:lang w:val="uk-UA"/>
        </w:rPr>
        <w:t xml:space="preserve">У ґрунтах санітарно-захисної зони заводу кількість сполук феруму  наближені до показників контролю. На глибині 10-20 см уміст елементу навіть менший на 13%, порівняно із зональним ґрунтом. </w:t>
      </w:r>
    </w:p>
    <w:p w:rsidR="00803D5A" w:rsidRPr="004D0CEA" w:rsidRDefault="004D0CEA"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 цих даних можна зробити висновок, що незважаючи на значний уміст феруму в техногенних </w:t>
      </w:r>
      <w:r w:rsidR="0042044A">
        <w:rPr>
          <w:rFonts w:ascii="Times New Roman" w:hAnsi="Times New Roman" w:cs="Times New Roman"/>
          <w:sz w:val="28"/>
          <w:lang w:val="uk-UA"/>
        </w:rPr>
        <w:t>ґрунтах</w:t>
      </w:r>
      <w:r>
        <w:rPr>
          <w:rFonts w:ascii="Times New Roman" w:hAnsi="Times New Roman" w:cs="Times New Roman"/>
          <w:sz w:val="28"/>
          <w:lang w:val="uk-UA"/>
        </w:rPr>
        <w:t xml:space="preserve">, його рівень на моніторингових ділянках підприємства не був більшим </w:t>
      </w:r>
      <w:r w:rsidR="00FD6AD8">
        <w:rPr>
          <w:rFonts w:ascii="Times New Roman" w:hAnsi="Times New Roman" w:cs="Times New Roman"/>
          <w:sz w:val="28"/>
          <w:lang w:val="uk-UA"/>
        </w:rPr>
        <w:t>допустимого фонового рівня.</w:t>
      </w:r>
    </w:p>
    <w:p w:rsidR="0042044A" w:rsidRPr="007750AA" w:rsidRDefault="0042044A" w:rsidP="006A3348">
      <w:pPr>
        <w:spacing w:after="0" w:line="360" w:lineRule="auto"/>
        <w:ind w:firstLine="709"/>
        <w:jc w:val="both"/>
        <w:rPr>
          <w:rFonts w:ascii="Times New Roman" w:hAnsi="Times New Roman" w:cs="Times New Roman"/>
          <w:sz w:val="28"/>
        </w:rPr>
      </w:pPr>
      <w:r>
        <w:rPr>
          <w:rFonts w:ascii="Times New Roman" w:hAnsi="Times New Roman" w:cs="Times New Roman"/>
          <w:sz w:val="28"/>
          <w:lang w:val="uk-UA"/>
        </w:rPr>
        <w:t xml:space="preserve">Проаналізувавши дані валового умісту цинку, ми бачимо, що у складі чорнозему звичайного у поверхневому шарі ґрунту кількість цинку складає </w:t>
      </w:r>
      <w:r w:rsidRPr="0042044A">
        <w:rPr>
          <w:rFonts w:ascii="Times New Roman" w:hAnsi="Times New Roman" w:cs="Times New Roman"/>
          <w:sz w:val="28"/>
          <w:lang w:val="uk-UA"/>
        </w:rPr>
        <w:t>60,35 мг/кг</w:t>
      </w:r>
      <w:r>
        <w:rPr>
          <w:rFonts w:ascii="Times New Roman" w:hAnsi="Times New Roman" w:cs="Times New Roman"/>
          <w:sz w:val="28"/>
          <w:lang w:val="uk-UA"/>
        </w:rPr>
        <w:t xml:space="preserve">. Це означає, що тут спостерігається перевищення фонового вмісту </w:t>
      </w:r>
      <w:r>
        <w:rPr>
          <w:rFonts w:ascii="Times New Roman" w:hAnsi="Times New Roman" w:cs="Times New Roman"/>
          <w:sz w:val="28"/>
          <w:lang w:val="uk-UA"/>
        </w:rPr>
        <w:lastRenderedPageBreak/>
        <w:t xml:space="preserve">цинку у ґрунтах області в 2 рази, а з глибиною цей показник перевищує в </w:t>
      </w:r>
      <w:r w:rsidRPr="0042044A">
        <w:rPr>
          <w:rFonts w:ascii="Times New Roman" w:hAnsi="Times New Roman" w:cs="Times New Roman"/>
          <w:sz w:val="28"/>
          <w:lang w:val="uk-UA"/>
        </w:rPr>
        <w:t>1,3-1,5 рази</w:t>
      </w:r>
      <w:r>
        <w:rPr>
          <w:rFonts w:ascii="Times New Roman" w:hAnsi="Times New Roman" w:cs="Times New Roman"/>
          <w:sz w:val="28"/>
          <w:lang w:val="uk-UA"/>
        </w:rPr>
        <w:t xml:space="preserve"> (табл.1.1)</w:t>
      </w:r>
      <w:r w:rsidRPr="0042044A">
        <w:rPr>
          <w:rFonts w:ascii="Times New Roman" w:hAnsi="Times New Roman" w:cs="Times New Roman"/>
          <w:sz w:val="28"/>
          <w:lang w:val="uk-UA"/>
        </w:rPr>
        <w:t xml:space="preserve"> </w:t>
      </w:r>
      <w:r>
        <w:rPr>
          <w:rFonts w:ascii="Times New Roman" w:hAnsi="Times New Roman" w:cs="Times New Roman"/>
          <w:sz w:val="28"/>
          <w:lang w:val="uk-UA"/>
        </w:rPr>
        <w:t>.</w:t>
      </w:r>
      <w:r w:rsidR="00B3410C">
        <w:rPr>
          <w:rFonts w:ascii="Times New Roman" w:hAnsi="Times New Roman" w:cs="Times New Roman"/>
          <w:sz w:val="28"/>
          <w:lang w:val="uk-UA"/>
        </w:rPr>
        <w:t xml:space="preserve"> В едафотопах біля вантажної прохідної ПрАТ «Криворізький суриковий завод» </w:t>
      </w:r>
      <w:r w:rsidR="00F75CD1">
        <w:rPr>
          <w:rFonts w:ascii="Times New Roman" w:hAnsi="Times New Roman" w:cs="Times New Roman"/>
          <w:sz w:val="28"/>
          <w:lang w:val="uk-UA"/>
        </w:rPr>
        <w:t xml:space="preserve">в кожному горизонті бачимо перевищення в 5,5 разів порівняно з чорноземом звичайним. Порівняно з </w:t>
      </w:r>
      <w:r w:rsidR="00BE7B51">
        <w:rPr>
          <w:rFonts w:ascii="Times New Roman" w:hAnsi="Times New Roman" w:cs="Times New Roman"/>
          <w:sz w:val="28"/>
          <w:lang w:val="uk-UA"/>
        </w:rPr>
        <w:t>ґрунтами</w:t>
      </w:r>
      <w:r w:rsidR="00F75CD1">
        <w:rPr>
          <w:rFonts w:ascii="Times New Roman" w:hAnsi="Times New Roman" w:cs="Times New Roman"/>
          <w:sz w:val="28"/>
          <w:lang w:val="uk-UA"/>
        </w:rPr>
        <w:t xml:space="preserve"> Дніпропетровщини, уміст цинку більший майже в 11 разів </w:t>
      </w:r>
      <w:r w:rsidR="00666AE7">
        <w:rPr>
          <w:rFonts w:ascii="Times New Roman" w:hAnsi="Times New Roman" w:cs="Times New Roman"/>
          <w:sz w:val="28"/>
          <w:lang w:val="uk-UA"/>
        </w:rPr>
        <w:t xml:space="preserve">за </w:t>
      </w:r>
      <w:r w:rsidR="00F75CD1">
        <w:rPr>
          <w:rFonts w:ascii="Times New Roman" w:hAnsi="Times New Roman" w:cs="Times New Roman"/>
          <w:sz w:val="28"/>
          <w:lang w:val="uk-UA"/>
        </w:rPr>
        <w:t xml:space="preserve">фоновий </w:t>
      </w:r>
      <w:r w:rsidR="00C939D1">
        <w:rPr>
          <w:rFonts w:ascii="Times New Roman" w:hAnsi="Times New Roman" w:cs="Times New Roman"/>
          <w:sz w:val="28"/>
          <w:lang w:val="uk-UA"/>
        </w:rPr>
        <w:t>показник</w:t>
      </w:r>
      <w:r w:rsidR="00C939D1" w:rsidRPr="00C939D1">
        <w:rPr>
          <w:rFonts w:ascii="Times New Roman" w:hAnsi="Times New Roman" w:cs="Times New Roman"/>
          <w:color w:val="FF0000"/>
          <w:sz w:val="28"/>
          <w:lang w:val="uk-UA"/>
        </w:rPr>
        <w:t xml:space="preserve"> </w:t>
      </w:r>
      <w:r w:rsidR="00C939D1" w:rsidRPr="007750AA">
        <w:rPr>
          <w:rFonts w:ascii="Times New Roman" w:hAnsi="Times New Roman" w:cs="Times New Roman"/>
          <w:sz w:val="28"/>
          <w:lang w:val="uk-UA"/>
        </w:rPr>
        <w:t>[</w:t>
      </w:r>
      <w:r w:rsidR="007750AA" w:rsidRPr="007750AA">
        <w:rPr>
          <w:rFonts w:ascii="Times New Roman" w:hAnsi="Times New Roman" w:cs="Times New Roman"/>
          <w:sz w:val="28"/>
          <w:lang w:val="uk-UA"/>
        </w:rPr>
        <w:t>47</w:t>
      </w:r>
      <w:r w:rsidR="00C939D1" w:rsidRPr="007750AA">
        <w:rPr>
          <w:rFonts w:ascii="Times New Roman" w:hAnsi="Times New Roman" w:cs="Times New Roman"/>
          <w:sz w:val="28"/>
          <w:lang w:val="uk-UA"/>
        </w:rPr>
        <w:t>]</w:t>
      </w:r>
      <w:r w:rsidR="00E95E03" w:rsidRPr="007750AA">
        <w:rPr>
          <w:rFonts w:ascii="Times New Roman" w:hAnsi="Times New Roman" w:cs="Times New Roman"/>
          <w:sz w:val="28"/>
          <w:lang w:val="uk-UA"/>
        </w:rPr>
        <w:t xml:space="preserve"> [46, </w:t>
      </w:r>
      <w:r w:rsidR="007750AA" w:rsidRPr="007750AA">
        <w:rPr>
          <w:rFonts w:ascii="Times New Roman" w:hAnsi="Times New Roman" w:cs="Times New Roman"/>
          <w:sz w:val="28"/>
          <w:lang w:val="uk-UA"/>
        </w:rPr>
        <w:t>48</w:t>
      </w:r>
      <w:r w:rsidR="00E95E03" w:rsidRPr="007750AA">
        <w:rPr>
          <w:rFonts w:ascii="Times New Roman" w:hAnsi="Times New Roman" w:cs="Times New Roman"/>
          <w:sz w:val="28"/>
          <w:lang w:val="uk-UA"/>
        </w:rPr>
        <w:t>].</w:t>
      </w:r>
    </w:p>
    <w:p w:rsidR="00E95E03" w:rsidRPr="00E95E03" w:rsidRDefault="00E95E03"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 санітарно-захисній зоні заводу в шарі </w:t>
      </w:r>
      <w:r w:rsidR="002613BD">
        <w:rPr>
          <w:rFonts w:ascii="Times New Roman" w:hAnsi="Times New Roman" w:cs="Times New Roman"/>
          <w:sz w:val="28"/>
          <w:lang w:val="uk-UA"/>
        </w:rPr>
        <w:t>ґрунту</w:t>
      </w:r>
      <w:r>
        <w:rPr>
          <w:rFonts w:ascii="Times New Roman" w:hAnsi="Times New Roman" w:cs="Times New Roman"/>
          <w:sz w:val="28"/>
          <w:lang w:val="uk-UA"/>
        </w:rPr>
        <w:t xml:space="preserve"> глибиною 0-10см спостерігається значне забруднення </w:t>
      </w:r>
      <w:r w:rsidR="002613BD">
        <w:rPr>
          <w:rFonts w:ascii="Times New Roman" w:hAnsi="Times New Roman" w:cs="Times New Roman"/>
          <w:sz w:val="28"/>
          <w:lang w:val="uk-UA"/>
        </w:rPr>
        <w:t xml:space="preserve">цинком. Вміст елементу перевищує в 3,8 разів фонові показники, а шари ґрунту 10-20 та 20-30см містять цинку більше на </w:t>
      </w:r>
      <w:r w:rsidR="002613BD" w:rsidRPr="002613BD">
        <w:rPr>
          <w:rFonts w:ascii="Times New Roman" w:hAnsi="Times New Roman" w:cs="Times New Roman"/>
          <w:sz w:val="28"/>
          <w:lang w:val="uk-UA"/>
        </w:rPr>
        <w:t>40-45%.</w:t>
      </w:r>
      <w:r w:rsidR="00C91B3C">
        <w:rPr>
          <w:rFonts w:ascii="Times New Roman" w:hAnsi="Times New Roman" w:cs="Times New Roman"/>
          <w:sz w:val="28"/>
          <w:lang w:val="uk-UA"/>
        </w:rPr>
        <w:t xml:space="preserve"> Поверхневий шар грунту характеризується кількістю цинку, що перевищує фоновий рівень для </w:t>
      </w:r>
      <w:r w:rsidR="00644761">
        <w:rPr>
          <w:rFonts w:ascii="Times New Roman" w:hAnsi="Times New Roman" w:cs="Times New Roman"/>
          <w:sz w:val="28"/>
          <w:lang w:val="uk-UA"/>
        </w:rPr>
        <w:t>ґрунтів</w:t>
      </w:r>
      <w:r w:rsidR="00C91B3C">
        <w:rPr>
          <w:rFonts w:ascii="Times New Roman" w:hAnsi="Times New Roman" w:cs="Times New Roman"/>
          <w:sz w:val="28"/>
          <w:lang w:val="uk-UA"/>
        </w:rPr>
        <w:t xml:space="preserve"> Дніпропетровської області в 7,5 рази</w:t>
      </w:r>
      <w:r w:rsidR="00C91B3C" w:rsidRPr="007750AA">
        <w:rPr>
          <w:rFonts w:ascii="Times New Roman" w:hAnsi="Times New Roman" w:cs="Times New Roman"/>
          <w:sz w:val="28"/>
          <w:lang w:val="uk-UA"/>
        </w:rPr>
        <w:t>[</w:t>
      </w:r>
      <w:r w:rsidR="007750AA" w:rsidRPr="007750AA">
        <w:rPr>
          <w:rFonts w:ascii="Times New Roman" w:hAnsi="Times New Roman" w:cs="Times New Roman"/>
          <w:sz w:val="28"/>
          <w:lang w:val="uk-UA"/>
        </w:rPr>
        <w:t>47</w:t>
      </w:r>
      <w:r w:rsidR="00C91B3C" w:rsidRPr="007750AA">
        <w:rPr>
          <w:rFonts w:ascii="Times New Roman" w:hAnsi="Times New Roman" w:cs="Times New Roman"/>
          <w:sz w:val="28"/>
          <w:lang w:val="uk-UA"/>
        </w:rPr>
        <w:t>]</w:t>
      </w:r>
      <w:r w:rsidR="00C91B3C">
        <w:rPr>
          <w:rFonts w:ascii="Times New Roman" w:hAnsi="Times New Roman" w:cs="Times New Roman"/>
          <w:sz w:val="28"/>
          <w:lang w:val="uk-UA"/>
        </w:rPr>
        <w:t xml:space="preserve"> та у 2 рази перевищує </w:t>
      </w:r>
      <w:r w:rsidR="00C91B3C" w:rsidRPr="00C91B3C">
        <w:rPr>
          <w:rFonts w:ascii="Times New Roman" w:hAnsi="Times New Roman" w:cs="Times New Roman"/>
          <w:sz w:val="28"/>
          <w:lang w:val="uk-UA"/>
        </w:rPr>
        <w:t>ГДК для ґрунтів</w:t>
      </w:r>
      <w:r w:rsidR="00C91B3C">
        <w:rPr>
          <w:rFonts w:ascii="Times New Roman" w:hAnsi="Times New Roman" w:cs="Times New Roman"/>
          <w:sz w:val="28"/>
          <w:lang w:val="uk-UA"/>
        </w:rPr>
        <w:t>.</w:t>
      </w:r>
      <w:r w:rsidR="00C91B3C" w:rsidRPr="00C91B3C">
        <w:rPr>
          <w:rFonts w:ascii="Times New Roman" w:hAnsi="Times New Roman" w:cs="Times New Roman"/>
          <w:color w:val="FF0000"/>
          <w:sz w:val="28"/>
          <w:lang w:val="uk-UA"/>
        </w:rPr>
        <w:t xml:space="preserve"> </w:t>
      </w:r>
      <w:r w:rsidR="00C91B3C" w:rsidRPr="007750AA">
        <w:rPr>
          <w:rFonts w:ascii="Times New Roman" w:hAnsi="Times New Roman" w:cs="Times New Roman"/>
          <w:sz w:val="28"/>
          <w:lang w:val="uk-UA"/>
        </w:rPr>
        <w:t>[</w:t>
      </w:r>
      <w:r w:rsidR="007750AA" w:rsidRPr="007750AA">
        <w:rPr>
          <w:rFonts w:ascii="Times New Roman" w:hAnsi="Times New Roman" w:cs="Times New Roman"/>
          <w:sz w:val="28"/>
          <w:lang w:val="uk-UA"/>
        </w:rPr>
        <w:t>48</w:t>
      </w:r>
      <w:r w:rsidR="00C91B3C" w:rsidRPr="007750AA">
        <w:rPr>
          <w:rFonts w:ascii="Times New Roman" w:hAnsi="Times New Roman" w:cs="Times New Roman"/>
          <w:sz w:val="28"/>
          <w:lang w:val="uk-UA"/>
        </w:rPr>
        <w:t>].</w:t>
      </w:r>
    </w:p>
    <w:p w:rsidR="00644761" w:rsidRDefault="00D3683B" w:rsidP="006A3348">
      <w:pPr>
        <w:spacing w:after="0" w:line="360" w:lineRule="auto"/>
        <w:ind w:firstLine="709"/>
        <w:jc w:val="both"/>
        <w:rPr>
          <w:rFonts w:ascii="Times New Roman" w:hAnsi="Times New Roman" w:cs="Times New Roman"/>
          <w:sz w:val="28"/>
          <w:lang w:val="uk-UA"/>
        </w:rPr>
      </w:pPr>
      <w:r w:rsidRPr="00644761">
        <w:rPr>
          <w:rFonts w:ascii="Times New Roman" w:hAnsi="Times New Roman" w:cs="Times New Roman"/>
          <w:sz w:val="28"/>
          <w:lang w:val="uk-UA"/>
        </w:rPr>
        <w:t xml:space="preserve"> Наведені дані в таблиці </w:t>
      </w:r>
      <w:r w:rsidR="00644761" w:rsidRPr="00644761">
        <w:rPr>
          <w:rFonts w:ascii="Times New Roman" w:hAnsi="Times New Roman" w:cs="Times New Roman"/>
          <w:sz w:val="28"/>
          <w:lang w:val="uk-UA"/>
        </w:rPr>
        <w:t>1</w:t>
      </w:r>
      <w:r w:rsidRPr="00644761">
        <w:rPr>
          <w:rFonts w:ascii="Times New Roman" w:hAnsi="Times New Roman" w:cs="Times New Roman"/>
          <w:sz w:val="28"/>
          <w:lang w:val="uk-UA"/>
        </w:rPr>
        <w:t xml:space="preserve">.1 </w:t>
      </w:r>
      <w:r w:rsidR="00644761" w:rsidRPr="00644761">
        <w:rPr>
          <w:rFonts w:ascii="Times New Roman" w:hAnsi="Times New Roman" w:cs="Times New Roman"/>
          <w:sz w:val="28"/>
          <w:lang w:val="uk-UA"/>
        </w:rPr>
        <w:t>говорять</w:t>
      </w:r>
      <w:r w:rsidRPr="00644761">
        <w:rPr>
          <w:rFonts w:ascii="Times New Roman" w:hAnsi="Times New Roman" w:cs="Times New Roman"/>
          <w:sz w:val="28"/>
          <w:lang w:val="uk-UA"/>
        </w:rPr>
        <w:t xml:space="preserve"> про те, що </w:t>
      </w:r>
      <w:r w:rsidR="00644761" w:rsidRPr="00644761">
        <w:rPr>
          <w:rFonts w:ascii="Times New Roman" w:hAnsi="Times New Roman" w:cs="Times New Roman"/>
          <w:sz w:val="28"/>
          <w:lang w:val="uk-UA"/>
        </w:rPr>
        <w:t xml:space="preserve">найменшою кількість плюмбуму була </w:t>
      </w:r>
      <w:r w:rsidRPr="00644761">
        <w:rPr>
          <w:rFonts w:ascii="Times New Roman" w:hAnsi="Times New Roman" w:cs="Times New Roman"/>
          <w:sz w:val="28"/>
          <w:lang w:val="uk-UA"/>
        </w:rPr>
        <w:t xml:space="preserve">в чорноземі звичайному в поверхневому шарі ґрунту, тоді як у шарі </w:t>
      </w:r>
      <w:r w:rsidR="00644761" w:rsidRPr="00644761">
        <w:rPr>
          <w:rFonts w:ascii="Times New Roman" w:hAnsi="Times New Roman" w:cs="Times New Roman"/>
          <w:sz w:val="28"/>
          <w:lang w:val="uk-UA"/>
        </w:rPr>
        <w:t xml:space="preserve">грунту </w:t>
      </w:r>
      <w:r w:rsidRPr="00644761">
        <w:rPr>
          <w:rFonts w:ascii="Times New Roman" w:hAnsi="Times New Roman" w:cs="Times New Roman"/>
          <w:sz w:val="28"/>
          <w:lang w:val="uk-UA"/>
        </w:rPr>
        <w:t xml:space="preserve">10-20 см вона </w:t>
      </w:r>
      <w:r w:rsidR="00644761" w:rsidRPr="00644761">
        <w:rPr>
          <w:rFonts w:ascii="Times New Roman" w:hAnsi="Times New Roman" w:cs="Times New Roman"/>
          <w:sz w:val="28"/>
          <w:lang w:val="uk-UA"/>
        </w:rPr>
        <w:t>збільшується</w:t>
      </w:r>
      <w:r w:rsidRPr="00644761">
        <w:rPr>
          <w:rFonts w:ascii="Times New Roman" w:hAnsi="Times New Roman" w:cs="Times New Roman"/>
          <w:sz w:val="28"/>
          <w:lang w:val="uk-UA"/>
        </w:rPr>
        <w:t xml:space="preserve"> у 1,3 рази, а в шарі</w:t>
      </w:r>
      <w:r w:rsidR="00644761" w:rsidRPr="00644761">
        <w:rPr>
          <w:rFonts w:ascii="Times New Roman" w:hAnsi="Times New Roman" w:cs="Times New Roman"/>
          <w:sz w:val="28"/>
          <w:lang w:val="uk-UA"/>
        </w:rPr>
        <w:t xml:space="preserve"> глибиною</w:t>
      </w:r>
      <w:r w:rsidRPr="00644761">
        <w:rPr>
          <w:rFonts w:ascii="Times New Roman" w:hAnsi="Times New Roman" w:cs="Times New Roman"/>
          <w:sz w:val="28"/>
          <w:lang w:val="uk-UA"/>
        </w:rPr>
        <w:t xml:space="preserve"> 20-30 см – у 1,2 рази. </w:t>
      </w:r>
      <w:r w:rsidR="00644761" w:rsidRPr="00644761">
        <w:rPr>
          <w:rFonts w:ascii="Times New Roman" w:hAnsi="Times New Roman" w:cs="Times New Roman"/>
          <w:sz w:val="28"/>
        </w:rPr>
        <w:t>ГДК вміст</w:t>
      </w:r>
      <w:r w:rsidR="00644761" w:rsidRPr="00644761">
        <w:rPr>
          <w:rFonts w:ascii="Times New Roman" w:hAnsi="Times New Roman" w:cs="Times New Roman"/>
          <w:sz w:val="28"/>
          <w:lang w:val="uk-UA"/>
        </w:rPr>
        <w:t>у</w:t>
      </w:r>
      <w:r w:rsidR="00644761" w:rsidRPr="00644761">
        <w:rPr>
          <w:rFonts w:ascii="Times New Roman" w:hAnsi="Times New Roman" w:cs="Times New Roman"/>
          <w:sz w:val="28"/>
        </w:rPr>
        <w:t xml:space="preserve"> даного елементу для ґрунтів </w:t>
      </w:r>
      <w:r w:rsidR="00644761" w:rsidRPr="00644761">
        <w:rPr>
          <w:rFonts w:ascii="Times New Roman" w:hAnsi="Times New Roman" w:cs="Times New Roman"/>
          <w:sz w:val="28"/>
          <w:lang w:val="uk-UA"/>
        </w:rPr>
        <w:t>н</w:t>
      </w:r>
      <w:r w:rsidRPr="00644761">
        <w:rPr>
          <w:rFonts w:ascii="Times New Roman" w:hAnsi="Times New Roman" w:cs="Times New Roman"/>
          <w:sz w:val="28"/>
        </w:rPr>
        <w:t>а контрольній ділянці не перевищу</w:t>
      </w:r>
      <w:r w:rsidR="00644761" w:rsidRPr="00644761">
        <w:rPr>
          <w:rFonts w:ascii="Times New Roman" w:hAnsi="Times New Roman" w:cs="Times New Roman"/>
          <w:sz w:val="28"/>
          <w:lang w:val="uk-UA"/>
        </w:rPr>
        <w:t>є</w:t>
      </w:r>
      <w:r w:rsidRPr="00644761">
        <w:rPr>
          <w:rFonts w:ascii="Times New Roman" w:hAnsi="Times New Roman" w:cs="Times New Roman"/>
          <w:sz w:val="28"/>
        </w:rPr>
        <w:t>.</w:t>
      </w:r>
      <w:r w:rsidRPr="00D3683B">
        <w:rPr>
          <w:rFonts w:ascii="Times New Roman" w:hAnsi="Times New Roman" w:cs="Times New Roman"/>
          <w:color w:val="FF0000"/>
          <w:sz w:val="28"/>
        </w:rPr>
        <w:t xml:space="preserve"> </w:t>
      </w:r>
      <w:r w:rsidR="00644761">
        <w:rPr>
          <w:rFonts w:ascii="Times New Roman" w:hAnsi="Times New Roman" w:cs="Times New Roman"/>
          <w:sz w:val="28"/>
          <w:lang w:val="uk-UA"/>
        </w:rPr>
        <w:t xml:space="preserve">Ділянка </w:t>
      </w:r>
      <w:r w:rsidR="00644761" w:rsidRPr="00644761">
        <w:rPr>
          <w:rFonts w:ascii="Times New Roman" w:hAnsi="Times New Roman" w:cs="Times New Roman"/>
          <w:sz w:val="28"/>
          <w:lang w:val="uk-UA"/>
        </w:rPr>
        <w:t>біля вантажної прохідної</w:t>
      </w:r>
      <w:r w:rsidR="00644761">
        <w:rPr>
          <w:rFonts w:ascii="Times New Roman" w:hAnsi="Times New Roman" w:cs="Times New Roman"/>
          <w:sz w:val="28"/>
          <w:lang w:val="uk-UA"/>
        </w:rPr>
        <w:t xml:space="preserve"> підприємства характеризується перевищенням кількості плюмбуму в шарі 0-10см у майже 19 разів, порівнюючи з чорноземом звичайним. В шарах грунту 10-20см та 20-30см перевищення складає в 11-11,5 разів.</w:t>
      </w:r>
    </w:p>
    <w:p w:rsidR="00F54697" w:rsidRPr="00E075DC" w:rsidRDefault="00F54697"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На цій ділянці </w:t>
      </w:r>
      <w:r w:rsidR="00E075DC">
        <w:rPr>
          <w:rFonts w:ascii="Times New Roman" w:hAnsi="Times New Roman" w:cs="Times New Roman"/>
          <w:sz w:val="28"/>
          <w:lang w:val="uk-UA"/>
        </w:rPr>
        <w:t xml:space="preserve">уміст плюмбуму у шарі грунту 0-10 см перевищує фоновий рівень у 17 разів для грунтів області та перевищує </w:t>
      </w:r>
      <w:r w:rsidR="00E075DC" w:rsidRPr="00E075DC">
        <w:rPr>
          <w:rFonts w:ascii="Times New Roman" w:hAnsi="Times New Roman" w:cs="Times New Roman"/>
          <w:sz w:val="28"/>
          <w:lang w:val="uk-UA"/>
        </w:rPr>
        <w:t xml:space="preserve">ГДК для ґрунтів </w:t>
      </w:r>
      <w:r w:rsidR="00E075DC">
        <w:rPr>
          <w:rFonts w:ascii="Times New Roman" w:hAnsi="Times New Roman" w:cs="Times New Roman"/>
          <w:sz w:val="28"/>
          <w:lang w:val="uk-UA"/>
        </w:rPr>
        <w:t>майже</w:t>
      </w:r>
      <w:r w:rsidR="00E075DC" w:rsidRPr="00E075DC">
        <w:rPr>
          <w:rFonts w:ascii="Times New Roman" w:hAnsi="Times New Roman" w:cs="Times New Roman"/>
          <w:sz w:val="28"/>
          <w:lang w:val="uk-UA"/>
        </w:rPr>
        <w:t xml:space="preserve"> у </w:t>
      </w:r>
      <w:r w:rsidR="00E075DC">
        <w:rPr>
          <w:rFonts w:ascii="Times New Roman" w:hAnsi="Times New Roman" w:cs="Times New Roman"/>
          <w:sz w:val="28"/>
          <w:lang w:val="uk-UA"/>
        </w:rPr>
        <w:t>6</w:t>
      </w:r>
      <w:r w:rsidR="00E075DC" w:rsidRPr="00E075DC">
        <w:rPr>
          <w:rFonts w:ascii="Times New Roman" w:hAnsi="Times New Roman" w:cs="Times New Roman"/>
          <w:sz w:val="28"/>
          <w:lang w:val="uk-UA"/>
        </w:rPr>
        <w:t xml:space="preserve"> разів</w:t>
      </w:r>
      <w:r w:rsidR="00E075DC" w:rsidRPr="007750AA">
        <w:rPr>
          <w:rFonts w:ascii="Times New Roman" w:hAnsi="Times New Roman" w:cs="Times New Roman"/>
          <w:sz w:val="28"/>
          <w:lang w:val="uk-UA"/>
        </w:rPr>
        <w:t>[</w:t>
      </w:r>
      <w:r w:rsidR="007750AA" w:rsidRPr="007750AA">
        <w:rPr>
          <w:rFonts w:ascii="Times New Roman" w:hAnsi="Times New Roman" w:cs="Times New Roman"/>
          <w:sz w:val="28"/>
          <w:lang w:val="uk-UA"/>
        </w:rPr>
        <w:t>49</w:t>
      </w:r>
      <w:r w:rsidR="00E075DC" w:rsidRPr="007750AA">
        <w:rPr>
          <w:rFonts w:ascii="Times New Roman" w:hAnsi="Times New Roman" w:cs="Times New Roman"/>
          <w:sz w:val="28"/>
          <w:lang w:val="uk-UA"/>
        </w:rPr>
        <w:t>].</w:t>
      </w:r>
      <w:r w:rsidR="00E075DC" w:rsidRPr="007750AA">
        <w:rPr>
          <w:lang w:val="uk-UA"/>
        </w:rPr>
        <w:t xml:space="preserve"> </w:t>
      </w:r>
      <w:r w:rsidR="00E075DC" w:rsidRPr="00E075DC">
        <w:rPr>
          <w:rFonts w:ascii="Times New Roman" w:hAnsi="Times New Roman" w:cs="Times New Roman"/>
          <w:sz w:val="28"/>
          <w:lang w:val="uk-UA"/>
        </w:rPr>
        <w:t>У ґрунтах санітарно-захисної зони заводу</w:t>
      </w:r>
      <w:r w:rsidR="00E075DC">
        <w:rPr>
          <w:rFonts w:ascii="Times New Roman" w:hAnsi="Times New Roman" w:cs="Times New Roman"/>
          <w:sz w:val="28"/>
          <w:lang w:val="uk-UA"/>
        </w:rPr>
        <w:t xml:space="preserve"> так само спостерігається перевищення елементу в 16,3 рази, порівняно з чорноземом звичайним. На глибині 10-30 см вміст плюмбуму зростає у 8-9 разів.</w:t>
      </w:r>
    </w:p>
    <w:p w:rsidR="00E075DC" w:rsidRPr="00E075DC" w:rsidRDefault="00E075DC"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Зазначимо, що в грунтах санітарно-захисної зони підприємства уміст даного елементу більший за кларк </w:t>
      </w:r>
      <w:r w:rsidRPr="00E075DC">
        <w:rPr>
          <w:rFonts w:ascii="Times New Roman" w:hAnsi="Times New Roman" w:cs="Times New Roman"/>
          <w:sz w:val="28"/>
          <w:lang w:val="uk-UA"/>
        </w:rPr>
        <w:t>для ґрунтів степової зони України</w:t>
      </w:r>
      <w:r>
        <w:rPr>
          <w:rFonts w:ascii="Times New Roman" w:hAnsi="Times New Roman" w:cs="Times New Roman"/>
          <w:sz w:val="28"/>
          <w:lang w:val="uk-UA"/>
        </w:rPr>
        <w:t xml:space="preserve"> в 11,5 разів, а ГДК перевищує в 5 разів.</w:t>
      </w:r>
      <w:r w:rsidRPr="00E075DC">
        <w:rPr>
          <w:rFonts w:ascii="Times New Roman" w:hAnsi="Times New Roman" w:cs="Times New Roman"/>
          <w:color w:val="FF0000"/>
          <w:sz w:val="28"/>
          <w:lang w:val="uk-UA"/>
        </w:rPr>
        <w:t xml:space="preserve"> </w:t>
      </w:r>
      <w:r w:rsidRPr="007750AA">
        <w:rPr>
          <w:rFonts w:ascii="Times New Roman" w:hAnsi="Times New Roman" w:cs="Times New Roman"/>
          <w:sz w:val="28"/>
          <w:lang w:val="uk-UA"/>
        </w:rPr>
        <w:t xml:space="preserve">[46, </w:t>
      </w:r>
      <w:r w:rsidR="007750AA" w:rsidRPr="007750AA">
        <w:rPr>
          <w:rFonts w:ascii="Times New Roman" w:hAnsi="Times New Roman" w:cs="Times New Roman"/>
          <w:sz w:val="28"/>
          <w:lang w:val="uk-UA"/>
        </w:rPr>
        <w:t>48</w:t>
      </w:r>
      <w:r w:rsidRPr="007750AA">
        <w:rPr>
          <w:rFonts w:ascii="Times New Roman" w:hAnsi="Times New Roman" w:cs="Times New Roman"/>
          <w:sz w:val="28"/>
          <w:lang w:val="uk-UA"/>
        </w:rPr>
        <w:t>] [</w:t>
      </w:r>
      <w:r w:rsidR="007750AA" w:rsidRPr="007750AA">
        <w:rPr>
          <w:rFonts w:ascii="Times New Roman" w:hAnsi="Times New Roman" w:cs="Times New Roman"/>
          <w:sz w:val="28"/>
          <w:lang w:val="uk-UA"/>
        </w:rPr>
        <w:t>49</w:t>
      </w:r>
      <w:r w:rsidRPr="007750AA">
        <w:rPr>
          <w:rFonts w:ascii="Times New Roman" w:hAnsi="Times New Roman" w:cs="Times New Roman"/>
          <w:sz w:val="28"/>
          <w:lang w:val="uk-UA"/>
        </w:rPr>
        <w:t>].</w:t>
      </w:r>
    </w:p>
    <w:p w:rsidR="001A6C9F" w:rsidRPr="007750AA" w:rsidRDefault="001A6C9F"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 таблиці 1.1 ми бачимо, що </w:t>
      </w:r>
      <w:r w:rsidRPr="001A6C9F">
        <w:rPr>
          <w:rFonts w:ascii="Times New Roman" w:hAnsi="Times New Roman" w:cs="Times New Roman"/>
          <w:sz w:val="28"/>
          <w:lang w:val="uk-UA"/>
        </w:rPr>
        <w:t>найбільший валовий уміст</w:t>
      </w:r>
      <w:r>
        <w:rPr>
          <w:rFonts w:ascii="Times New Roman" w:hAnsi="Times New Roman" w:cs="Times New Roman"/>
          <w:sz w:val="28"/>
          <w:lang w:val="uk-UA"/>
        </w:rPr>
        <w:t xml:space="preserve"> кадмію</w:t>
      </w:r>
      <w:r w:rsidRPr="001A6C9F">
        <w:rPr>
          <w:rFonts w:ascii="Times New Roman" w:hAnsi="Times New Roman" w:cs="Times New Roman"/>
          <w:sz w:val="28"/>
          <w:lang w:val="uk-UA"/>
        </w:rPr>
        <w:t xml:space="preserve"> спостерігався в техноземах</w:t>
      </w:r>
      <w:r>
        <w:rPr>
          <w:rFonts w:ascii="Times New Roman" w:hAnsi="Times New Roman" w:cs="Times New Roman"/>
          <w:sz w:val="28"/>
          <w:lang w:val="uk-UA"/>
        </w:rPr>
        <w:t xml:space="preserve"> ПрАТ «Криворізький суриковий завод», коли в </w:t>
      </w:r>
      <w:r>
        <w:rPr>
          <w:rFonts w:ascii="Times New Roman" w:hAnsi="Times New Roman" w:cs="Times New Roman"/>
          <w:sz w:val="28"/>
          <w:lang w:val="uk-UA"/>
        </w:rPr>
        <w:lastRenderedPageBreak/>
        <w:t xml:space="preserve">чорноземі звичайному спостерігається найменший його уміст, який не перевищує ГДК для грунтів. Провівши аналіз даних, можна сказати,що </w:t>
      </w:r>
      <w:r w:rsidRPr="001A6C9F">
        <w:rPr>
          <w:rFonts w:ascii="Times New Roman" w:hAnsi="Times New Roman" w:cs="Times New Roman"/>
          <w:sz w:val="28"/>
          <w:lang w:val="uk-UA"/>
        </w:rPr>
        <w:t xml:space="preserve">одним із </w:t>
      </w:r>
      <w:r>
        <w:rPr>
          <w:rFonts w:ascii="Times New Roman" w:hAnsi="Times New Roman" w:cs="Times New Roman"/>
          <w:sz w:val="28"/>
          <w:lang w:val="uk-UA"/>
        </w:rPr>
        <w:t xml:space="preserve"> найбільш </w:t>
      </w:r>
      <w:r w:rsidRPr="001A6C9F">
        <w:rPr>
          <w:rFonts w:ascii="Times New Roman" w:hAnsi="Times New Roman" w:cs="Times New Roman"/>
          <w:sz w:val="28"/>
          <w:lang w:val="uk-UA"/>
        </w:rPr>
        <w:t>пріоритетних забр</w:t>
      </w:r>
      <w:r>
        <w:rPr>
          <w:rFonts w:ascii="Times New Roman" w:hAnsi="Times New Roman" w:cs="Times New Roman"/>
          <w:sz w:val="28"/>
          <w:lang w:val="uk-UA"/>
        </w:rPr>
        <w:t>у</w:t>
      </w:r>
      <w:r w:rsidRPr="001A6C9F">
        <w:rPr>
          <w:rFonts w:ascii="Times New Roman" w:hAnsi="Times New Roman" w:cs="Times New Roman"/>
          <w:sz w:val="28"/>
          <w:lang w:val="uk-UA"/>
        </w:rPr>
        <w:t>дню</w:t>
      </w:r>
      <w:r>
        <w:rPr>
          <w:rFonts w:ascii="Times New Roman" w:hAnsi="Times New Roman" w:cs="Times New Roman"/>
          <w:sz w:val="28"/>
          <w:lang w:val="uk-UA"/>
        </w:rPr>
        <w:t>ва</w:t>
      </w:r>
      <w:r w:rsidRPr="001A6C9F">
        <w:rPr>
          <w:rFonts w:ascii="Times New Roman" w:hAnsi="Times New Roman" w:cs="Times New Roman"/>
          <w:sz w:val="28"/>
          <w:lang w:val="uk-UA"/>
        </w:rPr>
        <w:t>чів</w:t>
      </w:r>
      <w:r>
        <w:rPr>
          <w:rFonts w:ascii="Times New Roman" w:hAnsi="Times New Roman" w:cs="Times New Roman"/>
          <w:sz w:val="28"/>
          <w:lang w:val="uk-UA"/>
        </w:rPr>
        <w:t xml:space="preserve">, для </w:t>
      </w:r>
      <w:r w:rsidRPr="001A6C9F">
        <w:rPr>
          <w:rFonts w:ascii="Times New Roman" w:hAnsi="Times New Roman" w:cs="Times New Roman"/>
          <w:sz w:val="28"/>
          <w:lang w:val="uk-UA"/>
        </w:rPr>
        <w:t>підприємства хімічної промисловості (</w:t>
      </w:r>
      <w:r>
        <w:rPr>
          <w:rFonts w:ascii="Times New Roman" w:hAnsi="Times New Roman" w:cs="Times New Roman"/>
          <w:sz w:val="28"/>
          <w:lang w:val="uk-UA"/>
        </w:rPr>
        <w:t>особливо при</w:t>
      </w:r>
      <w:r w:rsidRPr="001A6C9F">
        <w:rPr>
          <w:rFonts w:ascii="Times New Roman" w:hAnsi="Times New Roman" w:cs="Times New Roman"/>
          <w:sz w:val="28"/>
          <w:lang w:val="uk-UA"/>
        </w:rPr>
        <w:t xml:space="preserve"> виготовленн</w:t>
      </w:r>
      <w:r>
        <w:rPr>
          <w:rFonts w:ascii="Times New Roman" w:hAnsi="Times New Roman" w:cs="Times New Roman"/>
          <w:sz w:val="28"/>
          <w:lang w:val="uk-UA"/>
        </w:rPr>
        <w:t>і</w:t>
      </w:r>
      <w:r w:rsidRPr="001A6C9F">
        <w:rPr>
          <w:rFonts w:ascii="Times New Roman" w:hAnsi="Times New Roman" w:cs="Times New Roman"/>
          <w:sz w:val="28"/>
          <w:lang w:val="uk-UA"/>
        </w:rPr>
        <w:t xml:space="preserve"> масляних фарб)</w:t>
      </w:r>
      <w:r>
        <w:rPr>
          <w:rFonts w:ascii="Times New Roman" w:hAnsi="Times New Roman" w:cs="Times New Roman"/>
          <w:sz w:val="28"/>
          <w:lang w:val="uk-UA"/>
        </w:rPr>
        <w:t xml:space="preserve">, є </w:t>
      </w:r>
      <w:r w:rsidRPr="001A6C9F">
        <w:rPr>
          <w:rFonts w:ascii="Times New Roman" w:hAnsi="Times New Roman" w:cs="Times New Roman"/>
          <w:sz w:val="28"/>
          <w:lang w:val="uk-UA"/>
        </w:rPr>
        <w:t>кадмій</w:t>
      </w:r>
      <w:r>
        <w:rPr>
          <w:rFonts w:ascii="Times New Roman" w:hAnsi="Times New Roman" w:cs="Times New Roman"/>
          <w:sz w:val="28"/>
          <w:lang w:val="uk-UA"/>
        </w:rPr>
        <w:t>.</w:t>
      </w:r>
      <w:r w:rsidRPr="001A6C9F">
        <w:rPr>
          <w:rFonts w:ascii="Times New Roman" w:hAnsi="Times New Roman" w:cs="Times New Roman"/>
          <w:color w:val="FF0000"/>
          <w:sz w:val="28"/>
          <w:lang w:val="uk-UA"/>
        </w:rPr>
        <w:t xml:space="preserve"> </w:t>
      </w:r>
      <w:r w:rsidRPr="007750AA">
        <w:rPr>
          <w:rFonts w:ascii="Times New Roman" w:hAnsi="Times New Roman" w:cs="Times New Roman"/>
          <w:sz w:val="28"/>
          <w:lang w:val="uk-UA"/>
        </w:rPr>
        <w:t>[</w:t>
      </w:r>
      <w:r w:rsidR="007750AA" w:rsidRPr="007750AA">
        <w:rPr>
          <w:rFonts w:ascii="Times New Roman" w:hAnsi="Times New Roman" w:cs="Times New Roman"/>
          <w:sz w:val="28"/>
          <w:lang w:val="uk-UA"/>
        </w:rPr>
        <w:t>50</w:t>
      </w:r>
      <w:r w:rsidRPr="007750AA">
        <w:rPr>
          <w:rFonts w:ascii="Times New Roman" w:hAnsi="Times New Roman" w:cs="Times New Roman"/>
          <w:sz w:val="28"/>
          <w:lang w:val="uk-UA"/>
        </w:rPr>
        <w:t xml:space="preserve">]. </w:t>
      </w:r>
      <w:r>
        <w:rPr>
          <w:rFonts w:ascii="Times New Roman" w:hAnsi="Times New Roman" w:cs="Times New Roman"/>
          <w:sz w:val="28"/>
          <w:lang w:val="uk-UA"/>
        </w:rPr>
        <w:t xml:space="preserve">Тому закономірно, що рівень </w:t>
      </w:r>
      <w:r w:rsidR="004E5148">
        <w:rPr>
          <w:rFonts w:ascii="Times New Roman" w:hAnsi="Times New Roman" w:cs="Times New Roman"/>
          <w:sz w:val="28"/>
          <w:lang w:val="uk-UA"/>
        </w:rPr>
        <w:t>валових форм кадмію у ділянках, розташованих</w:t>
      </w:r>
      <w:r w:rsidR="004E5148" w:rsidRPr="004E5148">
        <w:rPr>
          <w:lang w:val="uk-UA"/>
        </w:rPr>
        <w:t xml:space="preserve"> </w:t>
      </w:r>
      <w:r w:rsidR="004E5148" w:rsidRPr="004E5148">
        <w:rPr>
          <w:rFonts w:ascii="Times New Roman" w:hAnsi="Times New Roman" w:cs="Times New Roman"/>
          <w:sz w:val="28"/>
          <w:lang w:val="uk-UA"/>
        </w:rPr>
        <w:t>біля вантажної прохідної Криворізького сурикового заводу</w:t>
      </w:r>
      <w:r w:rsidR="004E5148">
        <w:rPr>
          <w:rFonts w:ascii="Times New Roman" w:hAnsi="Times New Roman" w:cs="Times New Roman"/>
          <w:sz w:val="28"/>
          <w:lang w:val="uk-UA"/>
        </w:rPr>
        <w:t xml:space="preserve"> в поверхневих шарах грунту є перевищеним майже в 5 разів, порівнюючи з природними грунтами. З глибиною помітне зростання цього елементу у 5,1-6,1 разів та перевищення фонових показників області в 4,6 разів.</w:t>
      </w:r>
      <w:r w:rsidR="004E5148" w:rsidRPr="004E5148">
        <w:rPr>
          <w:rFonts w:ascii="Times New Roman" w:hAnsi="Times New Roman" w:cs="Times New Roman"/>
          <w:color w:val="FF0000"/>
          <w:sz w:val="28"/>
          <w:lang w:val="uk-UA"/>
        </w:rPr>
        <w:t xml:space="preserve"> </w:t>
      </w:r>
      <w:r w:rsidR="004E5148" w:rsidRPr="007750AA">
        <w:rPr>
          <w:rFonts w:ascii="Times New Roman" w:hAnsi="Times New Roman" w:cs="Times New Roman"/>
          <w:sz w:val="28"/>
          <w:lang w:val="uk-UA"/>
        </w:rPr>
        <w:t>[</w:t>
      </w:r>
      <w:r w:rsidR="007750AA" w:rsidRPr="007750AA">
        <w:rPr>
          <w:rFonts w:ascii="Times New Roman" w:hAnsi="Times New Roman" w:cs="Times New Roman"/>
          <w:sz w:val="28"/>
          <w:lang w:val="uk-UA"/>
        </w:rPr>
        <w:t>47</w:t>
      </w:r>
      <w:r w:rsidR="004E5148" w:rsidRPr="007750AA">
        <w:rPr>
          <w:rFonts w:ascii="Times New Roman" w:hAnsi="Times New Roman" w:cs="Times New Roman"/>
          <w:sz w:val="28"/>
          <w:lang w:val="uk-UA"/>
        </w:rPr>
        <w:t>].</w:t>
      </w:r>
    </w:p>
    <w:p w:rsidR="004E5148" w:rsidRPr="007750AA" w:rsidRDefault="004E5148" w:rsidP="006A334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На ділянці розташованій в санітарно-захисній зоні </w:t>
      </w:r>
      <w:r w:rsidR="007E4A27">
        <w:rPr>
          <w:rFonts w:ascii="Times New Roman" w:hAnsi="Times New Roman" w:cs="Times New Roman"/>
          <w:sz w:val="28"/>
          <w:lang w:val="uk-UA"/>
        </w:rPr>
        <w:t xml:space="preserve">Сурикового заводу в поверхневому шарі грунту вміст кадмію більший майже в 3 рази, ніж </w:t>
      </w:r>
      <w:r w:rsidR="007E4A27" w:rsidRPr="007E4A27">
        <w:rPr>
          <w:rFonts w:ascii="Times New Roman" w:hAnsi="Times New Roman" w:cs="Times New Roman"/>
          <w:sz w:val="28"/>
          <w:lang w:val="uk-UA"/>
        </w:rPr>
        <w:t>у зональному ґрунті</w:t>
      </w:r>
      <w:r w:rsidR="007E4A27">
        <w:rPr>
          <w:rFonts w:ascii="Times New Roman" w:hAnsi="Times New Roman" w:cs="Times New Roman"/>
          <w:sz w:val="28"/>
          <w:lang w:val="uk-UA"/>
        </w:rPr>
        <w:t xml:space="preserve">, а в шарах грунту на глибині 10-30 см перевищення складає </w:t>
      </w:r>
      <w:r w:rsidR="007E4A27" w:rsidRPr="007E4A27">
        <w:rPr>
          <w:rFonts w:ascii="Times New Roman" w:hAnsi="Times New Roman" w:cs="Times New Roman"/>
          <w:sz w:val="28"/>
          <w:lang w:val="uk-UA"/>
        </w:rPr>
        <w:t>25%.</w:t>
      </w:r>
      <w:r w:rsidR="007E4A27">
        <w:rPr>
          <w:rFonts w:ascii="Times New Roman" w:hAnsi="Times New Roman" w:cs="Times New Roman"/>
          <w:sz w:val="28"/>
          <w:lang w:val="uk-UA"/>
        </w:rPr>
        <w:t xml:space="preserve"> При цьому його валовий уміст на цій ділянці більший за фоновий рівень для грунтів області  у 2,8 разів</w:t>
      </w:r>
      <w:r w:rsidR="007E4A27" w:rsidRPr="007750AA">
        <w:rPr>
          <w:rFonts w:ascii="Times New Roman" w:hAnsi="Times New Roman" w:cs="Times New Roman"/>
          <w:sz w:val="28"/>
        </w:rPr>
        <w:t>[</w:t>
      </w:r>
      <w:r w:rsidR="007750AA" w:rsidRPr="007750AA">
        <w:rPr>
          <w:rFonts w:ascii="Times New Roman" w:hAnsi="Times New Roman" w:cs="Times New Roman"/>
          <w:sz w:val="28"/>
        </w:rPr>
        <w:t>47</w:t>
      </w:r>
      <w:r w:rsidR="007E4A27" w:rsidRPr="007750AA">
        <w:rPr>
          <w:rFonts w:ascii="Times New Roman" w:hAnsi="Times New Roman" w:cs="Times New Roman"/>
          <w:sz w:val="28"/>
        </w:rPr>
        <w:t>].</w:t>
      </w:r>
    </w:p>
    <w:p w:rsidR="007E4A27" w:rsidRPr="007750AA" w:rsidRDefault="007E4A27" w:rsidP="006A3348">
      <w:pPr>
        <w:spacing w:after="0" w:line="360" w:lineRule="auto"/>
        <w:ind w:firstLine="709"/>
        <w:jc w:val="both"/>
        <w:rPr>
          <w:rFonts w:ascii="Times New Roman" w:hAnsi="Times New Roman" w:cs="Times New Roman"/>
          <w:sz w:val="28"/>
          <w:lang w:val="uk-UA"/>
        </w:rPr>
      </w:pPr>
      <w:r w:rsidRPr="007E4A27">
        <w:rPr>
          <w:rFonts w:ascii="Times New Roman" w:hAnsi="Times New Roman" w:cs="Times New Roman"/>
          <w:sz w:val="28"/>
          <w:lang w:val="uk-UA"/>
        </w:rPr>
        <w:t>З</w:t>
      </w:r>
      <w:r w:rsidR="00D3683B" w:rsidRPr="007E4A27">
        <w:rPr>
          <w:rFonts w:ascii="Times New Roman" w:hAnsi="Times New Roman" w:cs="Times New Roman"/>
          <w:sz w:val="28"/>
        </w:rPr>
        <w:t>азначи</w:t>
      </w:r>
      <w:r w:rsidRPr="007E4A27">
        <w:rPr>
          <w:rFonts w:ascii="Times New Roman" w:hAnsi="Times New Roman" w:cs="Times New Roman"/>
          <w:sz w:val="28"/>
          <w:lang w:val="uk-UA"/>
        </w:rPr>
        <w:t>мо</w:t>
      </w:r>
      <w:r w:rsidR="00D3683B" w:rsidRPr="007E4A27">
        <w:rPr>
          <w:rFonts w:ascii="Times New Roman" w:hAnsi="Times New Roman" w:cs="Times New Roman"/>
          <w:sz w:val="28"/>
        </w:rPr>
        <w:t xml:space="preserve">, що </w:t>
      </w:r>
      <w:r w:rsidRPr="007E4A27">
        <w:rPr>
          <w:rFonts w:ascii="Times New Roman" w:hAnsi="Times New Roman" w:cs="Times New Roman"/>
          <w:sz w:val="28"/>
          <w:lang w:val="uk-UA"/>
        </w:rPr>
        <w:t>на даний час</w:t>
      </w:r>
      <w:r w:rsidR="00D3683B" w:rsidRPr="007E4A27">
        <w:rPr>
          <w:rFonts w:ascii="Times New Roman" w:hAnsi="Times New Roman" w:cs="Times New Roman"/>
          <w:sz w:val="28"/>
        </w:rPr>
        <w:t xml:space="preserve"> забруднення ґрунтів кадмієм не регламентується існуючими </w:t>
      </w:r>
      <w:r w:rsidRPr="007E4A27">
        <w:rPr>
          <w:rFonts w:ascii="Times New Roman" w:hAnsi="Times New Roman" w:cs="Times New Roman"/>
          <w:sz w:val="28"/>
        </w:rPr>
        <w:t xml:space="preserve">нормативами </w:t>
      </w:r>
      <w:r w:rsidR="00D3683B" w:rsidRPr="007E4A27">
        <w:rPr>
          <w:rFonts w:ascii="Times New Roman" w:hAnsi="Times New Roman" w:cs="Times New Roman"/>
          <w:sz w:val="28"/>
        </w:rPr>
        <w:t>Україн</w:t>
      </w:r>
      <w:r w:rsidRPr="007E4A27">
        <w:rPr>
          <w:rFonts w:ascii="Times New Roman" w:hAnsi="Times New Roman" w:cs="Times New Roman"/>
          <w:sz w:val="28"/>
          <w:lang w:val="uk-UA"/>
        </w:rPr>
        <w:t>и</w:t>
      </w:r>
      <w:r w:rsidR="00D3683B" w:rsidRPr="007E4A27">
        <w:rPr>
          <w:rFonts w:ascii="Times New Roman" w:hAnsi="Times New Roman" w:cs="Times New Roman"/>
          <w:sz w:val="28"/>
        </w:rPr>
        <w:t xml:space="preserve"> [46, </w:t>
      </w:r>
      <w:r w:rsidR="007750AA">
        <w:rPr>
          <w:rFonts w:ascii="Times New Roman" w:hAnsi="Times New Roman" w:cs="Times New Roman"/>
          <w:sz w:val="28"/>
        </w:rPr>
        <w:t>49</w:t>
      </w:r>
      <w:r w:rsidR="00D3683B" w:rsidRPr="007E4A27">
        <w:rPr>
          <w:rFonts w:ascii="Times New Roman" w:hAnsi="Times New Roman" w:cs="Times New Roman"/>
          <w:sz w:val="28"/>
        </w:rPr>
        <w:t>].</w:t>
      </w:r>
      <w:r>
        <w:rPr>
          <w:rFonts w:ascii="Times New Roman" w:hAnsi="Times New Roman" w:cs="Times New Roman"/>
          <w:sz w:val="28"/>
          <w:lang w:val="uk-UA"/>
        </w:rPr>
        <w:t xml:space="preserve"> Але так як кадмій входить в число елементів найвищого класу </w:t>
      </w:r>
      <w:r w:rsidRPr="007E4A27">
        <w:rPr>
          <w:rFonts w:ascii="Times New Roman" w:hAnsi="Times New Roman" w:cs="Times New Roman"/>
          <w:sz w:val="28"/>
          <w:lang w:val="uk-UA"/>
        </w:rPr>
        <w:t>небезпеки</w:t>
      </w:r>
      <w:r>
        <w:rPr>
          <w:rFonts w:ascii="Times New Roman" w:hAnsi="Times New Roman" w:cs="Times New Roman"/>
          <w:sz w:val="28"/>
          <w:lang w:val="uk-UA"/>
        </w:rPr>
        <w:t xml:space="preserve"> для людей, тварин, рослин та грунтів</w:t>
      </w:r>
      <w:r w:rsidR="00F83A42">
        <w:rPr>
          <w:rFonts w:ascii="Times New Roman" w:hAnsi="Times New Roman" w:cs="Times New Roman"/>
          <w:sz w:val="28"/>
          <w:lang w:val="uk-UA"/>
        </w:rPr>
        <w:t xml:space="preserve">, то деякі вчені пропонують рівні його </w:t>
      </w:r>
      <w:r w:rsidR="00F83A42" w:rsidRPr="00F83A42">
        <w:rPr>
          <w:rFonts w:ascii="Times New Roman" w:hAnsi="Times New Roman" w:cs="Times New Roman"/>
          <w:sz w:val="28"/>
          <w:lang w:val="uk-UA"/>
        </w:rPr>
        <w:t xml:space="preserve">ГДК в ґрунті </w:t>
      </w:r>
      <w:r w:rsidR="00F83A42">
        <w:rPr>
          <w:rFonts w:ascii="Times New Roman" w:hAnsi="Times New Roman" w:cs="Times New Roman"/>
          <w:sz w:val="28"/>
          <w:lang w:val="uk-UA"/>
        </w:rPr>
        <w:t xml:space="preserve">від </w:t>
      </w:r>
      <w:r w:rsidR="00F83A42" w:rsidRPr="00F83A42">
        <w:rPr>
          <w:rFonts w:ascii="Times New Roman" w:hAnsi="Times New Roman" w:cs="Times New Roman"/>
          <w:sz w:val="28"/>
          <w:lang w:val="uk-UA"/>
        </w:rPr>
        <w:t>3</w:t>
      </w:r>
      <w:r w:rsidR="00F83A42">
        <w:rPr>
          <w:rFonts w:ascii="Times New Roman" w:hAnsi="Times New Roman" w:cs="Times New Roman"/>
          <w:sz w:val="28"/>
          <w:lang w:val="uk-UA"/>
        </w:rPr>
        <w:t xml:space="preserve"> до </w:t>
      </w:r>
      <w:r w:rsidR="00F83A42" w:rsidRPr="00F83A42">
        <w:rPr>
          <w:rFonts w:ascii="Times New Roman" w:hAnsi="Times New Roman" w:cs="Times New Roman"/>
          <w:sz w:val="28"/>
          <w:lang w:val="uk-UA"/>
        </w:rPr>
        <w:t xml:space="preserve">4 мг/кг </w:t>
      </w:r>
      <w:r w:rsidR="00F83A42" w:rsidRPr="007750AA">
        <w:rPr>
          <w:rFonts w:ascii="Times New Roman" w:hAnsi="Times New Roman" w:cs="Times New Roman"/>
          <w:sz w:val="28"/>
          <w:lang w:val="uk-UA"/>
        </w:rPr>
        <w:t>[</w:t>
      </w:r>
      <w:r w:rsidR="007750AA" w:rsidRPr="007750AA">
        <w:rPr>
          <w:rFonts w:ascii="Times New Roman" w:hAnsi="Times New Roman" w:cs="Times New Roman"/>
          <w:sz w:val="28"/>
          <w:lang w:val="uk-UA"/>
        </w:rPr>
        <w:t>52</w:t>
      </w:r>
      <w:r w:rsidR="00F83A42" w:rsidRPr="007750AA">
        <w:rPr>
          <w:rFonts w:ascii="Times New Roman" w:hAnsi="Times New Roman" w:cs="Times New Roman"/>
          <w:sz w:val="28"/>
          <w:lang w:val="uk-UA"/>
        </w:rPr>
        <w:t xml:space="preserve">, </w:t>
      </w:r>
      <w:r w:rsidR="007750AA" w:rsidRPr="007750AA">
        <w:rPr>
          <w:rFonts w:ascii="Times New Roman" w:hAnsi="Times New Roman" w:cs="Times New Roman"/>
          <w:sz w:val="28"/>
          <w:lang w:val="uk-UA"/>
        </w:rPr>
        <w:t>48</w:t>
      </w:r>
      <w:r w:rsidR="00F83A42" w:rsidRPr="007750AA">
        <w:rPr>
          <w:rFonts w:ascii="Times New Roman" w:hAnsi="Times New Roman" w:cs="Times New Roman"/>
          <w:sz w:val="28"/>
          <w:lang w:val="uk-UA"/>
        </w:rPr>
        <w:t xml:space="preserve">, </w:t>
      </w:r>
      <w:r w:rsidR="007750AA" w:rsidRPr="007750AA">
        <w:rPr>
          <w:rFonts w:ascii="Times New Roman" w:hAnsi="Times New Roman" w:cs="Times New Roman"/>
          <w:sz w:val="28"/>
          <w:lang w:val="uk-UA"/>
        </w:rPr>
        <w:t>51</w:t>
      </w:r>
      <w:r w:rsidR="00F83A42" w:rsidRPr="007750AA">
        <w:rPr>
          <w:rFonts w:ascii="Times New Roman" w:hAnsi="Times New Roman" w:cs="Times New Roman"/>
          <w:sz w:val="28"/>
          <w:lang w:val="uk-UA"/>
        </w:rPr>
        <w:t>].</w:t>
      </w:r>
    </w:p>
    <w:p w:rsidR="00FC4009" w:rsidRPr="00FC4009" w:rsidRDefault="00FC4009" w:rsidP="006A3348">
      <w:pPr>
        <w:spacing w:after="0" w:line="360" w:lineRule="auto"/>
        <w:ind w:firstLine="709"/>
        <w:jc w:val="both"/>
        <w:rPr>
          <w:rFonts w:ascii="Times New Roman" w:hAnsi="Times New Roman" w:cs="Times New Roman"/>
          <w:sz w:val="28"/>
          <w:lang w:val="uk-UA"/>
        </w:rPr>
      </w:pPr>
      <w:r w:rsidRPr="00FC4009">
        <w:rPr>
          <w:rFonts w:ascii="Times New Roman" w:hAnsi="Times New Roman" w:cs="Times New Roman"/>
          <w:sz w:val="28"/>
          <w:lang w:val="uk-UA"/>
        </w:rPr>
        <w:t xml:space="preserve">Аналіз даних показав, що в чорноземі звичайному відмічається високий вміст валових форм купруму і нікелю(табл. </w:t>
      </w:r>
      <w:r>
        <w:rPr>
          <w:rFonts w:ascii="Times New Roman" w:hAnsi="Times New Roman" w:cs="Times New Roman"/>
          <w:sz w:val="28"/>
          <w:lang w:val="uk-UA"/>
        </w:rPr>
        <w:t>1</w:t>
      </w:r>
      <w:r w:rsidRPr="00FC4009">
        <w:rPr>
          <w:rFonts w:ascii="Times New Roman" w:hAnsi="Times New Roman" w:cs="Times New Roman"/>
          <w:sz w:val="28"/>
          <w:lang w:val="uk-UA"/>
        </w:rPr>
        <w:t>.1),</w:t>
      </w:r>
      <w:r>
        <w:rPr>
          <w:rFonts w:ascii="Times New Roman" w:hAnsi="Times New Roman" w:cs="Times New Roman"/>
          <w:sz w:val="28"/>
          <w:lang w:val="uk-UA"/>
        </w:rPr>
        <w:t xml:space="preserve"> але він не перевищує </w:t>
      </w:r>
      <w:r w:rsidR="009F0C01" w:rsidRPr="009F0C01">
        <w:rPr>
          <w:rFonts w:ascii="Times New Roman" w:hAnsi="Times New Roman" w:cs="Times New Roman"/>
          <w:sz w:val="28"/>
          <w:lang w:val="uk-UA"/>
        </w:rPr>
        <w:t>регіональний кларк для ґрунтів степової зони України і ГДК</w:t>
      </w:r>
      <w:r w:rsidR="009F0C01" w:rsidRPr="007750AA">
        <w:rPr>
          <w:rFonts w:ascii="Times New Roman" w:hAnsi="Times New Roman" w:cs="Times New Roman"/>
          <w:sz w:val="28"/>
          <w:lang w:val="uk-UA"/>
        </w:rPr>
        <w:t xml:space="preserve">[46, </w:t>
      </w:r>
      <w:r w:rsidR="007750AA" w:rsidRPr="007750AA">
        <w:rPr>
          <w:rFonts w:ascii="Times New Roman" w:hAnsi="Times New Roman" w:cs="Times New Roman"/>
          <w:sz w:val="28"/>
          <w:lang w:val="uk-UA"/>
        </w:rPr>
        <w:t>48</w:t>
      </w:r>
      <w:r w:rsidR="009F0C01" w:rsidRPr="007750AA">
        <w:rPr>
          <w:rFonts w:ascii="Times New Roman" w:hAnsi="Times New Roman" w:cs="Times New Roman"/>
          <w:sz w:val="28"/>
          <w:lang w:val="uk-UA"/>
        </w:rPr>
        <w:t>].</w:t>
      </w:r>
    </w:p>
    <w:p w:rsidR="00255AF7" w:rsidRPr="0031058D" w:rsidRDefault="00D3683B" w:rsidP="006A3348">
      <w:pPr>
        <w:spacing w:after="0" w:line="360" w:lineRule="auto"/>
        <w:ind w:firstLine="709"/>
        <w:jc w:val="both"/>
        <w:rPr>
          <w:rFonts w:ascii="Times New Roman" w:hAnsi="Times New Roman" w:cs="Times New Roman"/>
          <w:sz w:val="28"/>
          <w:lang w:val="uk-UA"/>
        </w:rPr>
      </w:pPr>
      <w:r w:rsidRPr="009F0C01">
        <w:rPr>
          <w:rFonts w:ascii="Times New Roman" w:hAnsi="Times New Roman" w:cs="Times New Roman"/>
          <w:sz w:val="28"/>
          <w:lang w:val="uk-UA"/>
        </w:rPr>
        <w:t xml:space="preserve">В </w:t>
      </w:r>
      <w:r w:rsidR="009F0C01" w:rsidRPr="009F0C01">
        <w:rPr>
          <w:rFonts w:ascii="Times New Roman" w:hAnsi="Times New Roman" w:cs="Times New Roman"/>
          <w:sz w:val="28"/>
          <w:lang w:val="uk-UA"/>
        </w:rPr>
        <w:t>грунтах</w:t>
      </w:r>
      <w:r w:rsidRPr="009F0C01">
        <w:rPr>
          <w:rFonts w:ascii="Times New Roman" w:hAnsi="Times New Roman" w:cs="Times New Roman"/>
          <w:sz w:val="28"/>
          <w:lang w:val="uk-UA"/>
        </w:rPr>
        <w:t xml:space="preserve"> біля вантажної прохідної заводу валовий уміст купруму в шарі ґрунту </w:t>
      </w:r>
      <w:r w:rsidR="009F0C01" w:rsidRPr="009F0C01">
        <w:rPr>
          <w:rFonts w:ascii="Times New Roman" w:hAnsi="Times New Roman" w:cs="Times New Roman"/>
          <w:sz w:val="28"/>
          <w:lang w:val="uk-UA"/>
        </w:rPr>
        <w:t xml:space="preserve">0-10 см </w:t>
      </w:r>
      <w:r w:rsidRPr="009F0C01">
        <w:rPr>
          <w:rFonts w:ascii="Times New Roman" w:hAnsi="Times New Roman" w:cs="Times New Roman"/>
          <w:sz w:val="28"/>
          <w:lang w:val="uk-UA"/>
        </w:rPr>
        <w:t xml:space="preserve">у 8,4 рази </w:t>
      </w:r>
      <w:r w:rsidR="009F0C01" w:rsidRPr="009F0C01">
        <w:rPr>
          <w:rFonts w:ascii="Times New Roman" w:hAnsi="Times New Roman" w:cs="Times New Roman"/>
          <w:sz w:val="28"/>
          <w:lang w:val="uk-UA"/>
        </w:rPr>
        <w:t>перевищує уміст елементу у</w:t>
      </w:r>
      <w:r w:rsidRPr="009F0C01">
        <w:rPr>
          <w:rFonts w:ascii="Times New Roman" w:hAnsi="Times New Roman" w:cs="Times New Roman"/>
          <w:sz w:val="28"/>
          <w:lang w:val="uk-UA"/>
        </w:rPr>
        <w:t xml:space="preserve"> при</w:t>
      </w:r>
      <w:r w:rsidR="009F0C01" w:rsidRPr="009F0C01">
        <w:rPr>
          <w:rFonts w:ascii="Times New Roman" w:hAnsi="Times New Roman" w:cs="Times New Roman"/>
          <w:sz w:val="28"/>
          <w:lang w:val="uk-UA"/>
        </w:rPr>
        <w:t>родному ґрунті, а на глибині 10</w:t>
      </w:r>
      <w:r w:rsidRPr="009F0C01">
        <w:rPr>
          <w:rFonts w:ascii="Times New Roman" w:hAnsi="Times New Roman" w:cs="Times New Roman"/>
          <w:sz w:val="28"/>
          <w:lang w:val="uk-UA"/>
        </w:rPr>
        <w:t xml:space="preserve">-30 см </w:t>
      </w:r>
      <w:r w:rsidR="009F0C01" w:rsidRPr="009F0C01">
        <w:rPr>
          <w:rFonts w:ascii="Times New Roman" w:hAnsi="Times New Roman" w:cs="Times New Roman"/>
          <w:sz w:val="28"/>
          <w:lang w:val="uk-UA"/>
        </w:rPr>
        <w:t xml:space="preserve"> спостерігається перевищення </w:t>
      </w:r>
      <w:r w:rsidRPr="009F0C01">
        <w:rPr>
          <w:rFonts w:ascii="Times New Roman" w:hAnsi="Times New Roman" w:cs="Times New Roman"/>
          <w:sz w:val="28"/>
          <w:lang w:val="uk-UA"/>
        </w:rPr>
        <w:t xml:space="preserve"> у 2,2-3,1 рази</w:t>
      </w:r>
      <w:r w:rsidR="009F0C01" w:rsidRPr="009F0C01">
        <w:rPr>
          <w:rFonts w:ascii="Times New Roman" w:hAnsi="Times New Roman" w:cs="Times New Roman"/>
          <w:sz w:val="28"/>
          <w:lang w:val="uk-UA"/>
        </w:rPr>
        <w:t>,порівняно з чорноземом звичайним,</w:t>
      </w:r>
      <w:r w:rsidRPr="009F0C01">
        <w:rPr>
          <w:rFonts w:ascii="Times New Roman" w:hAnsi="Times New Roman" w:cs="Times New Roman"/>
          <w:sz w:val="28"/>
          <w:lang w:val="uk-UA"/>
        </w:rPr>
        <w:t xml:space="preserve"> і перевищ</w:t>
      </w:r>
      <w:r w:rsidR="009F0C01" w:rsidRPr="009F0C01">
        <w:rPr>
          <w:rFonts w:ascii="Times New Roman" w:hAnsi="Times New Roman" w:cs="Times New Roman"/>
          <w:sz w:val="28"/>
          <w:lang w:val="uk-UA"/>
        </w:rPr>
        <w:t>ення</w:t>
      </w:r>
      <w:r w:rsidRPr="009F0C01">
        <w:rPr>
          <w:rFonts w:ascii="Times New Roman" w:hAnsi="Times New Roman" w:cs="Times New Roman"/>
          <w:sz w:val="28"/>
          <w:lang w:val="uk-UA"/>
        </w:rPr>
        <w:t xml:space="preserve"> </w:t>
      </w:r>
      <w:r w:rsidR="009F0C01" w:rsidRPr="009F0C01">
        <w:rPr>
          <w:rFonts w:ascii="Times New Roman" w:hAnsi="Times New Roman" w:cs="Times New Roman"/>
          <w:sz w:val="28"/>
          <w:lang w:val="uk-UA"/>
        </w:rPr>
        <w:t xml:space="preserve">у 4,8 разів </w:t>
      </w:r>
      <w:r w:rsidRPr="009F0C01">
        <w:rPr>
          <w:rFonts w:ascii="Times New Roman" w:hAnsi="Times New Roman" w:cs="Times New Roman"/>
          <w:sz w:val="28"/>
          <w:lang w:val="uk-UA"/>
        </w:rPr>
        <w:t>регіональн</w:t>
      </w:r>
      <w:r w:rsidR="009F0C01" w:rsidRPr="009F0C01">
        <w:rPr>
          <w:rFonts w:ascii="Times New Roman" w:hAnsi="Times New Roman" w:cs="Times New Roman"/>
          <w:sz w:val="28"/>
          <w:lang w:val="uk-UA"/>
        </w:rPr>
        <w:t>ого</w:t>
      </w:r>
      <w:r w:rsidRPr="009F0C01">
        <w:rPr>
          <w:rFonts w:ascii="Times New Roman" w:hAnsi="Times New Roman" w:cs="Times New Roman"/>
          <w:sz w:val="28"/>
          <w:lang w:val="uk-UA"/>
        </w:rPr>
        <w:t xml:space="preserve"> кларк</w:t>
      </w:r>
      <w:r w:rsidR="009F0C01" w:rsidRPr="009F0C01">
        <w:rPr>
          <w:rFonts w:ascii="Times New Roman" w:hAnsi="Times New Roman" w:cs="Times New Roman"/>
          <w:sz w:val="28"/>
          <w:lang w:val="uk-UA"/>
        </w:rPr>
        <w:t>у</w:t>
      </w:r>
      <w:r w:rsidRPr="009F0C01">
        <w:rPr>
          <w:rFonts w:ascii="Times New Roman" w:hAnsi="Times New Roman" w:cs="Times New Roman"/>
          <w:sz w:val="28"/>
          <w:lang w:val="uk-UA"/>
        </w:rPr>
        <w:t xml:space="preserve"> для ґрунтів степової зони України </w:t>
      </w:r>
      <w:r w:rsidRPr="007750AA">
        <w:rPr>
          <w:rFonts w:ascii="Times New Roman" w:hAnsi="Times New Roman" w:cs="Times New Roman"/>
          <w:sz w:val="28"/>
          <w:lang w:val="uk-UA"/>
        </w:rPr>
        <w:t xml:space="preserve">[46, </w:t>
      </w:r>
      <w:r w:rsidR="007750AA">
        <w:rPr>
          <w:rFonts w:ascii="Times New Roman" w:hAnsi="Times New Roman" w:cs="Times New Roman"/>
          <w:sz w:val="28"/>
          <w:lang w:val="uk-UA"/>
        </w:rPr>
        <w:t>48</w:t>
      </w:r>
      <w:r w:rsidRPr="009F0C01">
        <w:rPr>
          <w:rFonts w:ascii="Times New Roman" w:hAnsi="Times New Roman" w:cs="Times New Roman"/>
          <w:sz w:val="28"/>
          <w:lang w:val="uk-UA"/>
        </w:rPr>
        <w:t xml:space="preserve">] та </w:t>
      </w:r>
      <w:r w:rsidR="009F0C01" w:rsidRPr="009F0C01">
        <w:rPr>
          <w:rFonts w:ascii="Times New Roman" w:hAnsi="Times New Roman" w:cs="Times New Roman"/>
          <w:sz w:val="28"/>
          <w:lang w:val="uk-UA"/>
        </w:rPr>
        <w:t xml:space="preserve">у 6,5 разів </w:t>
      </w:r>
      <w:r w:rsidRPr="009F0C01">
        <w:rPr>
          <w:rFonts w:ascii="Times New Roman" w:hAnsi="Times New Roman" w:cs="Times New Roman"/>
          <w:sz w:val="28"/>
          <w:lang w:val="uk-UA"/>
        </w:rPr>
        <w:t>фонов</w:t>
      </w:r>
      <w:r w:rsidR="009F0C01" w:rsidRPr="009F0C01">
        <w:rPr>
          <w:rFonts w:ascii="Times New Roman" w:hAnsi="Times New Roman" w:cs="Times New Roman"/>
          <w:sz w:val="28"/>
          <w:lang w:val="uk-UA"/>
        </w:rPr>
        <w:t>ого</w:t>
      </w:r>
      <w:r w:rsidRPr="009F0C01">
        <w:rPr>
          <w:rFonts w:ascii="Times New Roman" w:hAnsi="Times New Roman" w:cs="Times New Roman"/>
          <w:sz w:val="28"/>
          <w:lang w:val="uk-UA"/>
        </w:rPr>
        <w:t xml:space="preserve"> рів</w:t>
      </w:r>
      <w:r w:rsidR="009F0C01" w:rsidRPr="009F0C01">
        <w:rPr>
          <w:rFonts w:ascii="Times New Roman" w:hAnsi="Times New Roman" w:cs="Times New Roman"/>
          <w:sz w:val="28"/>
          <w:lang w:val="uk-UA"/>
        </w:rPr>
        <w:t>ня</w:t>
      </w:r>
      <w:r w:rsidRPr="009F0C01">
        <w:rPr>
          <w:rFonts w:ascii="Times New Roman" w:hAnsi="Times New Roman" w:cs="Times New Roman"/>
          <w:sz w:val="28"/>
          <w:lang w:val="uk-UA"/>
        </w:rPr>
        <w:t xml:space="preserve"> для ґрунтів області [</w:t>
      </w:r>
      <w:r w:rsidR="007750AA">
        <w:rPr>
          <w:rFonts w:ascii="Times New Roman" w:hAnsi="Times New Roman" w:cs="Times New Roman"/>
          <w:sz w:val="28"/>
          <w:lang w:val="uk-UA"/>
        </w:rPr>
        <w:t>47</w:t>
      </w:r>
      <w:r w:rsidRPr="007750AA">
        <w:rPr>
          <w:rFonts w:ascii="Times New Roman" w:hAnsi="Times New Roman" w:cs="Times New Roman"/>
          <w:sz w:val="28"/>
          <w:lang w:val="uk-UA"/>
        </w:rPr>
        <w:t>]</w:t>
      </w:r>
      <w:r w:rsidRPr="009F0C01">
        <w:rPr>
          <w:rFonts w:ascii="Times New Roman" w:hAnsi="Times New Roman" w:cs="Times New Roman"/>
          <w:sz w:val="28"/>
          <w:lang w:val="uk-UA"/>
        </w:rPr>
        <w:t>.</w:t>
      </w:r>
      <w:r w:rsidRPr="00631C83">
        <w:rPr>
          <w:rFonts w:ascii="Times New Roman" w:hAnsi="Times New Roman" w:cs="Times New Roman"/>
          <w:sz w:val="28"/>
          <w:lang w:val="uk-UA"/>
        </w:rPr>
        <w:t xml:space="preserve"> </w:t>
      </w:r>
      <w:r w:rsidR="00631C83" w:rsidRPr="00631C83">
        <w:rPr>
          <w:rFonts w:ascii="Times New Roman" w:hAnsi="Times New Roman" w:cs="Times New Roman"/>
          <w:sz w:val="28"/>
          <w:lang w:val="uk-UA"/>
        </w:rPr>
        <w:t>В той же час,</w:t>
      </w:r>
      <w:r w:rsidRPr="00631C83">
        <w:rPr>
          <w:rFonts w:ascii="Times New Roman" w:hAnsi="Times New Roman" w:cs="Times New Roman"/>
          <w:sz w:val="28"/>
          <w:lang w:val="uk-UA"/>
        </w:rPr>
        <w:t xml:space="preserve"> </w:t>
      </w:r>
      <w:r w:rsidR="00631C83" w:rsidRPr="00631C83">
        <w:rPr>
          <w:rFonts w:ascii="Times New Roman" w:hAnsi="Times New Roman" w:cs="Times New Roman"/>
          <w:sz w:val="28"/>
          <w:lang w:val="uk-UA"/>
        </w:rPr>
        <w:t>уміст</w:t>
      </w:r>
      <w:r w:rsidRPr="00631C83">
        <w:rPr>
          <w:rFonts w:ascii="Times New Roman" w:hAnsi="Times New Roman" w:cs="Times New Roman"/>
          <w:sz w:val="28"/>
          <w:lang w:val="uk-UA"/>
        </w:rPr>
        <w:t xml:space="preserve"> валових форм нікелю на </w:t>
      </w:r>
      <w:r w:rsidR="00631C83" w:rsidRPr="00631C83">
        <w:rPr>
          <w:rFonts w:ascii="Times New Roman" w:hAnsi="Times New Roman" w:cs="Times New Roman"/>
          <w:sz w:val="28"/>
          <w:lang w:val="uk-UA"/>
        </w:rPr>
        <w:t>цій</w:t>
      </w:r>
      <w:r w:rsidRPr="00631C83">
        <w:rPr>
          <w:rFonts w:ascii="Times New Roman" w:hAnsi="Times New Roman" w:cs="Times New Roman"/>
          <w:sz w:val="28"/>
          <w:lang w:val="uk-UA"/>
        </w:rPr>
        <w:t xml:space="preserve"> моніторинговій ділянці в</w:t>
      </w:r>
      <w:r w:rsidR="00631C83" w:rsidRPr="00631C83">
        <w:rPr>
          <w:rFonts w:ascii="Times New Roman" w:hAnsi="Times New Roman" w:cs="Times New Roman"/>
          <w:sz w:val="28"/>
          <w:lang w:val="uk-UA"/>
        </w:rPr>
        <w:t xml:space="preserve"> поверхневому</w:t>
      </w:r>
      <w:r w:rsidRPr="00631C83">
        <w:rPr>
          <w:rFonts w:ascii="Times New Roman" w:hAnsi="Times New Roman" w:cs="Times New Roman"/>
          <w:sz w:val="28"/>
          <w:lang w:val="uk-UA"/>
        </w:rPr>
        <w:t xml:space="preserve"> шарі ґрунту </w:t>
      </w:r>
      <w:r w:rsidR="00631C83" w:rsidRPr="00631C83">
        <w:rPr>
          <w:rFonts w:ascii="Times New Roman" w:hAnsi="Times New Roman" w:cs="Times New Roman"/>
          <w:sz w:val="28"/>
          <w:lang w:val="uk-UA"/>
        </w:rPr>
        <w:t xml:space="preserve"> </w:t>
      </w:r>
      <w:r w:rsidRPr="00631C83">
        <w:rPr>
          <w:rFonts w:ascii="Times New Roman" w:hAnsi="Times New Roman" w:cs="Times New Roman"/>
          <w:sz w:val="28"/>
          <w:lang w:val="uk-UA"/>
        </w:rPr>
        <w:t>зроста</w:t>
      </w:r>
      <w:r w:rsidR="00631C83" w:rsidRPr="00631C83">
        <w:rPr>
          <w:rFonts w:ascii="Times New Roman" w:hAnsi="Times New Roman" w:cs="Times New Roman"/>
          <w:sz w:val="28"/>
          <w:lang w:val="uk-UA"/>
        </w:rPr>
        <w:t>є</w:t>
      </w:r>
      <w:r w:rsidRPr="00631C83">
        <w:rPr>
          <w:rFonts w:ascii="Times New Roman" w:hAnsi="Times New Roman" w:cs="Times New Roman"/>
          <w:sz w:val="28"/>
          <w:lang w:val="uk-UA"/>
        </w:rPr>
        <w:t xml:space="preserve"> на 15%, порівн</w:t>
      </w:r>
      <w:r w:rsidR="00631C83" w:rsidRPr="00631C83">
        <w:rPr>
          <w:rFonts w:ascii="Times New Roman" w:hAnsi="Times New Roman" w:cs="Times New Roman"/>
          <w:sz w:val="28"/>
          <w:lang w:val="uk-UA"/>
        </w:rPr>
        <w:t>юючи</w:t>
      </w:r>
      <w:r w:rsidRPr="00631C83">
        <w:rPr>
          <w:rFonts w:ascii="Times New Roman" w:hAnsi="Times New Roman" w:cs="Times New Roman"/>
          <w:sz w:val="28"/>
          <w:lang w:val="uk-UA"/>
        </w:rPr>
        <w:t xml:space="preserve"> з чорноземом звичайним, а в шарах </w:t>
      </w:r>
      <w:r w:rsidR="00631C83" w:rsidRPr="00631C83">
        <w:rPr>
          <w:rFonts w:ascii="Times New Roman" w:hAnsi="Times New Roman" w:cs="Times New Roman"/>
          <w:sz w:val="28"/>
          <w:lang w:val="uk-UA"/>
        </w:rPr>
        <w:t xml:space="preserve">10-20 і 20-30 см </w:t>
      </w:r>
      <w:r w:rsidRPr="00631C83">
        <w:rPr>
          <w:rFonts w:ascii="Times New Roman" w:hAnsi="Times New Roman" w:cs="Times New Roman"/>
          <w:sz w:val="28"/>
          <w:lang w:val="uk-UA"/>
        </w:rPr>
        <w:t>статистично достовірно не відрізня</w:t>
      </w:r>
      <w:r w:rsidR="00631C83" w:rsidRPr="00631C83">
        <w:rPr>
          <w:rFonts w:ascii="Times New Roman" w:hAnsi="Times New Roman" w:cs="Times New Roman"/>
          <w:sz w:val="28"/>
          <w:lang w:val="uk-UA"/>
        </w:rPr>
        <w:t>ється</w:t>
      </w:r>
      <w:r w:rsidRPr="00631C83">
        <w:rPr>
          <w:rFonts w:ascii="Times New Roman" w:hAnsi="Times New Roman" w:cs="Times New Roman"/>
          <w:sz w:val="28"/>
          <w:lang w:val="uk-UA"/>
        </w:rPr>
        <w:t xml:space="preserve"> </w:t>
      </w:r>
      <w:r w:rsidRPr="00631C83">
        <w:rPr>
          <w:rFonts w:ascii="Times New Roman" w:hAnsi="Times New Roman" w:cs="Times New Roman"/>
          <w:sz w:val="28"/>
          <w:lang w:val="uk-UA"/>
        </w:rPr>
        <w:lastRenderedPageBreak/>
        <w:t>від контролю, проте перевищу</w:t>
      </w:r>
      <w:r w:rsidR="00631C83" w:rsidRPr="00631C83">
        <w:rPr>
          <w:rFonts w:ascii="Times New Roman" w:hAnsi="Times New Roman" w:cs="Times New Roman"/>
          <w:sz w:val="28"/>
          <w:lang w:val="uk-UA"/>
        </w:rPr>
        <w:t>є</w:t>
      </w:r>
      <w:r w:rsidRPr="00631C83">
        <w:rPr>
          <w:rFonts w:ascii="Times New Roman" w:hAnsi="Times New Roman" w:cs="Times New Roman"/>
          <w:sz w:val="28"/>
          <w:lang w:val="uk-UA"/>
        </w:rPr>
        <w:t xml:space="preserve"> </w:t>
      </w:r>
      <w:r w:rsidR="00631C83" w:rsidRPr="00631C83">
        <w:rPr>
          <w:rFonts w:ascii="Times New Roman" w:hAnsi="Times New Roman" w:cs="Times New Roman"/>
          <w:sz w:val="28"/>
          <w:lang w:val="uk-UA"/>
        </w:rPr>
        <w:t xml:space="preserve">у 3,4 рази </w:t>
      </w:r>
      <w:r w:rsidRPr="00631C83">
        <w:rPr>
          <w:rFonts w:ascii="Times New Roman" w:hAnsi="Times New Roman" w:cs="Times New Roman"/>
          <w:sz w:val="28"/>
          <w:lang w:val="uk-UA"/>
        </w:rPr>
        <w:t>фонов</w:t>
      </w:r>
      <w:r w:rsidR="00631C83" w:rsidRPr="00631C83">
        <w:rPr>
          <w:rFonts w:ascii="Times New Roman" w:hAnsi="Times New Roman" w:cs="Times New Roman"/>
          <w:sz w:val="28"/>
          <w:lang w:val="uk-UA"/>
        </w:rPr>
        <w:t>у</w:t>
      </w:r>
      <w:r w:rsidRPr="00631C83">
        <w:rPr>
          <w:rFonts w:ascii="Times New Roman" w:hAnsi="Times New Roman" w:cs="Times New Roman"/>
          <w:sz w:val="28"/>
          <w:lang w:val="uk-UA"/>
        </w:rPr>
        <w:t xml:space="preserve"> </w:t>
      </w:r>
      <w:r w:rsidR="00631C83" w:rsidRPr="00631C83">
        <w:rPr>
          <w:rFonts w:ascii="Times New Roman" w:hAnsi="Times New Roman" w:cs="Times New Roman"/>
          <w:sz w:val="28"/>
          <w:lang w:val="uk-UA"/>
        </w:rPr>
        <w:t>кількість</w:t>
      </w:r>
      <w:r w:rsidRPr="00631C83">
        <w:rPr>
          <w:rFonts w:ascii="Times New Roman" w:hAnsi="Times New Roman" w:cs="Times New Roman"/>
          <w:sz w:val="28"/>
          <w:lang w:val="uk-UA"/>
        </w:rPr>
        <w:t xml:space="preserve"> для ґрунтів </w:t>
      </w:r>
      <w:r w:rsidR="00631C83" w:rsidRPr="00631C83">
        <w:rPr>
          <w:rFonts w:ascii="Times New Roman" w:hAnsi="Times New Roman" w:cs="Times New Roman"/>
          <w:sz w:val="28"/>
          <w:lang w:val="uk-UA"/>
        </w:rPr>
        <w:t xml:space="preserve"> Дніпропетровської області</w:t>
      </w:r>
      <w:r w:rsidRPr="00631C83">
        <w:rPr>
          <w:rFonts w:ascii="Times New Roman" w:hAnsi="Times New Roman" w:cs="Times New Roman"/>
          <w:sz w:val="28"/>
          <w:lang w:val="uk-UA"/>
        </w:rPr>
        <w:t>.</w:t>
      </w:r>
      <w:r w:rsidRPr="00631C83">
        <w:rPr>
          <w:rFonts w:ascii="Times New Roman" w:hAnsi="Times New Roman" w:cs="Times New Roman"/>
          <w:color w:val="FF0000"/>
          <w:sz w:val="28"/>
          <w:lang w:val="uk-UA"/>
        </w:rPr>
        <w:t xml:space="preserve"> </w:t>
      </w:r>
      <w:r w:rsidRPr="002F3430">
        <w:rPr>
          <w:rFonts w:ascii="Times New Roman" w:hAnsi="Times New Roman" w:cs="Times New Roman"/>
          <w:sz w:val="28"/>
        </w:rPr>
        <w:t xml:space="preserve">В </w:t>
      </w:r>
      <w:r w:rsidR="0081451C" w:rsidRPr="002F3430">
        <w:rPr>
          <w:rFonts w:ascii="Times New Roman" w:hAnsi="Times New Roman" w:cs="Times New Roman"/>
          <w:sz w:val="28"/>
          <w:lang w:val="uk-UA"/>
        </w:rPr>
        <w:t>грунтах</w:t>
      </w:r>
      <w:r w:rsidRPr="002F3430">
        <w:rPr>
          <w:rFonts w:ascii="Times New Roman" w:hAnsi="Times New Roman" w:cs="Times New Roman"/>
          <w:sz w:val="28"/>
        </w:rPr>
        <w:t xml:space="preserve"> санітарно-захисної зони </w:t>
      </w:r>
      <w:r w:rsidR="0081451C" w:rsidRPr="002F3430">
        <w:rPr>
          <w:rFonts w:ascii="Times New Roman" w:hAnsi="Times New Roman" w:cs="Times New Roman"/>
          <w:sz w:val="28"/>
          <w:lang w:val="uk-UA"/>
        </w:rPr>
        <w:t>підприємства</w:t>
      </w:r>
      <w:r w:rsidRPr="002F3430">
        <w:rPr>
          <w:rFonts w:ascii="Times New Roman" w:hAnsi="Times New Roman" w:cs="Times New Roman"/>
          <w:sz w:val="28"/>
        </w:rPr>
        <w:t xml:space="preserve"> </w:t>
      </w:r>
      <w:r w:rsidR="0081451C" w:rsidRPr="002F3430">
        <w:rPr>
          <w:rFonts w:ascii="Times New Roman" w:hAnsi="Times New Roman" w:cs="Times New Roman"/>
          <w:sz w:val="28"/>
          <w:lang w:val="uk-UA"/>
        </w:rPr>
        <w:t>уміст</w:t>
      </w:r>
      <w:r w:rsidRPr="002F3430">
        <w:rPr>
          <w:rFonts w:ascii="Times New Roman" w:hAnsi="Times New Roman" w:cs="Times New Roman"/>
          <w:sz w:val="28"/>
        </w:rPr>
        <w:t xml:space="preserve"> валових сполук купруму </w:t>
      </w:r>
      <w:r w:rsidR="0081451C" w:rsidRPr="002F3430">
        <w:rPr>
          <w:rFonts w:ascii="Times New Roman" w:hAnsi="Times New Roman" w:cs="Times New Roman"/>
          <w:sz w:val="28"/>
          <w:lang w:val="uk-UA"/>
        </w:rPr>
        <w:t>перевищений</w:t>
      </w:r>
      <w:r w:rsidRPr="002F3430">
        <w:rPr>
          <w:rFonts w:ascii="Times New Roman" w:hAnsi="Times New Roman" w:cs="Times New Roman"/>
          <w:sz w:val="28"/>
        </w:rPr>
        <w:t xml:space="preserve"> у 2,5 рази, </w:t>
      </w:r>
      <w:r w:rsidR="0081451C" w:rsidRPr="002F3430">
        <w:rPr>
          <w:rFonts w:ascii="Times New Roman" w:hAnsi="Times New Roman" w:cs="Times New Roman"/>
          <w:sz w:val="28"/>
          <w:lang w:val="uk-UA"/>
        </w:rPr>
        <w:t>порівняно</w:t>
      </w:r>
      <w:r w:rsidRPr="002F3430">
        <w:rPr>
          <w:rFonts w:ascii="Times New Roman" w:hAnsi="Times New Roman" w:cs="Times New Roman"/>
          <w:sz w:val="28"/>
        </w:rPr>
        <w:t xml:space="preserve"> </w:t>
      </w:r>
      <w:r w:rsidR="0081451C" w:rsidRPr="002F3430">
        <w:rPr>
          <w:rFonts w:ascii="Times New Roman" w:hAnsi="Times New Roman" w:cs="Times New Roman"/>
          <w:sz w:val="28"/>
          <w:lang w:val="uk-UA"/>
        </w:rPr>
        <w:t>з</w:t>
      </w:r>
      <w:r w:rsidRPr="002F3430">
        <w:rPr>
          <w:rFonts w:ascii="Times New Roman" w:hAnsi="Times New Roman" w:cs="Times New Roman"/>
          <w:sz w:val="28"/>
        </w:rPr>
        <w:t xml:space="preserve"> зональн</w:t>
      </w:r>
      <w:r w:rsidR="0081451C" w:rsidRPr="002F3430">
        <w:rPr>
          <w:rFonts w:ascii="Times New Roman" w:hAnsi="Times New Roman" w:cs="Times New Roman"/>
          <w:sz w:val="28"/>
          <w:lang w:val="uk-UA"/>
        </w:rPr>
        <w:t>ими</w:t>
      </w:r>
      <w:r w:rsidRPr="002F3430">
        <w:rPr>
          <w:rFonts w:ascii="Times New Roman" w:hAnsi="Times New Roman" w:cs="Times New Roman"/>
          <w:sz w:val="28"/>
        </w:rPr>
        <w:t xml:space="preserve"> ґрунт</w:t>
      </w:r>
      <w:r w:rsidR="0081451C" w:rsidRPr="002F3430">
        <w:rPr>
          <w:rFonts w:ascii="Times New Roman" w:hAnsi="Times New Roman" w:cs="Times New Roman"/>
          <w:sz w:val="28"/>
          <w:lang w:val="uk-UA"/>
        </w:rPr>
        <w:t>ами</w:t>
      </w:r>
      <w:r w:rsidRPr="002F3430">
        <w:rPr>
          <w:rFonts w:ascii="Times New Roman" w:hAnsi="Times New Roman" w:cs="Times New Roman"/>
          <w:sz w:val="28"/>
        </w:rPr>
        <w:t xml:space="preserve">, а в шарах </w:t>
      </w:r>
      <w:r w:rsidR="0081451C" w:rsidRPr="002F3430">
        <w:rPr>
          <w:rFonts w:ascii="Times New Roman" w:hAnsi="Times New Roman" w:cs="Times New Roman"/>
          <w:sz w:val="28"/>
          <w:lang w:val="uk-UA"/>
        </w:rPr>
        <w:t xml:space="preserve">глибиною </w:t>
      </w:r>
      <w:r w:rsidRPr="002F3430">
        <w:rPr>
          <w:rFonts w:ascii="Times New Roman" w:hAnsi="Times New Roman" w:cs="Times New Roman"/>
          <w:sz w:val="28"/>
        </w:rPr>
        <w:t>10-20 і 20-30 см зроста</w:t>
      </w:r>
      <w:r w:rsidR="0081451C" w:rsidRPr="002F3430">
        <w:rPr>
          <w:rFonts w:ascii="Times New Roman" w:hAnsi="Times New Roman" w:cs="Times New Roman"/>
          <w:sz w:val="28"/>
          <w:lang w:val="uk-UA"/>
        </w:rPr>
        <w:t>є</w:t>
      </w:r>
      <w:r w:rsidRPr="002F3430">
        <w:rPr>
          <w:rFonts w:ascii="Times New Roman" w:hAnsi="Times New Roman" w:cs="Times New Roman"/>
          <w:sz w:val="28"/>
        </w:rPr>
        <w:t xml:space="preserve"> на 15-20%, і перевищу</w:t>
      </w:r>
      <w:r w:rsidR="0081451C" w:rsidRPr="002F3430">
        <w:rPr>
          <w:rFonts w:ascii="Times New Roman" w:hAnsi="Times New Roman" w:cs="Times New Roman"/>
          <w:sz w:val="28"/>
          <w:lang w:val="uk-UA"/>
        </w:rPr>
        <w:t>є</w:t>
      </w:r>
      <w:r w:rsidRPr="002F3430">
        <w:rPr>
          <w:rFonts w:ascii="Times New Roman" w:hAnsi="Times New Roman" w:cs="Times New Roman"/>
          <w:sz w:val="28"/>
        </w:rPr>
        <w:t xml:space="preserve"> </w:t>
      </w:r>
      <w:r w:rsidR="0081451C" w:rsidRPr="002F3430">
        <w:rPr>
          <w:rFonts w:ascii="Times New Roman" w:hAnsi="Times New Roman" w:cs="Times New Roman"/>
          <w:sz w:val="28"/>
        </w:rPr>
        <w:t xml:space="preserve">у 1,9 разів </w:t>
      </w:r>
      <w:r w:rsidRPr="002F3430">
        <w:rPr>
          <w:rFonts w:ascii="Times New Roman" w:hAnsi="Times New Roman" w:cs="Times New Roman"/>
          <w:sz w:val="28"/>
        </w:rPr>
        <w:t xml:space="preserve">фоновий рівень для ґрунтів </w:t>
      </w:r>
      <w:r w:rsidR="0081451C" w:rsidRPr="002F3430">
        <w:rPr>
          <w:rFonts w:ascii="Times New Roman" w:hAnsi="Times New Roman" w:cs="Times New Roman"/>
          <w:sz w:val="28"/>
          <w:lang w:val="uk-UA"/>
        </w:rPr>
        <w:t>Дніпропетровщини.</w:t>
      </w:r>
      <w:r w:rsidR="002F3430" w:rsidRPr="002F3430">
        <w:rPr>
          <w:rFonts w:ascii="Times New Roman" w:hAnsi="Times New Roman" w:cs="Times New Roman"/>
          <w:sz w:val="28"/>
        </w:rPr>
        <w:t xml:space="preserve"> </w:t>
      </w:r>
      <w:r w:rsidRPr="002F3430">
        <w:rPr>
          <w:rFonts w:ascii="Times New Roman" w:hAnsi="Times New Roman" w:cs="Times New Roman"/>
          <w:sz w:val="28"/>
        </w:rPr>
        <w:t xml:space="preserve"> [</w:t>
      </w:r>
      <w:r w:rsidR="007750AA">
        <w:rPr>
          <w:rFonts w:ascii="Times New Roman" w:hAnsi="Times New Roman" w:cs="Times New Roman"/>
          <w:sz w:val="28"/>
        </w:rPr>
        <w:t>47</w:t>
      </w:r>
      <w:r w:rsidRPr="002F3430">
        <w:rPr>
          <w:rFonts w:ascii="Times New Roman" w:hAnsi="Times New Roman" w:cs="Times New Roman"/>
          <w:sz w:val="28"/>
        </w:rPr>
        <w:t xml:space="preserve">]. </w:t>
      </w:r>
      <w:r w:rsidR="002F3430" w:rsidRPr="002F3430">
        <w:rPr>
          <w:rFonts w:ascii="Times New Roman" w:hAnsi="Times New Roman" w:cs="Times New Roman"/>
          <w:sz w:val="28"/>
          <w:lang w:val="uk-UA"/>
        </w:rPr>
        <w:t>Проа</w:t>
      </w:r>
      <w:r w:rsidRPr="002F3430">
        <w:rPr>
          <w:rFonts w:ascii="Times New Roman" w:hAnsi="Times New Roman" w:cs="Times New Roman"/>
          <w:sz w:val="28"/>
        </w:rPr>
        <w:t>налізу</w:t>
      </w:r>
      <w:r w:rsidR="002F3430" w:rsidRPr="002F3430">
        <w:rPr>
          <w:rFonts w:ascii="Times New Roman" w:hAnsi="Times New Roman" w:cs="Times New Roman"/>
          <w:sz w:val="28"/>
          <w:lang w:val="uk-UA"/>
        </w:rPr>
        <w:t>вавши</w:t>
      </w:r>
      <w:r w:rsidRPr="002F3430">
        <w:rPr>
          <w:rFonts w:ascii="Times New Roman" w:hAnsi="Times New Roman" w:cs="Times New Roman"/>
          <w:sz w:val="28"/>
        </w:rPr>
        <w:t xml:space="preserve"> дані щодо умісту нікелю на </w:t>
      </w:r>
      <w:r w:rsidR="002F3430" w:rsidRPr="002F3430">
        <w:rPr>
          <w:rFonts w:ascii="Times New Roman" w:hAnsi="Times New Roman" w:cs="Times New Roman"/>
          <w:sz w:val="28"/>
          <w:lang w:val="uk-UA"/>
        </w:rPr>
        <w:t>цій</w:t>
      </w:r>
      <w:r w:rsidRPr="002F3430">
        <w:rPr>
          <w:rFonts w:ascii="Times New Roman" w:hAnsi="Times New Roman" w:cs="Times New Roman"/>
          <w:sz w:val="28"/>
        </w:rPr>
        <w:t xml:space="preserve"> ділянці, </w:t>
      </w:r>
      <w:r w:rsidR="002F3430" w:rsidRPr="002F3430">
        <w:rPr>
          <w:rFonts w:ascii="Times New Roman" w:hAnsi="Times New Roman" w:cs="Times New Roman"/>
          <w:sz w:val="28"/>
          <w:lang w:val="uk-UA"/>
        </w:rPr>
        <w:t>можна звернути увагу на те</w:t>
      </w:r>
      <w:r w:rsidRPr="002F3430">
        <w:rPr>
          <w:rFonts w:ascii="Times New Roman" w:hAnsi="Times New Roman" w:cs="Times New Roman"/>
          <w:sz w:val="28"/>
        </w:rPr>
        <w:t xml:space="preserve">, що його кількість була у 2,3 рази меншою, ніж у </w:t>
      </w:r>
      <w:r w:rsidR="002F3430" w:rsidRPr="002F3430">
        <w:rPr>
          <w:rFonts w:ascii="Times New Roman" w:hAnsi="Times New Roman" w:cs="Times New Roman"/>
          <w:sz w:val="28"/>
        </w:rPr>
        <w:t xml:space="preserve">звичайному </w:t>
      </w:r>
      <w:r w:rsidRPr="002F3430">
        <w:rPr>
          <w:rFonts w:ascii="Times New Roman" w:hAnsi="Times New Roman" w:cs="Times New Roman"/>
          <w:sz w:val="28"/>
        </w:rPr>
        <w:t>чорноземі.</w:t>
      </w:r>
    </w:p>
    <w:p w:rsidR="00255AF7" w:rsidRPr="00255AF7" w:rsidRDefault="00255AF7" w:rsidP="006A3348">
      <w:pPr>
        <w:pStyle w:val="2"/>
        <w:spacing w:before="0" w:line="360" w:lineRule="auto"/>
        <w:ind w:firstLine="709"/>
        <w:rPr>
          <w:rFonts w:ascii="Times New Roman" w:eastAsia="Times New Roman" w:hAnsi="Times New Roman" w:cs="Times New Roman"/>
          <w:color w:val="auto"/>
          <w:sz w:val="28"/>
          <w:szCs w:val="28"/>
          <w:lang w:val="uk-UA" w:eastAsia="ru-RU"/>
        </w:rPr>
      </w:pPr>
      <w:r w:rsidRPr="00255AF7">
        <w:rPr>
          <w:rFonts w:ascii="Times New Roman" w:eastAsia="Times New Roman" w:hAnsi="Times New Roman" w:cs="Times New Roman"/>
          <w:color w:val="auto"/>
          <w:sz w:val="28"/>
          <w:szCs w:val="28"/>
          <w:lang w:val="uk-UA" w:eastAsia="ru-RU"/>
        </w:rPr>
        <w:t>1.</w:t>
      </w:r>
      <w:r w:rsidR="00321E18">
        <w:rPr>
          <w:rFonts w:ascii="Times New Roman" w:eastAsia="Times New Roman" w:hAnsi="Times New Roman" w:cs="Times New Roman"/>
          <w:color w:val="auto"/>
          <w:sz w:val="28"/>
          <w:szCs w:val="28"/>
          <w:lang w:val="uk-UA" w:eastAsia="ru-RU"/>
        </w:rPr>
        <w:t>7</w:t>
      </w:r>
      <w:r w:rsidRPr="00255AF7">
        <w:rPr>
          <w:rFonts w:ascii="Times New Roman" w:eastAsia="Times New Roman" w:hAnsi="Times New Roman" w:cs="Times New Roman"/>
          <w:color w:val="auto"/>
          <w:sz w:val="28"/>
          <w:szCs w:val="28"/>
          <w:lang w:val="uk-UA" w:eastAsia="ru-RU"/>
        </w:rPr>
        <w:t>. Загальний обсяг викидів забруднюючих речовин в атмосферне повітря та повітря робочих місць ПрАТ "Криворізький суриковий завод"</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Валовий викид за основними забруднюючими речовинами складає т/рік:</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азоту окисли - 54,31010;</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вуглецю окис - 57,17330;</w:t>
      </w:r>
    </w:p>
    <w:p w:rsidR="00255AF7" w:rsidRPr="00255AF7" w:rsidRDefault="00255AF7" w:rsidP="00ED18DB">
      <w:pPr>
        <w:tabs>
          <w:tab w:val="left" w:pos="708"/>
          <w:tab w:val="left" w:pos="1416"/>
          <w:tab w:val="left" w:pos="2124"/>
          <w:tab w:val="left" w:pos="2832"/>
          <w:tab w:val="left" w:pos="3975"/>
        </w:tabs>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ксилол 34,5847;</w:t>
      </w:r>
      <w:r w:rsidR="00ED18DB">
        <w:rPr>
          <w:rFonts w:ascii="Times New Roman" w:eastAsia="Times New Roman" w:hAnsi="Times New Roman" w:cs="Times New Roman"/>
          <w:sz w:val="28"/>
          <w:lang w:val="uk-UA" w:eastAsia="ru-RU"/>
        </w:rPr>
        <w:tab/>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сольвент - 20,6357;</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уайт-спирт - 72,04397;</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ацетон - 14,059;</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пил каніфолі - 0,1377;</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акролеїн - 1,88122;</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ангідрид фталевий - 1,61487;</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свинець - 0,02836;</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толуол - 23,23838;</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ангідрид малеїновій - 0,32636;</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бутилацетат - 7,4857;</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пил органічний з вмістом SiO₂-&gt;70%- 2,36396;</w:t>
      </w:r>
    </w:p>
    <w:p w:rsidR="00255AF7" w:rsidRPr="00255AF7"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w:t>
      </w:r>
      <w:r w:rsidRPr="00255AF7">
        <w:rPr>
          <w:rFonts w:ascii="Times New Roman" w:eastAsia="Times New Roman" w:hAnsi="Times New Roman" w:cs="Times New Roman"/>
          <w:sz w:val="28"/>
          <w:lang w:val="uk-UA" w:eastAsia="ru-RU"/>
        </w:rPr>
        <w:tab/>
        <w:t>кислота сірчана - 0,01166.</w:t>
      </w:r>
    </w:p>
    <w:p w:rsidR="00ED18DB" w:rsidRDefault="00255AF7" w:rsidP="006A3348">
      <w:pPr>
        <w:spacing w:after="0" w:line="360" w:lineRule="auto"/>
        <w:ind w:firstLine="709"/>
        <w:jc w:val="both"/>
        <w:rPr>
          <w:rFonts w:ascii="Times New Roman" w:eastAsia="Times New Roman" w:hAnsi="Times New Roman" w:cs="Times New Roman"/>
          <w:sz w:val="28"/>
          <w:lang w:val="uk-UA" w:eastAsia="ru-RU"/>
        </w:rPr>
      </w:pPr>
      <w:r w:rsidRPr="00255AF7">
        <w:rPr>
          <w:rFonts w:ascii="Times New Roman" w:eastAsia="Times New Roman" w:hAnsi="Times New Roman" w:cs="Times New Roman"/>
          <w:sz w:val="28"/>
          <w:lang w:val="uk-UA" w:eastAsia="ru-RU"/>
        </w:rPr>
        <w:t>Загалом, по підприємству викид забруднюючих речовин складає - 315,9 т/рік.</w:t>
      </w:r>
    </w:p>
    <w:p w:rsidR="00ED18DB" w:rsidRDefault="00D700CF" w:rsidP="00D700CF">
      <w:pPr>
        <w:spacing w:after="0" w:line="360" w:lineRule="auto"/>
        <w:ind w:firstLine="709"/>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В таблиці 1.3 наведені гранично допустимі концентрації даних шкідливих речовин в робочих зонах. </w:t>
      </w:r>
    </w:p>
    <w:p w:rsidR="00012268" w:rsidRPr="00012268" w:rsidRDefault="00D700CF" w:rsidP="00012268">
      <w:pPr>
        <w:pStyle w:val="a6"/>
        <w:keepNext/>
        <w:jc w:val="center"/>
        <w:rPr>
          <w:rFonts w:ascii="Times New Roman" w:hAnsi="Times New Roman" w:cs="Times New Roman"/>
          <w:color w:val="auto"/>
          <w:sz w:val="28"/>
          <w:szCs w:val="28"/>
          <w:lang w:val="uk-UA"/>
        </w:rPr>
      </w:pPr>
      <w:r w:rsidRPr="00D700CF">
        <w:rPr>
          <w:rFonts w:ascii="Times New Roman" w:hAnsi="Times New Roman" w:cs="Times New Roman"/>
          <w:color w:val="auto"/>
          <w:sz w:val="28"/>
          <w:szCs w:val="28"/>
          <w:lang w:val="uk-UA"/>
        </w:rPr>
        <w:lastRenderedPageBreak/>
        <w:t>Таблиц</w:t>
      </w:r>
      <w:r>
        <w:rPr>
          <w:rFonts w:ascii="Times New Roman" w:hAnsi="Times New Roman" w:cs="Times New Roman"/>
          <w:color w:val="auto"/>
          <w:sz w:val="28"/>
          <w:szCs w:val="28"/>
          <w:lang w:val="uk-UA"/>
        </w:rPr>
        <w:t>я</w:t>
      </w:r>
      <w:r w:rsidRPr="00D700CF">
        <w:rPr>
          <w:rFonts w:ascii="Times New Roman" w:hAnsi="Times New Roman" w:cs="Times New Roman"/>
          <w:color w:val="auto"/>
          <w:sz w:val="28"/>
          <w:szCs w:val="28"/>
          <w:lang w:val="uk-UA"/>
        </w:rPr>
        <w:t xml:space="preserve"> </w:t>
      </w:r>
      <w:r w:rsidRPr="00D700CF">
        <w:rPr>
          <w:rFonts w:ascii="Times New Roman" w:hAnsi="Times New Roman" w:cs="Times New Roman"/>
          <w:color w:val="auto"/>
          <w:sz w:val="28"/>
          <w:szCs w:val="28"/>
        </w:rPr>
        <w:fldChar w:fldCharType="begin"/>
      </w:r>
      <w:r w:rsidRPr="00D700CF">
        <w:rPr>
          <w:rFonts w:ascii="Times New Roman" w:hAnsi="Times New Roman" w:cs="Times New Roman"/>
          <w:color w:val="auto"/>
          <w:sz w:val="28"/>
          <w:szCs w:val="28"/>
          <w:lang w:val="uk-UA"/>
        </w:rPr>
        <w:instrText xml:space="preserve"> </w:instrText>
      </w:r>
      <w:r w:rsidRPr="00D700CF">
        <w:rPr>
          <w:rFonts w:ascii="Times New Roman" w:hAnsi="Times New Roman" w:cs="Times New Roman"/>
          <w:color w:val="auto"/>
          <w:sz w:val="28"/>
          <w:szCs w:val="28"/>
        </w:rPr>
        <w:instrText>SEQ</w:instrText>
      </w:r>
      <w:r w:rsidRPr="00D700CF">
        <w:rPr>
          <w:rFonts w:ascii="Times New Roman" w:hAnsi="Times New Roman" w:cs="Times New Roman"/>
          <w:color w:val="auto"/>
          <w:sz w:val="28"/>
          <w:szCs w:val="28"/>
          <w:lang w:val="uk-UA"/>
        </w:rPr>
        <w:instrText xml:space="preserve"> Таблица \* </w:instrText>
      </w:r>
      <w:r w:rsidRPr="00D700CF">
        <w:rPr>
          <w:rFonts w:ascii="Times New Roman" w:hAnsi="Times New Roman" w:cs="Times New Roman"/>
          <w:color w:val="auto"/>
          <w:sz w:val="28"/>
          <w:szCs w:val="28"/>
        </w:rPr>
        <w:instrText>ARABIC</w:instrText>
      </w:r>
      <w:r w:rsidRPr="00D700CF">
        <w:rPr>
          <w:rFonts w:ascii="Times New Roman" w:hAnsi="Times New Roman" w:cs="Times New Roman"/>
          <w:color w:val="auto"/>
          <w:sz w:val="28"/>
          <w:szCs w:val="28"/>
          <w:lang w:val="uk-UA"/>
        </w:rPr>
        <w:instrText xml:space="preserve"> </w:instrText>
      </w:r>
      <w:r w:rsidRPr="00D700CF">
        <w:rPr>
          <w:rFonts w:ascii="Times New Roman" w:hAnsi="Times New Roman" w:cs="Times New Roman"/>
          <w:color w:val="auto"/>
          <w:sz w:val="28"/>
          <w:szCs w:val="28"/>
        </w:rPr>
        <w:fldChar w:fldCharType="separate"/>
      </w:r>
      <w:r w:rsidR="00012268">
        <w:rPr>
          <w:rFonts w:ascii="Times New Roman" w:hAnsi="Times New Roman" w:cs="Times New Roman"/>
          <w:noProof/>
          <w:color w:val="auto"/>
          <w:sz w:val="28"/>
          <w:szCs w:val="28"/>
        </w:rPr>
        <w:t>1</w:t>
      </w:r>
      <w:r w:rsidRPr="00D700CF">
        <w:rPr>
          <w:rFonts w:ascii="Times New Roman" w:hAnsi="Times New Roman" w:cs="Times New Roman"/>
          <w:color w:val="auto"/>
          <w:sz w:val="28"/>
          <w:szCs w:val="28"/>
        </w:rPr>
        <w:fldChar w:fldCharType="end"/>
      </w:r>
      <w:r>
        <w:rPr>
          <w:rFonts w:ascii="Times New Roman" w:hAnsi="Times New Roman" w:cs="Times New Roman"/>
          <w:color w:val="auto"/>
          <w:sz w:val="28"/>
          <w:szCs w:val="28"/>
          <w:lang w:val="uk-UA"/>
        </w:rPr>
        <w:t>.3</w:t>
      </w:r>
      <w:r w:rsidRPr="00D700CF">
        <w:rPr>
          <w:rFonts w:ascii="Times New Roman" w:hAnsi="Times New Roman" w:cs="Times New Roman"/>
          <w:color w:val="auto"/>
          <w:sz w:val="28"/>
          <w:szCs w:val="28"/>
          <w:lang w:val="uk-UA"/>
        </w:rPr>
        <w:t xml:space="preserve"> ГДК за</w:t>
      </w:r>
      <w:r w:rsidR="00012268">
        <w:rPr>
          <w:rFonts w:ascii="Times New Roman" w:hAnsi="Times New Roman" w:cs="Times New Roman"/>
          <w:color w:val="auto"/>
          <w:sz w:val="28"/>
          <w:szCs w:val="28"/>
          <w:lang w:val="uk-UA"/>
        </w:rPr>
        <w:t>бруднюючих речових робочої зони</w:t>
      </w:r>
    </w:p>
    <w:p w:rsidR="00F00460" w:rsidRDefault="00D700CF" w:rsidP="00D700CF">
      <w:pPr>
        <w:spacing w:after="0" w:line="360" w:lineRule="auto"/>
        <w:ind w:firstLine="709"/>
        <w:rPr>
          <w:rFonts w:ascii="Times New Roman" w:eastAsia="Times New Roman" w:hAnsi="Times New Roman" w:cs="Times New Roman"/>
          <w:sz w:val="28"/>
          <w:lang w:val="uk-UA" w:eastAsia="ru-RU"/>
        </w:rPr>
      </w:pPr>
      <w:r>
        <w:rPr>
          <w:rFonts w:ascii="Times New Roman" w:eastAsia="Times New Roman" w:hAnsi="Times New Roman" w:cs="Times New Roman"/>
          <w:noProof/>
          <w:sz w:val="28"/>
          <w:lang w:eastAsia="ru-RU"/>
        </w:rPr>
        <w:drawing>
          <wp:inline distT="0" distB="0" distL="0" distR="0" wp14:anchorId="236469EE" wp14:editId="5E40A3E7">
            <wp:extent cx="6267450" cy="57429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7450" cy="5742940"/>
                    </a:xfrm>
                    <a:prstGeom prst="rect">
                      <a:avLst/>
                    </a:prstGeom>
                    <a:noFill/>
                  </pic:spPr>
                </pic:pic>
              </a:graphicData>
            </a:graphic>
          </wp:inline>
        </w:drawing>
      </w:r>
    </w:p>
    <w:p w:rsidR="00012268" w:rsidRDefault="00012268" w:rsidP="00012268">
      <w:pPr>
        <w:spacing w:after="0" w:line="360" w:lineRule="auto"/>
        <w:ind w:firstLine="709"/>
        <w:jc w:val="both"/>
        <w:rPr>
          <w:rFonts w:ascii="Times New Roman" w:eastAsia="Times New Roman" w:hAnsi="Times New Roman" w:cs="Times New Roman"/>
          <w:sz w:val="28"/>
          <w:lang w:val="uk-UA" w:eastAsia="ru-RU"/>
        </w:rPr>
      </w:pPr>
      <w:r w:rsidRPr="00012268">
        <w:rPr>
          <w:rFonts w:ascii="Times New Roman" w:eastAsia="Times New Roman" w:hAnsi="Times New Roman" w:cs="Times New Roman"/>
          <w:sz w:val="28"/>
          <w:lang w:val="uk-UA" w:eastAsia="ru-RU"/>
        </w:rPr>
        <w:t>В таблиці 1.</w:t>
      </w:r>
      <w:r>
        <w:rPr>
          <w:rFonts w:ascii="Times New Roman" w:eastAsia="Times New Roman" w:hAnsi="Times New Roman" w:cs="Times New Roman"/>
          <w:sz w:val="28"/>
          <w:lang w:val="uk-UA" w:eastAsia="ru-RU"/>
        </w:rPr>
        <w:t>4</w:t>
      </w:r>
      <w:r w:rsidRPr="00012268">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lang w:val="uk-UA" w:eastAsia="ru-RU"/>
        </w:rPr>
        <w:t xml:space="preserve"> ми можемо побачити значення</w:t>
      </w:r>
      <w:r w:rsidRPr="00012268">
        <w:rPr>
          <w:rFonts w:ascii="Times New Roman" w:eastAsia="Times New Roman" w:hAnsi="Times New Roman" w:cs="Times New Roman"/>
          <w:sz w:val="28"/>
          <w:lang w:val="uk-UA" w:eastAsia="ru-RU"/>
        </w:rPr>
        <w:t xml:space="preserve"> гранично допустим</w:t>
      </w:r>
      <w:r>
        <w:rPr>
          <w:rFonts w:ascii="Times New Roman" w:eastAsia="Times New Roman" w:hAnsi="Times New Roman" w:cs="Times New Roman"/>
          <w:sz w:val="28"/>
          <w:lang w:val="uk-UA" w:eastAsia="ru-RU"/>
        </w:rPr>
        <w:t>их концентрацій</w:t>
      </w:r>
      <w:r w:rsidRPr="00012268">
        <w:rPr>
          <w:rFonts w:ascii="Times New Roman" w:eastAsia="Times New Roman" w:hAnsi="Times New Roman" w:cs="Times New Roman"/>
          <w:sz w:val="28"/>
          <w:lang w:val="uk-UA" w:eastAsia="ru-RU"/>
        </w:rPr>
        <w:t xml:space="preserve"> шкідливих речовин в </w:t>
      </w:r>
      <w:r>
        <w:rPr>
          <w:rFonts w:ascii="Times New Roman" w:eastAsia="Times New Roman" w:hAnsi="Times New Roman" w:cs="Times New Roman"/>
          <w:sz w:val="28"/>
          <w:lang w:val="uk-UA" w:eastAsia="ru-RU"/>
        </w:rPr>
        <w:t>атмосферному повітрі.</w:t>
      </w:r>
    </w:p>
    <w:p w:rsidR="00012268" w:rsidRPr="00012268" w:rsidRDefault="00012268" w:rsidP="00012268">
      <w:pPr>
        <w:pStyle w:val="a6"/>
        <w:keepNext/>
        <w:jc w:val="center"/>
        <w:rPr>
          <w:rFonts w:ascii="Times New Roman" w:hAnsi="Times New Roman" w:cs="Times New Roman"/>
          <w:color w:val="auto"/>
          <w:sz w:val="28"/>
          <w:szCs w:val="28"/>
        </w:rPr>
      </w:pPr>
      <w:r w:rsidRPr="00012268">
        <w:rPr>
          <w:rFonts w:ascii="Times New Roman" w:hAnsi="Times New Roman" w:cs="Times New Roman"/>
          <w:color w:val="auto"/>
          <w:sz w:val="28"/>
          <w:szCs w:val="28"/>
        </w:rPr>
        <w:t xml:space="preserve">Таблица </w:t>
      </w:r>
      <w:r w:rsidRPr="00012268">
        <w:rPr>
          <w:rFonts w:ascii="Times New Roman" w:hAnsi="Times New Roman" w:cs="Times New Roman"/>
          <w:color w:val="auto"/>
          <w:sz w:val="28"/>
          <w:szCs w:val="28"/>
        </w:rPr>
        <w:fldChar w:fldCharType="begin"/>
      </w:r>
      <w:r w:rsidRPr="00012268">
        <w:rPr>
          <w:rFonts w:ascii="Times New Roman" w:hAnsi="Times New Roman" w:cs="Times New Roman"/>
          <w:color w:val="auto"/>
          <w:sz w:val="28"/>
          <w:szCs w:val="28"/>
        </w:rPr>
        <w:instrText xml:space="preserve"> SEQ Таблица \* ARABIC </w:instrText>
      </w:r>
      <w:r w:rsidRPr="00012268">
        <w:rPr>
          <w:rFonts w:ascii="Times New Roman" w:hAnsi="Times New Roman" w:cs="Times New Roman"/>
          <w:color w:val="auto"/>
          <w:sz w:val="28"/>
          <w:szCs w:val="28"/>
        </w:rPr>
        <w:fldChar w:fldCharType="separate"/>
      </w:r>
      <w:r w:rsidRPr="00012268">
        <w:rPr>
          <w:rFonts w:ascii="Times New Roman" w:hAnsi="Times New Roman" w:cs="Times New Roman"/>
          <w:noProof/>
          <w:color w:val="auto"/>
          <w:sz w:val="28"/>
          <w:szCs w:val="28"/>
        </w:rPr>
        <w:t>2</w:t>
      </w:r>
      <w:r w:rsidRPr="00012268">
        <w:rPr>
          <w:rFonts w:ascii="Times New Roman" w:hAnsi="Times New Roman" w:cs="Times New Roman"/>
          <w:color w:val="auto"/>
          <w:sz w:val="28"/>
          <w:szCs w:val="28"/>
        </w:rPr>
        <w:fldChar w:fldCharType="end"/>
      </w:r>
      <w:r w:rsidRPr="00012268">
        <w:rPr>
          <w:rFonts w:ascii="Times New Roman" w:hAnsi="Times New Roman" w:cs="Times New Roman"/>
          <w:color w:val="auto"/>
          <w:sz w:val="28"/>
          <w:szCs w:val="28"/>
          <w:lang w:val="uk-UA"/>
        </w:rPr>
        <w:t xml:space="preserve"> ГДК забруднюючих речових в атмосферному повітрі</w:t>
      </w:r>
    </w:p>
    <w:p w:rsidR="00012268" w:rsidRDefault="00012268" w:rsidP="00012268">
      <w:pPr>
        <w:spacing w:after="0" w:line="360" w:lineRule="auto"/>
        <w:rPr>
          <w:rFonts w:ascii="Times New Roman" w:eastAsia="Times New Roman" w:hAnsi="Times New Roman" w:cs="Times New Roman"/>
          <w:sz w:val="28"/>
          <w:lang w:val="uk-UA" w:eastAsia="ru-RU"/>
        </w:rPr>
      </w:pPr>
      <w:r>
        <w:rPr>
          <w:rFonts w:ascii="Times New Roman" w:eastAsia="Times New Roman" w:hAnsi="Times New Roman" w:cs="Times New Roman"/>
          <w:noProof/>
          <w:sz w:val="28"/>
          <w:lang w:eastAsia="ru-RU"/>
        </w:rPr>
        <w:drawing>
          <wp:inline distT="0" distB="0" distL="0" distR="0" wp14:anchorId="70DCC9F4" wp14:editId="613C8B34">
            <wp:extent cx="6057900" cy="1981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900" cy="1981200"/>
                    </a:xfrm>
                    <a:prstGeom prst="rect">
                      <a:avLst/>
                    </a:prstGeom>
                    <a:noFill/>
                  </pic:spPr>
                </pic:pic>
              </a:graphicData>
            </a:graphic>
          </wp:inline>
        </w:drawing>
      </w:r>
    </w:p>
    <w:p w:rsidR="009A123B" w:rsidRPr="00D3683B" w:rsidRDefault="00012268" w:rsidP="00012268">
      <w:pPr>
        <w:spacing w:after="0" w:line="360" w:lineRule="auto"/>
        <w:rPr>
          <w:rFonts w:ascii="Times New Roman" w:eastAsia="Times New Roman" w:hAnsi="Times New Roman" w:cs="Times New Roman"/>
          <w:b/>
          <w:bCs/>
          <w:color w:val="FF0000"/>
          <w:sz w:val="36"/>
          <w:szCs w:val="28"/>
          <w:lang w:val="uk-UA" w:eastAsia="ru-RU"/>
        </w:rPr>
      </w:pPr>
      <w:r>
        <w:rPr>
          <w:rFonts w:ascii="Times New Roman" w:eastAsia="Times New Roman" w:hAnsi="Times New Roman" w:cs="Times New Roman"/>
          <w:noProof/>
          <w:sz w:val="28"/>
          <w:lang w:eastAsia="ru-RU"/>
        </w:rPr>
        <w:lastRenderedPageBreak/>
        <w:drawing>
          <wp:inline distT="0" distB="0" distL="0" distR="0" wp14:anchorId="4065396F">
            <wp:extent cx="6000750" cy="38766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1734" cy="3877310"/>
                    </a:xfrm>
                    <a:prstGeom prst="rect">
                      <a:avLst/>
                    </a:prstGeom>
                    <a:noFill/>
                  </pic:spPr>
                </pic:pic>
              </a:graphicData>
            </a:graphic>
          </wp:inline>
        </w:drawing>
      </w:r>
      <w:r w:rsidR="009A123B" w:rsidRPr="002F3430">
        <w:rPr>
          <w:rFonts w:ascii="Times New Roman" w:eastAsia="Times New Roman" w:hAnsi="Times New Roman" w:cs="Times New Roman"/>
          <w:sz w:val="28"/>
          <w:lang w:val="uk-UA" w:eastAsia="ru-RU"/>
        </w:rPr>
        <w:br w:type="page"/>
      </w:r>
    </w:p>
    <w:p w:rsidR="009A123B" w:rsidRPr="009A123B" w:rsidRDefault="009A123B" w:rsidP="006A3348">
      <w:pPr>
        <w:keepNext/>
        <w:keepLines/>
        <w:spacing w:after="0" w:line="360" w:lineRule="auto"/>
        <w:ind w:firstLine="709"/>
        <w:jc w:val="center"/>
        <w:outlineLvl w:val="0"/>
        <w:rPr>
          <w:rFonts w:ascii="Times New Roman" w:eastAsia="Times New Roman" w:hAnsi="Times New Roman" w:cs="Times New Roman"/>
          <w:b/>
          <w:bCs/>
          <w:sz w:val="28"/>
          <w:szCs w:val="28"/>
          <w:lang w:val="uk-UA" w:eastAsia="ru-RU"/>
        </w:rPr>
      </w:pPr>
      <w:bookmarkStart w:id="17" w:name="_Toc51427372"/>
      <w:r w:rsidRPr="009A123B">
        <w:rPr>
          <w:rFonts w:ascii="Times New Roman" w:eastAsia="Times New Roman" w:hAnsi="Times New Roman" w:cs="Times New Roman"/>
          <w:b/>
          <w:bCs/>
          <w:sz w:val="28"/>
          <w:szCs w:val="28"/>
          <w:lang w:val="uk-UA" w:eastAsia="ru-RU"/>
        </w:rPr>
        <w:lastRenderedPageBreak/>
        <w:t>РОЗДІЛ 2 АНАЛІЗ ІСНУЮЧОЇ СИСТЕМИ ОЧИСТКИ ВИКИДІВ ЛАКОФАРБОВОГО ЗАВОДУ ТА ШЛЯХИ ЇЇ УДОСКОНАЛЕННЯ</w:t>
      </w:r>
      <w:bookmarkEnd w:id="15"/>
      <w:bookmarkEnd w:id="16"/>
      <w:bookmarkEnd w:id="17"/>
    </w:p>
    <w:p w:rsidR="009A123B" w:rsidRPr="009A123B" w:rsidRDefault="009A123B" w:rsidP="006A3348">
      <w:pPr>
        <w:keepNext/>
        <w:keepLines/>
        <w:spacing w:after="0" w:line="360" w:lineRule="auto"/>
        <w:ind w:firstLine="709"/>
        <w:outlineLvl w:val="1"/>
        <w:rPr>
          <w:rFonts w:ascii="Times New Roman" w:eastAsia="Times New Roman" w:hAnsi="Times New Roman" w:cs="Times New Roman"/>
          <w:b/>
          <w:bCs/>
          <w:sz w:val="28"/>
          <w:szCs w:val="26"/>
          <w:lang w:val="uk-UA" w:eastAsia="ru-RU"/>
        </w:rPr>
      </w:pPr>
      <w:bookmarkStart w:id="18" w:name="_Toc26593731"/>
      <w:bookmarkStart w:id="19" w:name="_Toc187815297"/>
      <w:bookmarkStart w:id="20" w:name="_Toc38299152"/>
      <w:bookmarkStart w:id="21" w:name="_Toc51427373"/>
      <w:r w:rsidRPr="009A123B">
        <w:rPr>
          <w:rFonts w:ascii="Times New Roman" w:eastAsia="Times New Roman" w:hAnsi="Times New Roman" w:cs="Times New Roman"/>
          <w:b/>
          <w:bCs/>
          <w:sz w:val="28"/>
          <w:szCs w:val="26"/>
          <w:lang w:val="uk-UA" w:eastAsia="ru-RU"/>
        </w:rPr>
        <w:t>2.1 Вивчення існуючої пневмогідравлічної схеми очищення стічних вод і газових викидів цеху лаків на кондсмолах</w:t>
      </w:r>
      <w:bookmarkEnd w:id="18"/>
      <w:bookmarkEnd w:id="19"/>
      <w:bookmarkEnd w:id="20"/>
      <w:bookmarkEnd w:id="21"/>
    </w:p>
    <w:p w:rsidR="009A123B" w:rsidRPr="0031058D" w:rsidRDefault="009A123B" w:rsidP="006A3348">
      <w:pPr>
        <w:keepNext/>
        <w:keepLines/>
        <w:spacing w:after="0" w:line="360" w:lineRule="auto"/>
        <w:ind w:firstLine="709"/>
        <w:outlineLvl w:val="2"/>
        <w:rPr>
          <w:rFonts w:ascii="Times New Roman" w:eastAsia="Times New Roman" w:hAnsi="Times New Roman" w:cs="Times New Roman"/>
          <w:b/>
          <w:bCs/>
          <w:sz w:val="28"/>
          <w:lang w:val="uk-UA" w:eastAsia="ru-RU"/>
        </w:rPr>
      </w:pPr>
      <w:bookmarkStart w:id="22" w:name="_Toc26593732"/>
      <w:bookmarkStart w:id="23" w:name="_Toc187815298"/>
      <w:bookmarkStart w:id="24" w:name="_Toc38299153"/>
      <w:bookmarkStart w:id="25" w:name="_Toc51427374"/>
      <w:r w:rsidRPr="009A123B">
        <w:rPr>
          <w:rFonts w:ascii="Times New Roman" w:eastAsia="Times New Roman" w:hAnsi="Times New Roman" w:cs="Times New Roman"/>
          <w:b/>
          <w:bCs/>
          <w:sz w:val="28"/>
          <w:lang w:val="uk-UA" w:eastAsia="ru-RU"/>
        </w:rPr>
        <w:t>2.1.1 Опис технологічного процесу і схеми установки</w:t>
      </w:r>
      <w:bookmarkEnd w:id="22"/>
      <w:bookmarkEnd w:id="23"/>
      <w:bookmarkEnd w:id="24"/>
      <w:bookmarkEnd w:id="25"/>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На ПрАТ «Криворізький Суріковий завод» проектом передбачений термічний метод обеззараження газових викидів і стічних вод у вуглеламному реакторі. Цей метод універсальний, так як в реакторі можуть бути знешкоджені як газові викиди так і стічні води, характеризується високою санітарно-гігієнічною ефективністю і тому є перспективним для знешкодження відходів.</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 xml:space="preserve">До недоліків методу можна віднести велику витрату палива для забезпечення повного окислення токсичних речовин і велика коштовність процесу. Знизити витрати дозволяє глибоке регенеративне використання теплоти газоутворюючих продуктів знешкодження.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Загальна характеристика установки термічного знешкодження стічних вод і газових викидів. Установка призначена для термічного знешкодження стічних вод у кількості 0,86 м</w:t>
      </w:r>
      <w:r w:rsidRPr="009A123B">
        <w:rPr>
          <w:rFonts w:ascii="Times New Roman" w:eastAsia="Times New Roman" w:hAnsi="Times New Roman" w:cs="Times New Roman"/>
          <w:sz w:val="28"/>
          <w:szCs w:val="28"/>
          <w:vertAlign w:val="superscript"/>
          <w:lang w:val="uk-UA" w:eastAsia="ru-RU"/>
        </w:rPr>
        <w:t>3</w:t>
      </w:r>
      <w:r w:rsidRPr="009A123B">
        <w:rPr>
          <w:rFonts w:ascii="Times New Roman" w:eastAsia="Times New Roman" w:hAnsi="Times New Roman" w:cs="Times New Roman"/>
          <w:sz w:val="28"/>
          <w:szCs w:val="28"/>
          <w:lang w:val="uk-UA" w:eastAsia="ru-RU"/>
        </w:rPr>
        <w:t>/год., що надходять від цеху лаків на кондсмолах і очисних спорудженнях заводу, що містять органічні і нафтопохідні сполуки, а також газових викидів, що містять органічні сполуки, у кількості 200 м</w:t>
      </w:r>
      <w:r w:rsidRPr="009A123B">
        <w:rPr>
          <w:rFonts w:ascii="Times New Roman" w:eastAsia="Times New Roman" w:hAnsi="Times New Roman" w:cs="Times New Roman"/>
          <w:sz w:val="28"/>
          <w:szCs w:val="28"/>
          <w:vertAlign w:val="superscript"/>
          <w:lang w:val="uk-UA" w:eastAsia="ru-RU"/>
        </w:rPr>
        <w:t>3</w:t>
      </w:r>
      <w:r w:rsidRPr="009A123B">
        <w:rPr>
          <w:rFonts w:ascii="Times New Roman" w:eastAsia="Times New Roman" w:hAnsi="Times New Roman" w:cs="Times New Roman"/>
          <w:sz w:val="28"/>
          <w:szCs w:val="28"/>
          <w:lang w:val="uk-UA" w:eastAsia="ru-RU"/>
        </w:rPr>
        <w:t>/год. від реконструйованого виробництва лаків [</w:t>
      </w:r>
      <w:r w:rsidR="00950416" w:rsidRPr="00950416">
        <w:rPr>
          <w:rFonts w:ascii="Times New Roman" w:eastAsia="Times New Roman" w:hAnsi="Times New Roman" w:cs="Times New Roman"/>
          <w:sz w:val="28"/>
          <w:szCs w:val="28"/>
          <w:lang w:val="uk-UA" w:eastAsia="ru-RU"/>
        </w:rPr>
        <w:t>22</w:t>
      </w:r>
      <w:r w:rsidRPr="009A123B">
        <w:rPr>
          <w:rFonts w:ascii="Times New Roman" w:eastAsia="Times New Roman" w:hAnsi="Times New Roman" w:cs="Times New Roman"/>
          <w:sz w:val="28"/>
          <w:szCs w:val="28"/>
          <w:lang w:val="uk-UA" w:eastAsia="ru-RU"/>
        </w:rPr>
        <w:t>-</w:t>
      </w:r>
      <w:r w:rsidR="00950416" w:rsidRPr="00950416">
        <w:rPr>
          <w:rFonts w:ascii="Times New Roman" w:eastAsia="Times New Roman" w:hAnsi="Times New Roman" w:cs="Times New Roman"/>
          <w:sz w:val="28"/>
          <w:szCs w:val="28"/>
          <w:lang w:val="uk-UA" w:eastAsia="ru-RU"/>
        </w:rPr>
        <w:t>29</w:t>
      </w:r>
      <w:r w:rsidRPr="009A123B">
        <w:rPr>
          <w:rFonts w:ascii="Times New Roman" w:eastAsia="Times New Roman" w:hAnsi="Times New Roman" w:cs="Times New Roman"/>
          <w:sz w:val="28"/>
          <w:szCs w:val="28"/>
          <w:lang w:val="uk-UA" w:eastAsia="ru-RU"/>
        </w:rPr>
        <w:t>].</w:t>
      </w:r>
    </w:p>
    <w:p w:rsidR="009A123B" w:rsidRPr="009A123B" w:rsidRDefault="009A123B" w:rsidP="006A3348">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Технологія складається в тому, що стічні води в розпиленому стані вводяться в реактор із високотемпературними (не більш 850°С) продуктами горіння природного газу. При цьому краплі води цілком випаровуються, а органічні речовини піддаються термічному розкладанню і окисленню за рахунок О</w:t>
      </w:r>
      <w:r w:rsidRPr="009A123B">
        <w:rPr>
          <w:rFonts w:ascii="Times New Roman" w:eastAsia="Times New Roman" w:hAnsi="Times New Roman" w:cs="Times New Roman"/>
          <w:sz w:val="28"/>
          <w:szCs w:val="28"/>
          <w:vertAlign w:val="subscript"/>
          <w:lang w:val="uk-UA" w:eastAsia="ru-RU"/>
        </w:rPr>
        <w:t xml:space="preserve">2 </w:t>
      </w:r>
      <w:r w:rsidRPr="009A123B">
        <w:rPr>
          <w:rFonts w:ascii="Times New Roman" w:eastAsia="Times New Roman" w:hAnsi="Times New Roman" w:cs="Times New Roman"/>
          <w:sz w:val="28"/>
          <w:szCs w:val="28"/>
          <w:lang w:val="uk-UA" w:eastAsia="ru-RU"/>
        </w:rPr>
        <w:t xml:space="preserve">пічної атмосфери, утворюються продукти повного та неповного палення. </w:t>
      </w:r>
    </w:p>
    <w:p w:rsidR="009A123B" w:rsidRPr="009A123B" w:rsidRDefault="009A123B" w:rsidP="006A3348">
      <w:pPr>
        <w:shd w:val="clear" w:color="auto" w:fill="FFFFFF"/>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Речовини, що утворюються після спалювання стічних вод і газових викидів представлені в табл. 2.1.</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9A123B" w:rsidRPr="009A123B" w:rsidRDefault="009A123B" w:rsidP="006A3348">
      <w:pPr>
        <w:shd w:val="clear" w:color="auto" w:fill="FFFFFF"/>
        <w:tabs>
          <w:tab w:val="left" w:pos="720"/>
        </w:tabs>
        <w:spacing w:after="0" w:line="24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lastRenderedPageBreak/>
        <w:t>Таблиця 2.1 – Речовини, що утворюються після спалювання стічних вод і газових викидів</w:t>
      </w:r>
    </w:p>
    <w:p w:rsidR="006A3348" w:rsidRDefault="00AE187F" w:rsidP="008F0BE5">
      <w:pPr>
        <w:rPr>
          <w:lang w:val="uk-UA" w:eastAsia="ru-RU"/>
        </w:rPr>
      </w:pPr>
      <w:bookmarkStart w:id="26" w:name="_Toc26593733"/>
      <w:bookmarkStart w:id="27" w:name="_Toc187815299"/>
      <w:bookmarkStart w:id="28" w:name="_Toc38299154"/>
      <w:bookmarkStart w:id="29" w:name="_Toc51427375"/>
      <w:r>
        <w:rPr>
          <w:noProof/>
          <w:lang w:eastAsia="ru-RU"/>
        </w:rPr>
        <mc:AlternateContent>
          <mc:Choice Requires="wps">
            <w:drawing>
              <wp:anchor distT="0" distB="0" distL="114300" distR="114300" simplePos="0" relativeHeight="251663360" behindDoc="0" locked="0" layoutInCell="1" allowOverlap="1" wp14:anchorId="3583C70C" wp14:editId="1B77DDDF">
                <wp:simplePos x="0" y="0"/>
                <wp:positionH relativeFrom="column">
                  <wp:posOffset>6223635</wp:posOffset>
                </wp:positionH>
                <wp:positionV relativeFrom="paragraph">
                  <wp:posOffset>4445</wp:posOffset>
                </wp:positionV>
                <wp:extent cx="0" cy="2057400"/>
                <wp:effectExtent l="0" t="0" r="19050"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2057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BCFD43" id="Прямая соединительная линия 2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90.05pt,.35pt" to="490.0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" strokecolor="black [3040]"/>
            </w:pict>
          </mc:Fallback>
        </mc:AlternateContent>
      </w:r>
      <w:r>
        <w:rPr>
          <w:noProof/>
          <w:lang w:eastAsia="ru-RU"/>
        </w:rPr>
        <w:drawing>
          <wp:inline distT="0" distB="0" distL="0" distR="0" wp14:anchorId="60876490" wp14:editId="4529DD20">
            <wp:extent cx="6218555" cy="23837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8555" cy="2383790"/>
                    </a:xfrm>
                    <a:prstGeom prst="rect">
                      <a:avLst/>
                    </a:prstGeom>
                    <a:noFill/>
                  </pic:spPr>
                </pic:pic>
              </a:graphicData>
            </a:graphic>
          </wp:inline>
        </w:drawing>
      </w:r>
    </w:p>
    <w:p w:rsidR="009A123B" w:rsidRPr="0031058D" w:rsidRDefault="009A123B" w:rsidP="006A3348">
      <w:pPr>
        <w:keepNext/>
        <w:keepLines/>
        <w:spacing w:after="0" w:line="360" w:lineRule="auto"/>
        <w:ind w:firstLine="709"/>
        <w:outlineLvl w:val="2"/>
        <w:rPr>
          <w:rFonts w:ascii="Times New Roman" w:eastAsia="Times New Roman" w:hAnsi="Times New Roman" w:cs="Times New Roman"/>
          <w:b/>
          <w:bCs/>
          <w:sz w:val="28"/>
          <w:lang w:val="uk-UA" w:eastAsia="ru-RU"/>
        </w:rPr>
      </w:pPr>
      <w:r w:rsidRPr="009A123B">
        <w:rPr>
          <w:rFonts w:ascii="Times New Roman" w:eastAsia="Times New Roman" w:hAnsi="Times New Roman" w:cs="Times New Roman"/>
          <w:b/>
          <w:bCs/>
          <w:sz w:val="28"/>
          <w:lang w:val="uk-UA" w:eastAsia="ru-RU"/>
        </w:rPr>
        <w:t>2.1.2 Опис технологічного процесу</w:t>
      </w:r>
      <w:bookmarkEnd w:id="26"/>
      <w:bookmarkEnd w:id="27"/>
      <w:bookmarkEnd w:id="28"/>
      <w:bookmarkEnd w:id="29"/>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 xml:space="preserve">Пневмогідравлічна схема приведена на рис. 2.1.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Стічні води з цеху лаків на кондсмолах і очисних споруд надходять по трубопроводах у збірники, де усереднюються та перемішуються за допомогою пристроїв, що перемішують. У зимовий час збірники стічних вод обігріваються паром через парову оболонку, а трубопроводи – за допомогою пароспутників. Конденсат, що утвориться, може повертатися в котельну або направлятися для наповнення бака охолоджувальної води. Усереднена стічна вода від одного зі збірників, пройшовши фільтр, забирається одним із насосів і подається на водоохолоджувальні форсунки одного з циклонних реакторів.</w:t>
      </w:r>
    </w:p>
    <w:p w:rsidR="009A123B" w:rsidRPr="009A123B" w:rsidRDefault="009A123B" w:rsidP="006A334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Газові викиди надходять по трубопроводу з цеху лаків на кондсмолах безпосередньо в топку реактора. Циклонний реактор являє собою піч циліндричної форми з внутрішнім діаметром технологічної зони – Д=820 мм, яка футерована хроммагнезитовою цеглиною. Реактор має сталевий кожух на який кріпляться технологічні трубопроводи стічної води, що прохолоджує, газопроводи, пальники, форсунки, гарнітура реактора, лаз і ін. У нижній зоні пальна реактора встановлені 2 водоохолоджуючих прямоточних газових пальника повного попереднього змішання з номінальною продуктивністю 105 м</w:t>
      </w:r>
      <w:r w:rsidRPr="009A123B">
        <w:rPr>
          <w:rFonts w:ascii="Times New Roman" w:eastAsia="Times New Roman" w:hAnsi="Times New Roman" w:cs="Times New Roman"/>
          <w:sz w:val="28"/>
          <w:szCs w:val="28"/>
          <w:vertAlign w:val="superscript"/>
          <w:lang w:val="uk-UA" w:eastAsia="ru-RU"/>
        </w:rPr>
        <w:t>3</w:t>
      </w:r>
      <w:r w:rsidRPr="009A123B">
        <w:rPr>
          <w:rFonts w:ascii="Times New Roman" w:eastAsia="Times New Roman" w:hAnsi="Times New Roman" w:cs="Times New Roman"/>
          <w:sz w:val="28"/>
          <w:szCs w:val="28"/>
          <w:lang w:val="uk-UA" w:eastAsia="ru-RU"/>
        </w:rPr>
        <w:t xml:space="preserve">/год. кожна, при тиску газу перед пальниками 8500 кг/м . Витрата води на форсунку </w:t>
      </w:r>
      <w:smartTag w:uri="urn:schemas-microsoft-com:office:smarttags" w:element="metricconverter">
        <w:smartTagPr>
          <w:attr w:name="ProductID" w:val="1,5 м"/>
        </w:smartTagPr>
        <w:r w:rsidRPr="009A123B">
          <w:rPr>
            <w:rFonts w:ascii="Times New Roman" w:eastAsia="Times New Roman" w:hAnsi="Times New Roman" w:cs="Times New Roman"/>
            <w:sz w:val="28"/>
            <w:szCs w:val="28"/>
            <w:lang w:val="uk-UA" w:eastAsia="ru-RU"/>
          </w:rPr>
          <w:t>1,5 м</w:t>
        </w:r>
      </w:smartTag>
      <w:r w:rsidRPr="009A123B">
        <w:rPr>
          <w:rFonts w:ascii="Times New Roman" w:eastAsia="Times New Roman" w:hAnsi="Times New Roman" w:cs="Times New Roman"/>
          <w:sz w:val="28"/>
          <w:szCs w:val="28"/>
          <w:lang w:val="uk-UA" w:eastAsia="ru-RU"/>
        </w:rPr>
        <w:t xml:space="preserve"> /год.</w:t>
      </w:r>
    </w:p>
    <w:p w:rsidR="009A123B" w:rsidRPr="009A123B" w:rsidRDefault="009A123B" w:rsidP="009A123B">
      <w:pPr>
        <w:spacing w:after="0" w:line="240" w:lineRule="auto"/>
        <w:rPr>
          <w:rFonts w:ascii="Times New Roman" w:eastAsia="Times New Roman" w:hAnsi="Times New Roman" w:cs="Times New Roman"/>
          <w:sz w:val="28"/>
          <w:szCs w:val="28"/>
          <w:lang w:val="uk-UA" w:eastAsia="ru-RU"/>
        </w:rPr>
        <w:sectPr w:rsidR="009A123B" w:rsidRPr="009A123B">
          <w:footerReference w:type="default" r:id="rId26"/>
          <w:pgSz w:w="11906" w:h="16838"/>
          <w:pgMar w:top="1134" w:right="1134" w:bottom="1134" w:left="1134" w:header="709" w:footer="709" w:gutter="0"/>
          <w:cols w:space="720"/>
        </w:sectPr>
      </w:pPr>
    </w:p>
    <w:p w:rsidR="009A123B" w:rsidRPr="009A123B" w:rsidRDefault="009A123B" w:rsidP="009A123B">
      <w:pPr>
        <w:widowControl w:val="0"/>
        <w:shd w:val="clear" w:color="auto" w:fill="FFFFFF"/>
        <w:tabs>
          <w:tab w:val="left" w:pos="1080"/>
          <w:tab w:val="left" w:pos="13680"/>
          <w:tab w:val="left" w:pos="14580"/>
        </w:tabs>
        <w:autoSpaceDE w:val="0"/>
        <w:autoSpaceDN w:val="0"/>
        <w:adjustRightInd w:val="0"/>
        <w:spacing w:before="5" w:after="0" w:line="240" w:lineRule="auto"/>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noProof/>
          <w:sz w:val="28"/>
          <w:szCs w:val="28"/>
          <w:lang w:eastAsia="ru-RU"/>
        </w:rPr>
        <w:lastRenderedPageBreak/>
        <w:drawing>
          <wp:inline distT="0" distB="0" distL="0" distR="0" wp14:anchorId="7FF9D227" wp14:editId="2E002020">
            <wp:extent cx="9248775" cy="4914900"/>
            <wp:effectExtent l="0" t="0" r="9525" b="0"/>
            <wp:docPr id="9" name="Рисунок 9" descr="C:\WINDOWS\Рабочий стол\катя\схема очис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Рабочий стол\катя\схема очистки.jpg"/>
                    <pic:cNvPicPr>
                      <a:picLocks noChangeAspect="1" noChangeArrowheads="1"/>
                    </pic:cNvPicPr>
                  </pic:nvPicPr>
                  <pic:blipFill>
                    <a:blip r:embed="rId27" r:link="rId28">
                      <a:lum bright="-20000" contrast="60000"/>
                      <a:extLst>
                        <a:ext uri="{28A0092B-C50C-407E-A947-70E740481C1C}">
                          <a14:useLocalDpi xmlns:a14="http://schemas.microsoft.com/office/drawing/2010/main" val="0"/>
                        </a:ext>
                      </a:extLst>
                    </a:blip>
                    <a:srcRect b="7599"/>
                    <a:stretch>
                      <a:fillRect/>
                    </a:stretch>
                  </pic:blipFill>
                  <pic:spPr bwMode="auto">
                    <a:xfrm>
                      <a:off x="0" y="0"/>
                      <a:ext cx="9248775" cy="4914900"/>
                    </a:xfrm>
                    <a:prstGeom prst="rect">
                      <a:avLst/>
                    </a:prstGeom>
                    <a:noFill/>
                    <a:ln>
                      <a:noFill/>
                    </a:ln>
                  </pic:spPr>
                </pic:pic>
              </a:graphicData>
            </a:graphic>
          </wp:inline>
        </w:drawing>
      </w:r>
    </w:p>
    <w:p w:rsidR="009A123B" w:rsidRPr="009A123B" w:rsidRDefault="009A123B" w:rsidP="009A123B">
      <w:pPr>
        <w:shd w:val="clear" w:color="auto" w:fill="FFFFFF"/>
        <w:spacing w:after="0" w:line="360" w:lineRule="auto"/>
        <w:jc w:val="center"/>
        <w:rPr>
          <w:rFonts w:ascii="Times New Roman" w:eastAsia="Times New Roman" w:hAnsi="Times New Roman" w:cs="Times New Roman"/>
          <w:b/>
          <w:i/>
          <w:sz w:val="28"/>
          <w:szCs w:val="28"/>
          <w:lang w:val="uk-UA" w:eastAsia="ru-RU"/>
        </w:rPr>
      </w:pPr>
      <w:r w:rsidRPr="009A123B">
        <w:rPr>
          <w:rFonts w:ascii="Times New Roman" w:eastAsia="Times New Roman" w:hAnsi="Times New Roman" w:cs="Times New Roman"/>
          <w:b/>
          <w:i/>
          <w:sz w:val="28"/>
          <w:szCs w:val="28"/>
          <w:lang w:val="uk-UA" w:eastAsia="ru-RU"/>
        </w:rPr>
        <w:t>Рисунок 2.1 – Пневмогiдравлiчна схема знешкодження стiчних вод i газових викидiв цеха лакiв на конденсацiйних смолах(iснуюча)</w:t>
      </w:r>
    </w:p>
    <w:p w:rsidR="009A123B" w:rsidRPr="009A123B" w:rsidRDefault="009A123B" w:rsidP="009A123B">
      <w:pPr>
        <w:spacing w:after="0" w:line="240" w:lineRule="auto"/>
        <w:rPr>
          <w:rFonts w:ascii="Times New Roman" w:eastAsia="Times New Roman" w:hAnsi="Times New Roman" w:cs="Times New Roman"/>
          <w:sz w:val="28"/>
          <w:szCs w:val="28"/>
          <w:lang w:val="uk-UA" w:eastAsia="ru-RU"/>
        </w:rPr>
        <w:sectPr w:rsidR="009A123B" w:rsidRPr="009A123B">
          <w:pgSz w:w="16838" w:h="11906" w:orient="landscape"/>
          <w:pgMar w:top="1134" w:right="1134" w:bottom="1134" w:left="1134" w:header="709" w:footer="709" w:gutter="0"/>
          <w:cols w:space="720"/>
        </w:sectPr>
      </w:pPr>
    </w:p>
    <w:p w:rsidR="009A123B" w:rsidRPr="009A123B" w:rsidRDefault="009A123B" w:rsidP="006A3348">
      <w:pPr>
        <w:widowControl w:val="0"/>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lastRenderedPageBreak/>
        <w:t>Природний газ до пальника реактора надходить із тиском 0,25-0,3 кг/см2. Регулювання подачі газу на пальники реактора проводиться за допомогою регульованого клапана з Центрального пункту керування або за допомогою арматури. Регулювання подачі повітря на пальники реактора проводиться за допомогою чавунної засувки, установленої на проводі повітря, перед кожним пальником і контролюється по показниках монометра на місцевому щиті. Повітря на пальники подається за допомогою повітрядувок. Передбачено можливість подачі повторного повітря (при спаленні стічних вод із підвищеним змістом органіки) через сопло запровадження газових викидів.</w:t>
      </w:r>
    </w:p>
    <w:p w:rsidR="009A123B" w:rsidRPr="009A123B" w:rsidRDefault="009A123B" w:rsidP="006A334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Для відводу продуктів спалення з реактора в атмосферу на площадці реакторів установлений димосос і димар, поєднаний із реактором сталевими проходами. Є також обхідний газохiд від реактора в димар. На газоході кожного реактора встановлені поворотні заслінки, що керуються вручну і служать для відключення реактора від димаря при припиненні його праці. На горизонтальній ділянці газоходів від кожного реактора встановлено по одному мембранному вибуховому клапану [</w:t>
      </w:r>
      <w:r w:rsidR="00950416" w:rsidRPr="00950416">
        <w:rPr>
          <w:rFonts w:ascii="Times New Roman" w:eastAsia="Times New Roman" w:hAnsi="Times New Roman" w:cs="Times New Roman"/>
          <w:sz w:val="28"/>
          <w:szCs w:val="28"/>
          <w:lang w:eastAsia="ru-RU"/>
        </w:rPr>
        <w:t>25</w:t>
      </w:r>
      <w:r w:rsidRPr="009A123B">
        <w:rPr>
          <w:rFonts w:ascii="Times New Roman" w:eastAsia="Times New Roman" w:hAnsi="Times New Roman" w:cs="Times New Roman"/>
          <w:sz w:val="28"/>
          <w:szCs w:val="28"/>
          <w:lang w:val="uk-UA" w:eastAsia="ru-RU"/>
        </w:rPr>
        <w:t>].</w:t>
      </w:r>
    </w:p>
    <w:p w:rsidR="009A123B" w:rsidRPr="009A123B" w:rsidRDefault="009A123B" w:rsidP="006A3348">
      <w:pPr>
        <w:widowControl w:val="0"/>
        <w:shd w:val="clear" w:color="auto" w:fill="FFFFFF"/>
        <w:tabs>
          <w:tab w:val="left" w:pos="0"/>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 xml:space="preserve">Для тонкого розпилення і запровадження в технологічну зону реактора знешкоджуючої води встановлені і водоохлоджувальні механічні форсунки, розміщені радіальне на </w:t>
      </w:r>
      <w:smartTag w:uri="urn:schemas-microsoft-com:office:smarttags" w:element="metricconverter">
        <w:smartTagPr>
          <w:attr w:name="ProductID" w:val="750 мм"/>
        </w:smartTagPr>
        <w:r w:rsidRPr="009A123B">
          <w:rPr>
            <w:rFonts w:ascii="Times New Roman" w:eastAsia="Times New Roman" w:hAnsi="Times New Roman" w:cs="Times New Roman"/>
            <w:sz w:val="28"/>
            <w:szCs w:val="28"/>
            <w:lang w:val="uk-UA" w:eastAsia="ru-RU"/>
          </w:rPr>
          <w:t>750 мм</w:t>
        </w:r>
      </w:smartTag>
      <w:r w:rsidRPr="009A123B">
        <w:rPr>
          <w:rFonts w:ascii="Times New Roman" w:eastAsia="Times New Roman" w:hAnsi="Times New Roman" w:cs="Times New Roman"/>
          <w:sz w:val="28"/>
          <w:szCs w:val="28"/>
          <w:lang w:val="uk-UA" w:eastAsia="ru-RU"/>
        </w:rPr>
        <w:t xml:space="preserve"> вище рівня газових пальників. Номінальна продуктивність форсунок 300 л/год. при тиску стоків Рст=8кг/см</w:t>
      </w:r>
      <w:r w:rsidRPr="009A123B">
        <w:rPr>
          <w:rFonts w:ascii="Times New Roman" w:eastAsia="Times New Roman" w:hAnsi="Times New Roman" w:cs="Times New Roman"/>
          <w:sz w:val="28"/>
          <w:szCs w:val="28"/>
          <w:vertAlign w:val="superscript"/>
          <w:lang w:val="uk-UA" w:eastAsia="ru-RU"/>
        </w:rPr>
        <w:t>2</w:t>
      </w:r>
      <w:r w:rsidRPr="009A123B">
        <w:rPr>
          <w:rFonts w:ascii="Times New Roman" w:eastAsia="Times New Roman" w:hAnsi="Times New Roman" w:cs="Times New Roman"/>
          <w:sz w:val="28"/>
          <w:szCs w:val="28"/>
          <w:lang w:val="uk-UA" w:eastAsia="ru-RU"/>
        </w:rPr>
        <w:t>, середній розмір крапель = 650 мк.</w:t>
      </w:r>
    </w:p>
    <w:p w:rsidR="009A123B" w:rsidRPr="009A123B" w:rsidRDefault="009A123B" w:rsidP="006A3348">
      <w:pPr>
        <w:widowControl w:val="0"/>
        <w:shd w:val="clear" w:color="auto" w:fill="FFFFFF"/>
        <w:tabs>
          <w:tab w:val="left" w:pos="0"/>
          <w:tab w:val="left" w:pos="720"/>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 xml:space="preserve">Вода на охолоджувальні елементи реактора надходить із помешкання насосної від одного з насосів, відбирає тепло і нагріваючись, повертається в насосну, де зливається в бак. З бака забирається насосом і направляється в теплообмінник, змиваний оборотною водою з заводської системи оборотного водопостачання охолоджувальна вода, віддавши тепло оборотній воді й пiсля охолодження, направляється до реактора. Температура охолоджувальної води після теплообмінника контролюється по показанню приладу на щиті, тиск по місцевому манометрі, установленому на нагнітальному патрубку насоса. Характеристика палива, повітря, охолоджувальної води, застосованих у процесі </w:t>
      </w:r>
      <w:r w:rsidRPr="009A123B">
        <w:rPr>
          <w:rFonts w:ascii="Times New Roman" w:eastAsia="Times New Roman" w:hAnsi="Times New Roman" w:cs="Times New Roman"/>
          <w:sz w:val="28"/>
          <w:szCs w:val="28"/>
          <w:lang w:val="uk-UA" w:eastAsia="ru-RU"/>
        </w:rPr>
        <w:lastRenderedPageBreak/>
        <w:t>термічного знезаражування промстоків і газових викидів, димо</w:t>
      </w:r>
      <w:r w:rsidR="0031058D">
        <w:rPr>
          <w:rFonts w:ascii="Times New Roman" w:eastAsia="Times New Roman" w:hAnsi="Times New Roman" w:cs="Times New Roman"/>
          <w:sz w:val="28"/>
          <w:szCs w:val="28"/>
          <w:lang w:val="uk-UA" w:eastAsia="ru-RU"/>
        </w:rPr>
        <w:t>вих газів наведена у табл. 2.2.</w:t>
      </w:r>
    </w:p>
    <w:p w:rsidR="009A123B" w:rsidRPr="009A123B" w:rsidRDefault="009A123B" w:rsidP="006A3348">
      <w:pPr>
        <w:shd w:val="clear" w:color="auto" w:fill="FFFFFF"/>
        <w:tabs>
          <w:tab w:val="left" w:pos="0"/>
          <w:tab w:val="left" w:pos="720"/>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Таблиця 2.2 – Характеристика палива, повітря, охолоджувальної води, застосованих у процесі термічного знезаражування промстоків і газових викидів, димових газів</w:t>
      </w:r>
    </w:p>
    <w:p w:rsidR="009A123B" w:rsidRPr="009A123B" w:rsidRDefault="00780B2D" w:rsidP="00780B2D">
      <w:pPr>
        <w:shd w:val="clear" w:color="auto" w:fill="FFFFFF"/>
        <w:tabs>
          <w:tab w:val="left" w:pos="0"/>
          <w:tab w:val="left" w:pos="720"/>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6223635</wp:posOffset>
                </wp:positionH>
                <wp:positionV relativeFrom="paragraph">
                  <wp:posOffset>3810</wp:posOffset>
                </wp:positionV>
                <wp:extent cx="0" cy="7038975"/>
                <wp:effectExtent l="0" t="0" r="19050" b="952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7038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93A522" id="Прямая соединительная линия 26"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0.05pt,.3pt" to="490.05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" strokecolor="black [3040]"/>
            </w:pict>
          </mc:Fallback>
        </mc:AlternateContent>
      </w:r>
      <w:r>
        <w:rPr>
          <w:rFonts w:ascii="Times New Roman" w:eastAsia="Times New Roman" w:hAnsi="Times New Roman" w:cs="Times New Roman"/>
          <w:noProof/>
          <w:sz w:val="28"/>
          <w:szCs w:val="28"/>
          <w:lang w:eastAsia="ru-RU"/>
        </w:rPr>
        <w:drawing>
          <wp:inline distT="0" distB="0" distL="0" distR="0" wp14:anchorId="4980E1EA">
            <wp:extent cx="6218555" cy="73526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8555" cy="7352665"/>
                    </a:xfrm>
                    <a:prstGeom prst="rect">
                      <a:avLst/>
                    </a:prstGeom>
                    <a:noFill/>
                  </pic:spPr>
                </pic:pic>
              </a:graphicData>
            </a:graphic>
          </wp:inline>
        </w:drawing>
      </w:r>
    </w:p>
    <w:p w:rsidR="009A123B" w:rsidRPr="009A123B" w:rsidRDefault="009A123B" w:rsidP="006A3348">
      <w:pPr>
        <w:shd w:val="clear" w:color="auto" w:fill="FFFFFF"/>
        <w:tabs>
          <w:tab w:val="left" w:pos="0"/>
          <w:tab w:val="left" w:pos="720"/>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lastRenderedPageBreak/>
        <w:t>Газові викиди, що вводяться до реактору, перемішуються з димовими газами, нагріваються до температури в реакторі, органічні речовини, що знаходяться в газових викидах при цьому розпадаються й окислюються.</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Установка спалення залучена до внутрiшньо площадного трубопроводу середнього тиску (Р=0,025 Мпа).</w:t>
      </w:r>
    </w:p>
    <w:p w:rsidR="009A123B" w:rsidRPr="009A123B" w:rsidRDefault="009A123B" w:rsidP="006A3348">
      <w:pPr>
        <w:shd w:val="clear" w:color="auto" w:fill="FFFFFF"/>
        <w:tabs>
          <w:tab w:val="left" w:pos="0"/>
          <w:tab w:val="left" w:pos="720"/>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На установці передбачені 2 газових пальники ГПС-1-190. Вогневе знешкодження стічних вод є суцільним фізико-хімічним процесом, що складається з різноманітних стадій. У робочій камері реактора протікає процес горіння палива, розпорошуються рідкі промстоки, відбувається процес випару крапель, що рухаються, змішування з димовими газами і нагрів парів, термічне розшарування й окислювання органічних сполук [</w:t>
      </w:r>
      <w:r w:rsidR="00950416" w:rsidRPr="00950416">
        <w:rPr>
          <w:rFonts w:ascii="Times New Roman" w:eastAsia="Times New Roman" w:hAnsi="Times New Roman" w:cs="Times New Roman"/>
          <w:sz w:val="28"/>
          <w:szCs w:val="28"/>
          <w:lang w:val="uk-UA" w:eastAsia="ru-RU"/>
        </w:rPr>
        <w:t>24</w:t>
      </w:r>
      <w:r w:rsidRPr="009A123B">
        <w:rPr>
          <w:rFonts w:ascii="Times New Roman" w:eastAsia="Times New Roman" w:hAnsi="Times New Roman" w:cs="Times New Roman"/>
          <w:sz w:val="28"/>
          <w:szCs w:val="28"/>
          <w:lang w:val="uk-UA" w:eastAsia="ru-RU"/>
        </w:rPr>
        <w:t xml:space="preserve">, </w:t>
      </w:r>
      <w:r w:rsidR="00950416" w:rsidRPr="00950416">
        <w:rPr>
          <w:rFonts w:ascii="Times New Roman" w:eastAsia="Times New Roman" w:hAnsi="Times New Roman" w:cs="Times New Roman"/>
          <w:sz w:val="28"/>
          <w:szCs w:val="28"/>
          <w:lang w:val="uk-UA" w:eastAsia="ru-RU"/>
        </w:rPr>
        <w:t>27</w:t>
      </w:r>
      <w:r w:rsidRPr="009A123B">
        <w:rPr>
          <w:rFonts w:ascii="Times New Roman" w:eastAsia="Times New Roman" w:hAnsi="Times New Roman" w:cs="Times New Roman"/>
          <w:sz w:val="28"/>
          <w:szCs w:val="28"/>
          <w:lang w:val="uk-UA" w:eastAsia="ru-RU"/>
        </w:rPr>
        <w:t>].</w:t>
      </w:r>
    </w:p>
    <w:p w:rsidR="009A123B" w:rsidRPr="009A123B" w:rsidRDefault="009A123B" w:rsidP="006A3348">
      <w:pPr>
        <w:shd w:val="clear" w:color="auto" w:fill="FFFFFF"/>
        <w:tabs>
          <w:tab w:val="left" w:pos="0"/>
          <w:tab w:val="left" w:pos="720"/>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Ефективність знешкодження залежить від таких основних технологічних чинників:</w:t>
      </w:r>
    </w:p>
    <w:p w:rsidR="009A123B" w:rsidRPr="009A123B" w:rsidRDefault="009A123B" w:rsidP="006A3348">
      <w:pPr>
        <w:shd w:val="clear" w:color="auto" w:fill="FFFFFF"/>
        <w:tabs>
          <w:tab w:val="left" w:pos="0"/>
          <w:tab w:val="left" w:pos="720"/>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 xml:space="preserve">1) температурного рівня процесу, тобто температури в реакторі перед прижимним, що при знешкодженні стоків, що містять органічні речовини, повинна підтримуватися в діапазоні 900- 1050 </w:t>
      </w:r>
      <w:r w:rsidRPr="009A123B">
        <w:rPr>
          <w:rFonts w:ascii="Times New Roman" w:eastAsia="Times New Roman" w:hAnsi="Times New Roman" w:cs="Times New Roman"/>
          <w:sz w:val="28"/>
          <w:szCs w:val="28"/>
          <w:vertAlign w:val="superscript"/>
          <w:lang w:val="uk-UA" w:eastAsia="ru-RU"/>
        </w:rPr>
        <w:t>О</w:t>
      </w:r>
      <w:r w:rsidRPr="009A123B">
        <w:rPr>
          <w:rFonts w:ascii="Times New Roman" w:eastAsia="Times New Roman" w:hAnsi="Times New Roman" w:cs="Times New Roman"/>
          <w:sz w:val="28"/>
          <w:szCs w:val="28"/>
          <w:lang w:val="uk-UA" w:eastAsia="ru-RU"/>
        </w:rPr>
        <w:t>С. При цьому в димових газах не повинно бути вуглекислого газу й інших пальних компонентів, хімічне поглинання кисню ХПК конденсату димових газів звичайно не перевищує 100-120 мгО</w:t>
      </w:r>
      <w:r w:rsidRPr="009A123B">
        <w:rPr>
          <w:rFonts w:ascii="Times New Roman" w:eastAsia="Times New Roman" w:hAnsi="Times New Roman" w:cs="Times New Roman"/>
          <w:sz w:val="28"/>
          <w:szCs w:val="28"/>
          <w:vertAlign w:val="subscript"/>
          <w:lang w:val="uk-UA" w:eastAsia="ru-RU"/>
        </w:rPr>
        <w:t>2</w:t>
      </w:r>
      <w:r w:rsidRPr="009A123B">
        <w:rPr>
          <w:rFonts w:ascii="Times New Roman" w:eastAsia="Times New Roman" w:hAnsi="Times New Roman" w:cs="Times New Roman"/>
          <w:sz w:val="28"/>
          <w:szCs w:val="28"/>
          <w:lang w:val="uk-UA" w:eastAsia="ru-RU"/>
        </w:rPr>
        <w:t>/л, що є показником повноти згорання органіки;</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2) коефіцієнт надлишку повітря, підтримуванням якого забезпечується повнота згорання палива й окислювання органічних сполук промстоків. Він повинен бути перед пережимом реактора рівним 1,01-1,08, чому відповідає утримання кисню в сухих продуктах згорання порядку 1-1,5% по обсягу;</w:t>
      </w:r>
    </w:p>
    <w:p w:rsidR="009A123B" w:rsidRPr="009A123B" w:rsidRDefault="009A123B" w:rsidP="006A3348">
      <w:pPr>
        <w:tabs>
          <w:tab w:val="left" w:pos="900"/>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3)</w:t>
      </w:r>
      <w:r w:rsidRPr="009A123B">
        <w:rPr>
          <w:rFonts w:ascii="Times New Roman" w:eastAsia="Times New Roman" w:hAnsi="Times New Roman" w:cs="Times New Roman"/>
          <w:sz w:val="28"/>
          <w:szCs w:val="28"/>
          <w:lang w:val="uk-UA" w:eastAsia="ru-RU"/>
        </w:rPr>
        <w:tab/>
        <w:t>кількості стічної води, подаваної в реактор, що не перевищує встановленої межі (Вст=860 л/год., визначеного режимною картою);</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 xml:space="preserve">4)якості розпилення стічних вод форсунками </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Дані про витратні характеристики газу, витратні характеристики повітря, також характеристика циклонного реактора наведені в табл. 2.3, табл. 2.4, табл. 2.5.</w:t>
      </w:r>
    </w:p>
    <w:p w:rsidR="009A123B" w:rsidRPr="009A123B" w:rsidRDefault="009A123B" w:rsidP="009A123B">
      <w:pPr>
        <w:spacing w:after="0" w:line="360" w:lineRule="auto"/>
        <w:jc w:val="both"/>
        <w:rPr>
          <w:rFonts w:ascii="Times New Roman" w:eastAsia="Times New Roman" w:hAnsi="Times New Roman" w:cs="Times New Roman"/>
          <w:sz w:val="28"/>
          <w:szCs w:val="28"/>
          <w:lang w:val="uk-UA" w:eastAsia="ru-RU"/>
        </w:rPr>
      </w:pPr>
    </w:p>
    <w:p w:rsidR="009A123B" w:rsidRDefault="009A123B" w:rsidP="009A123B">
      <w:pPr>
        <w:spacing w:after="0" w:line="240" w:lineRule="auto"/>
        <w:jc w:val="both"/>
        <w:rPr>
          <w:rFonts w:ascii="Times New Roman" w:eastAsia="Times New Roman" w:hAnsi="Times New Roman" w:cs="Times New Roman"/>
          <w:sz w:val="28"/>
          <w:szCs w:val="28"/>
          <w:lang w:val="en-US" w:eastAsia="ru-RU"/>
        </w:rPr>
      </w:pPr>
      <w:r w:rsidRPr="009A123B">
        <w:rPr>
          <w:rFonts w:ascii="Times New Roman" w:eastAsia="Times New Roman" w:hAnsi="Times New Roman" w:cs="Times New Roman"/>
          <w:spacing w:val="-5"/>
          <w:sz w:val="28"/>
          <w:szCs w:val="28"/>
          <w:lang w:val="uk-UA" w:eastAsia="ru-RU"/>
        </w:rPr>
        <w:lastRenderedPageBreak/>
        <w:t xml:space="preserve">Таблиця 2.3 – </w:t>
      </w:r>
      <w:r w:rsidRPr="009A123B">
        <w:rPr>
          <w:rFonts w:ascii="Times New Roman" w:eastAsia="Times New Roman" w:hAnsi="Times New Roman" w:cs="Times New Roman"/>
          <w:sz w:val="28"/>
          <w:szCs w:val="28"/>
          <w:lang w:val="uk-UA" w:eastAsia="ru-RU"/>
        </w:rPr>
        <w:t>Витратна характеристика газу</w:t>
      </w:r>
    </w:p>
    <w:p w:rsidR="007B07DF" w:rsidRPr="007B07DF" w:rsidRDefault="007B07DF" w:rsidP="009A123B">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14:anchorId="6A986055">
            <wp:extent cx="6191250" cy="952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0143" cy="956945"/>
                    </a:xfrm>
                    <a:prstGeom prst="rect">
                      <a:avLst/>
                    </a:prstGeom>
                    <a:noFill/>
                  </pic:spPr>
                </pic:pic>
              </a:graphicData>
            </a:graphic>
          </wp:inline>
        </w:drawing>
      </w:r>
    </w:p>
    <w:p w:rsidR="009A123B" w:rsidRPr="007B07DF" w:rsidRDefault="009A123B" w:rsidP="009A123B">
      <w:pPr>
        <w:spacing w:after="0" w:line="240" w:lineRule="auto"/>
        <w:jc w:val="right"/>
        <w:rPr>
          <w:rFonts w:ascii="Times New Roman" w:eastAsia="Times New Roman" w:hAnsi="Times New Roman" w:cs="Times New Roman"/>
          <w:spacing w:val="-5"/>
          <w:sz w:val="28"/>
          <w:szCs w:val="28"/>
          <w:lang w:val="en-US" w:eastAsia="ru-RU"/>
        </w:rPr>
      </w:pPr>
    </w:p>
    <w:p w:rsidR="009A123B" w:rsidRDefault="009A123B" w:rsidP="009A123B">
      <w:pPr>
        <w:spacing w:after="0" w:line="240" w:lineRule="auto"/>
        <w:jc w:val="both"/>
        <w:rPr>
          <w:rFonts w:ascii="Times New Roman" w:eastAsia="Times New Roman" w:hAnsi="Times New Roman" w:cs="Times New Roman"/>
          <w:spacing w:val="-5"/>
          <w:sz w:val="28"/>
          <w:szCs w:val="28"/>
          <w:lang w:val="en-US" w:eastAsia="ru-RU"/>
        </w:rPr>
      </w:pPr>
      <w:r w:rsidRPr="009A123B">
        <w:rPr>
          <w:rFonts w:ascii="Times New Roman" w:eastAsia="Times New Roman" w:hAnsi="Times New Roman" w:cs="Times New Roman"/>
          <w:spacing w:val="-5"/>
          <w:sz w:val="28"/>
          <w:szCs w:val="28"/>
          <w:lang w:val="uk-UA" w:eastAsia="ru-RU"/>
        </w:rPr>
        <w:t>Таблиця 2.4 – Витратна характеристика повітря</w:t>
      </w:r>
    </w:p>
    <w:p w:rsidR="007B07DF" w:rsidRPr="007B07DF" w:rsidRDefault="007B07DF" w:rsidP="009A123B">
      <w:pPr>
        <w:spacing w:after="0" w:line="240" w:lineRule="auto"/>
        <w:jc w:val="both"/>
        <w:rPr>
          <w:rFonts w:ascii="Times New Roman" w:eastAsia="Times New Roman" w:hAnsi="Times New Roman" w:cs="Times New Roman"/>
          <w:spacing w:val="-5"/>
          <w:sz w:val="28"/>
          <w:szCs w:val="28"/>
          <w:lang w:val="en-US" w:eastAsia="ru-RU"/>
        </w:rPr>
      </w:pPr>
      <w:r>
        <w:rPr>
          <w:rFonts w:ascii="Times New Roman" w:eastAsia="Times New Roman" w:hAnsi="Times New Roman" w:cs="Times New Roman"/>
          <w:noProof/>
          <w:spacing w:val="-5"/>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6118860</wp:posOffset>
                </wp:positionH>
                <wp:positionV relativeFrom="paragraph">
                  <wp:posOffset>0</wp:posOffset>
                </wp:positionV>
                <wp:extent cx="0" cy="838200"/>
                <wp:effectExtent l="0" t="0" r="1905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CFA89C" id="Прямая соединительная линия 3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81.8pt,0" to="481.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" strokecolor="black [3040]"/>
            </w:pict>
          </mc:Fallback>
        </mc:AlternateContent>
      </w:r>
      <w:r>
        <w:rPr>
          <w:rFonts w:ascii="Times New Roman" w:eastAsia="Times New Roman" w:hAnsi="Times New Roman" w:cs="Times New Roman"/>
          <w:noProof/>
          <w:spacing w:val="-5"/>
          <w:sz w:val="28"/>
          <w:szCs w:val="28"/>
          <w:lang w:eastAsia="ru-RU"/>
        </w:rPr>
        <w:drawing>
          <wp:inline distT="0" distB="0" distL="0" distR="0" wp14:anchorId="5A8D1C9A">
            <wp:extent cx="6115050" cy="11582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1158240"/>
                    </a:xfrm>
                    <a:prstGeom prst="rect">
                      <a:avLst/>
                    </a:prstGeom>
                    <a:noFill/>
                  </pic:spPr>
                </pic:pic>
              </a:graphicData>
            </a:graphic>
          </wp:inline>
        </w:drawing>
      </w:r>
    </w:p>
    <w:p w:rsidR="009A123B" w:rsidRPr="009A123B" w:rsidRDefault="009A123B" w:rsidP="009A123B">
      <w:pPr>
        <w:spacing w:after="0" w:line="240" w:lineRule="auto"/>
        <w:jc w:val="right"/>
        <w:rPr>
          <w:rFonts w:ascii="Times New Roman" w:eastAsia="Times New Roman" w:hAnsi="Times New Roman" w:cs="Times New Roman"/>
          <w:spacing w:val="-5"/>
          <w:sz w:val="28"/>
          <w:szCs w:val="28"/>
          <w:lang w:val="uk-UA" w:eastAsia="ru-RU"/>
        </w:rPr>
      </w:pPr>
    </w:p>
    <w:p w:rsidR="009A123B" w:rsidRPr="009A123B" w:rsidRDefault="009A123B" w:rsidP="009A123B">
      <w:pPr>
        <w:spacing w:after="0" w:line="240" w:lineRule="auto"/>
        <w:jc w:val="both"/>
        <w:rPr>
          <w:rFonts w:ascii="Times New Roman" w:eastAsia="Times New Roman" w:hAnsi="Times New Roman" w:cs="Times New Roman"/>
          <w:spacing w:val="-5"/>
          <w:sz w:val="28"/>
          <w:szCs w:val="28"/>
          <w:lang w:val="uk-UA" w:eastAsia="ru-RU"/>
        </w:rPr>
      </w:pPr>
      <w:r w:rsidRPr="009A123B">
        <w:rPr>
          <w:rFonts w:ascii="Times New Roman" w:eastAsia="Times New Roman" w:hAnsi="Times New Roman" w:cs="Times New Roman"/>
          <w:spacing w:val="-5"/>
          <w:sz w:val="28"/>
          <w:szCs w:val="28"/>
          <w:lang w:val="uk-UA" w:eastAsia="ru-RU"/>
        </w:rPr>
        <w:t>Таблиця 2.5 – Характеристика циклонного реактора</w:t>
      </w:r>
    </w:p>
    <w:p w:rsidR="009A123B" w:rsidRPr="009A123B" w:rsidRDefault="007B07DF" w:rsidP="009A123B">
      <w:pPr>
        <w:spacing w:after="0" w:line="240" w:lineRule="auto"/>
        <w:jc w:val="both"/>
        <w:rPr>
          <w:rFonts w:ascii="Times New Roman" w:eastAsia="Times New Roman" w:hAnsi="Times New Roman" w:cs="Times New Roman"/>
          <w:spacing w:val="-5"/>
          <w:sz w:val="28"/>
          <w:szCs w:val="28"/>
          <w:lang w:val="uk-UA" w:eastAsia="ru-RU"/>
        </w:rPr>
      </w:pPr>
      <w:r>
        <w:rPr>
          <w:rFonts w:ascii="Times New Roman" w:eastAsia="Times New Roman" w:hAnsi="Times New Roman" w:cs="Times New Roman"/>
          <w:noProof/>
          <w:spacing w:val="-5"/>
          <w:sz w:val="28"/>
          <w:szCs w:val="28"/>
          <w:lang w:eastAsia="ru-RU"/>
        </w:rPr>
        <w:drawing>
          <wp:inline distT="0" distB="0" distL="0" distR="0" wp14:anchorId="65CA0E87">
            <wp:extent cx="6115050" cy="15792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16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6115050" cy="1579245"/>
                    </a:xfrm>
                    <a:prstGeom prst="rect">
                      <a:avLst/>
                    </a:prstGeom>
                    <a:noFill/>
                  </pic:spPr>
                </pic:pic>
              </a:graphicData>
            </a:graphic>
          </wp:inline>
        </w:drawing>
      </w:r>
    </w:p>
    <w:p w:rsidR="009A123B" w:rsidRPr="0031058D" w:rsidRDefault="009A123B" w:rsidP="006A3348">
      <w:pPr>
        <w:spacing w:after="0" w:line="360" w:lineRule="auto"/>
        <w:ind w:firstLine="709"/>
        <w:jc w:val="both"/>
        <w:rPr>
          <w:rFonts w:ascii="Times New Roman" w:eastAsia="Times New Roman" w:hAnsi="Times New Roman" w:cs="Times New Roman"/>
          <w:spacing w:val="-5"/>
          <w:sz w:val="28"/>
          <w:szCs w:val="28"/>
          <w:lang w:val="uk-UA" w:eastAsia="ru-RU"/>
        </w:rPr>
      </w:pPr>
      <w:r w:rsidRPr="009A123B">
        <w:rPr>
          <w:rFonts w:ascii="Times New Roman" w:eastAsia="Times New Roman" w:hAnsi="Times New Roman" w:cs="Times New Roman"/>
          <w:spacing w:val="-5"/>
          <w:sz w:val="28"/>
          <w:szCs w:val="28"/>
          <w:lang w:val="uk-UA" w:eastAsia="ru-RU"/>
        </w:rPr>
        <w:t xml:space="preserve">З табл. 2.5 ми бачимо, що циклонний реактор забезпечує високу ефективність очищення стічних вод і газових </w:t>
      </w:r>
      <w:r w:rsidR="0031058D">
        <w:rPr>
          <w:rFonts w:ascii="Times New Roman" w:eastAsia="Times New Roman" w:hAnsi="Times New Roman" w:cs="Times New Roman"/>
          <w:spacing w:val="-5"/>
          <w:sz w:val="28"/>
          <w:szCs w:val="28"/>
          <w:lang w:val="uk-UA" w:eastAsia="ru-RU"/>
        </w:rPr>
        <w:t>викидів від органічних речовин.</w:t>
      </w:r>
    </w:p>
    <w:p w:rsidR="009A123B" w:rsidRPr="0031058D" w:rsidRDefault="009A123B" w:rsidP="006A3348">
      <w:pPr>
        <w:keepNext/>
        <w:keepLines/>
        <w:spacing w:after="0" w:line="360" w:lineRule="auto"/>
        <w:ind w:firstLine="709"/>
        <w:outlineLvl w:val="2"/>
        <w:rPr>
          <w:rFonts w:ascii="Times New Roman" w:eastAsia="Times New Roman" w:hAnsi="Times New Roman" w:cs="Times New Roman"/>
          <w:b/>
          <w:bCs/>
          <w:sz w:val="28"/>
          <w:lang w:val="uk-UA" w:eastAsia="ru-RU"/>
        </w:rPr>
      </w:pPr>
      <w:bookmarkStart w:id="30" w:name="_Toc26593734"/>
      <w:bookmarkStart w:id="31" w:name="_Toc187815300"/>
      <w:bookmarkStart w:id="32" w:name="_Toc38299155"/>
      <w:bookmarkStart w:id="33" w:name="_Toc51427376"/>
      <w:r w:rsidRPr="009A123B">
        <w:rPr>
          <w:rFonts w:ascii="Times New Roman" w:eastAsia="Times New Roman" w:hAnsi="Times New Roman" w:cs="Times New Roman"/>
          <w:b/>
          <w:bCs/>
          <w:sz w:val="28"/>
          <w:lang w:val="uk-UA" w:eastAsia="ru-RU"/>
        </w:rPr>
        <w:t>2.1.3 Норми витрати енергетичних ресурсів</w:t>
      </w:r>
      <w:bookmarkEnd w:id="30"/>
      <w:bookmarkEnd w:id="31"/>
      <w:bookmarkEnd w:id="32"/>
      <w:bookmarkEnd w:id="33"/>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Для протікання процесу знешкодження використовуються такі енергетичні ресурси:</w:t>
      </w:r>
    </w:p>
    <w:p w:rsidR="009A123B" w:rsidRPr="009A123B" w:rsidRDefault="009A123B" w:rsidP="006A3348">
      <w:pPr>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1) електроенергія – 120 кВт\год;</w:t>
      </w:r>
    </w:p>
    <w:p w:rsidR="009A123B" w:rsidRPr="009A123B" w:rsidRDefault="009A123B" w:rsidP="006A3348">
      <w:pPr>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2) природний газ - 170 м3/год;</w:t>
      </w:r>
    </w:p>
    <w:p w:rsidR="009A123B" w:rsidRPr="009A123B" w:rsidRDefault="009A123B" w:rsidP="006A3348">
      <w:pPr>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3) витрата пару - 0,17 т/год. - для обігріву збірників стічних вод і трубопроводів у зимовий час;</w:t>
      </w:r>
    </w:p>
    <w:p w:rsidR="009A123B" w:rsidRPr="009A123B" w:rsidRDefault="009A123B" w:rsidP="006A3348">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4) оборотної води - 6,5 м</w:t>
      </w:r>
      <w:r w:rsidRPr="009A123B">
        <w:rPr>
          <w:rFonts w:ascii="Times New Roman" w:eastAsia="Times New Roman" w:hAnsi="Times New Roman" w:cs="Times New Roman"/>
          <w:sz w:val="28"/>
          <w:szCs w:val="28"/>
          <w:vertAlign w:val="superscript"/>
          <w:lang w:val="uk-UA" w:eastAsia="ru-RU"/>
        </w:rPr>
        <w:t>З</w:t>
      </w:r>
      <w:r w:rsidRPr="009A123B">
        <w:rPr>
          <w:rFonts w:ascii="Times New Roman" w:eastAsia="Times New Roman" w:hAnsi="Times New Roman" w:cs="Times New Roman"/>
          <w:sz w:val="28"/>
          <w:szCs w:val="28"/>
          <w:lang w:val="uk-UA" w:eastAsia="ru-RU"/>
        </w:rPr>
        <w:t>/год. − використовуваної для охолодження пальників і форсунок у циклонному реакторі.</w:t>
      </w:r>
    </w:p>
    <w:p w:rsidR="009A123B" w:rsidRPr="009A123B" w:rsidRDefault="009A123B" w:rsidP="006A3348">
      <w:pPr>
        <w:widowControl w:val="0"/>
        <w:shd w:val="clear" w:color="auto" w:fill="FFFFFF"/>
        <w:tabs>
          <w:tab w:val="left" w:pos="1148"/>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 xml:space="preserve">Вивчення технологічної схеми очищення стічних вод і газових викидів, що існує на заводі показало достатню ефективність цього методу. Проте суттєвим недоліком такого методу є відсутність рекуперації тепла, що </w:t>
      </w:r>
      <w:r w:rsidRPr="009A123B">
        <w:rPr>
          <w:rFonts w:ascii="Times New Roman" w:eastAsia="Times New Roman" w:hAnsi="Times New Roman" w:cs="Times New Roman"/>
          <w:sz w:val="28"/>
          <w:szCs w:val="28"/>
          <w:lang w:val="uk-UA" w:eastAsia="ru-RU"/>
        </w:rPr>
        <w:lastRenderedPageBreak/>
        <w:t>призводить до великої витрати палива і робить дану технологічну схему неекономічною.</w:t>
      </w:r>
    </w:p>
    <w:p w:rsidR="009A123B" w:rsidRPr="009A123B" w:rsidRDefault="009A123B" w:rsidP="006A3348">
      <w:pPr>
        <w:keepNext/>
        <w:keepLines/>
        <w:tabs>
          <w:tab w:val="left" w:pos="0"/>
        </w:tabs>
        <w:spacing w:after="0" w:line="360" w:lineRule="auto"/>
        <w:ind w:firstLine="709"/>
        <w:outlineLvl w:val="1"/>
        <w:rPr>
          <w:rFonts w:ascii="Times New Roman" w:eastAsia="Times New Roman" w:hAnsi="Times New Roman" w:cs="Times New Roman"/>
          <w:b/>
          <w:bCs/>
          <w:sz w:val="28"/>
          <w:szCs w:val="26"/>
          <w:lang w:val="uk-UA" w:eastAsia="ru-RU"/>
        </w:rPr>
      </w:pPr>
      <w:bookmarkStart w:id="34" w:name="_Toc26593735"/>
      <w:bookmarkStart w:id="35" w:name="_Toc187815301"/>
      <w:bookmarkStart w:id="36" w:name="_Toc38299156"/>
      <w:bookmarkStart w:id="37" w:name="_Toc51427377"/>
      <w:r w:rsidRPr="009A123B">
        <w:rPr>
          <w:rFonts w:ascii="Times New Roman" w:eastAsia="Times New Roman" w:hAnsi="Times New Roman" w:cs="Times New Roman"/>
          <w:b/>
          <w:bCs/>
          <w:sz w:val="28"/>
          <w:szCs w:val="26"/>
          <w:lang w:val="uk-UA" w:eastAsia="ru-RU"/>
        </w:rPr>
        <w:t>2.2 Аналіз існуючої схеми знешкодження викидів та розробка альтернативної схеми</w:t>
      </w:r>
      <w:bookmarkEnd w:id="34"/>
      <w:bookmarkEnd w:id="35"/>
      <w:bookmarkEnd w:id="36"/>
      <w:bookmarkEnd w:id="37"/>
    </w:p>
    <w:p w:rsidR="009A123B" w:rsidRPr="0031058D" w:rsidRDefault="009A123B" w:rsidP="006A3348">
      <w:pPr>
        <w:keepNext/>
        <w:keepLines/>
        <w:spacing w:after="0" w:line="360" w:lineRule="auto"/>
        <w:ind w:firstLine="709"/>
        <w:outlineLvl w:val="2"/>
        <w:rPr>
          <w:rFonts w:ascii="Times New Roman" w:eastAsia="Times New Roman" w:hAnsi="Times New Roman" w:cs="Times New Roman"/>
          <w:b/>
          <w:bCs/>
          <w:sz w:val="28"/>
          <w:lang w:val="uk-UA" w:eastAsia="ru-RU"/>
        </w:rPr>
      </w:pPr>
      <w:bookmarkStart w:id="38" w:name="_Toc26593736"/>
      <w:bookmarkStart w:id="39" w:name="_Toc187815302"/>
      <w:bookmarkStart w:id="40" w:name="_Toc38299157"/>
      <w:bookmarkStart w:id="41" w:name="_Toc51427378"/>
      <w:r w:rsidRPr="009A123B">
        <w:rPr>
          <w:rFonts w:ascii="Times New Roman" w:eastAsia="Times New Roman" w:hAnsi="Times New Roman" w:cs="Times New Roman"/>
          <w:b/>
          <w:bCs/>
          <w:sz w:val="28"/>
          <w:lang w:val="uk-UA" w:eastAsia="ru-RU"/>
        </w:rPr>
        <w:t>2.2.1 Обґрунтування обраного методу знешкодження відходів</w:t>
      </w:r>
      <w:bookmarkEnd w:id="38"/>
      <w:bookmarkEnd w:id="39"/>
      <w:bookmarkEnd w:id="40"/>
      <w:bookmarkEnd w:id="41"/>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Вогневий метод знайшов широке застосування у вітчизняній промисловості для знешкодження рідких і газоподібних відходів, а за рубежем - і для знешкодження твердих і пастоподібних відходів. Цей метод універсальний характеризується високою санітарно-гігієнічною ефективністю і тому є перспективним для знешкодження виробничих відходів [</w:t>
      </w:r>
      <w:r w:rsidR="00950416" w:rsidRPr="00950416">
        <w:rPr>
          <w:rFonts w:ascii="Times New Roman" w:eastAsia="Times New Roman" w:hAnsi="Times New Roman" w:cs="Times New Roman"/>
          <w:iCs/>
          <w:color w:val="000000"/>
          <w:sz w:val="28"/>
          <w:szCs w:val="28"/>
          <w:lang w:val="uk-UA" w:eastAsia="ru-RU"/>
        </w:rPr>
        <w:t>24</w:t>
      </w:r>
      <w:r w:rsidRPr="009A123B">
        <w:rPr>
          <w:rFonts w:ascii="Times New Roman" w:eastAsia="Times New Roman" w:hAnsi="Times New Roman" w:cs="Times New Roman"/>
          <w:iCs/>
          <w:color w:val="000000"/>
          <w:sz w:val="28"/>
          <w:szCs w:val="28"/>
          <w:lang w:val="uk-UA" w:eastAsia="ru-RU"/>
        </w:rPr>
        <w:t>-</w:t>
      </w:r>
      <w:r w:rsidR="00950416" w:rsidRPr="00950416">
        <w:rPr>
          <w:rFonts w:ascii="Times New Roman" w:eastAsia="Times New Roman" w:hAnsi="Times New Roman" w:cs="Times New Roman"/>
          <w:iCs/>
          <w:color w:val="000000"/>
          <w:sz w:val="28"/>
          <w:szCs w:val="28"/>
          <w:lang w:val="uk-UA" w:eastAsia="ru-RU"/>
        </w:rPr>
        <w:t>27</w:t>
      </w:r>
      <w:r w:rsidRPr="009A123B">
        <w:rPr>
          <w:rFonts w:ascii="Times New Roman" w:eastAsia="Times New Roman" w:hAnsi="Times New Roman" w:cs="Times New Roman"/>
          <w:iCs/>
          <w:color w:val="000000"/>
          <w:sz w:val="28"/>
          <w:szCs w:val="28"/>
          <w:lang w:val="uk-UA" w:eastAsia="ru-RU"/>
        </w:rPr>
        <w:t>].</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Область застосування вогневого методу й обсяг відходів, підлягаючих вогневому знешкодженню, безупинно розширюються. У різноманітних областях народного господарства утвориться велика кількість відходів, що можуть бути знешкоджені вогневим методом. До них ставляться відходи хлорорганічних виробництв; виробництв органічних напівпродуктів і барвників, поліетилену, пластичних мас, епоксидних і фенол формальдегідних смол, синтетичних волокон, виробництв основного органічного синтезу; виробництв фосфору і фосфорних кислот; нафтопереробних і нафтохімічної галузей промисловості; хіміко-фармацевтичних фабрик, мікробіологічної промисловості; металургійної і машинобудівних галузей промисловості , та ін.</w:t>
      </w:r>
    </w:p>
    <w:p w:rsidR="009A123B" w:rsidRPr="009A123B" w:rsidRDefault="009A123B" w:rsidP="006A3348">
      <w:pPr>
        <w:widowControl w:val="0"/>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Для вогневого знешкодження рідких і, твердих, пастоподібних і газоподібних відходів застосовують різноманітні типи топок, печей і реакторів: шарові, барабанні обертові, камерні шахтні, циклонні й ін. Застосування інших методів не доцільне, тому що треба упровадження 2 методів для знешкодження газових викидів і стічних вод.</w:t>
      </w:r>
    </w:p>
    <w:p w:rsidR="009A123B" w:rsidRPr="009A123B" w:rsidRDefault="009A123B" w:rsidP="006A3348">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Вогневий метод - універсальний. Він дозволяє в однім реакторі знешкодити як газові викиди, так і стічні воду. Також перевагою даного методу є те, що він дозволяє знешкоджувати рідкі і газоподібні промислові відходи з великим набором і високою концентрацією органічних речовин. Цей метод не складний в експлуатації, не потребує висококваліфікованого персоналу.</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lastRenderedPageBreak/>
        <w:t>Недолік цього методу-велика витрата палива, проте використання схем із глибоким  внутрішнім  використанням  теплоти газів, що  відходять, дозволяє знизити витрату палива на 10−20%.</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Найбільше універсальна технологічна схема високотемпературної переробки рідких відходів - схема з рециркуляцією пароводяної суміші по замкнутому контурі, підігрівом її димовими газами, що відходять із циклонного реактора, подачею на керування упареної і пароповітряної суміші.</w:t>
      </w:r>
    </w:p>
    <w:p w:rsidR="009A123B" w:rsidRPr="0031058D" w:rsidRDefault="009A123B" w:rsidP="006A3348">
      <w:pPr>
        <w:shd w:val="clear" w:color="auto" w:fill="FFFFFF"/>
        <w:tabs>
          <w:tab w:val="left" w:pos="8179"/>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У результаті, витрата тепла скорочується в 3 рази в порівнянні зі схемою без глибокої регенерації тепла.</w:t>
      </w:r>
      <w:r w:rsidRPr="009A123B">
        <w:rPr>
          <w:rFonts w:ascii="Times New Roman" w:eastAsia="Times New Roman" w:hAnsi="Times New Roman" w:cs="Times New Roman"/>
          <w:color w:val="000000"/>
          <w:sz w:val="28"/>
          <w:szCs w:val="28"/>
          <w:lang w:val="uk-UA" w:eastAsia="ru-RU"/>
        </w:rPr>
        <w:tab/>
        <w:t>.</w:t>
      </w:r>
    </w:p>
    <w:p w:rsidR="009A123B" w:rsidRPr="0031058D" w:rsidRDefault="009A123B" w:rsidP="006A3348">
      <w:pPr>
        <w:keepNext/>
        <w:keepLines/>
        <w:spacing w:after="0" w:line="360" w:lineRule="auto"/>
        <w:ind w:firstLine="709"/>
        <w:outlineLvl w:val="2"/>
        <w:rPr>
          <w:rFonts w:ascii="Times New Roman" w:eastAsia="Times New Roman" w:hAnsi="Times New Roman" w:cs="Times New Roman"/>
          <w:b/>
          <w:bCs/>
          <w:sz w:val="28"/>
          <w:lang w:val="uk-UA" w:eastAsia="ru-RU"/>
        </w:rPr>
      </w:pPr>
      <w:bookmarkStart w:id="42" w:name="_Toc26593737"/>
      <w:bookmarkStart w:id="43" w:name="_Toc187815303"/>
      <w:bookmarkStart w:id="44" w:name="_Toc38299158"/>
      <w:bookmarkStart w:id="45" w:name="_Toc51427379"/>
      <w:r w:rsidRPr="009A123B">
        <w:rPr>
          <w:rFonts w:ascii="Times New Roman" w:eastAsia="Times New Roman" w:hAnsi="Times New Roman" w:cs="Times New Roman"/>
          <w:b/>
          <w:bCs/>
          <w:sz w:val="28"/>
          <w:lang w:val="uk-UA" w:eastAsia="ru-RU"/>
        </w:rPr>
        <w:t>2.2.2 Розробка пневмогідравлічної схеми</w:t>
      </w:r>
      <w:bookmarkEnd w:id="42"/>
      <w:bookmarkEnd w:id="43"/>
      <w:bookmarkEnd w:id="44"/>
      <w:bookmarkEnd w:id="45"/>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 xml:space="preserve">Пневмогідравлічна схема подана на рис. 2.2 </w:t>
      </w:r>
      <w:r w:rsidRPr="009A123B">
        <w:rPr>
          <w:rFonts w:ascii="Times New Roman" w:eastAsia="Times New Roman" w:hAnsi="Times New Roman" w:cs="Times New Roman"/>
          <w:color w:val="000000"/>
          <w:sz w:val="28"/>
          <w:szCs w:val="28"/>
          <w:lang w:eastAsia="ru-RU"/>
        </w:rPr>
        <w:t>[</w:t>
      </w:r>
      <w:r w:rsidR="00950416" w:rsidRPr="00950416">
        <w:rPr>
          <w:rFonts w:ascii="Times New Roman" w:eastAsia="Times New Roman" w:hAnsi="Times New Roman" w:cs="Times New Roman"/>
          <w:color w:val="000000"/>
          <w:sz w:val="28"/>
          <w:szCs w:val="28"/>
          <w:lang w:eastAsia="ru-RU"/>
        </w:rPr>
        <w:t>28</w:t>
      </w:r>
      <w:r w:rsidRPr="009A123B">
        <w:rPr>
          <w:rFonts w:ascii="Times New Roman" w:eastAsia="Times New Roman" w:hAnsi="Times New Roman" w:cs="Times New Roman"/>
          <w:color w:val="000000"/>
          <w:sz w:val="28"/>
          <w:szCs w:val="28"/>
          <w:lang w:eastAsia="ru-RU"/>
        </w:rPr>
        <w:t>-</w:t>
      </w:r>
      <w:r w:rsidR="00950416" w:rsidRPr="00950416">
        <w:rPr>
          <w:rFonts w:ascii="Times New Roman" w:eastAsia="Times New Roman" w:hAnsi="Times New Roman" w:cs="Times New Roman"/>
          <w:color w:val="000000"/>
          <w:sz w:val="28"/>
          <w:szCs w:val="28"/>
          <w:lang w:eastAsia="ru-RU"/>
        </w:rPr>
        <w:t>33</w:t>
      </w:r>
      <w:r w:rsidRPr="009A123B">
        <w:rPr>
          <w:rFonts w:ascii="Times New Roman" w:eastAsia="Times New Roman" w:hAnsi="Times New Roman" w:cs="Times New Roman"/>
          <w:color w:val="000000"/>
          <w:sz w:val="28"/>
          <w:szCs w:val="28"/>
          <w:lang w:eastAsia="ru-RU"/>
        </w:rPr>
        <w:t>]</w:t>
      </w:r>
      <w:r w:rsidRPr="009A123B">
        <w:rPr>
          <w:rFonts w:ascii="Times New Roman" w:eastAsia="Times New Roman" w:hAnsi="Times New Roman" w:cs="Times New Roman"/>
          <w:color w:val="000000"/>
          <w:sz w:val="28"/>
          <w:szCs w:val="28"/>
          <w:lang w:val="uk-UA" w:eastAsia="ru-RU"/>
        </w:rPr>
        <w:t>.</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Стічна вода з цеху на кондсмолах надходить по трубопроводі в збірник, де усереднюється за допомогою устрою, що перемішує. Усереднена стічна вода зі збірника пройшовши фільтр, забирається насосом, і подається в теплообмінник. У теплообмiннику вона нагрівається димовими газами. Нагріта стічна вода подається в порожній скрубер, на розпарювання. Частина  пару надходить у циклонний реактор, на спалення. Інша частина пару надходить у теплообмінник, нагрівається і подається в порожнистий скрубер для розпарювання стічної води. Газові викиди з цеху лаків на кондсмолах у кількості 200 м3/ч і атмосферне повітря подається воздуходувкою, у теплообмінник, де відбувається їх нагрів димовими газами. Нагріте повітря надходить на пальники циклонного реактора.</w:t>
      </w:r>
    </w:p>
    <w:p w:rsidR="00F172A1" w:rsidRPr="009A123B" w:rsidRDefault="00F172A1" w:rsidP="006A33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Природний газ на пальники реактора надходить після шафового ГРП із тиском Рг=25-30 кПа. Продукти спалення (димові гази), пройшовши послідовно теплообмінники, і казан-утилізатор, димососом, приділяється в атмосферу через димар.</w:t>
      </w:r>
    </w:p>
    <w:p w:rsidR="00F172A1" w:rsidRPr="009A123B" w:rsidRDefault="00F172A1" w:rsidP="006A3348">
      <w:pPr>
        <w:shd w:val="clear" w:color="auto" w:fill="FFFFFF"/>
        <w:tabs>
          <w:tab w:val="left" w:pos="10325"/>
        </w:tabs>
        <w:spacing w:after="0" w:line="360" w:lineRule="auto"/>
        <w:ind w:firstLine="709"/>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Пар від казана-утилізатора надходить у бойлерну. Надалі він може надходити в адміністративно-господарський корпус для забезпечення гарячою водою, або використовуватися для підігріву ємностей із сировиною в зимовий час.</w:t>
      </w:r>
    </w:p>
    <w:p w:rsidR="009A123B" w:rsidRPr="009A123B" w:rsidRDefault="009A123B" w:rsidP="009A123B">
      <w:pPr>
        <w:spacing w:after="0" w:line="240" w:lineRule="auto"/>
        <w:rPr>
          <w:rFonts w:ascii="Times New Roman" w:eastAsia="Times New Roman" w:hAnsi="Times New Roman" w:cs="Times New Roman"/>
          <w:color w:val="000000"/>
          <w:sz w:val="28"/>
          <w:szCs w:val="28"/>
          <w:lang w:val="uk-UA" w:eastAsia="ru-RU"/>
        </w:rPr>
        <w:sectPr w:rsidR="009A123B" w:rsidRPr="009A123B">
          <w:type w:val="continuous"/>
          <w:pgSz w:w="11906" w:h="16838"/>
          <w:pgMar w:top="1134" w:right="1134" w:bottom="1134" w:left="1134" w:header="709" w:footer="709" w:gutter="0"/>
          <w:cols w:space="720"/>
        </w:sectPr>
      </w:pPr>
    </w:p>
    <w:p w:rsidR="009A123B" w:rsidRPr="009A123B" w:rsidRDefault="009A123B" w:rsidP="009A123B">
      <w:pPr>
        <w:widowControl w:val="0"/>
        <w:shd w:val="clear" w:color="auto" w:fill="FFFFFF"/>
        <w:spacing w:after="0" w:line="240" w:lineRule="auto"/>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noProof/>
          <w:sz w:val="28"/>
          <w:szCs w:val="28"/>
          <w:lang w:eastAsia="ru-RU"/>
        </w:rPr>
        <w:lastRenderedPageBreak/>
        <w:drawing>
          <wp:inline distT="0" distB="0" distL="0" distR="0" wp14:anchorId="39EBCA2F" wp14:editId="25B84F4F">
            <wp:extent cx="8877300" cy="4867275"/>
            <wp:effectExtent l="0" t="0" r="0" b="9525"/>
            <wp:docPr id="10" name="Рисунок 10" descr="C:\WINDOWS\Рабочий стол\катя\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Рабочий стол\катя\ceo.jpg"/>
                    <pic:cNvPicPr>
                      <a:picLocks noChangeAspect="1" noChangeArrowheads="1"/>
                    </pic:cNvPicPr>
                  </pic:nvPicPr>
                  <pic:blipFill>
                    <a:blip r:embed="rId34" r:link="rId35">
                      <a:lum bright="-20000" contrast="60000"/>
                      <a:extLst>
                        <a:ext uri="{28A0092B-C50C-407E-A947-70E740481C1C}">
                          <a14:useLocalDpi xmlns:a14="http://schemas.microsoft.com/office/drawing/2010/main" val="0"/>
                        </a:ext>
                      </a:extLst>
                    </a:blip>
                    <a:srcRect/>
                    <a:stretch>
                      <a:fillRect/>
                    </a:stretch>
                  </pic:blipFill>
                  <pic:spPr bwMode="auto">
                    <a:xfrm>
                      <a:off x="0" y="0"/>
                      <a:ext cx="8877300" cy="4867275"/>
                    </a:xfrm>
                    <a:prstGeom prst="rect">
                      <a:avLst/>
                    </a:prstGeom>
                    <a:noFill/>
                    <a:ln>
                      <a:noFill/>
                    </a:ln>
                  </pic:spPr>
                </pic:pic>
              </a:graphicData>
            </a:graphic>
          </wp:inline>
        </w:drawing>
      </w:r>
    </w:p>
    <w:p w:rsidR="009A123B" w:rsidRPr="009A123B" w:rsidRDefault="009A123B" w:rsidP="00F172A1">
      <w:pPr>
        <w:shd w:val="clear" w:color="auto" w:fill="FFFFFF"/>
        <w:spacing w:after="0" w:line="360" w:lineRule="auto"/>
        <w:jc w:val="center"/>
        <w:rPr>
          <w:rFonts w:ascii="Times New Roman" w:eastAsia="Times New Roman" w:hAnsi="Times New Roman" w:cs="Times New Roman"/>
          <w:b/>
          <w:i/>
          <w:sz w:val="28"/>
          <w:szCs w:val="28"/>
          <w:lang w:val="uk-UA" w:eastAsia="ru-RU"/>
        </w:rPr>
        <w:sectPr w:rsidR="009A123B" w:rsidRPr="009A123B">
          <w:pgSz w:w="16838" w:h="11906" w:orient="landscape"/>
          <w:pgMar w:top="1134" w:right="1134" w:bottom="1134" w:left="1134" w:header="709" w:footer="709" w:gutter="0"/>
          <w:cols w:space="720"/>
        </w:sectPr>
      </w:pPr>
      <w:r w:rsidRPr="009A123B">
        <w:rPr>
          <w:rFonts w:ascii="Times New Roman" w:eastAsia="Times New Roman" w:hAnsi="Times New Roman" w:cs="Times New Roman"/>
          <w:b/>
          <w:i/>
          <w:sz w:val="28"/>
          <w:szCs w:val="28"/>
          <w:lang w:val="uk-UA" w:eastAsia="ru-RU"/>
        </w:rPr>
        <w:t xml:space="preserve">Рис. 2.2 – </w:t>
      </w:r>
      <w:r w:rsidRPr="009A123B">
        <w:rPr>
          <w:rFonts w:ascii="Times New Roman" w:eastAsia="Times New Roman" w:hAnsi="Times New Roman" w:cs="Times New Roman"/>
          <w:b/>
          <w:i/>
          <w:color w:val="000000"/>
          <w:sz w:val="28"/>
          <w:szCs w:val="28"/>
          <w:lang w:val="uk-UA" w:eastAsia="ru-RU"/>
        </w:rPr>
        <w:t xml:space="preserve">Пневмогідравлічна схема </w:t>
      </w:r>
      <w:r w:rsidRPr="009A123B">
        <w:rPr>
          <w:rFonts w:ascii="Times New Roman" w:eastAsia="Times New Roman" w:hAnsi="Times New Roman" w:cs="Times New Roman"/>
          <w:b/>
          <w:i/>
          <w:sz w:val="28"/>
          <w:szCs w:val="28"/>
          <w:lang w:val="uk-UA" w:eastAsia="ru-RU"/>
        </w:rPr>
        <w:t>знешкодження стічних вод i газових викидiв цеха лакiв на конден</w:t>
      </w:r>
      <w:r w:rsidR="00F172A1">
        <w:rPr>
          <w:rFonts w:ascii="Times New Roman" w:eastAsia="Times New Roman" w:hAnsi="Times New Roman" w:cs="Times New Roman"/>
          <w:b/>
          <w:i/>
          <w:sz w:val="28"/>
          <w:szCs w:val="28"/>
          <w:lang w:val="uk-UA" w:eastAsia="ru-RU"/>
        </w:rPr>
        <w:t>сацiйних смолах (запропонована)</w:t>
      </w:r>
    </w:p>
    <w:p w:rsidR="009A123B" w:rsidRPr="00656E5E" w:rsidRDefault="00656E5E" w:rsidP="006A3348">
      <w:pPr>
        <w:pStyle w:val="1"/>
        <w:spacing w:before="0" w:line="360" w:lineRule="auto"/>
        <w:ind w:firstLine="142"/>
        <w:jc w:val="center"/>
        <w:rPr>
          <w:rFonts w:ascii="Times New Roman" w:eastAsia="Times New Roman" w:hAnsi="Times New Roman" w:cs="Times New Roman"/>
          <w:color w:val="auto"/>
          <w:lang w:val="uk-UA" w:eastAsia="ru-RU"/>
        </w:rPr>
      </w:pPr>
      <w:bookmarkStart w:id="46" w:name="_Toc51427380"/>
      <w:r w:rsidRPr="00656E5E">
        <w:rPr>
          <w:rFonts w:ascii="Times New Roman" w:eastAsia="Times New Roman" w:hAnsi="Times New Roman" w:cs="Times New Roman"/>
          <w:color w:val="auto"/>
          <w:lang w:val="uk-UA" w:eastAsia="ru-RU"/>
        </w:rPr>
        <w:lastRenderedPageBreak/>
        <w:t xml:space="preserve">3. </w:t>
      </w:r>
      <w:bookmarkEnd w:id="46"/>
      <w:r w:rsidR="006D6B9C">
        <w:rPr>
          <w:rFonts w:ascii="Times New Roman" w:eastAsia="Times New Roman" w:hAnsi="Times New Roman" w:cs="Times New Roman"/>
          <w:color w:val="auto"/>
          <w:lang w:val="uk-UA" w:eastAsia="ru-RU"/>
        </w:rPr>
        <w:t>РОЗРАХУНКИ ПАРАМЕТРІВ ОЧИСНОЇ УСТАНОВКИ ТА ЕКОНОМІЧНОЇ ЕФЕКТИВНОСТІ</w:t>
      </w:r>
      <w:bookmarkStart w:id="47" w:name="_GoBack"/>
      <w:bookmarkEnd w:id="47"/>
    </w:p>
    <w:p w:rsidR="009A123B" w:rsidRPr="00F172A1" w:rsidRDefault="009A123B" w:rsidP="006A3348">
      <w:pPr>
        <w:keepNext/>
        <w:spacing w:after="0" w:line="360" w:lineRule="auto"/>
        <w:ind w:firstLine="142"/>
        <w:jc w:val="both"/>
        <w:outlineLvl w:val="1"/>
        <w:rPr>
          <w:rFonts w:ascii="Times New Roman" w:eastAsia="Times New Roman" w:hAnsi="Times New Roman" w:cs="Times New Roman"/>
          <w:b/>
          <w:sz w:val="28"/>
          <w:szCs w:val="28"/>
          <w:lang w:val="uk-UA" w:eastAsia="ru-RU"/>
        </w:rPr>
      </w:pPr>
      <w:bookmarkStart w:id="48" w:name="_Toc187815304"/>
      <w:bookmarkStart w:id="49" w:name="_Toc26593738"/>
      <w:bookmarkStart w:id="50" w:name="_Toc51427381"/>
      <w:r w:rsidRPr="009A123B">
        <w:rPr>
          <w:rFonts w:ascii="Times New Roman" w:eastAsia="Times New Roman" w:hAnsi="Times New Roman" w:cs="Times New Roman"/>
          <w:b/>
          <w:sz w:val="28"/>
          <w:szCs w:val="28"/>
          <w:lang w:val="uk-UA" w:eastAsia="ru-RU"/>
        </w:rPr>
        <w:t>3</w:t>
      </w:r>
      <w:r w:rsidR="00A8340E">
        <w:rPr>
          <w:rFonts w:ascii="Times New Roman" w:eastAsia="Times New Roman" w:hAnsi="Times New Roman" w:cs="Times New Roman"/>
          <w:b/>
          <w:sz w:val="28"/>
          <w:szCs w:val="28"/>
          <w:lang w:val="uk-UA" w:eastAsia="ru-RU"/>
        </w:rPr>
        <w:t>.</w:t>
      </w:r>
      <w:r w:rsidR="00656E5E">
        <w:rPr>
          <w:rFonts w:ascii="Times New Roman" w:eastAsia="Times New Roman" w:hAnsi="Times New Roman" w:cs="Times New Roman"/>
          <w:b/>
          <w:sz w:val="28"/>
          <w:szCs w:val="28"/>
          <w:lang w:val="uk-UA" w:eastAsia="ru-RU"/>
        </w:rPr>
        <w:t xml:space="preserve">1. </w:t>
      </w:r>
      <w:r w:rsidRPr="009A123B">
        <w:rPr>
          <w:rFonts w:ascii="Times New Roman" w:eastAsia="Times New Roman" w:hAnsi="Times New Roman" w:cs="Times New Roman"/>
          <w:b/>
          <w:sz w:val="28"/>
          <w:szCs w:val="28"/>
          <w:lang w:val="uk-UA" w:eastAsia="ru-RU"/>
        </w:rPr>
        <w:t>Розрахунок потужностей теплообмінних апаратів</w:t>
      </w:r>
      <w:bookmarkEnd w:id="48"/>
      <w:bookmarkEnd w:id="49"/>
      <w:bookmarkEnd w:id="50"/>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Для розрахунку потужності теплообмінників необхідно використати таку формулу:</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Q=Ci</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color w:val="000000"/>
          <w:sz w:val="28"/>
          <w:szCs w:val="28"/>
          <w:lang w:val="uk-UA" w:eastAsia="ru-RU"/>
        </w:rPr>
        <w:t>mi</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color w:val="000000"/>
          <w:sz w:val="28"/>
          <w:szCs w:val="28"/>
          <w:lang w:val="uk-UA" w:eastAsia="ru-RU"/>
        </w:rPr>
        <w:t xml:space="preserve">∆t,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де  Q- потужність теплообмінного апарата, кВт;</w:t>
      </w:r>
    </w:p>
    <w:p w:rsidR="009A123B" w:rsidRPr="009A123B" w:rsidRDefault="009A123B" w:rsidP="006A3348">
      <w:pPr>
        <w:shd w:val="clear" w:color="auto" w:fill="FFFFFF"/>
        <w:tabs>
          <w:tab w:val="left" w:pos="538"/>
        </w:tabs>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sz w:val="28"/>
          <w:szCs w:val="28"/>
          <w:lang w:val="uk-UA" w:eastAsia="ru-RU"/>
        </w:rPr>
        <w:t>Сі</w:t>
      </w:r>
      <w:r w:rsidRPr="009A123B">
        <w:rPr>
          <w:rFonts w:ascii="Times New Roman" w:eastAsia="Times New Roman" w:hAnsi="Times New Roman" w:cs="Times New Roman"/>
          <w:color w:val="000000"/>
          <w:sz w:val="28"/>
          <w:szCs w:val="28"/>
          <w:lang w:val="uk-UA" w:eastAsia="ru-RU"/>
        </w:rPr>
        <w:t>- теплоємність, кДж/кг°С;</w:t>
      </w:r>
    </w:p>
    <w:p w:rsidR="009A123B" w:rsidRPr="009A123B" w:rsidRDefault="009A123B" w:rsidP="006A3348">
      <w:pPr>
        <w:shd w:val="clear" w:color="auto" w:fill="FFFFFF"/>
        <w:tabs>
          <w:tab w:val="left" w:pos="538"/>
        </w:tabs>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mi</w:t>
      </w:r>
      <w:r w:rsidRPr="009A123B">
        <w:rPr>
          <w:rFonts w:ascii="Times New Roman" w:eastAsia="Times New Roman" w:hAnsi="Times New Roman" w:cs="Times New Roman"/>
          <w:color w:val="000000"/>
          <w:sz w:val="28"/>
          <w:szCs w:val="28"/>
          <w:lang w:val="uk-UA" w:eastAsia="ru-RU"/>
        </w:rPr>
        <w:t>- масова витрата, кг/с;</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 xml:space="preserve">∆t - різниця початкової і кінцевої температури,°С.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Для подальших розрахунків приймемо такі вхідні дані:</w:t>
      </w:r>
    </w:p>
    <w:p w:rsidR="009A123B" w:rsidRPr="009A123B" w:rsidRDefault="009A123B" w:rsidP="006A3348">
      <w:pPr>
        <w:widowControl w:val="0"/>
        <w:numPr>
          <w:ilvl w:val="0"/>
          <w:numId w:val="10"/>
        </w:numPr>
        <w:shd w:val="clear" w:color="auto" w:fill="FFFFFF"/>
        <w:autoSpaceDE w:val="0"/>
        <w:autoSpaceDN w:val="0"/>
        <w:adjustRightInd w:val="0"/>
        <w:spacing w:after="0" w:line="360" w:lineRule="auto"/>
        <w:ind w:firstLine="142"/>
        <w:contextualSpacing/>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температура продуктів спалення, t</w:t>
      </w:r>
      <w:r w:rsidRPr="009A123B">
        <w:rPr>
          <w:rFonts w:ascii="Times New Roman" w:eastAsia="Times New Roman" w:hAnsi="Times New Roman" w:cs="Times New Roman"/>
          <w:color w:val="000000"/>
          <w:sz w:val="28"/>
          <w:szCs w:val="28"/>
          <w:vertAlign w:val="subscript"/>
          <w:lang w:val="uk-UA" w:eastAsia="ru-RU"/>
        </w:rPr>
        <w:t>1</w:t>
      </w:r>
      <w:r w:rsidRPr="009A123B">
        <w:rPr>
          <w:rFonts w:ascii="Times New Roman" w:eastAsia="Times New Roman" w:hAnsi="Times New Roman" w:cs="Times New Roman"/>
          <w:color w:val="000000"/>
          <w:sz w:val="28"/>
          <w:szCs w:val="28"/>
          <w:lang w:val="uk-UA" w:eastAsia="ru-RU"/>
        </w:rPr>
        <w:t>=1000°С;</w:t>
      </w:r>
    </w:p>
    <w:p w:rsidR="009A123B" w:rsidRPr="009A123B" w:rsidRDefault="009A123B" w:rsidP="006A3348">
      <w:pPr>
        <w:widowControl w:val="0"/>
        <w:numPr>
          <w:ilvl w:val="0"/>
          <w:numId w:val="10"/>
        </w:numPr>
        <w:shd w:val="clear" w:color="auto" w:fill="FFFFFF"/>
        <w:tabs>
          <w:tab w:val="left" w:pos="1498"/>
        </w:tabs>
        <w:autoSpaceDE w:val="0"/>
        <w:autoSpaceDN w:val="0"/>
        <w:adjustRightInd w:val="0"/>
        <w:spacing w:after="0" w:line="360" w:lineRule="auto"/>
        <w:ind w:firstLine="142"/>
        <w:contextualSpacing/>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початкова температура води, газу, повітря t</w:t>
      </w:r>
      <w:r w:rsidRPr="009A123B">
        <w:rPr>
          <w:rFonts w:ascii="Times New Roman" w:eastAsia="Times New Roman" w:hAnsi="Times New Roman" w:cs="Times New Roman"/>
          <w:color w:val="000000"/>
          <w:sz w:val="28"/>
          <w:szCs w:val="28"/>
          <w:vertAlign w:val="subscript"/>
          <w:lang w:val="uk-UA" w:eastAsia="ru-RU"/>
        </w:rPr>
        <w:t>2</w:t>
      </w:r>
      <w:r w:rsidRPr="009A123B">
        <w:rPr>
          <w:rFonts w:ascii="Times New Roman" w:eastAsia="Times New Roman" w:hAnsi="Times New Roman" w:cs="Times New Roman"/>
          <w:color w:val="000000"/>
          <w:sz w:val="28"/>
          <w:szCs w:val="28"/>
          <w:lang w:val="uk-UA" w:eastAsia="ru-RU"/>
        </w:rPr>
        <w:t>=21°С;</w:t>
      </w:r>
    </w:p>
    <w:p w:rsidR="009A123B" w:rsidRPr="009A123B" w:rsidRDefault="009A123B" w:rsidP="006A3348">
      <w:pPr>
        <w:widowControl w:val="0"/>
        <w:numPr>
          <w:ilvl w:val="0"/>
          <w:numId w:val="10"/>
        </w:numPr>
        <w:shd w:val="clear" w:color="auto" w:fill="FFFFFF"/>
        <w:tabs>
          <w:tab w:val="left" w:pos="1498"/>
        </w:tabs>
        <w:autoSpaceDE w:val="0"/>
        <w:autoSpaceDN w:val="0"/>
        <w:adjustRightInd w:val="0"/>
        <w:spacing w:after="0" w:line="360" w:lineRule="auto"/>
        <w:ind w:firstLine="142"/>
        <w:contextualSpacing/>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температура нагрітої води t</w:t>
      </w:r>
      <w:r w:rsidRPr="009A123B">
        <w:rPr>
          <w:rFonts w:ascii="Times New Roman" w:eastAsia="Times New Roman" w:hAnsi="Times New Roman" w:cs="Times New Roman"/>
          <w:color w:val="000000"/>
          <w:sz w:val="28"/>
          <w:szCs w:val="28"/>
          <w:vertAlign w:val="subscript"/>
          <w:lang w:val="uk-UA" w:eastAsia="ru-RU"/>
        </w:rPr>
        <w:t>3</w:t>
      </w:r>
      <w:r w:rsidRPr="009A123B">
        <w:rPr>
          <w:rFonts w:ascii="Times New Roman" w:eastAsia="Times New Roman" w:hAnsi="Times New Roman" w:cs="Times New Roman"/>
          <w:color w:val="000000"/>
          <w:sz w:val="28"/>
          <w:szCs w:val="28"/>
          <w:lang w:val="uk-UA" w:eastAsia="ru-RU"/>
        </w:rPr>
        <w:t>=120°С;</w:t>
      </w:r>
    </w:p>
    <w:p w:rsidR="009A123B" w:rsidRPr="009A123B" w:rsidRDefault="009A123B" w:rsidP="006A3348">
      <w:pPr>
        <w:widowControl w:val="0"/>
        <w:numPr>
          <w:ilvl w:val="0"/>
          <w:numId w:val="10"/>
        </w:numPr>
        <w:shd w:val="clear" w:color="auto" w:fill="FFFFFF"/>
        <w:tabs>
          <w:tab w:val="left" w:pos="1498"/>
        </w:tabs>
        <w:autoSpaceDE w:val="0"/>
        <w:autoSpaceDN w:val="0"/>
        <w:adjustRightInd w:val="0"/>
        <w:spacing w:after="0" w:line="360" w:lineRule="auto"/>
        <w:ind w:firstLine="142"/>
        <w:contextualSpacing/>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температура нагрітого повітря t4</w:t>
      </w:r>
      <w:r w:rsidRPr="009A123B">
        <w:rPr>
          <w:rFonts w:ascii="Times New Roman" w:eastAsia="Times New Roman" w:hAnsi="Times New Roman" w:cs="Times New Roman"/>
          <w:color w:val="000000"/>
          <w:sz w:val="28"/>
          <w:szCs w:val="28"/>
          <w:vertAlign w:val="superscript"/>
          <w:lang w:val="uk-UA" w:eastAsia="ru-RU"/>
        </w:rPr>
        <w:t>=</w:t>
      </w:r>
      <w:r w:rsidRPr="009A123B">
        <w:rPr>
          <w:rFonts w:ascii="Times New Roman" w:eastAsia="Times New Roman" w:hAnsi="Times New Roman" w:cs="Times New Roman"/>
          <w:color w:val="000000"/>
          <w:sz w:val="28"/>
          <w:szCs w:val="28"/>
          <w:lang w:val="uk-UA" w:eastAsia="ru-RU"/>
        </w:rPr>
        <w:t>450°С;</w:t>
      </w:r>
    </w:p>
    <w:p w:rsidR="009A123B" w:rsidRPr="009A123B" w:rsidRDefault="009A123B" w:rsidP="006A3348">
      <w:pPr>
        <w:widowControl w:val="0"/>
        <w:numPr>
          <w:ilvl w:val="0"/>
          <w:numId w:val="10"/>
        </w:numPr>
        <w:shd w:val="clear" w:color="auto" w:fill="FFFFFF"/>
        <w:tabs>
          <w:tab w:val="left" w:pos="1498"/>
        </w:tabs>
        <w:autoSpaceDE w:val="0"/>
        <w:autoSpaceDN w:val="0"/>
        <w:adjustRightInd w:val="0"/>
        <w:spacing w:after="0" w:line="360" w:lineRule="auto"/>
        <w:ind w:firstLine="142"/>
        <w:contextualSpacing/>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температура пару t</w:t>
      </w:r>
      <w:r w:rsidRPr="009A123B">
        <w:rPr>
          <w:rFonts w:ascii="Times New Roman" w:eastAsia="Times New Roman" w:hAnsi="Times New Roman" w:cs="Times New Roman"/>
          <w:color w:val="000000"/>
          <w:sz w:val="28"/>
          <w:szCs w:val="28"/>
          <w:vertAlign w:val="subscript"/>
          <w:lang w:val="uk-UA" w:eastAsia="ru-RU"/>
        </w:rPr>
        <w:t>5</w:t>
      </w:r>
      <w:r w:rsidRPr="009A123B">
        <w:rPr>
          <w:rFonts w:ascii="Times New Roman" w:eastAsia="Times New Roman" w:hAnsi="Times New Roman" w:cs="Times New Roman"/>
          <w:color w:val="000000"/>
          <w:sz w:val="28"/>
          <w:szCs w:val="28"/>
          <w:lang w:val="uk-UA" w:eastAsia="ru-RU"/>
        </w:rPr>
        <w:t>=100°С;</w:t>
      </w:r>
    </w:p>
    <w:p w:rsidR="009A123B" w:rsidRPr="009A123B" w:rsidRDefault="009A123B" w:rsidP="006A3348">
      <w:pPr>
        <w:widowControl w:val="0"/>
        <w:numPr>
          <w:ilvl w:val="0"/>
          <w:numId w:val="10"/>
        </w:numPr>
        <w:shd w:val="clear" w:color="auto" w:fill="FFFFFF"/>
        <w:tabs>
          <w:tab w:val="left" w:pos="1498"/>
        </w:tabs>
        <w:autoSpaceDE w:val="0"/>
        <w:autoSpaceDN w:val="0"/>
        <w:adjustRightInd w:val="0"/>
        <w:spacing w:after="0" w:line="360" w:lineRule="auto"/>
        <w:ind w:firstLine="142"/>
        <w:contextualSpacing/>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температура нагрітого пари t</w:t>
      </w:r>
      <w:r w:rsidRPr="009A123B">
        <w:rPr>
          <w:rFonts w:ascii="Times New Roman" w:eastAsia="Times New Roman" w:hAnsi="Times New Roman" w:cs="Times New Roman"/>
          <w:color w:val="000000"/>
          <w:sz w:val="28"/>
          <w:szCs w:val="28"/>
          <w:vertAlign w:val="subscript"/>
          <w:lang w:val="uk-UA" w:eastAsia="ru-RU"/>
        </w:rPr>
        <w:t>6</w:t>
      </w:r>
      <w:r w:rsidRPr="009A123B">
        <w:rPr>
          <w:rFonts w:ascii="Times New Roman" w:eastAsia="Times New Roman" w:hAnsi="Times New Roman" w:cs="Times New Roman"/>
          <w:color w:val="000000"/>
          <w:sz w:val="28"/>
          <w:szCs w:val="28"/>
          <w:lang w:val="uk-UA" w:eastAsia="ru-RU"/>
        </w:rPr>
        <w:t>=800°С;</w:t>
      </w:r>
    </w:p>
    <w:p w:rsidR="009A123B" w:rsidRPr="009A123B" w:rsidRDefault="009A123B" w:rsidP="006A3348">
      <w:pPr>
        <w:numPr>
          <w:ilvl w:val="0"/>
          <w:numId w:val="10"/>
        </w:numPr>
        <w:shd w:val="clear" w:color="auto" w:fill="FFFFFF"/>
        <w:tabs>
          <w:tab w:val="left" w:pos="4488"/>
        </w:tabs>
        <w:spacing w:after="0" w:line="360" w:lineRule="auto"/>
        <w:ind w:firstLine="142"/>
        <w:contextualSpacing/>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температура димових газів перед трубою t</w:t>
      </w:r>
      <w:r w:rsidRPr="009A123B">
        <w:rPr>
          <w:rFonts w:ascii="Times New Roman" w:eastAsia="Times New Roman" w:hAnsi="Times New Roman" w:cs="Times New Roman"/>
          <w:color w:val="000000"/>
          <w:sz w:val="28"/>
          <w:szCs w:val="28"/>
          <w:vertAlign w:val="subscript"/>
          <w:lang w:val="uk-UA" w:eastAsia="ru-RU"/>
        </w:rPr>
        <w:t>7</w:t>
      </w:r>
      <w:r w:rsidRPr="009A123B">
        <w:rPr>
          <w:rFonts w:ascii="Times New Roman" w:eastAsia="Times New Roman" w:hAnsi="Times New Roman" w:cs="Times New Roman"/>
          <w:color w:val="000000"/>
          <w:sz w:val="28"/>
          <w:szCs w:val="28"/>
          <w:lang w:val="uk-UA" w:eastAsia="ru-RU"/>
        </w:rPr>
        <w:t>=110°С;</w:t>
      </w:r>
    </w:p>
    <w:p w:rsidR="009A123B" w:rsidRPr="009A123B" w:rsidRDefault="009A123B" w:rsidP="006A3348">
      <w:pPr>
        <w:shd w:val="clear" w:color="auto" w:fill="FFFFFF"/>
        <w:tabs>
          <w:tab w:val="left" w:pos="4488"/>
        </w:tabs>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1) Розрахуємо потужність теплообмінника за формулою:</w:t>
      </w:r>
    </w:p>
    <w:p w:rsidR="009A123B" w:rsidRPr="009A123B" w:rsidRDefault="009A123B" w:rsidP="006A3348">
      <w:pPr>
        <w:shd w:val="clear" w:color="auto" w:fill="FFFFFF"/>
        <w:tabs>
          <w:tab w:val="left" w:pos="4488"/>
        </w:tabs>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Qi=С</w:t>
      </w:r>
      <w:r w:rsidRPr="009A123B">
        <w:rPr>
          <w:rFonts w:ascii="Times New Roman" w:eastAsia="Times New Roman" w:hAnsi="Times New Roman" w:cs="Times New Roman"/>
          <w:color w:val="000000"/>
          <w:sz w:val="28"/>
          <w:szCs w:val="28"/>
          <w:vertAlign w:val="subscript"/>
          <w:lang w:val="uk-UA" w:eastAsia="ru-RU"/>
        </w:rPr>
        <w:t>п</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color w:val="000000"/>
          <w:sz w:val="28"/>
          <w:szCs w:val="28"/>
          <w:lang w:val="uk-UA" w:eastAsia="ru-RU"/>
        </w:rPr>
        <w:t>m</w:t>
      </w:r>
      <w:r w:rsidRPr="009A123B">
        <w:rPr>
          <w:rFonts w:ascii="Times New Roman" w:eastAsia="Times New Roman" w:hAnsi="Times New Roman" w:cs="Times New Roman"/>
          <w:color w:val="000000"/>
          <w:sz w:val="28"/>
          <w:szCs w:val="28"/>
          <w:vertAlign w:val="subscript"/>
          <w:lang w:val="uk-UA" w:eastAsia="ru-RU"/>
        </w:rPr>
        <w:t>n</w:t>
      </w:r>
      <w:r w:rsidRPr="009A123B">
        <w:rPr>
          <w:rFonts w:ascii="Times New Roman" w:eastAsia="Times New Roman" w:hAnsi="Times New Roman" w:cs="Times New Roman"/>
          <w:color w:val="000000"/>
          <w:sz w:val="28"/>
          <w:szCs w:val="28"/>
          <w:lang w:val="uk-UA" w:eastAsia="ru-RU"/>
        </w:rPr>
        <w:t>(t</w:t>
      </w:r>
      <w:r w:rsidRPr="009A123B">
        <w:rPr>
          <w:rFonts w:ascii="Times New Roman" w:eastAsia="Times New Roman" w:hAnsi="Times New Roman" w:cs="Times New Roman"/>
          <w:color w:val="000000"/>
          <w:sz w:val="28"/>
          <w:szCs w:val="28"/>
          <w:vertAlign w:val="subscript"/>
          <w:lang w:val="uk-UA" w:eastAsia="ru-RU"/>
        </w:rPr>
        <w:t>6</w:t>
      </w:r>
      <w:r w:rsidRPr="009A123B">
        <w:rPr>
          <w:rFonts w:ascii="Times New Roman" w:eastAsia="Times New Roman" w:hAnsi="Times New Roman" w:cs="Times New Roman"/>
          <w:color w:val="000000"/>
          <w:sz w:val="28"/>
          <w:szCs w:val="28"/>
          <w:lang w:val="uk-UA" w:eastAsia="ru-RU"/>
        </w:rPr>
        <w:t>- t</w:t>
      </w:r>
      <w:r w:rsidRPr="009A123B">
        <w:rPr>
          <w:rFonts w:ascii="Times New Roman" w:eastAsia="Times New Roman" w:hAnsi="Times New Roman" w:cs="Times New Roman"/>
          <w:color w:val="000000"/>
          <w:sz w:val="28"/>
          <w:szCs w:val="28"/>
          <w:vertAlign w:val="subscript"/>
          <w:lang w:val="uk-UA" w:eastAsia="ru-RU"/>
        </w:rPr>
        <w:t>5</w:t>
      </w:r>
      <w:r w:rsidRPr="009A123B">
        <w:rPr>
          <w:rFonts w:ascii="Times New Roman" w:eastAsia="Times New Roman" w:hAnsi="Times New Roman" w:cs="Times New Roman"/>
          <w:color w:val="000000"/>
          <w:sz w:val="28"/>
          <w:szCs w:val="28"/>
          <w:lang w:val="uk-UA" w:eastAsia="ru-RU"/>
        </w:rPr>
        <w:t>), де:</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С</w:t>
      </w:r>
      <w:r w:rsidRPr="009A123B">
        <w:rPr>
          <w:rFonts w:ascii="Times New Roman" w:eastAsia="Times New Roman" w:hAnsi="Times New Roman" w:cs="Times New Roman"/>
          <w:color w:val="000000"/>
          <w:sz w:val="28"/>
          <w:szCs w:val="28"/>
          <w:vertAlign w:val="subscript"/>
          <w:lang w:val="uk-UA" w:eastAsia="ru-RU"/>
        </w:rPr>
        <w:t>п</w:t>
      </w:r>
      <w:r w:rsidRPr="009A123B">
        <w:rPr>
          <w:rFonts w:ascii="Times New Roman" w:eastAsia="Times New Roman" w:hAnsi="Times New Roman" w:cs="Times New Roman"/>
          <w:color w:val="000000"/>
          <w:sz w:val="28"/>
          <w:szCs w:val="28"/>
          <w:lang w:val="uk-UA" w:eastAsia="ru-RU"/>
        </w:rPr>
        <w:t>=2,5 кДж/кг°С;</w:t>
      </w:r>
    </w:p>
    <w:p w:rsidR="009A123B" w:rsidRPr="009A123B" w:rsidRDefault="009A123B" w:rsidP="006A3348">
      <w:pPr>
        <w:shd w:val="clear" w:color="auto" w:fill="FFFFFF"/>
        <w:spacing w:after="0" w:line="360" w:lineRule="auto"/>
        <w:ind w:left="-567"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 xml:space="preserve">Масову витрату пару можна знайти використовуючи таку формулу: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М</w:t>
      </w:r>
      <w:r w:rsidRPr="009A123B">
        <w:rPr>
          <w:rFonts w:ascii="Times New Roman" w:eastAsia="Times New Roman" w:hAnsi="Times New Roman" w:cs="Times New Roman"/>
          <w:color w:val="000000"/>
          <w:sz w:val="28"/>
          <w:szCs w:val="28"/>
          <w:vertAlign w:val="subscript"/>
          <w:lang w:val="uk-UA" w:eastAsia="ru-RU"/>
        </w:rPr>
        <w:t>п</w:t>
      </w:r>
      <w:r w:rsidRPr="009A123B">
        <w:rPr>
          <w:rFonts w:ascii="Times New Roman" w:eastAsia="Times New Roman" w:hAnsi="Times New Roman" w:cs="Times New Roman"/>
          <w:color w:val="000000"/>
          <w:sz w:val="28"/>
          <w:szCs w:val="28"/>
          <w:lang w:val="uk-UA" w:eastAsia="ru-RU"/>
        </w:rPr>
        <w:t>С</w:t>
      </w:r>
      <w:r w:rsidRPr="009A123B">
        <w:rPr>
          <w:rFonts w:ascii="Times New Roman" w:eastAsia="Times New Roman" w:hAnsi="Times New Roman" w:cs="Times New Roman"/>
          <w:color w:val="000000"/>
          <w:sz w:val="28"/>
          <w:szCs w:val="28"/>
          <w:vertAlign w:val="subscript"/>
          <w:lang w:val="uk-UA" w:eastAsia="ru-RU"/>
        </w:rPr>
        <w:t>п</w:t>
      </w:r>
      <w:r w:rsidRPr="009A123B">
        <w:rPr>
          <w:rFonts w:ascii="Times New Roman" w:eastAsia="Times New Roman" w:hAnsi="Times New Roman" w:cs="Times New Roman"/>
          <w:color w:val="000000"/>
          <w:sz w:val="28"/>
          <w:szCs w:val="28"/>
          <w:lang w:val="uk-UA" w:eastAsia="ru-RU"/>
        </w:rPr>
        <w:t>(t</w:t>
      </w:r>
      <w:r w:rsidRPr="009A123B">
        <w:rPr>
          <w:rFonts w:ascii="Times New Roman" w:eastAsia="Times New Roman" w:hAnsi="Times New Roman" w:cs="Times New Roman"/>
          <w:color w:val="000000"/>
          <w:sz w:val="28"/>
          <w:szCs w:val="28"/>
          <w:vertAlign w:val="subscript"/>
          <w:lang w:val="uk-UA" w:eastAsia="ru-RU"/>
        </w:rPr>
        <w:t>6</w:t>
      </w:r>
      <w:r w:rsidRPr="009A123B">
        <w:rPr>
          <w:rFonts w:ascii="Times New Roman" w:eastAsia="Times New Roman" w:hAnsi="Times New Roman" w:cs="Times New Roman"/>
          <w:color w:val="000000"/>
          <w:sz w:val="28"/>
          <w:szCs w:val="28"/>
          <w:lang w:val="uk-UA" w:eastAsia="ru-RU"/>
        </w:rPr>
        <w:t>-100)=m</w:t>
      </w:r>
      <w:r w:rsidRPr="009A123B">
        <w:rPr>
          <w:rFonts w:ascii="Times New Roman" w:eastAsia="Times New Roman" w:hAnsi="Times New Roman" w:cs="Times New Roman"/>
          <w:color w:val="000000"/>
          <w:sz w:val="28"/>
          <w:szCs w:val="28"/>
          <w:vertAlign w:val="subscript"/>
          <w:lang w:val="uk-UA" w:eastAsia="ru-RU"/>
        </w:rPr>
        <w:t>b</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color w:val="000000"/>
          <w:sz w:val="28"/>
          <w:szCs w:val="28"/>
          <w:lang w:val="uk-UA" w:eastAsia="ru-RU"/>
        </w:rPr>
        <w:t>r</w:t>
      </w:r>
      <w:r w:rsidRPr="009A123B">
        <w:rPr>
          <w:rFonts w:ascii="Times New Roman" w:eastAsia="Times New Roman" w:hAnsi="Times New Roman" w:cs="Times New Roman"/>
          <w:color w:val="000000"/>
          <w:sz w:val="28"/>
          <w:szCs w:val="28"/>
          <w:vertAlign w:val="subscript"/>
          <w:lang w:val="uk-UA" w:eastAsia="ru-RU"/>
        </w:rPr>
        <w:t>b</w:t>
      </w:r>
      <w:r w:rsidRPr="009A123B">
        <w:rPr>
          <w:rFonts w:ascii="Times New Roman" w:eastAsia="Times New Roman" w:hAnsi="Times New Roman" w:cs="Times New Roman"/>
          <w:color w:val="000000"/>
          <w:sz w:val="28"/>
          <w:szCs w:val="28"/>
          <w:lang w:val="uk-UA" w:eastAsia="ru-RU"/>
        </w:rPr>
        <w:t xml:space="preserve"> ,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де: m</w:t>
      </w:r>
      <w:r w:rsidRPr="009A123B">
        <w:rPr>
          <w:rFonts w:ascii="Times New Roman" w:eastAsia="Times New Roman" w:hAnsi="Times New Roman" w:cs="Times New Roman"/>
          <w:color w:val="000000"/>
          <w:sz w:val="28"/>
          <w:szCs w:val="28"/>
          <w:vertAlign w:val="subscript"/>
          <w:lang w:val="uk-UA" w:eastAsia="ru-RU"/>
        </w:rPr>
        <w:t>b</w:t>
      </w:r>
      <w:r w:rsidRPr="009A123B">
        <w:rPr>
          <w:rFonts w:ascii="Times New Roman" w:eastAsia="Times New Roman" w:hAnsi="Times New Roman" w:cs="Times New Roman"/>
          <w:color w:val="000000"/>
          <w:sz w:val="28"/>
          <w:szCs w:val="28"/>
          <w:lang w:val="uk-UA" w:eastAsia="ru-RU"/>
        </w:rPr>
        <w:t xml:space="preserve"> - масова витрата води, кг/с;</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r</w:t>
      </w:r>
      <w:r w:rsidRPr="009A123B">
        <w:rPr>
          <w:rFonts w:ascii="Times New Roman" w:eastAsia="Times New Roman" w:hAnsi="Times New Roman" w:cs="Times New Roman"/>
          <w:color w:val="000000"/>
          <w:sz w:val="28"/>
          <w:szCs w:val="28"/>
          <w:vertAlign w:val="subscript"/>
          <w:lang w:val="uk-UA" w:eastAsia="ru-RU"/>
        </w:rPr>
        <w:t>в</w:t>
      </w:r>
      <w:r w:rsidRPr="009A123B">
        <w:rPr>
          <w:rFonts w:ascii="Times New Roman" w:eastAsia="Times New Roman" w:hAnsi="Times New Roman" w:cs="Times New Roman"/>
          <w:color w:val="000000"/>
          <w:sz w:val="28"/>
          <w:szCs w:val="28"/>
          <w:lang w:val="uk-UA" w:eastAsia="ru-RU"/>
        </w:rPr>
        <w:t xml:space="preserve">=2300 кДж/ кг°С;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М</w:t>
      </w:r>
      <w:r w:rsidRPr="009A123B">
        <w:rPr>
          <w:rFonts w:ascii="Times New Roman" w:eastAsia="Times New Roman" w:hAnsi="Times New Roman" w:cs="Times New Roman"/>
          <w:color w:val="000000"/>
          <w:sz w:val="28"/>
          <w:szCs w:val="28"/>
          <w:vertAlign w:val="subscript"/>
          <w:lang w:val="uk-UA" w:eastAsia="ru-RU"/>
        </w:rPr>
        <w:t>n</w:t>
      </w:r>
      <w:r w:rsidRPr="009A123B">
        <w:rPr>
          <w:rFonts w:ascii="Times New Roman" w:eastAsia="Times New Roman" w:hAnsi="Times New Roman" w:cs="Times New Roman"/>
          <w:color w:val="000000"/>
          <w:sz w:val="28"/>
          <w:szCs w:val="28"/>
          <w:lang w:val="uk-UA" w:eastAsia="ru-RU"/>
        </w:rPr>
        <w:t xml:space="preserve">=2,5(800-100)=0,31 </w:t>
      </w:r>
      <w:r w:rsidRPr="009A123B">
        <w:rPr>
          <w:rFonts w:ascii="Times New Roman" w:eastAsia="Times New Roman" w:hAnsi="Times New Roman" w:cs="Times New Roman"/>
          <w:sz w:val="28"/>
          <w:szCs w:val="28"/>
          <w:lang w:val="uk-UA" w:eastAsia="ru-RU"/>
        </w:rPr>
        <w:t xml:space="preserve">· </w:t>
      </w:r>
      <w:r w:rsidRPr="009A123B">
        <w:rPr>
          <w:rFonts w:ascii="Times New Roman" w:eastAsia="Times New Roman" w:hAnsi="Times New Roman" w:cs="Times New Roman"/>
          <w:color w:val="000000"/>
          <w:sz w:val="28"/>
          <w:szCs w:val="28"/>
          <w:lang w:val="uk-UA" w:eastAsia="ru-RU"/>
        </w:rPr>
        <w:t xml:space="preserve">2300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М</w:t>
      </w:r>
      <w:r w:rsidRPr="009A123B">
        <w:rPr>
          <w:rFonts w:ascii="Times New Roman" w:eastAsia="Times New Roman" w:hAnsi="Times New Roman" w:cs="Times New Roman"/>
          <w:color w:val="000000"/>
          <w:sz w:val="28"/>
          <w:szCs w:val="28"/>
          <w:vertAlign w:val="subscript"/>
          <w:lang w:val="uk-UA" w:eastAsia="ru-RU"/>
        </w:rPr>
        <w:t>n</w:t>
      </w:r>
      <w:r w:rsidRPr="009A123B">
        <w:rPr>
          <w:rFonts w:ascii="Times New Roman" w:eastAsia="Times New Roman" w:hAnsi="Times New Roman" w:cs="Times New Roman"/>
          <w:color w:val="000000"/>
          <w:sz w:val="28"/>
          <w:szCs w:val="28"/>
          <w:lang w:val="uk-UA" w:eastAsia="ru-RU"/>
        </w:rPr>
        <w:t>=0,407 кг/с,</w:t>
      </w:r>
    </w:p>
    <w:p w:rsidR="009A123B" w:rsidRPr="009A123B" w:rsidRDefault="009A123B" w:rsidP="006A3348">
      <w:pPr>
        <w:widowControl w:val="0"/>
        <w:shd w:val="clear" w:color="auto" w:fill="FFFFFF"/>
        <w:spacing w:after="0" w:line="360" w:lineRule="auto"/>
        <w:ind w:left="546"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Q1=2,5</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color w:val="000000"/>
          <w:sz w:val="28"/>
          <w:szCs w:val="28"/>
          <w:lang w:val="uk-UA" w:eastAsia="ru-RU"/>
        </w:rPr>
        <w:t xml:space="preserve">0,407(800-100)=712,25 кВт.    </w:t>
      </w:r>
    </w:p>
    <w:p w:rsidR="009A123B" w:rsidRPr="009A123B" w:rsidRDefault="009A123B" w:rsidP="006A3348">
      <w:pPr>
        <w:widowControl w:val="0"/>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lastRenderedPageBreak/>
        <w:t>2) Знайдемо потужність теплообмінника за формулою:</w:t>
      </w:r>
    </w:p>
    <w:p w:rsidR="009A123B" w:rsidRPr="009A123B" w:rsidRDefault="009A123B" w:rsidP="006A3348">
      <w:pPr>
        <w:widowControl w:val="0"/>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Q2=C</w:t>
      </w:r>
      <w:r w:rsidRPr="009A123B">
        <w:rPr>
          <w:rFonts w:ascii="Times New Roman" w:eastAsia="Times New Roman" w:hAnsi="Times New Roman" w:cs="Times New Roman"/>
          <w:color w:val="000000"/>
          <w:sz w:val="28"/>
          <w:szCs w:val="28"/>
          <w:vertAlign w:val="subscript"/>
          <w:lang w:val="uk-UA" w:eastAsia="ru-RU"/>
        </w:rPr>
        <w:t>вз</w:t>
      </w:r>
      <w:r w:rsidRPr="009A123B">
        <w:rPr>
          <w:rFonts w:ascii="Times New Roman" w:eastAsia="Times New Roman" w:hAnsi="Times New Roman" w:cs="Times New Roman"/>
          <w:sz w:val="28"/>
          <w:szCs w:val="28"/>
          <w:lang w:val="uk-UA" w:eastAsia="ru-RU"/>
        </w:rPr>
        <w:t xml:space="preserve">· </w:t>
      </w:r>
      <w:r w:rsidRPr="009A123B">
        <w:rPr>
          <w:rFonts w:ascii="Times New Roman" w:eastAsia="Times New Roman" w:hAnsi="Times New Roman" w:cs="Times New Roman"/>
          <w:color w:val="000000"/>
          <w:sz w:val="28"/>
          <w:szCs w:val="28"/>
          <w:lang w:val="uk-UA" w:eastAsia="ru-RU"/>
        </w:rPr>
        <w:t>m</w:t>
      </w:r>
      <w:r w:rsidRPr="009A123B">
        <w:rPr>
          <w:rFonts w:ascii="Times New Roman" w:eastAsia="Times New Roman" w:hAnsi="Times New Roman" w:cs="Times New Roman"/>
          <w:color w:val="000000"/>
          <w:sz w:val="28"/>
          <w:szCs w:val="28"/>
          <w:vertAlign w:val="subscript"/>
          <w:lang w:val="uk-UA" w:eastAsia="ru-RU"/>
        </w:rPr>
        <w:t>вз</w:t>
      </w:r>
      <w:r w:rsidRPr="009A123B">
        <w:rPr>
          <w:rFonts w:ascii="Times New Roman" w:eastAsia="Times New Roman" w:hAnsi="Times New Roman" w:cs="Times New Roman"/>
          <w:color w:val="000000"/>
          <w:sz w:val="28"/>
          <w:szCs w:val="28"/>
          <w:lang w:val="uk-UA" w:eastAsia="ru-RU"/>
        </w:rPr>
        <w:t>(t</w:t>
      </w:r>
      <w:r w:rsidRPr="009A123B">
        <w:rPr>
          <w:rFonts w:ascii="Times New Roman" w:eastAsia="Times New Roman" w:hAnsi="Times New Roman" w:cs="Times New Roman"/>
          <w:color w:val="000000"/>
          <w:sz w:val="28"/>
          <w:szCs w:val="28"/>
          <w:vertAlign w:val="subscript"/>
          <w:lang w:val="uk-UA" w:eastAsia="ru-RU"/>
        </w:rPr>
        <w:t>4</w:t>
      </w:r>
      <w:r w:rsidRPr="009A123B">
        <w:rPr>
          <w:rFonts w:ascii="Times New Roman" w:eastAsia="Times New Roman" w:hAnsi="Times New Roman" w:cs="Times New Roman"/>
          <w:color w:val="000000"/>
          <w:sz w:val="28"/>
          <w:szCs w:val="28"/>
          <w:lang w:val="uk-UA" w:eastAsia="ru-RU"/>
        </w:rPr>
        <w:t>-t</w:t>
      </w:r>
      <w:r w:rsidRPr="009A123B">
        <w:rPr>
          <w:rFonts w:ascii="Times New Roman" w:eastAsia="Times New Roman" w:hAnsi="Times New Roman" w:cs="Times New Roman"/>
          <w:color w:val="000000"/>
          <w:sz w:val="28"/>
          <w:szCs w:val="28"/>
          <w:vertAlign w:val="subscript"/>
          <w:lang w:val="uk-UA" w:eastAsia="ru-RU"/>
        </w:rPr>
        <w:t>2</w:t>
      </w:r>
      <w:r w:rsidRPr="009A123B">
        <w:rPr>
          <w:rFonts w:ascii="Times New Roman" w:eastAsia="Times New Roman" w:hAnsi="Times New Roman" w:cs="Times New Roman"/>
          <w:color w:val="000000"/>
          <w:sz w:val="28"/>
          <w:szCs w:val="28"/>
          <w:lang w:val="uk-UA" w:eastAsia="ru-RU"/>
        </w:rPr>
        <w:t>)</w:t>
      </w:r>
      <w:r w:rsidRPr="009A123B">
        <w:rPr>
          <w:rFonts w:ascii="Times New Roman" w:eastAsia="Times New Roman" w:hAnsi="Times New Roman" w:cs="Times New Roman"/>
          <w:sz w:val="28"/>
          <w:szCs w:val="28"/>
          <w:lang w:val="uk-UA" w:eastAsia="ru-RU"/>
        </w:rPr>
        <w:t xml:space="preserve">, </w:t>
      </w:r>
      <w:r w:rsidRPr="009A123B">
        <w:rPr>
          <w:rFonts w:ascii="Times New Roman" w:eastAsia="Times New Roman" w:hAnsi="Times New Roman" w:cs="Times New Roman"/>
          <w:color w:val="000000"/>
          <w:sz w:val="28"/>
          <w:szCs w:val="28"/>
          <w:lang w:val="uk-UA" w:eastAsia="ru-RU"/>
        </w:rPr>
        <w:t>де:</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С</w:t>
      </w:r>
      <w:r w:rsidRPr="009A123B">
        <w:rPr>
          <w:rFonts w:ascii="Times New Roman" w:eastAsia="Times New Roman" w:hAnsi="Times New Roman" w:cs="Times New Roman"/>
          <w:color w:val="000000"/>
          <w:sz w:val="28"/>
          <w:szCs w:val="28"/>
          <w:vertAlign w:val="subscript"/>
          <w:lang w:val="uk-UA" w:eastAsia="ru-RU"/>
        </w:rPr>
        <w:t>вз</w:t>
      </w:r>
      <w:r w:rsidRPr="009A123B">
        <w:rPr>
          <w:rFonts w:ascii="Times New Roman" w:eastAsia="Times New Roman" w:hAnsi="Times New Roman" w:cs="Times New Roman"/>
          <w:color w:val="000000"/>
          <w:sz w:val="28"/>
          <w:szCs w:val="28"/>
          <w:lang w:val="uk-UA" w:eastAsia="ru-RU"/>
        </w:rPr>
        <w:t>=1 кДж/кг°С;</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т</w:t>
      </w:r>
      <w:r w:rsidRPr="009A123B">
        <w:rPr>
          <w:rFonts w:ascii="Times New Roman" w:eastAsia="Times New Roman" w:hAnsi="Times New Roman" w:cs="Times New Roman"/>
          <w:color w:val="000000"/>
          <w:sz w:val="28"/>
          <w:szCs w:val="28"/>
          <w:vertAlign w:val="subscript"/>
          <w:lang w:val="uk-UA" w:eastAsia="ru-RU"/>
        </w:rPr>
        <w:t>вз</w:t>
      </w:r>
      <w:r w:rsidRPr="009A123B">
        <w:rPr>
          <w:rFonts w:ascii="Times New Roman" w:eastAsia="Times New Roman" w:hAnsi="Times New Roman" w:cs="Times New Roman"/>
          <w:color w:val="000000"/>
          <w:sz w:val="28"/>
          <w:szCs w:val="28"/>
          <w:lang w:val="uk-UA" w:eastAsia="ru-RU"/>
        </w:rPr>
        <w:t>=0,71 кг/с,</w:t>
      </w:r>
    </w:p>
    <w:p w:rsidR="009A123B" w:rsidRPr="009A123B" w:rsidRDefault="009A123B" w:rsidP="006A3348">
      <w:pPr>
        <w:shd w:val="clear" w:color="auto" w:fill="FFFFFF"/>
        <w:spacing w:after="0" w:line="360" w:lineRule="auto"/>
        <w:ind w:left="546"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Q2=1</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color w:val="000000"/>
          <w:sz w:val="28"/>
          <w:szCs w:val="28"/>
          <w:lang w:val="uk-UA" w:eastAsia="ru-RU"/>
        </w:rPr>
        <w:t>0,71(450-21)=304,59 кВт.</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3) Знайдемо потужність теплообмінника, використовуючи наступну формулу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Q3=Cв</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color w:val="000000"/>
          <w:sz w:val="28"/>
          <w:szCs w:val="28"/>
          <w:lang w:val="uk-UA" w:eastAsia="ru-RU"/>
        </w:rPr>
        <w:t>m</w:t>
      </w:r>
      <w:r w:rsidRPr="009A123B">
        <w:rPr>
          <w:rFonts w:ascii="Times New Roman" w:eastAsia="Times New Roman" w:hAnsi="Times New Roman" w:cs="Times New Roman"/>
          <w:color w:val="000000"/>
          <w:sz w:val="28"/>
          <w:szCs w:val="28"/>
          <w:vertAlign w:val="subscript"/>
          <w:lang w:val="uk-UA" w:eastAsia="ru-RU"/>
        </w:rPr>
        <w:t>в</w:t>
      </w:r>
      <w:r w:rsidRPr="009A123B">
        <w:rPr>
          <w:rFonts w:ascii="Times New Roman" w:eastAsia="Times New Roman" w:hAnsi="Times New Roman" w:cs="Times New Roman"/>
          <w:color w:val="000000"/>
          <w:sz w:val="28"/>
          <w:szCs w:val="28"/>
          <w:lang w:val="uk-UA" w:eastAsia="ru-RU"/>
        </w:rPr>
        <w:t>(t</w:t>
      </w:r>
      <w:r w:rsidRPr="009A123B">
        <w:rPr>
          <w:rFonts w:ascii="Times New Roman" w:eastAsia="Times New Roman" w:hAnsi="Times New Roman" w:cs="Times New Roman"/>
          <w:color w:val="000000"/>
          <w:sz w:val="28"/>
          <w:szCs w:val="28"/>
          <w:vertAlign w:val="subscript"/>
          <w:lang w:val="uk-UA" w:eastAsia="ru-RU"/>
        </w:rPr>
        <w:t>3</w:t>
      </w:r>
      <w:r w:rsidRPr="009A123B">
        <w:rPr>
          <w:rFonts w:ascii="Times New Roman" w:eastAsia="Times New Roman" w:hAnsi="Times New Roman" w:cs="Times New Roman"/>
          <w:color w:val="000000"/>
          <w:sz w:val="28"/>
          <w:szCs w:val="28"/>
          <w:lang w:val="uk-UA" w:eastAsia="ru-RU"/>
        </w:rPr>
        <w:t>-t</w:t>
      </w:r>
      <w:r w:rsidRPr="009A123B">
        <w:rPr>
          <w:rFonts w:ascii="Times New Roman" w:eastAsia="Times New Roman" w:hAnsi="Times New Roman" w:cs="Times New Roman"/>
          <w:color w:val="000000"/>
          <w:sz w:val="28"/>
          <w:szCs w:val="28"/>
          <w:vertAlign w:val="subscript"/>
          <w:lang w:val="uk-UA" w:eastAsia="ru-RU"/>
        </w:rPr>
        <w:t>2</w:t>
      </w:r>
      <w:r w:rsidRPr="009A123B">
        <w:rPr>
          <w:rFonts w:ascii="Times New Roman" w:eastAsia="Times New Roman" w:hAnsi="Times New Roman" w:cs="Times New Roman"/>
          <w:color w:val="000000"/>
          <w:sz w:val="28"/>
          <w:szCs w:val="28"/>
          <w:lang w:val="uk-UA" w:eastAsia="ru-RU"/>
        </w:rPr>
        <w:t>),</w:t>
      </w:r>
      <w:r w:rsidRPr="009A123B">
        <w:rPr>
          <w:rFonts w:ascii="Times New Roman" w:eastAsia="Times New Roman" w:hAnsi="Times New Roman" w:cs="Times New Roman"/>
          <w:sz w:val="28"/>
          <w:szCs w:val="28"/>
          <w:lang w:val="uk-UA" w:eastAsia="ru-RU"/>
        </w:rPr>
        <w:t xml:space="preserve"> де</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С</w:t>
      </w:r>
      <w:r w:rsidRPr="009A123B">
        <w:rPr>
          <w:rFonts w:ascii="Times New Roman" w:eastAsia="Times New Roman" w:hAnsi="Times New Roman" w:cs="Times New Roman"/>
          <w:color w:val="000000"/>
          <w:sz w:val="28"/>
          <w:szCs w:val="28"/>
          <w:vertAlign w:val="subscript"/>
          <w:lang w:val="uk-UA" w:eastAsia="ru-RU"/>
        </w:rPr>
        <w:t>в</w:t>
      </w:r>
      <w:r w:rsidRPr="009A123B">
        <w:rPr>
          <w:rFonts w:ascii="Times New Roman" w:eastAsia="Times New Roman" w:hAnsi="Times New Roman" w:cs="Times New Roman"/>
          <w:color w:val="000000"/>
          <w:sz w:val="28"/>
          <w:szCs w:val="28"/>
          <w:lang w:val="uk-UA" w:eastAsia="ru-RU"/>
        </w:rPr>
        <w:t>=4,2 кДж/кг°С;</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m</w:t>
      </w:r>
      <w:r w:rsidRPr="009A123B">
        <w:rPr>
          <w:rFonts w:ascii="Times New Roman" w:eastAsia="Times New Roman" w:hAnsi="Times New Roman" w:cs="Times New Roman"/>
          <w:iCs/>
          <w:color w:val="000000"/>
          <w:sz w:val="28"/>
          <w:szCs w:val="28"/>
          <w:vertAlign w:val="subscript"/>
          <w:lang w:val="uk-UA" w:eastAsia="ru-RU"/>
        </w:rPr>
        <w:t>в</w:t>
      </w:r>
      <w:r w:rsidRPr="009A123B">
        <w:rPr>
          <w:rFonts w:ascii="Times New Roman" w:eastAsia="Times New Roman" w:hAnsi="Times New Roman" w:cs="Times New Roman"/>
          <w:iCs/>
          <w:color w:val="000000"/>
          <w:sz w:val="28"/>
          <w:szCs w:val="28"/>
          <w:lang w:val="uk-UA" w:eastAsia="ru-RU"/>
        </w:rPr>
        <w:t>=0,31 кг/с,</w:t>
      </w:r>
    </w:p>
    <w:p w:rsidR="009A123B" w:rsidRPr="009A123B" w:rsidRDefault="009A123B" w:rsidP="006A3348">
      <w:pPr>
        <w:shd w:val="clear" w:color="auto" w:fill="FFFFFF"/>
        <w:tabs>
          <w:tab w:val="left" w:pos="3828"/>
        </w:tabs>
        <w:spacing w:after="0" w:line="360" w:lineRule="auto"/>
        <w:ind w:left="546" w:firstLine="142"/>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Qз=4,2</w:t>
      </w:r>
      <w:r w:rsidRPr="009A123B">
        <w:rPr>
          <w:rFonts w:ascii="Times New Roman" w:eastAsia="Times New Roman" w:hAnsi="Times New Roman" w:cs="Times New Roman"/>
          <w:sz w:val="28"/>
          <w:szCs w:val="28"/>
          <w:lang w:val="uk-UA" w:eastAsia="ru-RU"/>
        </w:rPr>
        <w:t xml:space="preserve">· </w:t>
      </w:r>
      <w:r w:rsidRPr="009A123B">
        <w:rPr>
          <w:rFonts w:ascii="Times New Roman" w:eastAsia="Times New Roman" w:hAnsi="Times New Roman" w:cs="Times New Roman"/>
          <w:iCs/>
          <w:color w:val="000000"/>
          <w:sz w:val="28"/>
          <w:szCs w:val="28"/>
          <w:lang w:val="uk-UA" w:eastAsia="ru-RU"/>
        </w:rPr>
        <w:t>0,31(120-21)=128,9 Вт.</w:t>
      </w:r>
      <w:r w:rsidRPr="009A123B">
        <w:rPr>
          <w:rFonts w:ascii="Times New Roman" w:eastAsia="Times New Roman" w:hAnsi="Times New Roman" w:cs="Times New Roman"/>
          <w:iCs/>
          <w:color w:val="000000"/>
          <w:sz w:val="28"/>
          <w:szCs w:val="28"/>
          <w:lang w:val="uk-UA" w:eastAsia="ru-RU"/>
        </w:rPr>
        <w:br/>
        <w:t>4) Тепер необхідно знайти потужність полого скрубера:</w:t>
      </w:r>
    </w:p>
    <w:p w:rsidR="009A123B" w:rsidRPr="009A123B" w:rsidRDefault="009A123B" w:rsidP="006A3348">
      <w:pPr>
        <w:shd w:val="clear" w:color="auto" w:fill="FFFFFF"/>
        <w:tabs>
          <w:tab w:val="left" w:pos="3828"/>
        </w:tabs>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Q</w:t>
      </w:r>
      <w:r w:rsidRPr="009A123B">
        <w:rPr>
          <w:rFonts w:ascii="Times New Roman" w:eastAsia="Times New Roman" w:hAnsi="Times New Roman" w:cs="Times New Roman"/>
          <w:iCs/>
          <w:color w:val="000000"/>
          <w:sz w:val="28"/>
          <w:szCs w:val="28"/>
          <w:vertAlign w:val="subscript"/>
          <w:lang w:val="uk-UA" w:eastAsia="ru-RU"/>
        </w:rPr>
        <w:t>4</w:t>
      </w:r>
      <w:r w:rsidRPr="009A123B">
        <w:rPr>
          <w:rFonts w:ascii="Times New Roman" w:eastAsia="Times New Roman" w:hAnsi="Times New Roman" w:cs="Times New Roman"/>
          <w:iCs/>
          <w:color w:val="000000"/>
          <w:sz w:val="28"/>
          <w:szCs w:val="28"/>
          <w:lang w:val="uk-UA" w:eastAsia="ru-RU"/>
        </w:rPr>
        <w:t>=С</w:t>
      </w:r>
      <w:r w:rsidRPr="009A123B">
        <w:rPr>
          <w:rFonts w:ascii="Times New Roman" w:eastAsia="Times New Roman" w:hAnsi="Times New Roman" w:cs="Times New Roman"/>
          <w:iCs/>
          <w:color w:val="000000"/>
          <w:sz w:val="28"/>
          <w:szCs w:val="28"/>
          <w:vertAlign w:val="subscript"/>
          <w:lang w:val="uk-UA" w:eastAsia="ru-RU"/>
        </w:rPr>
        <w:t>п</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iCs/>
          <w:color w:val="000000"/>
          <w:sz w:val="28"/>
          <w:szCs w:val="28"/>
          <w:lang w:val="uk-UA" w:eastAsia="ru-RU"/>
        </w:rPr>
        <w:t xml:space="preserve"> m</w:t>
      </w:r>
      <w:r w:rsidRPr="009A123B">
        <w:rPr>
          <w:rFonts w:ascii="Times New Roman" w:eastAsia="Times New Roman" w:hAnsi="Times New Roman" w:cs="Times New Roman"/>
          <w:iCs/>
          <w:color w:val="000000"/>
          <w:sz w:val="28"/>
          <w:szCs w:val="28"/>
          <w:vertAlign w:val="subscript"/>
          <w:lang w:val="uk-UA" w:eastAsia="ru-RU"/>
        </w:rPr>
        <w:t>в</w:t>
      </w:r>
      <w:r w:rsidRPr="009A123B">
        <w:rPr>
          <w:rFonts w:ascii="Times New Roman" w:eastAsia="Times New Roman" w:hAnsi="Times New Roman" w:cs="Times New Roman"/>
          <w:iCs/>
          <w:color w:val="000000"/>
          <w:sz w:val="28"/>
          <w:szCs w:val="28"/>
          <w:lang w:val="uk-UA" w:eastAsia="ru-RU"/>
        </w:rPr>
        <w:t xml:space="preserve"> (t</w:t>
      </w:r>
      <w:r w:rsidRPr="009A123B">
        <w:rPr>
          <w:rFonts w:ascii="Times New Roman" w:eastAsia="Times New Roman" w:hAnsi="Times New Roman" w:cs="Times New Roman"/>
          <w:iCs/>
          <w:color w:val="000000"/>
          <w:sz w:val="28"/>
          <w:szCs w:val="28"/>
          <w:vertAlign w:val="subscript"/>
          <w:lang w:val="uk-UA" w:eastAsia="ru-RU"/>
        </w:rPr>
        <w:t>6</w:t>
      </w:r>
      <w:r w:rsidRPr="009A123B">
        <w:rPr>
          <w:rFonts w:ascii="Times New Roman" w:eastAsia="Times New Roman" w:hAnsi="Times New Roman" w:cs="Times New Roman"/>
          <w:iCs/>
          <w:color w:val="000000"/>
          <w:sz w:val="28"/>
          <w:szCs w:val="28"/>
          <w:lang w:val="uk-UA" w:eastAsia="ru-RU"/>
        </w:rPr>
        <w:t>-t</w:t>
      </w:r>
      <w:r w:rsidRPr="009A123B">
        <w:rPr>
          <w:rFonts w:ascii="Times New Roman" w:eastAsia="Times New Roman" w:hAnsi="Times New Roman" w:cs="Times New Roman"/>
          <w:iCs/>
          <w:color w:val="000000"/>
          <w:sz w:val="28"/>
          <w:szCs w:val="28"/>
          <w:vertAlign w:val="subscript"/>
          <w:lang w:val="uk-UA" w:eastAsia="ru-RU"/>
        </w:rPr>
        <w:t>5</w:t>
      </w:r>
      <w:r w:rsidRPr="009A123B">
        <w:rPr>
          <w:rFonts w:ascii="Times New Roman" w:eastAsia="Times New Roman" w:hAnsi="Times New Roman" w:cs="Times New Roman"/>
          <w:iCs/>
          <w:color w:val="000000"/>
          <w:sz w:val="28"/>
          <w:szCs w:val="28"/>
          <w:lang w:val="uk-UA" w:eastAsia="ru-RU"/>
        </w:rPr>
        <w:t>),</w:t>
      </w:r>
    </w:p>
    <w:p w:rsidR="009A123B" w:rsidRPr="00F172A1"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Q</w:t>
      </w:r>
      <w:r w:rsidRPr="009A123B">
        <w:rPr>
          <w:rFonts w:ascii="Times New Roman" w:eastAsia="Times New Roman" w:hAnsi="Times New Roman" w:cs="Times New Roman"/>
          <w:iCs/>
          <w:color w:val="000000"/>
          <w:sz w:val="28"/>
          <w:szCs w:val="28"/>
          <w:vertAlign w:val="subscript"/>
          <w:lang w:val="uk-UA" w:eastAsia="ru-RU"/>
        </w:rPr>
        <w:t>4</w:t>
      </w:r>
      <w:r w:rsidRPr="009A123B">
        <w:rPr>
          <w:rFonts w:ascii="Times New Roman" w:eastAsia="Times New Roman" w:hAnsi="Times New Roman" w:cs="Times New Roman"/>
          <w:iCs/>
          <w:color w:val="000000"/>
          <w:sz w:val="28"/>
          <w:szCs w:val="28"/>
          <w:lang w:val="uk-UA" w:eastAsia="ru-RU"/>
        </w:rPr>
        <w:t xml:space="preserve">=2,5 </w:t>
      </w:r>
      <w:r w:rsidRPr="009A123B">
        <w:rPr>
          <w:rFonts w:ascii="Times New Roman" w:eastAsia="Times New Roman" w:hAnsi="Times New Roman" w:cs="Times New Roman"/>
          <w:sz w:val="28"/>
          <w:szCs w:val="28"/>
          <w:lang w:val="uk-UA" w:eastAsia="ru-RU"/>
        </w:rPr>
        <w:t xml:space="preserve">· </w:t>
      </w:r>
      <w:r w:rsidRPr="009A123B">
        <w:rPr>
          <w:rFonts w:ascii="Times New Roman" w:eastAsia="Times New Roman" w:hAnsi="Times New Roman" w:cs="Times New Roman"/>
          <w:iCs/>
          <w:color w:val="000000"/>
          <w:sz w:val="28"/>
          <w:szCs w:val="28"/>
          <w:lang w:val="uk-UA" w:eastAsia="ru-RU"/>
        </w:rPr>
        <w:t>0,31(800-100)=542,5 кВ</w:t>
      </w:r>
      <w:r w:rsidR="00F172A1">
        <w:rPr>
          <w:rFonts w:ascii="Times New Roman" w:eastAsia="Times New Roman" w:hAnsi="Times New Roman" w:cs="Times New Roman"/>
          <w:iCs/>
          <w:color w:val="000000"/>
          <w:sz w:val="28"/>
          <w:szCs w:val="28"/>
          <w:lang w:val="uk-UA" w:eastAsia="ru-RU"/>
        </w:rPr>
        <w:t>т.</w:t>
      </w:r>
    </w:p>
    <w:p w:rsidR="009A123B" w:rsidRPr="00F172A1" w:rsidRDefault="00656E5E" w:rsidP="006A3348">
      <w:pPr>
        <w:keepNext/>
        <w:spacing w:after="0" w:line="360" w:lineRule="auto"/>
        <w:ind w:firstLine="142"/>
        <w:jc w:val="both"/>
        <w:outlineLvl w:val="1"/>
        <w:rPr>
          <w:rFonts w:ascii="Times New Roman" w:eastAsia="Times New Roman" w:hAnsi="Times New Roman" w:cs="Times New Roman"/>
          <w:b/>
          <w:sz w:val="28"/>
          <w:szCs w:val="28"/>
          <w:lang w:val="uk-UA" w:eastAsia="ru-RU"/>
        </w:rPr>
      </w:pPr>
      <w:bookmarkStart w:id="51" w:name="_Toc187815305"/>
      <w:bookmarkStart w:id="52" w:name="_Toc26593739"/>
      <w:bookmarkStart w:id="53" w:name="_Toc51427382"/>
      <w:r>
        <w:rPr>
          <w:rFonts w:ascii="Times New Roman" w:eastAsia="Times New Roman" w:hAnsi="Times New Roman" w:cs="Times New Roman"/>
          <w:b/>
          <w:sz w:val="28"/>
          <w:szCs w:val="28"/>
          <w:lang w:val="uk-UA" w:eastAsia="ru-RU"/>
        </w:rPr>
        <w:t>3</w:t>
      </w:r>
      <w:r w:rsidR="009A123B" w:rsidRPr="009A123B">
        <w:rPr>
          <w:rFonts w:ascii="Times New Roman" w:eastAsia="Times New Roman" w:hAnsi="Times New Roman" w:cs="Times New Roman"/>
          <w:b/>
          <w:sz w:val="28"/>
          <w:szCs w:val="28"/>
          <w:lang w:val="uk-UA" w:eastAsia="ru-RU"/>
        </w:rPr>
        <w:t>.2</w:t>
      </w:r>
      <w:r>
        <w:rPr>
          <w:rFonts w:ascii="Times New Roman" w:eastAsia="Times New Roman" w:hAnsi="Times New Roman" w:cs="Times New Roman"/>
          <w:b/>
          <w:sz w:val="28"/>
          <w:szCs w:val="28"/>
          <w:lang w:val="uk-UA" w:eastAsia="ru-RU"/>
        </w:rPr>
        <w:t xml:space="preserve">. </w:t>
      </w:r>
      <w:r w:rsidR="009A123B" w:rsidRPr="009A123B">
        <w:rPr>
          <w:rFonts w:ascii="Times New Roman" w:eastAsia="Times New Roman" w:hAnsi="Times New Roman" w:cs="Times New Roman"/>
          <w:b/>
          <w:sz w:val="28"/>
          <w:szCs w:val="28"/>
          <w:lang w:val="uk-UA" w:eastAsia="ru-RU"/>
        </w:rPr>
        <w:t>Розрахунок температур продуктів спалення.</w:t>
      </w:r>
      <w:bookmarkEnd w:id="51"/>
      <w:bookmarkEnd w:id="52"/>
      <w:bookmarkEnd w:id="53"/>
    </w:p>
    <w:p w:rsidR="009A123B" w:rsidRPr="009A123B" w:rsidRDefault="009A123B" w:rsidP="006A3348">
      <w:pPr>
        <w:numPr>
          <w:ilvl w:val="0"/>
          <w:numId w:val="8"/>
        </w:num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Зараз необхідно знайти температуру продуктів спалення після теплообмінника,за наступною формулою:</w:t>
      </w:r>
    </w:p>
    <w:p w:rsidR="009A123B" w:rsidRPr="009A123B" w:rsidRDefault="009A123B" w:rsidP="006A3348">
      <w:pPr>
        <w:shd w:val="clear" w:color="auto" w:fill="FFFFFF"/>
        <w:spacing w:after="0" w:line="360" w:lineRule="auto"/>
        <w:ind w:left="360" w:firstLine="142"/>
        <w:jc w:val="both"/>
        <w:rPr>
          <w:rFonts w:ascii="Times New Roman" w:eastAsia="Times New Roman" w:hAnsi="Times New Roman" w:cs="Times New Roman"/>
          <w:sz w:val="28"/>
          <w:szCs w:val="28"/>
          <w:vertAlign w:val="subscript"/>
          <w:lang w:val="uk-UA" w:eastAsia="ru-RU"/>
        </w:rPr>
      </w:pPr>
      <w:r w:rsidRPr="009A123B">
        <w:rPr>
          <w:rFonts w:ascii="Times New Roman" w:eastAsia="Times New Roman" w:hAnsi="Times New Roman" w:cs="Times New Roman"/>
          <w:sz w:val="28"/>
          <w:szCs w:val="28"/>
          <w:lang w:val="uk-UA" w:eastAsia="ru-RU"/>
        </w:rPr>
        <w:t>t</w:t>
      </w:r>
      <w:r w:rsidRPr="009A123B">
        <w:rPr>
          <w:rFonts w:ascii="Times New Roman" w:eastAsia="Times New Roman" w:hAnsi="Times New Roman" w:cs="Times New Roman"/>
          <w:sz w:val="28"/>
          <w:szCs w:val="28"/>
          <w:vertAlign w:val="subscript"/>
          <w:lang w:val="uk-UA" w:eastAsia="ru-RU"/>
        </w:rPr>
        <w:t>8</w:t>
      </w:r>
      <w:r w:rsidRPr="009A123B">
        <w:rPr>
          <w:rFonts w:ascii="Times New Roman" w:eastAsia="Times New Roman" w:hAnsi="Times New Roman" w:cs="Times New Roman"/>
          <w:sz w:val="28"/>
          <w:szCs w:val="28"/>
          <w:lang w:val="uk-UA" w:eastAsia="ru-RU"/>
        </w:rPr>
        <w:t>=t</w:t>
      </w:r>
      <w:r w:rsidRPr="009A123B">
        <w:rPr>
          <w:rFonts w:ascii="Times New Roman" w:eastAsia="Times New Roman" w:hAnsi="Times New Roman" w:cs="Times New Roman"/>
          <w:sz w:val="28"/>
          <w:szCs w:val="28"/>
          <w:vertAlign w:val="subscript"/>
          <w:lang w:val="uk-UA" w:eastAsia="ru-RU"/>
        </w:rPr>
        <w:t>1</w:t>
      </w:r>
      <w:r w:rsidRPr="009A123B">
        <w:rPr>
          <w:rFonts w:ascii="Times New Roman" w:eastAsia="Times New Roman" w:hAnsi="Times New Roman" w:cs="Times New Roman"/>
          <w:sz w:val="28"/>
          <w:szCs w:val="28"/>
          <w:lang w:val="uk-UA" w:eastAsia="ru-RU"/>
        </w:rPr>
        <w:t>-Q</w:t>
      </w:r>
      <w:r w:rsidRPr="009A123B">
        <w:rPr>
          <w:rFonts w:ascii="Times New Roman" w:eastAsia="Times New Roman" w:hAnsi="Times New Roman" w:cs="Times New Roman"/>
          <w:sz w:val="28"/>
          <w:szCs w:val="28"/>
          <w:vertAlign w:val="subscript"/>
          <w:lang w:val="uk-UA" w:eastAsia="ru-RU"/>
        </w:rPr>
        <w:t>1</w:t>
      </w:r>
      <w:r w:rsidRPr="009A123B">
        <w:rPr>
          <w:rFonts w:ascii="Times New Roman" w:eastAsia="Times New Roman" w:hAnsi="Times New Roman" w:cs="Times New Roman"/>
          <w:sz w:val="28"/>
          <w:szCs w:val="28"/>
          <w:lang w:val="uk-UA" w:eastAsia="ru-RU"/>
        </w:rPr>
        <w:t>\C</w:t>
      </w:r>
      <w:r w:rsidRPr="009A123B">
        <w:rPr>
          <w:rFonts w:ascii="Times New Roman" w:eastAsia="Times New Roman" w:hAnsi="Times New Roman" w:cs="Times New Roman"/>
          <w:sz w:val="28"/>
          <w:szCs w:val="28"/>
          <w:vertAlign w:val="subscript"/>
          <w:lang w:val="uk-UA" w:eastAsia="ru-RU"/>
        </w:rPr>
        <w:t xml:space="preserve">nc </w:t>
      </w:r>
      <w:r w:rsidRPr="009A123B">
        <w:rPr>
          <w:rFonts w:ascii="Times New Roman" w:eastAsia="Times New Roman" w:hAnsi="Times New Roman" w:cs="Times New Roman"/>
          <w:sz w:val="28"/>
          <w:szCs w:val="28"/>
          <w:lang w:val="uk-UA" w:eastAsia="ru-RU"/>
        </w:rPr>
        <w:t>m</w:t>
      </w:r>
      <w:r w:rsidRPr="009A123B">
        <w:rPr>
          <w:rFonts w:ascii="Times New Roman" w:eastAsia="Times New Roman" w:hAnsi="Times New Roman" w:cs="Times New Roman"/>
          <w:sz w:val="28"/>
          <w:szCs w:val="28"/>
          <w:vertAlign w:val="subscript"/>
          <w:lang w:val="uk-UA" w:eastAsia="ru-RU"/>
        </w:rPr>
        <w:t>mc</w:t>
      </w:r>
    </w:p>
    <w:p w:rsidR="009A123B" w:rsidRPr="009A123B" w:rsidRDefault="009A123B" w:rsidP="006A3348">
      <w:pPr>
        <w:spacing w:after="0" w:line="360" w:lineRule="auto"/>
        <w:ind w:firstLine="142"/>
        <w:rPr>
          <w:rFonts w:ascii="Times New Roman" w:eastAsia="Times New Roman" w:hAnsi="Times New Roman" w:cs="Times New Roman"/>
          <w:spacing w:val="-5"/>
          <w:sz w:val="28"/>
          <w:szCs w:val="28"/>
          <w:lang w:val="uk-UA" w:eastAsia="ru-RU"/>
        </w:rPr>
      </w:pPr>
      <w:r w:rsidRPr="009A123B">
        <w:rPr>
          <w:rFonts w:ascii="Times New Roman" w:eastAsia="Times New Roman" w:hAnsi="Times New Roman" w:cs="Times New Roman"/>
          <w:spacing w:val="-5"/>
          <w:sz w:val="28"/>
          <w:szCs w:val="28"/>
          <w:lang w:val="uk-UA" w:eastAsia="ru-RU"/>
        </w:rPr>
        <w:t>де ∆</w:t>
      </w:r>
      <w:r w:rsidRPr="009A123B">
        <w:rPr>
          <w:rFonts w:ascii="Times New Roman" w:eastAsia="Times New Roman" w:hAnsi="Times New Roman" w:cs="Times New Roman"/>
          <w:spacing w:val="-5"/>
          <w:sz w:val="28"/>
          <w:szCs w:val="28"/>
          <w:lang w:eastAsia="ru-RU"/>
        </w:rPr>
        <w:t>H</w:t>
      </w:r>
      <w:r w:rsidRPr="009A123B">
        <w:rPr>
          <w:rFonts w:ascii="Times New Roman" w:eastAsia="Times New Roman" w:hAnsi="Times New Roman" w:cs="Times New Roman"/>
          <w:spacing w:val="-5"/>
          <w:sz w:val="28"/>
          <w:szCs w:val="28"/>
          <w:lang w:val="uk-UA" w:eastAsia="ru-RU"/>
        </w:rPr>
        <w:t xml:space="preserve">і- ентальпія речовини, кДж/мольК;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sz w:val="28"/>
          <w:szCs w:val="28"/>
          <w:lang w:val="uk-UA" w:eastAsia="ru-RU"/>
        </w:rPr>
        <w:t>M</w:t>
      </w:r>
      <w:r w:rsidRPr="009A123B">
        <w:rPr>
          <w:rFonts w:ascii="Times New Roman" w:eastAsia="Times New Roman" w:hAnsi="Times New Roman" w:cs="Times New Roman"/>
          <w:sz w:val="28"/>
          <w:szCs w:val="28"/>
          <w:vertAlign w:val="subscript"/>
          <w:lang w:val="uk-UA" w:eastAsia="ru-RU"/>
        </w:rPr>
        <w:t>ст.в</w:t>
      </w:r>
      <w:r w:rsidRPr="009A123B">
        <w:rPr>
          <w:rFonts w:ascii="Times New Roman" w:eastAsia="Times New Roman" w:hAnsi="Times New Roman" w:cs="Times New Roman"/>
          <w:iCs/>
          <w:color w:val="000000"/>
          <w:sz w:val="28"/>
          <w:szCs w:val="28"/>
          <w:lang w:val="uk-UA" w:eastAsia="ru-RU"/>
        </w:rPr>
        <w:t xml:space="preserve"> - молярна маса, кг/моль;</w:t>
      </w:r>
    </w:p>
    <w:p w:rsidR="009A123B" w:rsidRPr="009A123B" w:rsidRDefault="009A123B" w:rsidP="006A3348">
      <w:pPr>
        <w:shd w:val="clear" w:color="auto" w:fill="FFFFFF"/>
        <w:spacing w:after="0" w:line="360" w:lineRule="auto"/>
        <w:ind w:left="546" w:firstLine="142"/>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C</w:t>
      </w:r>
      <w:r w:rsidRPr="009A123B">
        <w:rPr>
          <w:rFonts w:ascii="Times New Roman" w:eastAsia="Times New Roman" w:hAnsi="Times New Roman" w:cs="Times New Roman"/>
          <w:sz w:val="28"/>
          <w:szCs w:val="28"/>
          <w:vertAlign w:val="subscript"/>
          <w:lang w:val="uk-UA" w:eastAsia="ru-RU"/>
        </w:rPr>
        <w:t xml:space="preserve">пс </w:t>
      </w:r>
      <w:r w:rsidRPr="009A123B">
        <w:rPr>
          <w:rFonts w:ascii="Times New Roman" w:eastAsia="Times New Roman" w:hAnsi="Times New Roman" w:cs="Times New Roman"/>
          <w:sz w:val="28"/>
          <w:szCs w:val="28"/>
          <w:lang w:val="uk-UA" w:eastAsia="ru-RU"/>
        </w:rPr>
        <w:t>знаходимо за формулою:</w:t>
      </w:r>
    </w:p>
    <w:p w:rsidR="009A123B" w:rsidRPr="009A123B" w:rsidRDefault="009A123B" w:rsidP="006A3348">
      <w:pPr>
        <w:shd w:val="clear" w:color="auto" w:fill="FFFFFF"/>
        <w:spacing w:after="0" w:line="360" w:lineRule="auto"/>
        <w:ind w:left="546" w:firstLine="142"/>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C</w:t>
      </w:r>
      <w:r w:rsidRPr="009A123B">
        <w:rPr>
          <w:rFonts w:ascii="Times New Roman" w:eastAsia="Times New Roman" w:hAnsi="Times New Roman" w:cs="Times New Roman"/>
          <w:sz w:val="28"/>
          <w:szCs w:val="28"/>
          <w:vertAlign w:val="subscript"/>
          <w:lang w:val="uk-UA" w:eastAsia="ru-RU"/>
        </w:rPr>
        <w:t>пс</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sz w:val="28"/>
          <w:szCs w:val="28"/>
          <w:vertAlign w:val="subscript"/>
          <w:lang w:val="uk-UA" w:eastAsia="ru-RU"/>
        </w:rPr>
        <w:t>∆</w:t>
      </w:r>
      <w:r w:rsidRPr="009A123B">
        <w:rPr>
          <w:rFonts w:ascii="Times New Roman" w:eastAsia="Times New Roman" w:hAnsi="Times New Roman" w:cs="Times New Roman"/>
          <w:sz w:val="28"/>
          <w:szCs w:val="28"/>
          <w:lang w:val="uk-UA" w:eastAsia="ru-RU"/>
        </w:rPr>
        <w:t>H(СО</w:t>
      </w:r>
      <w:r w:rsidRPr="009A123B">
        <w:rPr>
          <w:rFonts w:ascii="Times New Roman" w:eastAsia="Times New Roman" w:hAnsi="Times New Roman" w:cs="Times New Roman"/>
          <w:sz w:val="28"/>
          <w:szCs w:val="28"/>
          <w:vertAlign w:val="subscript"/>
          <w:lang w:val="uk-UA" w:eastAsia="ru-RU"/>
        </w:rPr>
        <w:t>2</w:t>
      </w:r>
      <w:r w:rsidRPr="009A123B">
        <w:rPr>
          <w:rFonts w:ascii="Times New Roman" w:eastAsia="Times New Roman" w:hAnsi="Times New Roman" w:cs="Times New Roman"/>
          <w:sz w:val="28"/>
          <w:szCs w:val="28"/>
          <w:lang w:val="uk-UA" w:eastAsia="ru-RU"/>
        </w:rPr>
        <w:t>) ·8,23+</w:t>
      </w:r>
      <w:r w:rsidRPr="009A123B">
        <w:rPr>
          <w:rFonts w:ascii="Times New Roman" w:eastAsia="Times New Roman" w:hAnsi="Times New Roman" w:cs="Times New Roman"/>
          <w:sz w:val="28"/>
          <w:szCs w:val="28"/>
          <w:vertAlign w:val="subscript"/>
          <w:lang w:val="uk-UA" w:eastAsia="ru-RU"/>
        </w:rPr>
        <w:t>∆</w:t>
      </w:r>
      <w:r w:rsidRPr="009A123B">
        <w:rPr>
          <w:rFonts w:ascii="Times New Roman" w:eastAsia="Times New Roman" w:hAnsi="Times New Roman" w:cs="Times New Roman"/>
          <w:sz w:val="28"/>
          <w:szCs w:val="28"/>
          <w:lang w:val="uk-UA" w:eastAsia="ru-RU"/>
        </w:rPr>
        <w:t>H(H</w:t>
      </w:r>
      <w:r w:rsidRPr="009A123B">
        <w:rPr>
          <w:rFonts w:ascii="Times New Roman" w:eastAsia="Times New Roman" w:hAnsi="Times New Roman" w:cs="Times New Roman"/>
          <w:sz w:val="28"/>
          <w:szCs w:val="28"/>
          <w:vertAlign w:val="subscript"/>
          <w:lang w:val="uk-UA" w:eastAsia="ru-RU"/>
        </w:rPr>
        <w:t>2</w:t>
      </w:r>
      <w:r w:rsidRPr="009A123B">
        <w:rPr>
          <w:rFonts w:ascii="Times New Roman" w:eastAsia="Times New Roman" w:hAnsi="Times New Roman" w:cs="Times New Roman"/>
          <w:sz w:val="28"/>
          <w:szCs w:val="28"/>
          <w:lang w:val="uk-UA" w:eastAsia="ru-RU"/>
        </w:rPr>
        <w:t>O) ·67,21+ H(N</w:t>
      </w:r>
      <w:r w:rsidRPr="009A123B">
        <w:rPr>
          <w:rFonts w:ascii="Times New Roman" w:eastAsia="Times New Roman" w:hAnsi="Times New Roman" w:cs="Times New Roman"/>
          <w:sz w:val="28"/>
          <w:szCs w:val="28"/>
          <w:vertAlign w:val="subscript"/>
          <w:lang w:val="uk-UA" w:eastAsia="ru-RU"/>
        </w:rPr>
        <w:t>2</w:t>
      </w:r>
      <w:r w:rsidRPr="009A123B">
        <w:rPr>
          <w:rFonts w:ascii="Times New Roman" w:eastAsia="Times New Roman" w:hAnsi="Times New Roman" w:cs="Times New Roman"/>
          <w:sz w:val="28"/>
          <w:szCs w:val="28"/>
          <w:lang w:val="uk-UA" w:eastAsia="ru-RU"/>
        </w:rPr>
        <w:t>) ·68,4+ H(O</w:t>
      </w:r>
      <w:r w:rsidRPr="009A123B">
        <w:rPr>
          <w:rFonts w:ascii="Times New Roman" w:eastAsia="Times New Roman" w:hAnsi="Times New Roman" w:cs="Times New Roman"/>
          <w:sz w:val="28"/>
          <w:szCs w:val="28"/>
          <w:vertAlign w:val="subscript"/>
          <w:lang w:val="uk-UA" w:eastAsia="ru-RU"/>
        </w:rPr>
        <w:t>2</w:t>
      </w:r>
      <w:r w:rsidRPr="009A123B">
        <w:rPr>
          <w:rFonts w:ascii="Times New Roman" w:eastAsia="Times New Roman" w:hAnsi="Times New Roman" w:cs="Times New Roman"/>
          <w:sz w:val="28"/>
          <w:szCs w:val="28"/>
          <w:lang w:val="uk-UA" w:eastAsia="ru-RU"/>
        </w:rPr>
        <w:t>) 29</w:t>
      </w:r>
      <w:r w:rsidRPr="009A123B">
        <w:rPr>
          <w:rFonts w:ascii="Times New Roman" w:eastAsia="Times New Roman" w:hAnsi="Times New Roman" w:cs="Times New Roman"/>
          <w:sz w:val="28"/>
          <w:szCs w:val="28"/>
          <w:u w:val="single"/>
          <w:lang w:val="uk-UA" w:eastAsia="ru-RU"/>
        </w:rPr>
        <w:t xml:space="preserve">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C</w:t>
      </w:r>
      <w:r w:rsidRPr="009A123B">
        <w:rPr>
          <w:rFonts w:ascii="Times New Roman" w:eastAsia="Times New Roman" w:hAnsi="Times New Roman" w:cs="Times New Roman"/>
          <w:sz w:val="28"/>
          <w:szCs w:val="28"/>
          <w:vertAlign w:val="subscript"/>
          <w:lang w:val="uk-UA" w:eastAsia="ru-RU"/>
        </w:rPr>
        <w:t>пс</w:t>
      </w:r>
      <w:r w:rsidRPr="009A123B">
        <w:rPr>
          <w:rFonts w:ascii="Times New Roman" w:eastAsia="Times New Roman" w:hAnsi="Times New Roman" w:cs="Times New Roman"/>
          <w:sz w:val="28"/>
          <w:szCs w:val="28"/>
          <w:lang w:val="uk-UA" w:eastAsia="ru-RU"/>
        </w:rPr>
        <w:t>=37,1·8,23+75,3·67,21+ 29·68,4+ 3,32·29  =2,07 кДж/кг°С;</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 xml:space="preserve"> Тепер за формулою знаходимо Mст.в: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M</w:t>
      </w:r>
      <w:r w:rsidRPr="009A123B">
        <w:rPr>
          <w:rFonts w:ascii="Times New Roman" w:eastAsia="Times New Roman" w:hAnsi="Times New Roman" w:cs="Times New Roman"/>
          <w:sz w:val="28"/>
          <w:szCs w:val="28"/>
          <w:vertAlign w:val="subscript"/>
          <w:lang w:val="uk-UA" w:eastAsia="ru-RU"/>
        </w:rPr>
        <w:t>ст.в</w:t>
      </w:r>
      <w:r w:rsidRPr="009A123B">
        <w:rPr>
          <w:rFonts w:ascii="Times New Roman" w:eastAsia="Times New Roman" w:hAnsi="Times New Roman" w:cs="Times New Roman"/>
          <w:sz w:val="28"/>
          <w:szCs w:val="28"/>
          <w:lang w:val="uk-UA" w:eastAsia="ru-RU"/>
        </w:rPr>
        <w:t>=1+18,24·M(N</w:t>
      </w:r>
      <w:r w:rsidRPr="009A123B">
        <w:rPr>
          <w:rFonts w:ascii="Times New Roman" w:eastAsia="Times New Roman" w:hAnsi="Times New Roman" w:cs="Times New Roman"/>
          <w:sz w:val="28"/>
          <w:szCs w:val="28"/>
          <w:vertAlign w:val="subscript"/>
          <w:lang w:val="uk-UA" w:eastAsia="ru-RU"/>
        </w:rPr>
        <w:t>7</w:t>
      </w:r>
      <w:r w:rsidRPr="009A123B">
        <w:rPr>
          <w:rFonts w:ascii="Times New Roman" w:eastAsia="Times New Roman" w:hAnsi="Times New Roman" w:cs="Times New Roman"/>
          <w:sz w:val="28"/>
          <w:szCs w:val="28"/>
          <w:lang w:val="uk-UA" w:eastAsia="ru-RU"/>
        </w:rPr>
        <w:t>,5O</w:t>
      </w:r>
      <w:r w:rsidRPr="009A123B">
        <w:rPr>
          <w:rFonts w:ascii="Times New Roman" w:eastAsia="Times New Roman" w:hAnsi="Times New Roman" w:cs="Times New Roman"/>
          <w:sz w:val="28"/>
          <w:szCs w:val="28"/>
          <w:vertAlign w:val="subscript"/>
          <w:lang w:val="uk-UA" w:eastAsia="ru-RU"/>
        </w:rPr>
        <w:t>2</w:t>
      </w:r>
      <w:r w:rsidRPr="009A123B">
        <w:rPr>
          <w:rFonts w:ascii="Times New Roman" w:eastAsia="Times New Roman" w:hAnsi="Times New Roman" w:cs="Times New Roman"/>
          <w:sz w:val="28"/>
          <w:szCs w:val="28"/>
          <w:lang w:val="uk-UA" w:eastAsia="ru-RU"/>
        </w:rPr>
        <w:t xml:space="preserve">)+5,9·M(CH4) =1+18,24·0,137+5,9·0,016=3,593 </w:t>
      </w:r>
      <w:r w:rsidRPr="009A123B">
        <w:rPr>
          <w:rFonts w:ascii="Times New Roman" w:eastAsia="Times New Roman" w:hAnsi="Times New Roman" w:cs="Times New Roman"/>
          <w:iCs/>
          <w:color w:val="000000"/>
          <w:sz w:val="28"/>
          <w:szCs w:val="28"/>
          <w:lang w:val="uk-UA" w:eastAsia="ru-RU"/>
        </w:rPr>
        <w:t>кг/моль;</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en-US" w:eastAsia="ru-RU"/>
        </w:rPr>
      </w:pPr>
      <w:r w:rsidRPr="009A123B">
        <w:rPr>
          <w:rFonts w:ascii="Times New Roman" w:eastAsia="Times New Roman" w:hAnsi="Times New Roman" w:cs="Times New Roman"/>
          <w:sz w:val="28"/>
          <w:szCs w:val="28"/>
          <w:lang w:val="uk-UA" w:eastAsia="ru-RU"/>
        </w:rPr>
        <w:t>m</w:t>
      </w:r>
      <w:r w:rsidRPr="009A123B">
        <w:rPr>
          <w:rFonts w:ascii="Times New Roman" w:eastAsia="Times New Roman" w:hAnsi="Times New Roman" w:cs="Times New Roman"/>
          <w:sz w:val="28"/>
          <w:szCs w:val="28"/>
          <w:vertAlign w:val="subscript"/>
          <w:lang w:val="uk-UA" w:eastAsia="ru-RU"/>
        </w:rPr>
        <w:t>пс</w:t>
      </w:r>
      <w:r w:rsidRPr="009A123B">
        <w:rPr>
          <w:rFonts w:ascii="Times New Roman" w:eastAsia="Times New Roman" w:hAnsi="Times New Roman" w:cs="Times New Roman"/>
          <w:sz w:val="28"/>
          <w:szCs w:val="28"/>
          <w:lang w:val="uk-UA" w:eastAsia="ru-RU"/>
        </w:rPr>
        <w:t>=((8,23·M(CO</w:t>
      </w:r>
      <w:r w:rsidRPr="009A123B">
        <w:rPr>
          <w:rFonts w:ascii="Times New Roman" w:eastAsia="Times New Roman" w:hAnsi="Times New Roman" w:cs="Times New Roman"/>
          <w:sz w:val="28"/>
          <w:szCs w:val="28"/>
          <w:vertAlign w:val="subscript"/>
          <w:lang w:val="uk-UA" w:eastAsia="ru-RU"/>
        </w:rPr>
        <w:t>2</w:t>
      </w:r>
      <w:r w:rsidRPr="009A123B">
        <w:rPr>
          <w:rFonts w:ascii="Times New Roman" w:eastAsia="Times New Roman" w:hAnsi="Times New Roman" w:cs="Times New Roman"/>
          <w:sz w:val="28"/>
          <w:szCs w:val="28"/>
          <w:lang w:val="uk-UA" w:eastAsia="ru-RU"/>
        </w:rPr>
        <w:t>)+67,25·M(Н</w:t>
      </w:r>
      <w:r w:rsidRPr="009A123B">
        <w:rPr>
          <w:rFonts w:ascii="Times New Roman" w:eastAsia="Times New Roman" w:hAnsi="Times New Roman" w:cs="Times New Roman"/>
          <w:sz w:val="28"/>
          <w:szCs w:val="28"/>
          <w:vertAlign w:val="subscript"/>
          <w:lang w:val="uk-UA" w:eastAsia="ru-RU"/>
        </w:rPr>
        <w:t>2</w:t>
      </w:r>
      <w:r w:rsidRPr="009A123B">
        <w:rPr>
          <w:rFonts w:ascii="Times New Roman" w:eastAsia="Times New Roman" w:hAnsi="Times New Roman" w:cs="Times New Roman"/>
          <w:sz w:val="28"/>
          <w:szCs w:val="28"/>
          <w:lang w:val="uk-UA" w:eastAsia="ru-RU"/>
        </w:rPr>
        <w:t>O))+68,4M(N</w:t>
      </w:r>
      <w:r w:rsidRPr="009A123B">
        <w:rPr>
          <w:rFonts w:ascii="Times New Roman" w:eastAsia="Times New Roman" w:hAnsi="Times New Roman" w:cs="Times New Roman"/>
          <w:sz w:val="28"/>
          <w:szCs w:val="28"/>
          <w:vertAlign w:val="subscript"/>
          <w:lang w:val="uk-UA" w:eastAsia="ru-RU"/>
        </w:rPr>
        <w:t>2</w:t>
      </w:r>
      <w:r w:rsidRPr="009A123B">
        <w:rPr>
          <w:rFonts w:ascii="Times New Roman" w:eastAsia="Times New Roman" w:hAnsi="Times New Roman" w:cs="Times New Roman"/>
          <w:sz w:val="28"/>
          <w:szCs w:val="28"/>
          <w:lang w:val="uk-UA" w:eastAsia="ru-RU"/>
        </w:rPr>
        <w:t>)+3,32·M(O</w:t>
      </w:r>
      <w:r w:rsidRPr="009A123B">
        <w:rPr>
          <w:rFonts w:ascii="Times New Roman" w:eastAsia="Times New Roman" w:hAnsi="Times New Roman" w:cs="Times New Roman"/>
          <w:sz w:val="28"/>
          <w:szCs w:val="28"/>
          <w:vertAlign w:val="subscript"/>
          <w:lang w:val="uk-UA" w:eastAsia="ru-RU"/>
        </w:rPr>
        <w:t>2</w:t>
      </w:r>
      <w:r w:rsidRPr="009A123B">
        <w:rPr>
          <w:rFonts w:ascii="Times New Roman" w:eastAsia="Times New Roman" w:hAnsi="Times New Roman" w:cs="Times New Roman"/>
          <w:sz w:val="28"/>
          <w:szCs w:val="28"/>
          <w:lang w:val="uk-UA" w:eastAsia="ru-RU"/>
        </w:rPr>
        <w:t>))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m</w:t>
      </w:r>
      <w:r w:rsidRPr="009A123B">
        <w:rPr>
          <w:rFonts w:ascii="Times New Roman" w:eastAsia="Times New Roman" w:hAnsi="Times New Roman" w:cs="Times New Roman"/>
          <w:sz w:val="28"/>
          <w:szCs w:val="28"/>
          <w:vertAlign w:val="subscript"/>
          <w:lang w:val="uk-UA" w:eastAsia="ru-RU"/>
        </w:rPr>
        <w:t>b</w:t>
      </w:r>
      <w:r w:rsidRPr="009A123B">
        <w:rPr>
          <w:rFonts w:ascii="Times New Roman" w:eastAsia="Times New Roman" w:hAnsi="Times New Roman" w:cs="Times New Roman"/>
          <w:sz w:val="28"/>
          <w:szCs w:val="28"/>
          <w:lang w:val="uk-UA" w:eastAsia="ru-RU"/>
        </w:rPr>
        <w:t>=(8,23·0,044+67,21·0,018+68,4·0,028+3,32·0,016)·0,3=1,05 кг/с;</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t</w:t>
      </w:r>
      <w:r w:rsidRPr="009A123B">
        <w:rPr>
          <w:rFonts w:ascii="Times New Roman" w:eastAsia="Times New Roman" w:hAnsi="Times New Roman" w:cs="Times New Roman"/>
          <w:sz w:val="28"/>
          <w:szCs w:val="28"/>
          <w:vertAlign w:val="subscript"/>
          <w:lang w:val="uk-UA" w:eastAsia="ru-RU"/>
        </w:rPr>
        <w:t>8</w:t>
      </w:r>
      <w:r w:rsidRPr="009A123B">
        <w:rPr>
          <w:rFonts w:ascii="Times New Roman" w:eastAsia="Times New Roman" w:hAnsi="Times New Roman" w:cs="Times New Roman"/>
          <w:sz w:val="28"/>
          <w:szCs w:val="28"/>
          <w:lang w:val="uk-UA" w:eastAsia="ru-RU"/>
        </w:rPr>
        <w:t>=1000-712,25\2,07·1,05=638,7°С.</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2) Далі знаходимо температуру продуктів спалення після теплообмінника. Для цього використовуємо таку формулу:</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t</w:t>
      </w:r>
      <w:r w:rsidRPr="009A123B">
        <w:rPr>
          <w:rFonts w:ascii="Times New Roman" w:eastAsia="Times New Roman" w:hAnsi="Times New Roman" w:cs="Times New Roman"/>
          <w:sz w:val="28"/>
          <w:szCs w:val="28"/>
          <w:vertAlign w:val="subscript"/>
          <w:lang w:val="uk-UA" w:eastAsia="ru-RU"/>
        </w:rPr>
        <w:t>9</w:t>
      </w:r>
      <w:r w:rsidRPr="009A123B">
        <w:rPr>
          <w:rFonts w:ascii="Times New Roman" w:eastAsia="Times New Roman" w:hAnsi="Times New Roman" w:cs="Times New Roman"/>
          <w:sz w:val="28"/>
          <w:szCs w:val="28"/>
          <w:lang w:val="uk-UA" w:eastAsia="ru-RU"/>
        </w:rPr>
        <w:t>=t</w:t>
      </w:r>
      <w:r w:rsidRPr="009A123B">
        <w:rPr>
          <w:rFonts w:ascii="Times New Roman" w:eastAsia="Times New Roman" w:hAnsi="Times New Roman" w:cs="Times New Roman"/>
          <w:sz w:val="28"/>
          <w:szCs w:val="28"/>
          <w:vertAlign w:val="subscript"/>
          <w:lang w:val="uk-UA" w:eastAsia="ru-RU"/>
        </w:rPr>
        <w:t>8</w:t>
      </w:r>
      <w:r w:rsidRPr="009A123B">
        <w:rPr>
          <w:rFonts w:ascii="Times New Roman" w:eastAsia="Times New Roman" w:hAnsi="Times New Roman" w:cs="Times New Roman"/>
          <w:sz w:val="28"/>
          <w:szCs w:val="28"/>
          <w:lang w:val="uk-UA" w:eastAsia="ru-RU"/>
        </w:rPr>
        <w:t>-Q2\C</w:t>
      </w:r>
      <w:r w:rsidRPr="009A123B">
        <w:rPr>
          <w:rFonts w:ascii="Times New Roman" w:eastAsia="Times New Roman" w:hAnsi="Times New Roman" w:cs="Times New Roman"/>
          <w:sz w:val="28"/>
          <w:szCs w:val="28"/>
          <w:vertAlign w:val="subscript"/>
          <w:lang w:val="uk-UA" w:eastAsia="ru-RU"/>
        </w:rPr>
        <w:t>nc</w:t>
      </w:r>
      <w:r w:rsidRPr="009A123B">
        <w:rPr>
          <w:rFonts w:ascii="Times New Roman" w:eastAsia="Times New Roman" w:hAnsi="Times New Roman" w:cs="Times New Roman"/>
          <w:sz w:val="28"/>
          <w:szCs w:val="28"/>
          <w:lang w:val="uk-UA" w:eastAsia="ru-RU"/>
        </w:rPr>
        <w:t>m</w:t>
      </w:r>
      <w:r w:rsidRPr="009A123B">
        <w:rPr>
          <w:rFonts w:ascii="Times New Roman" w:eastAsia="Times New Roman" w:hAnsi="Times New Roman" w:cs="Times New Roman"/>
          <w:sz w:val="28"/>
          <w:szCs w:val="28"/>
          <w:vertAlign w:val="subscript"/>
          <w:lang w:val="uk-UA" w:eastAsia="ru-RU"/>
        </w:rPr>
        <w:t>nc</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u w:val="single"/>
          <w:lang w:val="uk-UA" w:eastAsia="ru-RU"/>
        </w:rPr>
      </w:pPr>
      <w:r w:rsidRPr="009A123B">
        <w:rPr>
          <w:rFonts w:ascii="Times New Roman" w:eastAsia="Times New Roman" w:hAnsi="Times New Roman" w:cs="Times New Roman"/>
          <w:sz w:val="28"/>
          <w:szCs w:val="28"/>
          <w:lang w:val="uk-UA" w:eastAsia="ru-RU"/>
        </w:rPr>
        <w:lastRenderedPageBreak/>
        <w:t>C</w:t>
      </w:r>
      <w:r w:rsidRPr="009A123B">
        <w:rPr>
          <w:rFonts w:ascii="Times New Roman" w:eastAsia="Times New Roman" w:hAnsi="Times New Roman" w:cs="Times New Roman"/>
          <w:sz w:val="28"/>
          <w:szCs w:val="28"/>
          <w:vertAlign w:val="subscript"/>
          <w:lang w:val="uk-UA" w:eastAsia="ru-RU"/>
        </w:rPr>
        <w:t>nc</w:t>
      </w:r>
      <w:r w:rsidRPr="009A123B">
        <w:rPr>
          <w:rFonts w:ascii="Times New Roman" w:eastAsia="Times New Roman" w:hAnsi="Times New Roman" w:cs="Times New Roman"/>
          <w:sz w:val="28"/>
          <w:szCs w:val="28"/>
          <w:lang w:val="uk-UA" w:eastAsia="ru-RU"/>
        </w:rPr>
        <w:t xml:space="preserve"> – 1кДж/ кг</w:t>
      </w:r>
      <w:r w:rsidRPr="009A123B">
        <w:rPr>
          <w:rFonts w:ascii="Times New Roman" w:eastAsia="Times New Roman" w:hAnsi="Times New Roman" w:cs="Times New Roman"/>
          <w:sz w:val="28"/>
          <w:szCs w:val="28"/>
          <w:vertAlign w:val="superscript"/>
          <w:lang w:val="uk-UA" w:eastAsia="ru-RU"/>
        </w:rPr>
        <w:t>°</w:t>
      </w:r>
      <w:r w:rsidRPr="009A123B">
        <w:rPr>
          <w:rFonts w:ascii="Times New Roman" w:eastAsia="Times New Roman" w:hAnsi="Times New Roman" w:cs="Times New Roman"/>
          <w:sz w:val="28"/>
          <w:szCs w:val="28"/>
          <w:lang w:val="uk-UA" w:eastAsia="ru-RU"/>
        </w:rPr>
        <w:t>С</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m</w:t>
      </w:r>
      <w:r w:rsidRPr="009A123B">
        <w:rPr>
          <w:rFonts w:ascii="Times New Roman" w:eastAsia="Times New Roman" w:hAnsi="Times New Roman" w:cs="Times New Roman"/>
          <w:sz w:val="28"/>
          <w:szCs w:val="28"/>
          <w:vertAlign w:val="subscript"/>
          <w:lang w:val="uk-UA" w:eastAsia="ru-RU"/>
        </w:rPr>
        <w:t>nc</w:t>
      </w:r>
      <w:r w:rsidRPr="009A123B">
        <w:rPr>
          <w:rFonts w:ascii="Times New Roman" w:eastAsia="Times New Roman" w:hAnsi="Times New Roman" w:cs="Times New Roman"/>
          <w:sz w:val="28"/>
          <w:szCs w:val="28"/>
          <w:lang w:val="uk-UA" w:eastAsia="ru-RU"/>
        </w:rPr>
        <w:t xml:space="preserve"> – 0,72 кг/с;</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t</w:t>
      </w:r>
      <w:r w:rsidRPr="009A123B">
        <w:rPr>
          <w:rFonts w:ascii="Times New Roman" w:eastAsia="Times New Roman" w:hAnsi="Times New Roman" w:cs="Times New Roman"/>
          <w:sz w:val="28"/>
          <w:szCs w:val="28"/>
          <w:vertAlign w:val="subscript"/>
          <w:lang w:val="uk-UA" w:eastAsia="ru-RU"/>
        </w:rPr>
        <w:t>9</w:t>
      </w:r>
      <w:r w:rsidRPr="009A123B">
        <w:rPr>
          <w:rFonts w:ascii="Times New Roman" w:eastAsia="Times New Roman" w:hAnsi="Times New Roman" w:cs="Times New Roman"/>
          <w:sz w:val="28"/>
          <w:szCs w:val="28"/>
          <w:lang w:val="uk-UA" w:eastAsia="ru-RU"/>
        </w:rPr>
        <w:t>=638,7-304,59\2,07·1,05=484,2°С</w:t>
      </w:r>
    </w:p>
    <w:p w:rsidR="009A123B" w:rsidRPr="009A123B" w:rsidRDefault="009A123B" w:rsidP="006A3348">
      <w:pPr>
        <w:widowControl w:val="0"/>
        <w:shd w:val="clear" w:color="auto" w:fill="FFFFFF"/>
        <w:tabs>
          <w:tab w:val="num" w:pos="1080"/>
        </w:tabs>
        <w:autoSpaceDE w:val="0"/>
        <w:autoSpaceDN w:val="0"/>
        <w:adjustRightInd w:val="0"/>
        <w:spacing w:after="0" w:line="360" w:lineRule="auto"/>
        <w:ind w:left="546"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3) Розраховуємо температуру продуктів спалення після теплообмінників за формулою:</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T</w:t>
      </w:r>
      <w:r w:rsidRPr="009A123B">
        <w:rPr>
          <w:rFonts w:ascii="Times New Roman" w:eastAsia="Times New Roman" w:hAnsi="Times New Roman" w:cs="Times New Roman"/>
          <w:sz w:val="28"/>
          <w:szCs w:val="28"/>
          <w:vertAlign w:val="subscript"/>
          <w:lang w:val="uk-UA" w:eastAsia="ru-RU"/>
        </w:rPr>
        <w:t>10</w:t>
      </w:r>
      <w:r w:rsidRPr="009A123B">
        <w:rPr>
          <w:rFonts w:ascii="Times New Roman" w:eastAsia="Times New Roman" w:hAnsi="Times New Roman" w:cs="Times New Roman"/>
          <w:sz w:val="28"/>
          <w:szCs w:val="28"/>
          <w:lang w:val="uk-UA" w:eastAsia="ru-RU"/>
        </w:rPr>
        <w:t>=t</w:t>
      </w:r>
      <w:r w:rsidRPr="009A123B">
        <w:rPr>
          <w:rFonts w:ascii="Times New Roman" w:eastAsia="Times New Roman" w:hAnsi="Times New Roman" w:cs="Times New Roman"/>
          <w:sz w:val="28"/>
          <w:szCs w:val="28"/>
          <w:vertAlign w:val="subscript"/>
          <w:lang w:val="uk-UA" w:eastAsia="ru-RU"/>
        </w:rPr>
        <w:t>9</w:t>
      </w:r>
      <w:r w:rsidRPr="009A123B">
        <w:rPr>
          <w:rFonts w:ascii="Times New Roman" w:eastAsia="Times New Roman" w:hAnsi="Times New Roman" w:cs="Times New Roman"/>
          <w:sz w:val="28"/>
          <w:szCs w:val="28"/>
          <w:lang w:val="uk-UA" w:eastAsia="ru-RU"/>
        </w:rPr>
        <w:t>-Q</w:t>
      </w:r>
      <w:r w:rsidRPr="009A123B">
        <w:rPr>
          <w:rFonts w:ascii="Times New Roman" w:eastAsia="Times New Roman" w:hAnsi="Times New Roman" w:cs="Times New Roman"/>
          <w:sz w:val="28"/>
          <w:szCs w:val="28"/>
          <w:vertAlign w:val="subscript"/>
          <w:lang w:val="uk-UA" w:eastAsia="ru-RU"/>
        </w:rPr>
        <w:t>3</w:t>
      </w:r>
      <w:r w:rsidRPr="009A123B">
        <w:rPr>
          <w:rFonts w:ascii="Times New Roman" w:eastAsia="Times New Roman" w:hAnsi="Times New Roman" w:cs="Times New Roman"/>
          <w:sz w:val="28"/>
          <w:szCs w:val="28"/>
          <w:lang w:val="uk-UA" w:eastAsia="ru-RU"/>
        </w:rPr>
        <w:t>\C</w:t>
      </w:r>
      <w:r w:rsidRPr="009A123B">
        <w:rPr>
          <w:rFonts w:ascii="Times New Roman" w:eastAsia="Times New Roman" w:hAnsi="Times New Roman" w:cs="Times New Roman"/>
          <w:sz w:val="28"/>
          <w:szCs w:val="28"/>
          <w:vertAlign w:val="subscript"/>
          <w:lang w:val="uk-UA" w:eastAsia="ru-RU"/>
        </w:rPr>
        <w:t>nc</w:t>
      </w:r>
      <w:r w:rsidRPr="009A123B">
        <w:rPr>
          <w:rFonts w:ascii="Times New Roman" w:eastAsia="Times New Roman" w:hAnsi="Times New Roman" w:cs="Times New Roman"/>
          <w:sz w:val="28"/>
          <w:szCs w:val="28"/>
          <w:lang w:val="uk-UA" w:eastAsia="ru-RU"/>
        </w:rPr>
        <w:t>m</w:t>
      </w:r>
      <w:r w:rsidRPr="009A123B">
        <w:rPr>
          <w:rFonts w:ascii="Times New Roman" w:eastAsia="Times New Roman" w:hAnsi="Times New Roman" w:cs="Times New Roman"/>
          <w:sz w:val="28"/>
          <w:szCs w:val="28"/>
          <w:vertAlign w:val="subscript"/>
          <w:lang w:val="uk-UA" w:eastAsia="ru-RU"/>
        </w:rPr>
        <w:t>nc</w:t>
      </w:r>
      <w:r w:rsidRPr="009A123B">
        <w:rPr>
          <w:rFonts w:ascii="Times New Roman" w:eastAsia="Times New Roman" w:hAnsi="Times New Roman" w:cs="Times New Roman"/>
          <w:sz w:val="28"/>
          <w:szCs w:val="28"/>
          <w:lang w:val="uk-UA" w:eastAsia="ru-RU"/>
        </w:rPr>
        <w:t>;</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T</w:t>
      </w:r>
      <w:r w:rsidRPr="009A123B">
        <w:rPr>
          <w:rFonts w:ascii="Times New Roman" w:eastAsia="Times New Roman" w:hAnsi="Times New Roman" w:cs="Times New Roman"/>
          <w:sz w:val="28"/>
          <w:szCs w:val="28"/>
          <w:vertAlign w:val="subscript"/>
          <w:lang w:val="uk-UA" w:eastAsia="ru-RU"/>
        </w:rPr>
        <w:t>10</w:t>
      </w:r>
      <w:r w:rsidRPr="009A123B">
        <w:rPr>
          <w:rFonts w:ascii="Times New Roman" w:eastAsia="Times New Roman" w:hAnsi="Times New Roman" w:cs="Times New Roman"/>
          <w:sz w:val="28"/>
          <w:szCs w:val="28"/>
          <w:lang w:val="uk-UA" w:eastAsia="ru-RU"/>
        </w:rPr>
        <w:t>=484,2-128,9\2,07·1,05=418,8°С.</w:t>
      </w:r>
    </w:p>
    <w:p w:rsidR="009A123B" w:rsidRPr="009A123B" w:rsidRDefault="009A123B" w:rsidP="006A3348">
      <w:pPr>
        <w:widowControl w:val="0"/>
        <w:shd w:val="clear" w:color="auto" w:fill="FFFFFF"/>
        <w:autoSpaceDE w:val="0"/>
        <w:autoSpaceDN w:val="0"/>
        <w:adjustRightInd w:val="0"/>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4) І тепер знаходимо потужність казана-утілізатора:</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Q</w:t>
      </w:r>
      <w:r w:rsidRPr="009A123B">
        <w:rPr>
          <w:rFonts w:ascii="Times New Roman" w:eastAsia="Times New Roman" w:hAnsi="Times New Roman" w:cs="Times New Roman"/>
          <w:sz w:val="28"/>
          <w:szCs w:val="28"/>
          <w:vertAlign w:val="subscript"/>
          <w:lang w:val="uk-UA" w:eastAsia="ru-RU"/>
        </w:rPr>
        <w:t>5</w:t>
      </w:r>
      <w:r w:rsidRPr="009A123B">
        <w:rPr>
          <w:rFonts w:ascii="Times New Roman" w:eastAsia="Times New Roman" w:hAnsi="Times New Roman" w:cs="Times New Roman"/>
          <w:sz w:val="28"/>
          <w:szCs w:val="28"/>
          <w:lang w:val="uk-UA" w:eastAsia="ru-RU"/>
        </w:rPr>
        <w:t>=C</w:t>
      </w:r>
      <w:r w:rsidRPr="009A123B">
        <w:rPr>
          <w:rFonts w:ascii="Times New Roman" w:eastAsia="Times New Roman" w:hAnsi="Times New Roman" w:cs="Times New Roman"/>
          <w:sz w:val="28"/>
          <w:szCs w:val="28"/>
          <w:vertAlign w:val="subscript"/>
          <w:lang w:val="uk-UA" w:eastAsia="ru-RU"/>
        </w:rPr>
        <w:t>nc</w:t>
      </w:r>
      <w:r w:rsidRPr="009A123B">
        <w:rPr>
          <w:rFonts w:ascii="Times New Roman" w:eastAsia="Times New Roman" w:hAnsi="Times New Roman" w:cs="Times New Roman"/>
          <w:sz w:val="28"/>
          <w:szCs w:val="28"/>
          <w:lang w:val="uk-UA" w:eastAsia="ru-RU"/>
        </w:rPr>
        <w:t>m</w:t>
      </w:r>
      <w:r w:rsidRPr="009A123B">
        <w:rPr>
          <w:rFonts w:ascii="Times New Roman" w:eastAsia="Times New Roman" w:hAnsi="Times New Roman" w:cs="Times New Roman"/>
          <w:sz w:val="28"/>
          <w:szCs w:val="28"/>
          <w:vertAlign w:val="subscript"/>
          <w:lang w:val="uk-UA" w:eastAsia="ru-RU"/>
        </w:rPr>
        <w:t>nc</w:t>
      </w:r>
      <w:r w:rsidRPr="009A123B">
        <w:rPr>
          <w:rFonts w:ascii="Times New Roman" w:eastAsia="Times New Roman" w:hAnsi="Times New Roman" w:cs="Times New Roman"/>
          <w:sz w:val="28"/>
          <w:szCs w:val="28"/>
          <w:lang w:val="uk-UA" w:eastAsia="ru-RU"/>
        </w:rPr>
        <w:t>(t</w:t>
      </w:r>
      <w:r w:rsidRPr="009A123B">
        <w:rPr>
          <w:rFonts w:ascii="Times New Roman" w:eastAsia="Times New Roman" w:hAnsi="Times New Roman" w:cs="Times New Roman"/>
          <w:sz w:val="28"/>
          <w:szCs w:val="28"/>
          <w:vertAlign w:val="subscript"/>
          <w:lang w:val="uk-UA" w:eastAsia="ru-RU"/>
        </w:rPr>
        <w:t>10</w:t>
      </w:r>
      <w:r w:rsidRPr="009A123B">
        <w:rPr>
          <w:rFonts w:ascii="Times New Roman" w:eastAsia="Times New Roman" w:hAnsi="Times New Roman" w:cs="Times New Roman"/>
          <w:sz w:val="28"/>
          <w:szCs w:val="28"/>
          <w:lang w:val="uk-UA" w:eastAsia="ru-RU"/>
        </w:rPr>
        <w:t>-t</w:t>
      </w:r>
      <w:r w:rsidRPr="009A123B">
        <w:rPr>
          <w:rFonts w:ascii="Times New Roman" w:eastAsia="Times New Roman" w:hAnsi="Times New Roman" w:cs="Times New Roman"/>
          <w:sz w:val="28"/>
          <w:szCs w:val="28"/>
          <w:vertAlign w:val="subscript"/>
          <w:lang w:val="uk-UA" w:eastAsia="ru-RU"/>
        </w:rPr>
        <w:t>7</w:t>
      </w:r>
      <w:r w:rsidRPr="009A123B">
        <w:rPr>
          <w:rFonts w:ascii="Times New Roman" w:eastAsia="Times New Roman" w:hAnsi="Times New Roman" w:cs="Times New Roman"/>
          <w:sz w:val="28"/>
          <w:szCs w:val="28"/>
          <w:lang w:val="uk-UA" w:eastAsia="ru-RU"/>
        </w:rPr>
        <w:t>)</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Q</w:t>
      </w:r>
      <w:r w:rsidRPr="009A123B">
        <w:rPr>
          <w:rFonts w:ascii="Times New Roman" w:eastAsia="Times New Roman" w:hAnsi="Times New Roman" w:cs="Times New Roman"/>
          <w:sz w:val="28"/>
          <w:szCs w:val="28"/>
          <w:vertAlign w:val="subscript"/>
          <w:lang w:val="uk-UA" w:eastAsia="ru-RU"/>
        </w:rPr>
        <w:t>5</w:t>
      </w:r>
      <w:r w:rsidRPr="009A123B">
        <w:rPr>
          <w:rFonts w:ascii="Times New Roman" w:eastAsia="Times New Roman" w:hAnsi="Times New Roman" w:cs="Times New Roman"/>
          <w:sz w:val="28"/>
          <w:szCs w:val="28"/>
          <w:lang w:val="uk-UA" w:eastAsia="ru-RU"/>
        </w:rPr>
        <w:t>=</w:t>
      </w:r>
      <w:r w:rsidR="00F172A1">
        <w:rPr>
          <w:rFonts w:ascii="Times New Roman" w:eastAsia="Times New Roman" w:hAnsi="Times New Roman" w:cs="Times New Roman"/>
          <w:sz w:val="28"/>
          <w:szCs w:val="28"/>
          <w:lang w:val="uk-UA" w:eastAsia="ru-RU"/>
        </w:rPr>
        <w:t>2,07·1,05(418,8-110)=671,18 кВт</w:t>
      </w:r>
    </w:p>
    <w:p w:rsidR="009A123B" w:rsidRPr="00F172A1" w:rsidRDefault="00656E5E" w:rsidP="006A3348">
      <w:pPr>
        <w:keepNext/>
        <w:spacing w:after="0" w:line="360" w:lineRule="auto"/>
        <w:ind w:firstLine="142"/>
        <w:jc w:val="both"/>
        <w:outlineLvl w:val="1"/>
        <w:rPr>
          <w:rFonts w:ascii="Times New Roman" w:eastAsia="Times New Roman" w:hAnsi="Times New Roman" w:cs="Times New Roman"/>
          <w:b/>
          <w:sz w:val="28"/>
          <w:szCs w:val="28"/>
          <w:lang w:val="uk-UA" w:eastAsia="ru-RU"/>
        </w:rPr>
      </w:pPr>
      <w:bookmarkStart w:id="54" w:name="_Toc187815306"/>
      <w:bookmarkStart w:id="55" w:name="_Toc26593740"/>
      <w:bookmarkStart w:id="56" w:name="_Toc51427383"/>
      <w:r>
        <w:rPr>
          <w:rFonts w:ascii="Times New Roman" w:eastAsia="Times New Roman" w:hAnsi="Times New Roman" w:cs="Times New Roman"/>
          <w:b/>
          <w:sz w:val="28"/>
          <w:szCs w:val="28"/>
          <w:lang w:val="uk-UA" w:eastAsia="ru-RU"/>
        </w:rPr>
        <w:t>3</w:t>
      </w:r>
      <w:r w:rsidR="009A123B" w:rsidRPr="009A123B">
        <w:rPr>
          <w:rFonts w:ascii="Times New Roman" w:eastAsia="Times New Roman" w:hAnsi="Times New Roman" w:cs="Times New Roman"/>
          <w:b/>
          <w:sz w:val="28"/>
          <w:szCs w:val="28"/>
          <w:lang w:val="uk-UA" w:eastAsia="ru-RU"/>
        </w:rPr>
        <w:t>.</w:t>
      </w:r>
      <w:r>
        <w:rPr>
          <w:rFonts w:ascii="Times New Roman" w:eastAsia="Times New Roman" w:hAnsi="Times New Roman" w:cs="Times New Roman"/>
          <w:b/>
          <w:sz w:val="28"/>
          <w:szCs w:val="28"/>
          <w:lang w:val="uk-UA" w:eastAsia="ru-RU"/>
        </w:rPr>
        <w:t>3.</w:t>
      </w:r>
      <w:r w:rsidR="009A123B" w:rsidRPr="009A123B">
        <w:rPr>
          <w:rFonts w:ascii="Times New Roman" w:eastAsia="Times New Roman" w:hAnsi="Times New Roman" w:cs="Times New Roman"/>
          <w:b/>
          <w:sz w:val="28"/>
          <w:szCs w:val="28"/>
          <w:lang w:val="uk-UA" w:eastAsia="ru-RU"/>
        </w:rPr>
        <w:t xml:space="preserve"> Розрахунок і вибір параметрів циклонного реактора</w:t>
      </w:r>
      <w:bookmarkEnd w:id="54"/>
      <w:bookmarkEnd w:id="55"/>
      <w:bookmarkEnd w:id="56"/>
    </w:p>
    <w:p w:rsidR="009A123B" w:rsidRPr="00656E5E" w:rsidRDefault="009A123B" w:rsidP="006A3348">
      <w:pPr>
        <w:shd w:val="clear" w:color="auto" w:fill="FFFFFF"/>
        <w:spacing w:after="0" w:line="360" w:lineRule="auto"/>
        <w:ind w:firstLine="142"/>
        <w:rPr>
          <w:rFonts w:ascii="Times New Roman" w:eastAsia="Times New Roman" w:hAnsi="Times New Roman" w:cs="Times New Roman"/>
          <w:b/>
          <w:iCs/>
          <w:color w:val="000000"/>
          <w:sz w:val="28"/>
          <w:szCs w:val="28"/>
          <w:lang w:val="uk-UA" w:eastAsia="ru-RU"/>
        </w:rPr>
      </w:pPr>
      <w:r w:rsidRPr="009A123B">
        <w:rPr>
          <w:rFonts w:ascii="Times New Roman" w:eastAsia="Times New Roman" w:hAnsi="Times New Roman" w:cs="Times New Roman"/>
          <w:b/>
          <w:iCs/>
          <w:color w:val="000000"/>
          <w:sz w:val="28"/>
          <w:szCs w:val="28"/>
          <w:lang w:val="uk-UA" w:eastAsia="ru-RU"/>
        </w:rPr>
        <w:t>Конструктивний розрахунок параметрів циклонного реактора, вибір фут</w:t>
      </w:r>
      <w:r w:rsidR="00656E5E">
        <w:rPr>
          <w:rFonts w:ascii="Times New Roman" w:eastAsia="Times New Roman" w:hAnsi="Times New Roman" w:cs="Times New Roman"/>
          <w:b/>
          <w:iCs/>
          <w:color w:val="000000"/>
          <w:sz w:val="28"/>
          <w:szCs w:val="28"/>
          <w:lang w:val="uk-UA" w:eastAsia="ru-RU"/>
        </w:rPr>
        <w:t>ерівки стін циклонного реактору</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Для того щоб знайти об’єм циклонного реактора ми використали наступну формулу:</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xml:space="preserve">V=G/(G/V),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xml:space="preserve">де: G - продуктивність циклонного реактора, т/год.;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Відношення G/V приймається в інтервалі від 1,0 до 1,5 т/(м</w:t>
      </w:r>
      <w:r w:rsidRPr="009A123B">
        <w:rPr>
          <w:rFonts w:ascii="Times New Roman" w:eastAsia="Times New Roman" w:hAnsi="Times New Roman" w:cs="Times New Roman"/>
          <w:iCs/>
          <w:color w:val="000000"/>
          <w:sz w:val="28"/>
          <w:szCs w:val="28"/>
          <w:vertAlign w:val="superscript"/>
          <w:lang w:val="uk-UA" w:eastAsia="ru-RU"/>
        </w:rPr>
        <w:t>2</w:t>
      </w:r>
      <w:r w:rsidRPr="009A123B">
        <w:rPr>
          <w:rFonts w:ascii="Times New Roman" w:eastAsia="Times New Roman" w:hAnsi="Times New Roman" w:cs="Times New Roman"/>
          <w:iCs/>
          <w:color w:val="000000"/>
          <w:sz w:val="28"/>
          <w:szCs w:val="28"/>
          <w:lang w:val="uk-UA" w:eastAsia="ru-RU"/>
        </w:rPr>
        <w:t>год.). Приймемо значення G/V рівним 1,2 т/(м</w:t>
      </w:r>
      <w:r w:rsidRPr="009A123B">
        <w:rPr>
          <w:rFonts w:ascii="Times New Roman" w:eastAsia="Times New Roman" w:hAnsi="Times New Roman" w:cs="Times New Roman"/>
          <w:iCs/>
          <w:color w:val="000000"/>
          <w:sz w:val="28"/>
          <w:szCs w:val="28"/>
          <w:vertAlign w:val="superscript"/>
          <w:lang w:val="uk-UA" w:eastAsia="ru-RU"/>
        </w:rPr>
        <w:t>2</w:t>
      </w:r>
      <w:r w:rsidRPr="009A123B">
        <w:rPr>
          <w:rFonts w:ascii="Times New Roman" w:eastAsia="Times New Roman" w:hAnsi="Times New Roman" w:cs="Times New Roman"/>
          <w:iCs/>
          <w:color w:val="000000"/>
          <w:sz w:val="28"/>
          <w:szCs w:val="28"/>
          <w:lang w:val="uk-UA" w:eastAsia="ru-RU"/>
        </w:rPr>
        <w:t xml:space="preserve">год.). Тоді: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V=1,04/1,2=1,248м</w:t>
      </w:r>
      <w:r w:rsidRPr="009A123B">
        <w:rPr>
          <w:rFonts w:ascii="Times New Roman" w:eastAsia="Times New Roman" w:hAnsi="Times New Roman" w:cs="Times New Roman"/>
          <w:iCs/>
          <w:color w:val="000000"/>
          <w:sz w:val="28"/>
          <w:szCs w:val="28"/>
          <w:vertAlign w:val="superscript"/>
          <w:lang w:val="uk-UA" w:eastAsia="ru-RU"/>
        </w:rPr>
        <w:t>3</w:t>
      </w:r>
      <w:r w:rsidRPr="009A123B">
        <w:rPr>
          <w:rFonts w:ascii="Times New Roman" w:eastAsia="Times New Roman" w:hAnsi="Times New Roman" w:cs="Times New Roman"/>
          <w:iCs/>
          <w:color w:val="000000"/>
          <w:sz w:val="28"/>
          <w:szCs w:val="28"/>
          <w:lang w:val="uk-UA" w:eastAsia="ru-RU"/>
        </w:rPr>
        <w:t xml:space="preserve">.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Внутрішній діаметр циклонного реактора розраховуємо за формулою:</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D=³√4V/П(L/D),</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 xml:space="preserve">Приймемо, що співвідношення L/D=1,5 для циклонних реакторів. Тоді маємо: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position w:val="-12"/>
          <w:sz w:val="28"/>
          <w:szCs w:val="28"/>
          <w:lang w:val="uk-UA" w:eastAsia="ru-RU"/>
        </w:rPr>
        <w:object w:dxaOrig="27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20.25pt" o:ole="">
            <v:imagedata r:id="rId36" o:title=""/>
          </v:shape>
          <o:OLEObject Type="Embed" ProgID="Equation.3" ShapeID="_x0000_i1025" DrawAspect="Content" ObjectID="_1668329619" r:id="rId37"/>
        </w:objec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xml:space="preserve">Інші параметри приймаються в залежності від діаметру.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При В &lt;</w:t>
      </w:r>
      <w:smartTag w:uri="urn:schemas-microsoft-com:office:smarttags" w:element="metricconverter">
        <w:smartTagPr>
          <w:attr w:name="ProductID" w:val="1 м"/>
        </w:smartTagPr>
        <w:r w:rsidRPr="009A123B">
          <w:rPr>
            <w:rFonts w:ascii="Times New Roman" w:eastAsia="Times New Roman" w:hAnsi="Times New Roman" w:cs="Times New Roman"/>
            <w:iCs/>
            <w:color w:val="000000"/>
            <w:sz w:val="28"/>
            <w:szCs w:val="28"/>
            <w:lang w:val="uk-UA" w:eastAsia="ru-RU"/>
          </w:rPr>
          <w:t>1 м</w:t>
        </w:r>
      </w:smartTag>
      <w:r w:rsidRPr="009A123B">
        <w:rPr>
          <w:rFonts w:ascii="Times New Roman" w:eastAsia="Times New Roman" w:hAnsi="Times New Roman" w:cs="Times New Roman"/>
          <w:iCs/>
          <w:color w:val="000000"/>
          <w:sz w:val="28"/>
          <w:szCs w:val="28"/>
          <w:lang w:val="uk-UA" w:eastAsia="ru-RU"/>
        </w:rPr>
        <w:t xml:space="preserve"> приймаємо:</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1) Відносний діаметр пережиму:</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DП=D0,6=0,6</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iCs/>
          <w:color w:val="000000"/>
          <w:sz w:val="28"/>
          <w:szCs w:val="28"/>
          <w:lang w:val="uk-UA" w:eastAsia="ru-RU"/>
        </w:rPr>
        <w:t>0,9=0,54 м.</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2) Відстань від ярусу горілочних пристроїв до ярусу каналів підводу пару:</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Н</w:t>
      </w:r>
      <w:r w:rsidRPr="009A123B">
        <w:rPr>
          <w:rFonts w:ascii="Times New Roman" w:eastAsia="Times New Roman" w:hAnsi="Times New Roman" w:cs="Times New Roman"/>
          <w:iCs/>
          <w:color w:val="000000"/>
          <w:sz w:val="28"/>
          <w:szCs w:val="28"/>
          <w:vertAlign w:val="subscript"/>
          <w:lang w:val="uk-UA" w:eastAsia="ru-RU"/>
        </w:rPr>
        <w:t>1</w:t>
      </w:r>
      <w:r w:rsidRPr="009A123B">
        <w:rPr>
          <w:rFonts w:ascii="Times New Roman" w:eastAsia="Times New Roman" w:hAnsi="Times New Roman" w:cs="Times New Roman"/>
          <w:iCs/>
          <w:color w:val="000000"/>
          <w:sz w:val="28"/>
          <w:szCs w:val="28"/>
          <w:lang w:val="uk-UA" w:eastAsia="ru-RU"/>
        </w:rPr>
        <w:t>=0,ЗD=0,3</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iCs/>
          <w:color w:val="000000"/>
          <w:sz w:val="28"/>
          <w:szCs w:val="28"/>
          <w:lang w:val="uk-UA" w:eastAsia="ru-RU"/>
        </w:rPr>
        <w:t xml:space="preserve">0,9=0,27м. </w:t>
      </w:r>
      <w:r w:rsidRPr="009A123B">
        <w:rPr>
          <w:rFonts w:ascii="Times New Roman" w:eastAsia="Times New Roman" w:hAnsi="Times New Roman" w:cs="Times New Roman"/>
          <w:iCs/>
          <w:color w:val="000000"/>
          <w:sz w:val="28"/>
          <w:szCs w:val="28"/>
          <w:lang w:val="uk-UA" w:eastAsia="ru-RU"/>
        </w:rPr>
        <w:tab/>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lastRenderedPageBreak/>
        <w:t>3) Відстань від пережиму до ярусу підводу пару:</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Н2=1,5В=1,5</w:t>
      </w:r>
      <w:r w:rsidRPr="009A123B">
        <w:rPr>
          <w:rFonts w:ascii="Times New Roman" w:eastAsia="Times New Roman" w:hAnsi="Times New Roman" w:cs="Times New Roman"/>
          <w:sz w:val="28"/>
          <w:szCs w:val="28"/>
          <w:lang w:val="uk-UA" w:eastAsia="ru-RU"/>
        </w:rPr>
        <w:t>·</w:t>
      </w:r>
      <w:r w:rsidRPr="009A123B">
        <w:rPr>
          <w:rFonts w:ascii="Times New Roman" w:eastAsia="Times New Roman" w:hAnsi="Times New Roman" w:cs="Times New Roman"/>
          <w:iCs/>
          <w:color w:val="000000"/>
          <w:sz w:val="28"/>
          <w:szCs w:val="28"/>
          <w:lang w:val="uk-UA" w:eastAsia="ru-RU"/>
        </w:rPr>
        <w:t xml:space="preserve">0,9=1,35м. </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4) Загальна висота реактора:</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Н=Н</w:t>
      </w:r>
      <w:r w:rsidRPr="009A123B">
        <w:rPr>
          <w:rFonts w:ascii="Times New Roman" w:eastAsia="Times New Roman" w:hAnsi="Times New Roman" w:cs="Times New Roman"/>
          <w:iCs/>
          <w:color w:val="000000"/>
          <w:sz w:val="28"/>
          <w:szCs w:val="28"/>
          <w:vertAlign w:val="subscript"/>
          <w:lang w:val="uk-UA" w:eastAsia="ru-RU"/>
        </w:rPr>
        <w:t>1</w:t>
      </w:r>
      <w:r w:rsidRPr="009A123B">
        <w:rPr>
          <w:rFonts w:ascii="Times New Roman" w:eastAsia="Times New Roman" w:hAnsi="Times New Roman" w:cs="Times New Roman"/>
          <w:iCs/>
          <w:color w:val="000000"/>
          <w:sz w:val="28"/>
          <w:szCs w:val="28"/>
          <w:lang w:val="uk-UA" w:eastAsia="ru-RU"/>
        </w:rPr>
        <w:t>+Н</w:t>
      </w:r>
      <w:r w:rsidRPr="009A123B">
        <w:rPr>
          <w:rFonts w:ascii="Times New Roman" w:eastAsia="Times New Roman" w:hAnsi="Times New Roman" w:cs="Times New Roman"/>
          <w:iCs/>
          <w:color w:val="000000"/>
          <w:sz w:val="28"/>
          <w:szCs w:val="28"/>
          <w:vertAlign w:val="subscript"/>
          <w:lang w:val="uk-UA" w:eastAsia="ru-RU"/>
        </w:rPr>
        <w:t>2</w:t>
      </w:r>
      <w:r w:rsidRPr="009A123B">
        <w:rPr>
          <w:rFonts w:ascii="Times New Roman" w:eastAsia="Times New Roman" w:hAnsi="Times New Roman" w:cs="Times New Roman"/>
          <w:iCs/>
          <w:color w:val="000000"/>
          <w:sz w:val="28"/>
          <w:szCs w:val="28"/>
          <w:lang w:val="uk-UA" w:eastAsia="ru-RU"/>
        </w:rPr>
        <w:t>=0,27+1,35=1,62 м.</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Кількість горілочних пристроїв - 2.</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Швидкість теплоповітряної суміші на виході з горілок 30 м/с.</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Маючи агрегатне навантаження 1,04 т/год., приймаємо 4 канали подачі пару.</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xml:space="preserve">Схематичне зображення циклонного </w:t>
      </w:r>
      <w:r w:rsidR="00656E5E">
        <w:rPr>
          <w:rFonts w:ascii="Times New Roman" w:eastAsia="Times New Roman" w:hAnsi="Times New Roman" w:cs="Times New Roman"/>
          <w:iCs/>
          <w:color w:val="000000"/>
          <w:sz w:val="28"/>
          <w:szCs w:val="28"/>
          <w:lang w:val="uk-UA" w:eastAsia="ru-RU"/>
        </w:rPr>
        <w:t>реактору приведено на рис. 2.3.</w:t>
      </w:r>
    </w:p>
    <w:p w:rsidR="009A123B" w:rsidRPr="009A123B" w:rsidRDefault="009A123B" w:rsidP="006A3348">
      <w:pPr>
        <w:spacing w:after="0" w:line="360" w:lineRule="auto"/>
        <w:ind w:firstLine="142"/>
        <w:jc w:val="center"/>
        <w:rPr>
          <w:rFonts w:ascii="Times New Roman" w:eastAsia="Times New Roman" w:hAnsi="Times New Roman" w:cs="Times New Roman"/>
          <w:b/>
          <w:spacing w:val="-5"/>
          <w:sz w:val="28"/>
          <w:szCs w:val="28"/>
          <w:lang w:val="uk-UA" w:eastAsia="ru-RU"/>
        </w:rPr>
      </w:pPr>
      <w:r w:rsidRPr="009A123B">
        <w:rPr>
          <w:rFonts w:ascii="Times New Roman" w:eastAsia="Times New Roman" w:hAnsi="Times New Roman" w:cs="Times New Roman"/>
          <w:b/>
          <w:spacing w:val="-5"/>
          <w:sz w:val="28"/>
          <w:szCs w:val="28"/>
          <w:lang w:val="uk-UA" w:eastAsia="ru-RU"/>
        </w:rPr>
        <w:t>Вибір футерівки стін циклонного реактора</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Залежно від температури в камері горіння і висоти стіни приймається матеріал і товщина футерівки стін циклонного реактора.</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При висоті стіни (Н) більше 1м і температурі в камері горіння І=1000-1200°С приймаємо:</w:t>
      </w:r>
    </w:p>
    <w:p w:rsidR="009A123B" w:rsidRPr="009A123B" w:rsidRDefault="009A123B" w:rsidP="006A3348">
      <w:pPr>
        <w:widowControl w:val="0"/>
        <w:numPr>
          <w:ilvl w:val="0"/>
          <w:numId w:val="4"/>
        </w:numPr>
        <w:shd w:val="clear" w:color="auto" w:fill="FFFFFF"/>
        <w:tabs>
          <w:tab w:val="left" w:pos="1027"/>
        </w:tabs>
        <w:autoSpaceDE w:val="0"/>
        <w:autoSpaceDN w:val="0"/>
        <w:adjustRightInd w:val="0"/>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 xml:space="preserve">робочий вогнетривкий шар із шамоту класу "А", товщиною </w:t>
      </w:r>
      <w:smartTag w:uri="urn:schemas-microsoft-com:office:smarttags" w:element="metricconverter">
        <w:smartTagPr>
          <w:attr w:name="ProductID" w:val="230 мм"/>
        </w:smartTagPr>
        <w:r w:rsidRPr="009A123B">
          <w:rPr>
            <w:rFonts w:ascii="Times New Roman" w:eastAsia="Times New Roman" w:hAnsi="Times New Roman" w:cs="Times New Roman"/>
            <w:color w:val="000000"/>
            <w:sz w:val="28"/>
            <w:szCs w:val="28"/>
            <w:lang w:val="uk-UA" w:eastAsia="ru-RU"/>
          </w:rPr>
          <w:t>230 мм</w:t>
        </w:r>
      </w:smartTag>
      <w:r w:rsidRPr="009A123B">
        <w:rPr>
          <w:rFonts w:ascii="Times New Roman" w:eastAsia="Times New Roman" w:hAnsi="Times New Roman" w:cs="Times New Roman"/>
          <w:color w:val="000000"/>
          <w:sz w:val="28"/>
          <w:szCs w:val="28"/>
          <w:lang w:val="uk-UA" w:eastAsia="ru-RU"/>
        </w:rPr>
        <w:t>;</w:t>
      </w:r>
    </w:p>
    <w:p w:rsidR="009A123B" w:rsidRPr="00656E5E" w:rsidRDefault="009A123B" w:rsidP="006A3348">
      <w:pPr>
        <w:widowControl w:val="0"/>
        <w:numPr>
          <w:ilvl w:val="0"/>
          <w:numId w:val="4"/>
        </w:numPr>
        <w:shd w:val="clear" w:color="auto" w:fill="FFFFFF"/>
        <w:tabs>
          <w:tab w:val="left" w:pos="1027"/>
        </w:tabs>
        <w:autoSpaceDE w:val="0"/>
        <w:autoSpaceDN w:val="0"/>
        <w:adjustRightInd w:val="0"/>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 xml:space="preserve">зовнішній вогнетривкий шар із піношамоту, товщиною </w:t>
      </w:r>
      <w:smartTag w:uri="urn:schemas-microsoft-com:office:smarttags" w:element="metricconverter">
        <w:smartTagPr>
          <w:attr w:name="ProductID" w:val="230 мм"/>
        </w:smartTagPr>
        <w:r w:rsidRPr="009A123B">
          <w:rPr>
            <w:rFonts w:ascii="Times New Roman" w:eastAsia="Times New Roman" w:hAnsi="Times New Roman" w:cs="Times New Roman"/>
            <w:color w:val="000000"/>
            <w:sz w:val="28"/>
            <w:szCs w:val="28"/>
            <w:lang w:val="uk-UA" w:eastAsia="ru-RU"/>
          </w:rPr>
          <w:t>230 мм</w:t>
        </w:r>
      </w:smartTag>
      <w:r w:rsidRPr="009A123B">
        <w:rPr>
          <w:rFonts w:ascii="Times New Roman" w:eastAsia="Times New Roman" w:hAnsi="Times New Roman" w:cs="Times New Roman"/>
          <w:color w:val="000000"/>
          <w:sz w:val="28"/>
          <w:szCs w:val="28"/>
          <w:lang w:val="uk-UA" w:eastAsia="ru-RU"/>
        </w:rPr>
        <w:t>.</w:t>
      </w:r>
    </w:p>
    <w:p w:rsidR="009A123B" w:rsidRPr="009A123B" w:rsidRDefault="009A123B" w:rsidP="006A3348">
      <w:pPr>
        <w:shd w:val="clear" w:color="auto" w:fill="FFFFFF"/>
        <w:spacing w:after="0" w:line="360" w:lineRule="auto"/>
        <w:ind w:firstLine="142"/>
        <w:jc w:val="center"/>
        <w:rPr>
          <w:rFonts w:ascii="Times New Roman" w:eastAsia="Times New Roman" w:hAnsi="Times New Roman" w:cs="Times New Roman"/>
          <w:b/>
          <w:iCs/>
          <w:color w:val="000000"/>
          <w:sz w:val="28"/>
          <w:szCs w:val="28"/>
          <w:lang w:val="uk-UA" w:eastAsia="ru-RU"/>
        </w:rPr>
      </w:pPr>
      <w:r w:rsidRPr="009A123B">
        <w:rPr>
          <w:rFonts w:ascii="Times New Roman" w:eastAsia="Times New Roman" w:hAnsi="Times New Roman" w:cs="Times New Roman"/>
          <w:b/>
          <w:iCs/>
          <w:color w:val="000000"/>
          <w:sz w:val="28"/>
          <w:szCs w:val="28"/>
          <w:lang w:val="uk-UA" w:eastAsia="ru-RU"/>
        </w:rPr>
        <w:t>Вибір горілочного пристрою</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В даний час на підприємствах застосовують безліч різноманітних конструкцій пальників для спалення газу. Ми розглянули  і проаналізували найбільш розповсюдженні типи пальників, дійдемо висновку щодо доцільності використання в даному випадку інжекційного пальника.</w:t>
      </w:r>
      <w:r w:rsidRPr="009A123B">
        <w:rPr>
          <w:rFonts w:ascii="Times New Roman" w:eastAsia="Times New Roman" w:hAnsi="Times New Roman" w:cs="Times New Roman"/>
          <w:color w:val="000000"/>
          <w:sz w:val="28"/>
          <w:szCs w:val="28"/>
          <w:lang w:val="uk-UA" w:eastAsia="ru-RU"/>
        </w:rPr>
        <w:t xml:space="preserve"> </w:t>
      </w:r>
      <w:r w:rsidRPr="00B0516E">
        <w:rPr>
          <w:rFonts w:ascii="Times New Roman" w:eastAsia="Times New Roman" w:hAnsi="Times New Roman" w:cs="Times New Roman"/>
          <w:color w:val="000000"/>
          <w:sz w:val="28"/>
          <w:szCs w:val="28"/>
          <w:lang w:val="uk-UA" w:eastAsia="ru-RU"/>
        </w:rPr>
        <w:t>[</w:t>
      </w:r>
      <w:r w:rsidR="00B0516E" w:rsidRPr="00E90B86">
        <w:rPr>
          <w:rFonts w:ascii="Times New Roman" w:eastAsia="Times New Roman" w:hAnsi="Times New Roman" w:cs="Times New Roman"/>
          <w:color w:val="000000"/>
          <w:sz w:val="28"/>
          <w:szCs w:val="28"/>
          <w:lang w:eastAsia="ru-RU"/>
        </w:rPr>
        <w:t>44</w:t>
      </w:r>
      <w:r w:rsidRPr="00B0516E">
        <w:rPr>
          <w:rFonts w:ascii="Times New Roman" w:eastAsia="Times New Roman" w:hAnsi="Times New Roman" w:cs="Times New Roman"/>
          <w:color w:val="000000"/>
          <w:sz w:val="28"/>
          <w:szCs w:val="28"/>
          <w:lang w:val="uk-UA" w:eastAsia="ru-RU"/>
        </w:rPr>
        <w:t>-</w:t>
      </w:r>
      <w:r w:rsidR="00B0516E" w:rsidRPr="00E90B86">
        <w:rPr>
          <w:rFonts w:ascii="Times New Roman" w:eastAsia="Times New Roman" w:hAnsi="Times New Roman" w:cs="Times New Roman"/>
          <w:color w:val="000000"/>
          <w:sz w:val="28"/>
          <w:szCs w:val="28"/>
          <w:lang w:eastAsia="ru-RU"/>
        </w:rPr>
        <w:t>45</w:t>
      </w:r>
      <w:r w:rsidRPr="00B0516E">
        <w:rPr>
          <w:rFonts w:ascii="Times New Roman" w:eastAsia="Times New Roman" w:hAnsi="Times New Roman" w:cs="Times New Roman"/>
          <w:color w:val="000000"/>
          <w:sz w:val="28"/>
          <w:szCs w:val="28"/>
          <w:lang w:val="uk-UA" w:eastAsia="ru-RU"/>
        </w:rPr>
        <w:t>].</w:t>
      </w:r>
    </w:p>
    <w:p w:rsidR="009A123B" w:rsidRPr="009A123B" w:rsidRDefault="009A123B" w:rsidP="006A3348">
      <w:pPr>
        <w:shd w:val="clear" w:color="auto" w:fill="FFFFFF"/>
        <w:spacing w:after="0" w:line="360" w:lineRule="auto"/>
        <w:ind w:firstLine="142"/>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Інжекційні пальники це пристрої спалювання, що розраховані на повне попереднє змішування повітря з газом. Це дозволяє здійснити повне інтенсивне спалення газу. Ці пальники прості у виготовленні й експлуатації. Змішувач пальника виконується у виді нормального інжектора з центральним соплом, через який газ подається з великою швидкістю.</w:t>
      </w:r>
    </w:p>
    <w:p w:rsidR="009A123B" w:rsidRPr="009A123B" w:rsidRDefault="009A123B" w:rsidP="009A123B">
      <w:pPr>
        <w:shd w:val="clear" w:color="auto" w:fill="FFFFFF"/>
        <w:spacing w:after="0" w:line="240" w:lineRule="auto"/>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noProof/>
          <w:sz w:val="28"/>
          <w:szCs w:val="28"/>
          <w:lang w:eastAsia="ru-RU"/>
        </w:rPr>
        <w:lastRenderedPageBreak/>
        <w:drawing>
          <wp:inline distT="0" distB="0" distL="0" distR="0" wp14:anchorId="4797E4BF" wp14:editId="292F57B8">
            <wp:extent cx="6115050" cy="7086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7086600"/>
                    </a:xfrm>
                    <a:prstGeom prst="rect">
                      <a:avLst/>
                    </a:prstGeom>
                    <a:noFill/>
                    <a:ln>
                      <a:noFill/>
                    </a:ln>
                  </pic:spPr>
                </pic:pic>
              </a:graphicData>
            </a:graphic>
          </wp:inline>
        </w:drawing>
      </w:r>
    </w:p>
    <w:p w:rsidR="009A123B" w:rsidRPr="009A123B" w:rsidRDefault="009A123B" w:rsidP="009A123B">
      <w:pPr>
        <w:shd w:val="clear" w:color="auto" w:fill="FFFFFF"/>
        <w:spacing w:after="0" w:line="360" w:lineRule="auto"/>
        <w:jc w:val="center"/>
        <w:rPr>
          <w:rFonts w:ascii="Times New Roman" w:eastAsia="Times New Roman" w:hAnsi="Times New Roman" w:cs="Times New Roman"/>
          <w:sz w:val="24"/>
          <w:szCs w:val="24"/>
          <w:lang w:val="uk-UA" w:eastAsia="ru-RU"/>
        </w:rPr>
      </w:pPr>
      <w:r w:rsidRPr="009A123B">
        <w:rPr>
          <w:rFonts w:ascii="Times New Roman" w:eastAsia="Times New Roman" w:hAnsi="Times New Roman" w:cs="Times New Roman"/>
          <w:spacing w:val="-5"/>
          <w:sz w:val="24"/>
          <w:szCs w:val="24"/>
          <w:lang w:val="uk-UA" w:eastAsia="ru-RU"/>
        </w:rPr>
        <w:t>Штуцери: А – підвід повітря, Б - підвід природного газу, В - підвід мазуту та кубових залишків, Г - підвід охолоджувальної рідини; Д – підвід охолоджувальної рідини; Е – підвід стічних вод; Ж – лаз; И – лаз; К - штуцер для термопари: Л – відвід газів</w:t>
      </w:r>
    </w:p>
    <w:p w:rsidR="00FF7CF0" w:rsidRPr="00B306CA" w:rsidRDefault="009A123B" w:rsidP="007B07DF">
      <w:pPr>
        <w:shd w:val="clear" w:color="auto" w:fill="FFFFFF"/>
        <w:autoSpaceDE w:val="0"/>
        <w:autoSpaceDN w:val="0"/>
        <w:adjustRightInd w:val="0"/>
        <w:spacing w:after="0" w:line="360" w:lineRule="auto"/>
        <w:jc w:val="center"/>
        <w:rPr>
          <w:rFonts w:ascii="Times New Roman" w:eastAsia="Times New Roman" w:hAnsi="Times New Roman" w:cs="Times New Roman"/>
          <w:b/>
          <w:bCs/>
          <w:i/>
          <w:spacing w:val="-5"/>
          <w:sz w:val="28"/>
          <w:szCs w:val="28"/>
          <w:lang w:eastAsia="ru-RU"/>
        </w:rPr>
      </w:pPr>
      <w:r w:rsidRPr="009A123B">
        <w:rPr>
          <w:rFonts w:ascii="Times New Roman" w:eastAsia="Times New Roman" w:hAnsi="Times New Roman" w:cs="Times New Roman"/>
          <w:b/>
          <w:bCs/>
          <w:i/>
          <w:spacing w:val="-5"/>
          <w:sz w:val="28"/>
          <w:szCs w:val="28"/>
          <w:lang w:val="uk-UA" w:eastAsia="ru-RU"/>
        </w:rPr>
        <w:t>Рисунок 3</w:t>
      </w:r>
      <w:r w:rsidR="00B4643F">
        <w:rPr>
          <w:rFonts w:ascii="Times New Roman" w:eastAsia="Times New Roman" w:hAnsi="Times New Roman" w:cs="Times New Roman"/>
          <w:b/>
          <w:bCs/>
          <w:i/>
          <w:spacing w:val="-5"/>
          <w:sz w:val="28"/>
          <w:szCs w:val="28"/>
          <w:lang w:val="uk-UA" w:eastAsia="ru-RU"/>
        </w:rPr>
        <w:t>.1</w:t>
      </w:r>
      <w:r w:rsidRPr="009A123B">
        <w:rPr>
          <w:rFonts w:ascii="Times New Roman" w:eastAsia="Times New Roman" w:hAnsi="Times New Roman" w:cs="Times New Roman"/>
          <w:b/>
          <w:bCs/>
          <w:i/>
          <w:spacing w:val="-5"/>
          <w:sz w:val="28"/>
          <w:szCs w:val="28"/>
          <w:lang w:val="uk-UA" w:eastAsia="ru-RU"/>
        </w:rPr>
        <w:t xml:space="preserve"> – Реактор циклонний</w:t>
      </w:r>
    </w:p>
    <w:p w:rsidR="00FF7CF0" w:rsidRDefault="00FF7CF0" w:rsidP="006A3348">
      <w:pPr>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5"/>
          <w:sz w:val="28"/>
          <w:szCs w:val="28"/>
          <w:lang w:val="uk-UA" w:eastAsia="ru-RU"/>
        </w:rPr>
      </w:pPr>
      <w:r w:rsidRPr="00FF7CF0">
        <w:rPr>
          <w:rFonts w:ascii="Times New Roman" w:eastAsia="Times New Roman" w:hAnsi="Times New Roman" w:cs="Times New Roman"/>
          <w:spacing w:val="-5"/>
          <w:sz w:val="28"/>
          <w:szCs w:val="28"/>
          <w:lang w:val="uk-UA" w:eastAsia="ru-RU"/>
        </w:rPr>
        <w:t xml:space="preserve">Циклонні реактори є екологічно ефективними і надійними пристроями для термічного знешкодження органічних відходів. Високі питомі масові навантаження циклонних реакторів обумовлені крім особливої ​​аеродинамічної </w:t>
      </w:r>
      <w:r w:rsidRPr="00FF7CF0">
        <w:rPr>
          <w:rFonts w:ascii="Times New Roman" w:eastAsia="Times New Roman" w:hAnsi="Times New Roman" w:cs="Times New Roman"/>
          <w:spacing w:val="-5"/>
          <w:sz w:val="28"/>
          <w:szCs w:val="28"/>
          <w:lang w:val="uk-UA" w:eastAsia="ru-RU"/>
        </w:rPr>
        <w:lastRenderedPageBreak/>
        <w:t>структури газового потоку тонким диспергированием відходів спеціальним розпилювачем або безпосередньо швидкісним потоком газів в обсязі реактора [2]. У порівнянні з звичайно застосовуються камерними та шахтними печами, циклонні реактори є найбільш ефективними і універсальними, що обумовлюється їх аеродинамічними особливостями. Питомі масові навантаження в циклонних реакторах більш ніж на порядок вище навантажень шахтних і камерних печей, що дозволило створити малогабаритні пристрої.</w:t>
      </w:r>
    </w:p>
    <w:p w:rsidR="00FF7CF0" w:rsidRPr="00FF7CF0" w:rsidRDefault="00FF7CF0" w:rsidP="006A3348">
      <w:pPr>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5"/>
          <w:sz w:val="28"/>
          <w:szCs w:val="28"/>
          <w:lang w:val="uk-UA" w:eastAsia="ru-RU"/>
        </w:rPr>
      </w:pPr>
      <w:r w:rsidRPr="00FF7CF0">
        <w:rPr>
          <w:rFonts w:ascii="Times New Roman" w:eastAsia="Times New Roman" w:hAnsi="Times New Roman" w:cs="Times New Roman"/>
          <w:spacing w:val="-5"/>
          <w:sz w:val="28"/>
          <w:szCs w:val="28"/>
          <w:lang w:val="uk-UA" w:eastAsia="ru-RU"/>
        </w:rPr>
        <w:t>Практика експлуатації установок термічного знешкодження рідких відходів з циклонними реакторами підтвердила їх технічні та економічні переваги перед іншими типами установок:</w:t>
      </w:r>
    </w:p>
    <w:p w:rsidR="00FF7CF0" w:rsidRPr="00FF7CF0" w:rsidRDefault="00FF7CF0" w:rsidP="006A3348">
      <w:pPr>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5"/>
          <w:sz w:val="28"/>
          <w:szCs w:val="28"/>
          <w:lang w:val="uk-UA" w:eastAsia="ru-RU"/>
        </w:rPr>
      </w:pPr>
      <w:r w:rsidRPr="00FF7CF0">
        <w:rPr>
          <w:rFonts w:ascii="Times New Roman" w:eastAsia="Times New Roman" w:hAnsi="Times New Roman" w:cs="Times New Roman"/>
          <w:spacing w:val="-5"/>
          <w:sz w:val="28"/>
          <w:szCs w:val="28"/>
          <w:lang w:val="uk-UA" w:eastAsia="ru-RU"/>
        </w:rPr>
        <w:t>- зниження капітальних витрат;</w:t>
      </w:r>
    </w:p>
    <w:p w:rsidR="00FF7CF0" w:rsidRPr="00FF7CF0" w:rsidRDefault="00FF7CF0" w:rsidP="006A3348">
      <w:pPr>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5"/>
          <w:sz w:val="28"/>
          <w:szCs w:val="28"/>
          <w:lang w:val="uk-UA" w:eastAsia="ru-RU"/>
        </w:rPr>
      </w:pPr>
      <w:r w:rsidRPr="00FF7CF0">
        <w:rPr>
          <w:rFonts w:ascii="Times New Roman" w:eastAsia="Times New Roman" w:hAnsi="Times New Roman" w:cs="Times New Roman"/>
          <w:spacing w:val="-5"/>
          <w:sz w:val="28"/>
          <w:szCs w:val="28"/>
          <w:lang w:val="uk-UA" w:eastAsia="ru-RU"/>
        </w:rPr>
        <w:t>- зменшення експлуатаційних витрат;</w:t>
      </w:r>
    </w:p>
    <w:p w:rsidR="00FF7CF0" w:rsidRPr="00FF7CF0" w:rsidRDefault="00FF7CF0" w:rsidP="006A3348">
      <w:pPr>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5"/>
          <w:sz w:val="28"/>
          <w:szCs w:val="28"/>
          <w:lang w:val="uk-UA" w:eastAsia="ru-RU"/>
        </w:rPr>
      </w:pPr>
      <w:r w:rsidRPr="00FF7CF0">
        <w:rPr>
          <w:rFonts w:ascii="Times New Roman" w:eastAsia="Times New Roman" w:hAnsi="Times New Roman" w:cs="Times New Roman"/>
          <w:spacing w:val="-5"/>
          <w:sz w:val="28"/>
          <w:szCs w:val="28"/>
          <w:lang w:val="uk-UA" w:eastAsia="ru-RU"/>
        </w:rPr>
        <w:t>- можливість отримання вторинних мінеральних продуктів;</w:t>
      </w:r>
    </w:p>
    <w:p w:rsidR="00FF7CF0" w:rsidRPr="00FF7CF0" w:rsidRDefault="00FF7CF0" w:rsidP="006A3348">
      <w:pPr>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5"/>
          <w:sz w:val="28"/>
          <w:szCs w:val="28"/>
          <w:lang w:val="uk-UA" w:eastAsia="ru-RU"/>
        </w:rPr>
      </w:pPr>
      <w:r w:rsidRPr="00FF7CF0">
        <w:rPr>
          <w:rFonts w:ascii="Times New Roman" w:eastAsia="Times New Roman" w:hAnsi="Times New Roman" w:cs="Times New Roman"/>
          <w:spacing w:val="-5"/>
          <w:sz w:val="28"/>
          <w:szCs w:val="28"/>
          <w:lang w:val="uk-UA" w:eastAsia="ru-RU"/>
        </w:rPr>
        <w:t>- висока екологічна ефективність, відповідна найжорсткішим європейським нормативам, при знешкодженні будь-яких типів органічних відходів, що містять в тому числі поліхлоровані біфеніли (ПХБ), пестициди та інші суперекотоксикантами;</w:t>
      </w:r>
    </w:p>
    <w:p w:rsidR="00FF7CF0" w:rsidRPr="00FF7CF0" w:rsidRDefault="00FF7CF0" w:rsidP="006A3348">
      <w:pPr>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5"/>
          <w:sz w:val="28"/>
          <w:szCs w:val="28"/>
          <w:lang w:val="uk-UA" w:eastAsia="ru-RU"/>
        </w:rPr>
      </w:pPr>
      <w:r w:rsidRPr="00FF7CF0">
        <w:rPr>
          <w:rFonts w:ascii="Times New Roman" w:eastAsia="Times New Roman" w:hAnsi="Times New Roman" w:cs="Times New Roman"/>
          <w:spacing w:val="-5"/>
          <w:sz w:val="28"/>
          <w:szCs w:val="28"/>
          <w:lang w:val="uk-UA" w:eastAsia="ru-RU"/>
        </w:rPr>
        <w:t>- швидкий запуск;</w:t>
      </w:r>
    </w:p>
    <w:p w:rsidR="00FF7CF0" w:rsidRPr="00FF7CF0" w:rsidRDefault="00FF7CF0" w:rsidP="006A3348">
      <w:pPr>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5"/>
          <w:sz w:val="28"/>
          <w:szCs w:val="28"/>
          <w:lang w:val="uk-UA" w:eastAsia="ru-RU"/>
        </w:rPr>
      </w:pPr>
      <w:r w:rsidRPr="00FF7CF0">
        <w:rPr>
          <w:rFonts w:ascii="Times New Roman" w:eastAsia="Times New Roman" w:hAnsi="Times New Roman" w:cs="Times New Roman"/>
          <w:spacing w:val="-5"/>
          <w:sz w:val="28"/>
          <w:szCs w:val="28"/>
          <w:lang w:val="uk-UA" w:eastAsia="ru-RU"/>
        </w:rPr>
        <w:t>- надійність і довговічність експлуатації.</w:t>
      </w:r>
    </w:p>
    <w:p w:rsidR="00055845" w:rsidRPr="00AB71D2" w:rsidRDefault="00FF7CF0" w:rsidP="006A3348">
      <w:pPr>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5"/>
          <w:sz w:val="28"/>
          <w:szCs w:val="28"/>
          <w:lang w:val="uk-UA" w:eastAsia="ru-RU"/>
        </w:rPr>
      </w:pPr>
      <w:r w:rsidRPr="00FF7CF0">
        <w:rPr>
          <w:rFonts w:ascii="Times New Roman" w:eastAsia="Times New Roman" w:hAnsi="Times New Roman" w:cs="Times New Roman"/>
          <w:spacing w:val="-5"/>
          <w:sz w:val="28"/>
          <w:szCs w:val="28"/>
          <w:lang w:val="uk-UA" w:eastAsia="ru-RU"/>
        </w:rPr>
        <w:t xml:space="preserve">Таким чином, проблема знешкодження токсичних рідких відходів </w:t>
      </w:r>
      <w:r w:rsidR="00AB71D2">
        <w:rPr>
          <w:rFonts w:ascii="Times New Roman" w:eastAsia="Times New Roman" w:hAnsi="Times New Roman" w:cs="Times New Roman"/>
          <w:spacing w:val="-5"/>
          <w:sz w:val="28"/>
          <w:szCs w:val="28"/>
          <w:lang w:val="uk-UA" w:eastAsia="ru-RU"/>
        </w:rPr>
        <w:t>в даний час практично вирішена.</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Вибір типу інжекційного пальника здійснюється в залежності від витрати природного газу. Загальну витрату газу знайдемо по формулі:</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V</w:t>
      </w:r>
      <w:r w:rsidRPr="009A123B">
        <w:rPr>
          <w:rFonts w:ascii="Times New Roman" w:eastAsia="Times New Roman" w:hAnsi="Times New Roman" w:cs="Times New Roman"/>
          <w:color w:val="000000"/>
          <w:sz w:val="28"/>
          <w:szCs w:val="28"/>
          <w:vertAlign w:val="subscript"/>
          <w:lang w:val="uk-UA" w:eastAsia="ru-RU"/>
        </w:rPr>
        <w:t>г</w:t>
      </w:r>
      <w:r w:rsidRPr="009A123B">
        <w:rPr>
          <w:rFonts w:ascii="Times New Roman" w:eastAsia="Times New Roman" w:hAnsi="Times New Roman" w:cs="Times New Roman"/>
          <w:color w:val="000000"/>
          <w:sz w:val="28"/>
          <w:szCs w:val="28"/>
          <w:lang w:val="uk-UA" w:eastAsia="ru-RU"/>
        </w:rPr>
        <w:t>=mг/ ρ</w:t>
      </w:r>
      <w:r w:rsidRPr="009A123B">
        <w:rPr>
          <w:rFonts w:ascii="Times New Roman" w:eastAsia="Times New Roman" w:hAnsi="Times New Roman" w:cs="Times New Roman"/>
          <w:color w:val="000000"/>
          <w:sz w:val="28"/>
          <w:szCs w:val="28"/>
          <w:vertAlign w:val="subscript"/>
          <w:lang w:val="uk-UA" w:eastAsia="ru-RU"/>
        </w:rPr>
        <w:t>г</w:t>
      </w:r>
      <w:r w:rsidRPr="009A123B">
        <w:rPr>
          <w:rFonts w:ascii="Times New Roman" w:eastAsia="Times New Roman" w:hAnsi="Times New Roman" w:cs="Times New Roman"/>
          <w:color w:val="000000"/>
          <w:sz w:val="28"/>
          <w:szCs w:val="28"/>
          <w:lang w:val="uk-UA" w:eastAsia="ru-RU"/>
        </w:rPr>
        <w:t>, де:</w:t>
      </w:r>
      <w:r w:rsidRPr="009A123B">
        <w:rPr>
          <w:rFonts w:ascii="Times New Roman" w:eastAsia="Times New Roman" w:hAnsi="Times New Roman" w:cs="Times New Roman"/>
          <w:iCs/>
          <w:color w:val="000000"/>
          <w:sz w:val="28"/>
          <w:szCs w:val="28"/>
          <w:lang w:val="uk-UA" w:eastAsia="ru-RU"/>
        </w:rPr>
        <w:t xml:space="preserve"> m</w:t>
      </w:r>
      <w:r w:rsidRPr="009A123B">
        <w:rPr>
          <w:rFonts w:ascii="Times New Roman" w:eastAsia="Times New Roman" w:hAnsi="Times New Roman" w:cs="Times New Roman"/>
          <w:iCs/>
          <w:color w:val="000000"/>
          <w:sz w:val="28"/>
          <w:szCs w:val="28"/>
          <w:vertAlign w:val="subscript"/>
          <w:lang w:val="uk-UA" w:eastAsia="ru-RU"/>
        </w:rPr>
        <w:t>г</w:t>
      </w:r>
      <w:r w:rsidRPr="009A123B">
        <w:rPr>
          <w:rFonts w:ascii="Times New Roman" w:eastAsia="Times New Roman" w:hAnsi="Times New Roman" w:cs="Times New Roman"/>
          <w:iCs/>
          <w:color w:val="000000"/>
          <w:sz w:val="28"/>
          <w:szCs w:val="28"/>
          <w:lang w:val="uk-UA" w:eastAsia="ru-RU"/>
        </w:rPr>
        <w:t xml:space="preserve"> - масова витрата газу, кг/год.;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ρ</w:t>
      </w:r>
      <w:r w:rsidRPr="009A123B">
        <w:rPr>
          <w:rFonts w:ascii="Times New Roman" w:eastAsia="Times New Roman" w:hAnsi="Times New Roman" w:cs="Times New Roman"/>
          <w:color w:val="000000"/>
          <w:sz w:val="28"/>
          <w:szCs w:val="28"/>
          <w:vertAlign w:val="subscript"/>
          <w:lang w:val="uk-UA" w:eastAsia="ru-RU"/>
        </w:rPr>
        <w:t>г</w:t>
      </w:r>
      <w:r w:rsidRPr="009A123B">
        <w:rPr>
          <w:rFonts w:ascii="Times New Roman" w:eastAsia="Times New Roman" w:hAnsi="Times New Roman" w:cs="Times New Roman"/>
          <w:color w:val="000000"/>
          <w:sz w:val="28"/>
          <w:szCs w:val="28"/>
          <w:lang w:val="uk-UA" w:eastAsia="ru-RU"/>
        </w:rPr>
        <w:t xml:space="preserve"> - </w:t>
      </w:r>
      <w:r w:rsidRPr="009A123B">
        <w:rPr>
          <w:rFonts w:ascii="Times New Roman" w:eastAsia="Times New Roman" w:hAnsi="Times New Roman" w:cs="Times New Roman"/>
          <w:iCs/>
          <w:color w:val="000000"/>
          <w:sz w:val="28"/>
          <w:szCs w:val="28"/>
          <w:lang w:val="uk-UA" w:eastAsia="ru-RU"/>
        </w:rPr>
        <w:t>щільність газу, кг/год.</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Vг=107,21/0,7=153,2 м3\год</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Так як в даній роботі ми прийняли 2 пальники, то витрата на кожний пальник розраховується за формулою:</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V=Vг/2=153,2/2=76,6 м3/год</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Приймемо ін</w:t>
      </w:r>
      <w:r w:rsidR="00656E5E">
        <w:rPr>
          <w:rFonts w:ascii="Times New Roman" w:eastAsia="Times New Roman" w:hAnsi="Times New Roman" w:cs="Times New Roman"/>
          <w:iCs/>
          <w:color w:val="000000"/>
          <w:sz w:val="28"/>
          <w:szCs w:val="28"/>
          <w:lang w:val="uk-UA" w:eastAsia="ru-RU"/>
        </w:rPr>
        <w:t>жекційний пальник ГІП-9б тип 1.</w:t>
      </w:r>
    </w:p>
    <w:p w:rsidR="009A123B" w:rsidRPr="009A123B" w:rsidRDefault="009A123B" w:rsidP="006A3348">
      <w:pPr>
        <w:shd w:val="clear" w:color="auto" w:fill="FFFFFF"/>
        <w:spacing w:after="0" w:line="360" w:lineRule="auto"/>
        <w:ind w:firstLine="709"/>
        <w:jc w:val="center"/>
        <w:rPr>
          <w:rFonts w:ascii="Times New Roman" w:eastAsia="Times New Roman" w:hAnsi="Times New Roman" w:cs="Times New Roman"/>
          <w:b/>
          <w:spacing w:val="-5"/>
          <w:sz w:val="28"/>
          <w:szCs w:val="28"/>
          <w:lang w:val="uk-UA" w:eastAsia="ru-RU"/>
        </w:rPr>
      </w:pPr>
      <w:r w:rsidRPr="009A123B">
        <w:rPr>
          <w:rFonts w:ascii="Times New Roman" w:eastAsia="Times New Roman" w:hAnsi="Times New Roman" w:cs="Times New Roman"/>
          <w:b/>
          <w:spacing w:val="-5"/>
          <w:sz w:val="28"/>
          <w:szCs w:val="28"/>
          <w:lang w:val="uk-UA" w:eastAsia="ru-RU"/>
        </w:rPr>
        <w:lastRenderedPageBreak/>
        <w:t>Розрахунок аеродинамічного опору циклонного реактора</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Для наближеного розрахунку аеродинамічного опору циклонних реакторів для вогневого знешкодження стічних вод найбільше зручний метод вихрового</w:t>
      </w:r>
      <w:r w:rsidRPr="009A123B">
        <w:rPr>
          <w:rFonts w:ascii="Times New Roman" w:eastAsia="Times New Roman" w:hAnsi="Times New Roman" w:cs="Times New Roman"/>
          <w:sz w:val="28"/>
          <w:szCs w:val="28"/>
          <w:lang w:val="uk-UA" w:eastAsia="ru-RU"/>
        </w:rPr>
        <w:t xml:space="preserve"> </w:t>
      </w:r>
      <w:r w:rsidRPr="009A123B">
        <w:rPr>
          <w:rFonts w:ascii="Times New Roman" w:eastAsia="Times New Roman" w:hAnsi="Times New Roman" w:cs="Times New Roman"/>
          <w:iCs/>
          <w:color w:val="000000"/>
          <w:sz w:val="28"/>
          <w:szCs w:val="28"/>
          <w:lang w:val="uk-UA" w:eastAsia="ru-RU"/>
        </w:rPr>
        <w:t>стоку. Повну втрату напору в циклонному реакторі умовно розділяють на три складові:</w:t>
      </w:r>
    </w:p>
    <w:p w:rsidR="009A123B" w:rsidRPr="009A123B" w:rsidRDefault="009A123B" w:rsidP="006A3348">
      <w:pPr>
        <w:numPr>
          <w:ilvl w:val="0"/>
          <w:numId w:val="9"/>
        </w:numPr>
        <w:shd w:val="clear" w:color="auto" w:fill="FFFFFF"/>
        <w:tabs>
          <w:tab w:val="num" w:pos="936"/>
        </w:tabs>
        <w:spacing w:after="0" w:line="360" w:lineRule="auto"/>
        <w:ind w:left="0"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xml:space="preserve">витрати на вході; </w:t>
      </w:r>
    </w:p>
    <w:p w:rsidR="009A123B" w:rsidRPr="009A123B" w:rsidRDefault="009A123B" w:rsidP="006A3348">
      <w:pPr>
        <w:numPr>
          <w:ilvl w:val="0"/>
          <w:numId w:val="9"/>
        </w:numPr>
        <w:shd w:val="clear" w:color="auto" w:fill="FFFFFF"/>
        <w:tabs>
          <w:tab w:val="num" w:pos="936"/>
        </w:tabs>
        <w:spacing w:after="0" w:line="360" w:lineRule="auto"/>
        <w:ind w:left="0"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xml:space="preserve">на створення виру потоку; </w:t>
      </w:r>
    </w:p>
    <w:p w:rsidR="009A123B" w:rsidRPr="009A123B" w:rsidRDefault="009A123B" w:rsidP="006A3348">
      <w:pPr>
        <w:numPr>
          <w:ilvl w:val="0"/>
          <w:numId w:val="9"/>
        </w:numPr>
        <w:shd w:val="clear" w:color="auto" w:fill="FFFFFF"/>
        <w:tabs>
          <w:tab w:val="num" w:pos="936"/>
        </w:tabs>
        <w:spacing w:after="0" w:line="360" w:lineRule="auto"/>
        <w:ind w:left="0"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xml:space="preserve">на виході з реактора.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При</w:t>
      </w:r>
      <w:r w:rsidRPr="009A123B">
        <w:rPr>
          <w:rFonts w:ascii="Times New Roman" w:eastAsia="Times New Roman" w:hAnsi="Times New Roman" w:cs="Times New Roman"/>
          <w:sz w:val="28"/>
          <w:szCs w:val="28"/>
          <w:lang w:val="uk-UA" w:eastAsia="ru-RU"/>
        </w:rPr>
        <w:t xml:space="preserve"> </w:t>
      </w:r>
      <w:r w:rsidRPr="009A123B">
        <w:rPr>
          <w:rFonts w:ascii="Times New Roman" w:eastAsia="Times New Roman" w:hAnsi="Times New Roman" w:cs="Times New Roman"/>
          <w:iCs/>
          <w:color w:val="000000"/>
          <w:sz w:val="28"/>
          <w:szCs w:val="28"/>
          <w:lang w:val="uk-UA" w:eastAsia="ru-RU"/>
        </w:rPr>
        <w:t>розрахунку використовують емпіричні коефіцієнти, отримані в результаті іспитів</w:t>
      </w:r>
      <w:r w:rsidRPr="009A123B">
        <w:rPr>
          <w:rFonts w:ascii="Times New Roman" w:eastAsia="Times New Roman" w:hAnsi="Times New Roman" w:cs="Times New Roman"/>
          <w:sz w:val="28"/>
          <w:szCs w:val="28"/>
          <w:lang w:val="uk-UA" w:eastAsia="ru-RU"/>
        </w:rPr>
        <w:t xml:space="preserve"> </w:t>
      </w:r>
      <w:r w:rsidRPr="009A123B">
        <w:rPr>
          <w:rFonts w:ascii="Times New Roman" w:eastAsia="Times New Roman" w:hAnsi="Times New Roman" w:cs="Times New Roman"/>
          <w:iCs/>
          <w:color w:val="000000"/>
          <w:sz w:val="28"/>
          <w:szCs w:val="28"/>
          <w:lang w:val="uk-UA" w:eastAsia="ru-RU"/>
        </w:rPr>
        <w:t xml:space="preserve"> циклонних топок.</w:t>
      </w:r>
    </w:p>
    <w:p w:rsidR="009A123B" w:rsidRPr="009A123B" w:rsidRDefault="009A123B" w:rsidP="006A3348">
      <w:pPr>
        <w:widowControl w:val="0"/>
        <w:numPr>
          <w:ilvl w:val="0"/>
          <w:numId w:val="5"/>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Витрати напору на вході в циклонний реактор</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∆P</w:t>
      </w:r>
      <w:r w:rsidRPr="009A123B">
        <w:rPr>
          <w:rFonts w:ascii="Times New Roman" w:eastAsia="Times New Roman" w:hAnsi="Times New Roman" w:cs="Times New Roman"/>
          <w:iCs/>
          <w:color w:val="000000"/>
          <w:sz w:val="28"/>
          <w:szCs w:val="28"/>
          <w:vertAlign w:val="superscript"/>
          <w:lang w:val="uk-UA" w:eastAsia="ru-RU"/>
        </w:rPr>
        <w:t>2</w:t>
      </w:r>
      <w:r w:rsidRPr="009A123B">
        <w:rPr>
          <w:rFonts w:ascii="Times New Roman" w:eastAsia="Times New Roman" w:hAnsi="Times New Roman" w:cs="Times New Roman"/>
          <w:iCs/>
          <w:color w:val="000000"/>
          <w:sz w:val="28"/>
          <w:szCs w:val="28"/>
          <w:vertAlign w:val="subscript"/>
          <w:lang w:val="uk-UA" w:eastAsia="ru-RU"/>
        </w:rPr>
        <w:t>вх</w:t>
      </w:r>
      <w:r w:rsidRPr="009A123B">
        <w:rPr>
          <w:rFonts w:ascii="Times New Roman" w:eastAsia="Times New Roman" w:hAnsi="Times New Roman" w:cs="Times New Roman"/>
          <w:iCs/>
          <w:color w:val="000000"/>
          <w:sz w:val="28"/>
          <w:szCs w:val="28"/>
          <w:lang w:val="uk-UA" w:eastAsia="ru-RU"/>
        </w:rPr>
        <w:t>=W</w:t>
      </w:r>
      <w:r w:rsidRPr="009A123B">
        <w:rPr>
          <w:rFonts w:ascii="Times New Roman" w:eastAsia="Times New Roman" w:hAnsi="Times New Roman" w:cs="Times New Roman"/>
          <w:iCs/>
          <w:color w:val="000000"/>
          <w:sz w:val="28"/>
          <w:szCs w:val="28"/>
          <w:vertAlign w:val="subscript"/>
          <w:lang w:val="uk-UA" w:eastAsia="ru-RU"/>
        </w:rPr>
        <w:t>вх</w:t>
      </w:r>
      <w:r w:rsidRPr="009A123B">
        <w:rPr>
          <w:rFonts w:ascii="Times New Roman" w:eastAsia="Times New Roman" w:hAnsi="Times New Roman" w:cs="Times New Roman"/>
          <w:iCs/>
          <w:color w:val="000000"/>
          <w:sz w:val="28"/>
          <w:szCs w:val="28"/>
          <w:lang w:val="uk-UA" w:eastAsia="ru-RU"/>
        </w:rPr>
        <w:t>p</w:t>
      </w:r>
      <w:r w:rsidRPr="009A123B">
        <w:rPr>
          <w:rFonts w:ascii="Times New Roman" w:eastAsia="Times New Roman" w:hAnsi="Times New Roman" w:cs="Times New Roman"/>
          <w:iCs/>
          <w:color w:val="000000"/>
          <w:sz w:val="28"/>
          <w:szCs w:val="28"/>
          <w:vertAlign w:val="subscript"/>
          <w:lang w:val="uk-UA" w:eastAsia="ru-RU"/>
        </w:rPr>
        <w:t>вх</w:t>
      </w:r>
      <w:r w:rsidRPr="009A123B">
        <w:rPr>
          <w:rFonts w:ascii="Times New Roman" w:eastAsia="Times New Roman" w:hAnsi="Times New Roman" w:cs="Times New Roman"/>
          <w:iCs/>
          <w:color w:val="000000"/>
          <w:sz w:val="28"/>
          <w:szCs w:val="28"/>
          <w:lang w:val="uk-UA" w:eastAsia="ru-RU"/>
        </w:rPr>
        <w:t xml:space="preserve">/2,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де: W</w:t>
      </w:r>
      <w:r w:rsidRPr="009A123B">
        <w:rPr>
          <w:rFonts w:ascii="Times New Roman" w:eastAsia="Times New Roman" w:hAnsi="Times New Roman" w:cs="Times New Roman"/>
          <w:iCs/>
          <w:color w:val="000000"/>
          <w:sz w:val="28"/>
          <w:szCs w:val="28"/>
          <w:vertAlign w:val="subscript"/>
          <w:lang w:val="uk-UA" w:eastAsia="ru-RU"/>
        </w:rPr>
        <w:t>вх</w:t>
      </w:r>
      <w:r w:rsidRPr="009A123B">
        <w:rPr>
          <w:rFonts w:ascii="Times New Roman" w:eastAsia="Times New Roman" w:hAnsi="Times New Roman" w:cs="Times New Roman"/>
          <w:iCs/>
          <w:color w:val="000000"/>
          <w:sz w:val="28"/>
          <w:szCs w:val="28"/>
          <w:lang w:val="uk-UA" w:eastAsia="ru-RU"/>
        </w:rPr>
        <w:t>, p</w:t>
      </w:r>
      <w:r w:rsidRPr="009A123B">
        <w:rPr>
          <w:rFonts w:ascii="Times New Roman" w:eastAsia="Times New Roman" w:hAnsi="Times New Roman" w:cs="Times New Roman"/>
          <w:iCs/>
          <w:color w:val="000000"/>
          <w:sz w:val="28"/>
          <w:szCs w:val="28"/>
          <w:vertAlign w:val="subscript"/>
          <w:lang w:val="uk-UA" w:eastAsia="ru-RU"/>
        </w:rPr>
        <w:t>вх</w:t>
      </w:r>
      <w:r w:rsidRPr="009A123B">
        <w:rPr>
          <w:rFonts w:ascii="Times New Roman" w:eastAsia="Times New Roman" w:hAnsi="Times New Roman" w:cs="Times New Roman"/>
          <w:iCs/>
          <w:smallCaps/>
          <w:color w:val="000000"/>
          <w:sz w:val="28"/>
          <w:szCs w:val="28"/>
          <w:lang w:val="uk-UA" w:eastAsia="ru-RU"/>
        </w:rPr>
        <w:t xml:space="preserve"> -  </w:t>
      </w:r>
      <w:r w:rsidRPr="009A123B">
        <w:rPr>
          <w:rFonts w:ascii="Times New Roman" w:eastAsia="Times New Roman" w:hAnsi="Times New Roman" w:cs="Times New Roman"/>
          <w:iCs/>
          <w:color w:val="000000"/>
          <w:sz w:val="28"/>
          <w:szCs w:val="28"/>
          <w:lang w:val="uk-UA" w:eastAsia="ru-RU"/>
        </w:rPr>
        <w:t>швидкість і щільність газів на вході циклонного реактора, м/с, кг/м;</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Приймемо швидкість на вході 42 м/с.</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р</w:t>
      </w:r>
      <w:r w:rsidRPr="009A123B">
        <w:rPr>
          <w:rFonts w:ascii="Times New Roman" w:eastAsia="Times New Roman" w:hAnsi="Times New Roman" w:cs="Times New Roman"/>
          <w:iCs/>
          <w:color w:val="000000"/>
          <w:sz w:val="28"/>
          <w:szCs w:val="28"/>
          <w:vertAlign w:val="subscript"/>
          <w:lang w:val="uk-UA" w:eastAsia="ru-RU"/>
        </w:rPr>
        <w:t>вх</w:t>
      </w:r>
      <w:r w:rsidRPr="009A123B">
        <w:rPr>
          <w:rFonts w:ascii="Times New Roman" w:eastAsia="Times New Roman" w:hAnsi="Times New Roman" w:cs="Times New Roman"/>
          <w:iCs/>
          <w:color w:val="000000"/>
          <w:sz w:val="28"/>
          <w:szCs w:val="28"/>
          <w:lang w:val="uk-UA" w:eastAsia="ru-RU"/>
        </w:rPr>
        <w:t>=0,456кг/м</w:t>
      </w:r>
      <w:r w:rsidRPr="009A123B">
        <w:rPr>
          <w:rFonts w:ascii="Times New Roman" w:eastAsia="Times New Roman" w:hAnsi="Times New Roman" w:cs="Times New Roman"/>
          <w:iCs/>
          <w:color w:val="000000"/>
          <w:sz w:val="28"/>
          <w:szCs w:val="28"/>
          <w:vertAlign w:val="superscript"/>
          <w:lang w:val="uk-UA" w:eastAsia="ru-RU"/>
        </w:rPr>
        <w:t>3</w:t>
      </w:r>
      <w:r w:rsidRPr="009A123B">
        <w:rPr>
          <w:rFonts w:ascii="Times New Roman" w:eastAsia="Times New Roman" w:hAnsi="Times New Roman" w:cs="Times New Roman"/>
          <w:iCs/>
          <w:color w:val="000000"/>
          <w:sz w:val="28"/>
          <w:szCs w:val="28"/>
          <w:lang w:val="uk-UA" w:eastAsia="ru-RU"/>
        </w:rPr>
        <w:t>;</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∆P</w:t>
      </w:r>
      <w:r w:rsidRPr="009A123B">
        <w:rPr>
          <w:rFonts w:ascii="Times New Roman" w:eastAsia="Times New Roman" w:hAnsi="Times New Roman" w:cs="Times New Roman"/>
          <w:iCs/>
          <w:color w:val="000000"/>
          <w:sz w:val="28"/>
          <w:szCs w:val="28"/>
          <w:vertAlign w:val="subscript"/>
          <w:lang w:val="uk-UA" w:eastAsia="ru-RU"/>
        </w:rPr>
        <w:t xml:space="preserve"> вх</w:t>
      </w:r>
      <w:r w:rsidRPr="009A123B">
        <w:rPr>
          <w:rFonts w:ascii="Times New Roman" w:eastAsia="Times New Roman" w:hAnsi="Times New Roman" w:cs="Times New Roman"/>
          <w:iCs/>
          <w:color w:val="000000"/>
          <w:sz w:val="28"/>
          <w:szCs w:val="28"/>
          <w:lang w:val="uk-UA" w:eastAsia="ru-RU"/>
        </w:rPr>
        <w:t>=42</w:t>
      </w:r>
      <w:r w:rsidRPr="009A123B">
        <w:rPr>
          <w:rFonts w:ascii="Times New Roman" w:eastAsia="Times New Roman" w:hAnsi="Times New Roman" w:cs="Times New Roman"/>
          <w:iCs/>
          <w:color w:val="000000"/>
          <w:sz w:val="28"/>
          <w:szCs w:val="28"/>
          <w:vertAlign w:val="superscript"/>
          <w:lang w:val="uk-UA" w:eastAsia="ru-RU"/>
        </w:rPr>
        <w:t>2</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iCs/>
          <w:color w:val="000000"/>
          <w:sz w:val="28"/>
          <w:szCs w:val="28"/>
          <w:lang w:val="uk-UA" w:eastAsia="ru-RU"/>
        </w:rPr>
        <w:t xml:space="preserve">0,456/2=402,2 Па </w:t>
      </w:r>
    </w:p>
    <w:p w:rsidR="009A123B" w:rsidRPr="009A123B" w:rsidRDefault="009A123B" w:rsidP="006A3348">
      <w:pPr>
        <w:widowControl w:val="0"/>
        <w:numPr>
          <w:ilvl w:val="0"/>
          <w:numId w:val="5"/>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Втрата напору на виході з циклонного реактора</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∆P</w:t>
      </w:r>
      <w:r w:rsidRPr="009A123B">
        <w:rPr>
          <w:rFonts w:ascii="Times New Roman" w:eastAsia="Times New Roman" w:hAnsi="Times New Roman" w:cs="Times New Roman"/>
          <w:iCs/>
          <w:color w:val="000000"/>
          <w:sz w:val="28"/>
          <w:szCs w:val="28"/>
          <w:vertAlign w:val="subscript"/>
          <w:lang w:val="uk-UA" w:eastAsia="ru-RU"/>
        </w:rPr>
        <w:t xml:space="preserve"> вих</w:t>
      </w:r>
      <w:r w:rsidRPr="009A123B">
        <w:rPr>
          <w:rFonts w:ascii="Times New Roman" w:eastAsia="Times New Roman" w:hAnsi="Times New Roman" w:cs="Times New Roman"/>
          <w:iCs/>
          <w:color w:val="000000"/>
          <w:sz w:val="28"/>
          <w:szCs w:val="28"/>
          <w:lang w:val="uk-UA" w:eastAsia="ru-RU"/>
        </w:rPr>
        <w:t>=(W</w:t>
      </w:r>
      <w:r w:rsidRPr="009A123B">
        <w:rPr>
          <w:rFonts w:ascii="Times New Roman" w:eastAsia="Times New Roman" w:hAnsi="Times New Roman" w:cs="Times New Roman"/>
          <w:iCs/>
          <w:color w:val="000000"/>
          <w:sz w:val="28"/>
          <w:szCs w:val="28"/>
          <w:vertAlign w:val="subscript"/>
          <w:lang w:val="uk-UA" w:eastAsia="ru-RU"/>
        </w:rPr>
        <w:t>вих</w:t>
      </w:r>
      <w:r w:rsidRPr="009A123B">
        <w:rPr>
          <w:rFonts w:ascii="Times New Roman" w:eastAsia="Times New Roman" w:hAnsi="Times New Roman" w:cs="Times New Roman"/>
          <w:iCs/>
          <w:color w:val="000000"/>
          <w:sz w:val="28"/>
          <w:szCs w:val="28"/>
          <w:lang w:val="uk-UA" w:eastAsia="ru-RU"/>
        </w:rPr>
        <w:t>/0,85)</w:t>
      </w:r>
      <w:r w:rsidRPr="009A123B">
        <w:rPr>
          <w:rFonts w:ascii="Times New Roman" w:eastAsia="Times New Roman" w:hAnsi="Times New Roman" w:cs="Times New Roman"/>
          <w:iCs/>
          <w:color w:val="000000"/>
          <w:sz w:val="28"/>
          <w:szCs w:val="28"/>
          <w:vertAlign w:val="superscript"/>
          <w:lang w:val="uk-UA" w:eastAsia="ru-RU"/>
        </w:rPr>
        <w:t>2</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iCs/>
          <w:color w:val="000000"/>
          <w:sz w:val="28"/>
          <w:szCs w:val="28"/>
          <w:lang w:val="uk-UA" w:eastAsia="ru-RU"/>
        </w:rPr>
        <w:t xml:space="preserve"> (p/2),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де: ∆P</w:t>
      </w:r>
      <w:r w:rsidRPr="009A123B">
        <w:rPr>
          <w:rFonts w:ascii="Times New Roman" w:eastAsia="Times New Roman" w:hAnsi="Times New Roman" w:cs="Times New Roman"/>
          <w:iCs/>
          <w:color w:val="000000"/>
          <w:sz w:val="28"/>
          <w:szCs w:val="28"/>
          <w:vertAlign w:val="subscript"/>
          <w:lang w:val="uk-UA" w:eastAsia="ru-RU"/>
        </w:rPr>
        <w:t xml:space="preserve"> вих.</w:t>
      </w:r>
      <w:r w:rsidRPr="009A123B">
        <w:rPr>
          <w:rFonts w:ascii="Times New Roman" w:eastAsia="Times New Roman" w:hAnsi="Times New Roman" w:cs="Times New Roman"/>
          <w:iCs/>
          <w:color w:val="000000"/>
          <w:sz w:val="28"/>
          <w:szCs w:val="28"/>
          <w:lang w:val="uk-UA" w:eastAsia="ru-RU"/>
        </w:rPr>
        <w:t>, W</w:t>
      </w:r>
      <w:r w:rsidRPr="009A123B">
        <w:rPr>
          <w:rFonts w:ascii="Times New Roman" w:eastAsia="Times New Roman" w:hAnsi="Times New Roman" w:cs="Times New Roman"/>
          <w:iCs/>
          <w:color w:val="000000"/>
          <w:sz w:val="28"/>
          <w:szCs w:val="28"/>
          <w:vertAlign w:val="subscript"/>
          <w:lang w:val="uk-UA" w:eastAsia="ru-RU"/>
        </w:rPr>
        <w:t>вих</w:t>
      </w:r>
      <w:r w:rsidRPr="009A123B">
        <w:rPr>
          <w:rFonts w:ascii="Times New Roman" w:eastAsia="Times New Roman" w:hAnsi="Times New Roman" w:cs="Times New Roman"/>
          <w:iCs/>
          <w:color w:val="000000"/>
          <w:sz w:val="28"/>
          <w:szCs w:val="28"/>
          <w:lang w:val="uk-UA" w:eastAsia="ru-RU"/>
        </w:rPr>
        <w:t xml:space="preserve"> – швидкість і щільність димових газів на виході з циклонного реактора (в пережимі);</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0, 85 – дослідне значення коефіцієнта витікання для пережиму.</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W</w:t>
      </w:r>
      <w:r w:rsidRPr="009A123B">
        <w:rPr>
          <w:rFonts w:ascii="Times New Roman" w:eastAsia="Times New Roman" w:hAnsi="Times New Roman" w:cs="Times New Roman"/>
          <w:iCs/>
          <w:color w:val="000000"/>
          <w:sz w:val="28"/>
          <w:szCs w:val="28"/>
          <w:vertAlign w:val="subscript"/>
          <w:lang w:val="uk-UA" w:eastAsia="ru-RU"/>
        </w:rPr>
        <w:t>вих</w:t>
      </w:r>
      <w:r w:rsidRPr="009A123B">
        <w:rPr>
          <w:rFonts w:ascii="Times New Roman" w:eastAsia="Times New Roman" w:hAnsi="Times New Roman" w:cs="Times New Roman"/>
          <w:iCs/>
          <w:color w:val="000000"/>
          <w:sz w:val="28"/>
          <w:szCs w:val="28"/>
          <w:lang w:val="uk-UA" w:eastAsia="ru-RU"/>
        </w:rPr>
        <w:t xml:space="preserve">=V/S,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де: V – об’ємні витрати димових газів ,кг/с,</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S – площа поперечного перетину, м</w:t>
      </w:r>
      <w:r w:rsidRPr="009A123B">
        <w:rPr>
          <w:rFonts w:ascii="Times New Roman" w:eastAsia="Times New Roman" w:hAnsi="Times New Roman" w:cs="Times New Roman"/>
          <w:iCs/>
          <w:color w:val="000000"/>
          <w:sz w:val="28"/>
          <w:szCs w:val="28"/>
          <w:vertAlign w:val="superscript"/>
          <w:lang w:val="uk-UA" w:eastAsia="ru-RU"/>
        </w:rPr>
        <w:t>2</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S=d</w:t>
      </w:r>
      <w:r w:rsidRPr="009A123B">
        <w:rPr>
          <w:rFonts w:ascii="Times New Roman" w:eastAsia="Times New Roman" w:hAnsi="Times New Roman" w:cs="Times New Roman"/>
          <w:iCs/>
          <w:color w:val="000000"/>
          <w:sz w:val="28"/>
          <w:szCs w:val="28"/>
          <w:vertAlign w:val="superscript"/>
          <w:lang w:val="uk-UA" w:eastAsia="ru-RU"/>
        </w:rPr>
        <w:t>2</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iCs/>
          <w:color w:val="000000"/>
          <w:sz w:val="28"/>
          <w:szCs w:val="28"/>
          <w:lang w:val="uk-UA" w:eastAsia="ru-RU"/>
        </w:rPr>
        <w:t>П/4=0,542</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iCs/>
          <w:color w:val="000000"/>
          <w:sz w:val="28"/>
          <w:szCs w:val="28"/>
          <w:lang w:val="uk-UA" w:eastAsia="ru-RU"/>
        </w:rPr>
        <w:t>3,14/4=0,23</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W=1,08/0,23=4,7 м/с</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Рд.г.=0,275 кг/м3;</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∆P</w:t>
      </w:r>
      <w:r w:rsidRPr="009A123B">
        <w:rPr>
          <w:rFonts w:ascii="Times New Roman" w:eastAsia="Times New Roman" w:hAnsi="Times New Roman" w:cs="Times New Roman"/>
          <w:iCs/>
          <w:color w:val="000000"/>
          <w:sz w:val="28"/>
          <w:szCs w:val="28"/>
          <w:vertAlign w:val="subscript"/>
          <w:lang w:val="uk-UA" w:eastAsia="ru-RU"/>
        </w:rPr>
        <w:t xml:space="preserve"> вих</w:t>
      </w:r>
      <w:r w:rsidRPr="009A123B">
        <w:rPr>
          <w:rFonts w:ascii="Times New Roman" w:eastAsia="Times New Roman" w:hAnsi="Times New Roman" w:cs="Times New Roman"/>
          <w:iCs/>
          <w:color w:val="000000"/>
          <w:sz w:val="28"/>
          <w:szCs w:val="28"/>
          <w:lang w:val="uk-UA" w:eastAsia="ru-RU"/>
        </w:rPr>
        <w:t>=(4,7/0,85)</w:t>
      </w:r>
      <w:r w:rsidRPr="009A123B">
        <w:rPr>
          <w:rFonts w:ascii="Times New Roman" w:eastAsia="Times New Roman" w:hAnsi="Times New Roman" w:cs="Times New Roman"/>
          <w:iCs/>
          <w:color w:val="000000"/>
          <w:sz w:val="28"/>
          <w:szCs w:val="28"/>
          <w:vertAlign w:val="superscript"/>
          <w:lang w:val="uk-UA" w:eastAsia="ru-RU"/>
        </w:rPr>
        <w:t>2</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iCs/>
          <w:color w:val="000000"/>
          <w:sz w:val="28"/>
          <w:szCs w:val="28"/>
          <w:lang w:val="uk-UA" w:eastAsia="ru-RU"/>
        </w:rPr>
        <w:t xml:space="preserve"> (0,275/2)=4,2 Па</w:t>
      </w:r>
    </w:p>
    <w:p w:rsidR="009A123B" w:rsidRPr="009A123B" w:rsidRDefault="009A123B" w:rsidP="006A3348">
      <w:pPr>
        <w:widowControl w:val="0"/>
        <w:numPr>
          <w:ilvl w:val="0"/>
          <w:numId w:val="5"/>
        </w:numPr>
        <w:shd w:val="clear" w:color="auto" w:fill="FFFFFF"/>
        <w:autoSpaceDE w:val="0"/>
        <w:autoSpaceDN w:val="0"/>
        <w:adjustRightInd w:val="0"/>
        <w:spacing w:after="0" w:line="360" w:lineRule="auto"/>
        <w:ind w:left="0"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Витрати на створення виру газового потоку.</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lastRenderedPageBreak/>
        <w:t>∆P</w:t>
      </w:r>
      <w:r w:rsidRPr="009A123B">
        <w:rPr>
          <w:rFonts w:ascii="Times New Roman" w:eastAsia="Times New Roman" w:hAnsi="Times New Roman" w:cs="Times New Roman"/>
          <w:iCs/>
          <w:color w:val="000000"/>
          <w:sz w:val="28"/>
          <w:szCs w:val="28"/>
          <w:vertAlign w:val="subscript"/>
          <w:lang w:val="uk-UA" w:eastAsia="ru-RU"/>
        </w:rPr>
        <w:t>вир</w:t>
      </w:r>
      <w:r w:rsidRPr="009A123B">
        <w:rPr>
          <w:rFonts w:ascii="Times New Roman" w:eastAsia="Times New Roman" w:hAnsi="Times New Roman" w:cs="Times New Roman"/>
          <w:iCs/>
          <w:color w:val="000000"/>
          <w:sz w:val="28"/>
          <w:szCs w:val="28"/>
          <w:lang w:val="uk-UA" w:eastAsia="ru-RU"/>
        </w:rPr>
        <w:t>=(D/dn-1)</w:t>
      </w:r>
      <w:r w:rsidRPr="009A123B">
        <w:rPr>
          <w:rFonts w:ascii="Times New Roman" w:eastAsia="Times New Roman" w:hAnsi="Times New Roman" w:cs="Times New Roman"/>
          <w:iCs/>
          <w:color w:val="000000"/>
          <w:sz w:val="28"/>
          <w:szCs w:val="28"/>
          <w:vertAlign w:val="superscript"/>
          <w:lang w:val="uk-UA" w:eastAsia="ru-RU"/>
        </w:rPr>
        <w:t>2</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iCs/>
          <w:color w:val="000000"/>
          <w:sz w:val="28"/>
          <w:szCs w:val="28"/>
          <w:lang w:val="uk-UA" w:eastAsia="ru-RU"/>
        </w:rPr>
        <w:t>W</w:t>
      </w:r>
      <w:r w:rsidRPr="009A123B">
        <w:rPr>
          <w:rFonts w:ascii="Times New Roman" w:eastAsia="Times New Roman" w:hAnsi="Times New Roman" w:cs="Times New Roman"/>
          <w:iCs/>
          <w:color w:val="000000"/>
          <w:sz w:val="28"/>
          <w:szCs w:val="28"/>
          <w:vertAlign w:val="superscript"/>
          <w:lang w:val="uk-UA" w:eastAsia="ru-RU"/>
        </w:rPr>
        <w:t>2</w:t>
      </w:r>
      <w:r w:rsidRPr="009A123B">
        <w:rPr>
          <w:rFonts w:ascii="Times New Roman" w:eastAsia="Times New Roman" w:hAnsi="Times New Roman" w:cs="Times New Roman"/>
          <w:iCs/>
          <w:color w:val="000000"/>
          <w:sz w:val="28"/>
          <w:szCs w:val="28"/>
          <w:lang w:val="uk-UA" w:eastAsia="ru-RU"/>
        </w:rPr>
        <w:t>тсp</w:t>
      </w:r>
      <w:r w:rsidRPr="009A123B">
        <w:rPr>
          <w:rFonts w:ascii="Times New Roman" w:eastAsia="Times New Roman" w:hAnsi="Times New Roman" w:cs="Times New Roman"/>
          <w:iCs/>
          <w:color w:val="000000"/>
          <w:sz w:val="28"/>
          <w:szCs w:val="28"/>
          <w:vertAlign w:val="subscript"/>
          <w:lang w:val="uk-UA" w:eastAsia="ru-RU"/>
        </w:rPr>
        <w:t>вих</w:t>
      </w:r>
      <w:r w:rsidRPr="009A123B">
        <w:rPr>
          <w:rFonts w:ascii="Times New Roman" w:eastAsia="Times New Roman" w:hAnsi="Times New Roman" w:cs="Times New Roman"/>
          <w:iCs/>
          <w:color w:val="000000"/>
          <w:sz w:val="28"/>
          <w:szCs w:val="28"/>
          <w:lang w:val="uk-UA" w:eastAsia="ru-RU"/>
        </w:rPr>
        <w:t xml:space="preserve">/2,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де: D/dn- відношення діаметра циклонного реактора до діаметра пережиму</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W</w:t>
      </w:r>
      <w:r w:rsidRPr="009A123B">
        <w:rPr>
          <w:rFonts w:ascii="Times New Roman" w:eastAsia="Times New Roman" w:hAnsi="Times New Roman" w:cs="Times New Roman"/>
          <w:iCs/>
          <w:color w:val="000000"/>
          <w:sz w:val="28"/>
          <w:szCs w:val="28"/>
          <w:vertAlign w:val="subscript"/>
          <w:lang w:val="uk-UA" w:eastAsia="ru-RU"/>
        </w:rPr>
        <w:t>тс</w:t>
      </w:r>
      <w:r w:rsidRPr="009A123B">
        <w:rPr>
          <w:rFonts w:ascii="Times New Roman" w:eastAsia="Times New Roman" w:hAnsi="Times New Roman" w:cs="Times New Roman"/>
          <w:iCs/>
          <w:color w:val="000000"/>
          <w:sz w:val="28"/>
          <w:szCs w:val="28"/>
          <w:lang w:val="uk-UA" w:eastAsia="ru-RU"/>
        </w:rPr>
        <w:t xml:space="preserve"> – тангенціальний складник швидкості газового потоку у стінки циклонного реактора б, м/с</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W</w:t>
      </w:r>
      <w:r w:rsidRPr="009A123B">
        <w:rPr>
          <w:rFonts w:ascii="Times New Roman" w:eastAsia="Times New Roman" w:hAnsi="Times New Roman" w:cs="Times New Roman"/>
          <w:iCs/>
          <w:color w:val="000000"/>
          <w:sz w:val="28"/>
          <w:szCs w:val="28"/>
          <w:vertAlign w:val="subscript"/>
          <w:lang w:val="uk-UA" w:eastAsia="ru-RU"/>
        </w:rPr>
        <w:t>т с</w:t>
      </w:r>
      <w:r w:rsidRPr="009A123B">
        <w:rPr>
          <w:rFonts w:ascii="Times New Roman" w:eastAsia="Times New Roman" w:hAnsi="Times New Roman" w:cs="Times New Roman"/>
          <w:iCs/>
          <w:color w:val="000000"/>
          <w:sz w:val="28"/>
          <w:szCs w:val="28"/>
          <w:lang w:val="uk-UA" w:eastAsia="ru-RU"/>
        </w:rPr>
        <w:t>=W</w:t>
      </w:r>
      <w:r w:rsidRPr="009A123B">
        <w:rPr>
          <w:rFonts w:ascii="Times New Roman" w:eastAsia="Times New Roman" w:hAnsi="Times New Roman" w:cs="Times New Roman"/>
          <w:iCs/>
          <w:color w:val="000000"/>
          <w:sz w:val="28"/>
          <w:szCs w:val="28"/>
          <w:vertAlign w:val="subscript"/>
          <w:lang w:val="uk-UA" w:eastAsia="ru-RU"/>
        </w:rPr>
        <w:t>вх</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iCs/>
          <w:color w:val="000000"/>
          <w:sz w:val="28"/>
          <w:szCs w:val="28"/>
          <w:lang w:val="uk-UA" w:eastAsia="ru-RU"/>
        </w:rPr>
        <w:t>ε</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iCs/>
          <w:color w:val="000000"/>
          <w:sz w:val="28"/>
          <w:szCs w:val="28"/>
          <w:lang w:val="uk-UA" w:eastAsia="ru-RU"/>
        </w:rPr>
        <w:t>√T</w:t>
      </w:r>
      <w:r w:rsidRPr="009A123B">
        <w:rPr>
          <w:rFonts w:ascii="Times New Roman" w:eastAsia="Times New Roman" w:hAnsi="Times New Roman" w:cs="Times New Roman"/>
          <w:iCs/>
          <w:color w:val="000000"/>
          <w:sz w:val="28"/>
          <w:szCs w:val="28"/>
          <w:vertAlign w:val="subscript"/>
          <w:lang w:val="uk-UA" w:eastAsia="ru-RU"/>
        </w:rPr>
        <w:t>дг</w:t>
      </w:r>
      <w:r w:rsidRPr="009A123B">
        <w:rPr>
          <w:rFonts w:ascii="Times New Roman" w:eastAsia="Times New Roman" w:hAnsi="Times New Roman" w:cs="Times New Roman"/>
          <w:iCs/>
          <w:color w:val="000000"/>
          <w:sz w:val="28"/>
          <w:szCs w:val="28"/>
          <w:lang w:val="uk-UA" w:eastAsia="ru-RU"/>
        </w:rPr>
        <w:t>\T</w:t>
      </w:r>
      <w:r w:rsidRPr="009A123B">
        <w:rPr>
          <w:rFonts w:ascii="Times New Roman" w:eastAsia="Times New Roman" w:hAnsi="Times New Roman" w:cs="Times New Roman"/>
          <w:iCs/>
          <w:color w:val="000000"/>
          <w:sz w:val="28"/>
          <w:szCs w:val="28"/>
          <w:vertAlign w:val="subscript"/>
          <w:lang w:val="uk-UA" w:eastAsia="ru-RU"/>
        </w:rPr>
        <w:t>вх</w:t>
      </w:r>
      <w:r w:rsidRPr="009A123B">
        <w:rPr>
          <w:rFonts w:ascii="Times New Roman" w:eastAsia="Times New Roman" w:hAnsi="Times New Roman" w:cs="Times New Roman"/>
          <w:iCs/>
          <w:color w:val="000000"/>
          <w:sz w:val="28"/>
          <w:szCs w:val="28"/>
          <w:lang w:val="uk-UA" w:eastAsia="ru-RU"/>
        </w:rPr>
        <w:t xml:space="preserve">,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де: ε - коефіцієнт збереження вхідної швидкості при подаванні в реактор рідинних відходів 9 в розрахунках приймають рівним 0,8);</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T</w:t>
      </w:r>
      <w:r w:rsidRPr="009A123B">
        <w:rPr>
          <w:rFonts w:ascii="Times New Roman" w:eastAsia="Times New Roman" w:hAnsi="Times New Roman" w:cs="Times New Roman"/>
          <w:iCs/>
          <w:color w:val="000000"/>
          <w:sz w:val="28"/>
          <w:szCs w:val="28"/>
          <w:vertAlign w:val="subscript"/>
          <w:lang w:val="uk-UA" w:eastAsia="ru-RU"/>
        </w:rPr>
        <w:t>дг</w:t>
      </w:r>
      <w:r w:rsidRPr="009A123B">
        <w:rPr>
          <w:rFonts w:ascii="Times New Roman" w:eastAsia="Times New Roman" w:hAnsi="Times New Roman" w:cs="Times New Roman"/>
          <w:iCs/>
          <w:color w:val="000000"/>
          <w:sz w:val="28"/>
          <w:szCs w:val="28"/>
          <w:lang w:val="uk-UA" w:eastAsia="ru-RU"/>
        </w:rPr>
        <w:t>, T</w:t>
      </w:r>
      <w:r w:rsidRPr="009A123B">
        <w:rPr>
          <w:rFonts w:ascii="Times New Roman" w:eastAsia="Times New Roman" w:hAnsi="Times New Roman" w:cs="Times New Roman"/>
          <w:iCs/>
          <w:color w:val="000000"/>
          <w:sz w:val="28"/>
          <w:szCs w:val="28"/>
          <w:vertAlign w:val="subscript"/>
          <w:lang w:val="uk-UA" w:eastAsia="ru-RU"/>
        </w:rPr>
        <w:t>вх</w:t>
      </w:r>
      <w:r w:rsidRPr="009A123B">
        <w:rPr>
          <w:rFonts w:ascii="Times New Roman" w:eastAsia="Times New Roman" w:hAnsi="Times New Roman" w:cs="Times New Roman"/>
          <w:iCs/>
          <w:color w:val="000000"/>
          <w:sz w:val="28"/>
          <w:szCs w:val="28"/>
          <w:lang w:val="uk-UA" w:eastAsia="ru-RU"/>
        </w:rPr>
        <w:t xml:space="preserve"> – температура відповідно димових газів на виході з циклонного реактора і на вході в реактор, К.</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position w:val="-10"/>
          <w:sz w:val="28"/>
          <w:szCs w:val="28"/>
          <w:lang w:val="uk-UA" w:eastAsia="ru-RU"/>
        </w:rPr>
        <w:object w:dxaOrig="3300" w:dyaOrig="380">
          <v:shape id="_x0000_i1026" type="#_x0000_t75" style="width:165pt;height:18.75pt" o:ole="">
            <v:imagedata r:id="rId39" o:title=""/>
          </v:shape>
          <o:OLEObject Type="Embed" ProgID="Equation.3" ShapeID="_x0000_i1026" DrawAspect="Content" ObjectID="_1668329620" r:id="rId40"/>
        </w:object>
      </w:r>
      <w:r w:rsidRPr="009A123B">
        <w:rPr>
          <w:rFonts w:ascii="Times New Roman" w:eastAsia="Times New Roman" w:hAnsi="Times New Roman" w:cs="Times New Roman"/>
          <w:iCs/>
          <w:color w:val="000000"/>
          <w:sz w:val="28"/>
          <w:szCs w:val="28"/>
          <w:lang w:val="uk-UA" w:eastAsia="ru-RU"/>
        </w:rPr>
        <w:t xml:space="preserve">м/с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∆P</w:t>
      </w:r>
      <w:r w:rsidRPr="009A123B">
        <w:rPr>
          <w:rFonts w:ascii="Times New Roman" w:eastAsia="Times New Roman" w:hAnsi="Times New Roman" w:cs="Times New Roman"/>
          <w:iCs/>
          <w:color w:val="000000"/>
          <w:sz w:val="28"/>
          <w:szCs w:val="28"/>
          <w:vertAlign w:val="subscript"/>
          <w:lang w:val="uk-UA" w:eastAsia="ru-RU"/>
        </w:rPr>
        <w:t xml:space="preserve">вир </w:t>
      </w:r>
      <w:r w:rsidRPr="009A123B">
        <w:rPr>
          <w:rFonts w:ascii="Times New Roman" w:eastAsia="Times New Roman" w:hAnsi="Times New Roman" w:cs="Times New Roman"/>
          <w:iCs/>
          <w:color w:val="000000"/>
          <w:sz w:val="28"/>
          <w:szCs w:val="28"/>
          <w:lang w:val="uk-UA" w:eastAsia="ru-RU"/>
        </w:rPr>
        <w:t>= (0,9/0,54-1)</w:t>
      </w:r>
      <w:r w:rsidRPr="009A123B">
        <w:rPr>
          <w:rFonts w:ascii="Times New Roman" w:eastAsia="Times New Roman" w:hAnsi="Times New Roman" w:cs="Times New Roman"/>
          <w:spacing w:val="-5"/>
          <w:sz w:val="28"/>
          <w:szCs w:val="28"/>
          <w:lang w:val="uk-UA" w:eastAsia="ru-RU"/>
        </w:rPr>
        <w:t xml:space="preserve"> ·</w:t>
      </w:r>
      <w:r w:rsidRPr="009A123B">
        <w:rPr>
          <w:rFonts w:ascii="Times New Roman" w:eastAsia="Times New Roman" w:hAnsi="Times New Roman" w:cs="Times New Roman"/>
          <w:iCs/>
          <w:color w:val="000000"/>
          <w:sz w:val="28"/>
          <w:szCs w:val="28"/>
          <w:lang w:val="uk-UA" w:eastAsia="ru-RU"/>
        </w:rPr>
        <w:t>50,09</w:t>
      </w:r>
      <w:r w:rsidRPr="009A123B">
        <w:rPr>
          <w:rFonts w:ascii="Times New Roman" w:eastAsia="Times New Roman" w:hAnsi="Times New Roman" w:cs="Times New Roman"/>
          <w:iCs/>
          <w:color w:val="000000"/>
          <w:sz w:val="28"/>
          <w:szCs w:val="28"/>
          <w:vertAlign w:val="superscript"/>
          <w:lang w:val="uk-UA" w:eastAsia="ru-RU"/>
        </w:rPr>
        <w:t>2</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iCs/>
          <w:color w:val="000000"/>
          <w:sz w:val="28"/>
          <w:szCs w:val="28"/>
          <w:lang w:val="uk-UA" w:eastAsia="ru-RU"/>
        </w:rPr>
        <w:t>0,272/2=227,5Па</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Повний аеродинамічний опір циклонного реактора:</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∑∆P=∆P</w:t>
      </w:r>
      <w:r w:rsidRPr="009A123B">
        <w:rPr>
          <w:rFonts w:ascii="Times New Roman" w:eastAsia="Times New Roman" w:hAnsi="Times New Roman" w:cs="Times New Roman"/>
          <w:iCs/>
          <w:color w:val="000000"/>
          <w:sz w:val="28"/>
          <w:szCs w:val="28"/>
          <w:vertAlign w:val="subscript"/>
          <w:lang w:val="uk-UA" w:eastAsia="ru-RU"/>
        </w:rPr>
        <w:t xml:space="preserve"> вх</w:t>
      </w:r>
      <w:r w:rsidRPr="009A123B">
        <w:rPr>
          <w:rFonts w:ascii="Times New Roman" w:eastAsia="Times New Roman" w:hAnsi="Times New Roman" w:cs="Times New Roman"/>
          <w:iCs/>
          <w:color w:val="000000"/>
          <w:sz w:val="28"/>
          <w:szCs w:val="28"/>
          <w:lang w:val="uk-UA" w:eastAsia="ru-RU"/>
        </w:rPr>
        <w:t>+∆P</w:t>
      </w:r>
      <w:r w:rsidRPr="009A123B">
        <w:rPr>
          <w:rFonts w:ascii="Times New Roman" w:eastAsia="Times New Roman" w:hAnsi="Times New Roman" w:cs="Times New Roman"/>
          <w:iCs/>
          <w:color w:val="000000"/>
          <w:sz w:val="28"/>
          <w:szCs w:val="28"/>
          <w:vertAlign w:val="subscript"/>
          <w:lang w:val="uk-UA" w:eastAsia="ru-RU"/>
        </w:rPr>
        <w:t xml:space="preserve"> вх</w:t>
      </w:r>
      <w:r w:rsidRPr="009A123B">
        <w:rPr>
          <w:rFonts w:ascii="Times New Roman" w:eastAsia="Times New Roman" w:hAnsi="Times New Roman" w:cs="Times New Roman"/>
          <w:iCs/>
          <w:color w:val="000000"/>
          <w:sz w:val="28"/>
          <w:szCs w:val="28"/>
          <w:lang w:val="uk-UA" w:eastAsia="ru-RU"/>
        </w:rPr>
        <w:t>+</w:t>
      </w:r>
      <w:r w:rsidR="00656E5E">
        <w:rPr>
          <w:rFonts w:ascii="Times New Roman" w:eastAsia="Times New Roman" w:hAnsi="Times New Roman" w:cs="Times New Roman"/>
          <w:iCs/>
          <w:color w:val="000000"/>
          <w:sz w:val="28"/>
          <w:szCs w:val="28"/>
          <w:lang w:val="uk-UA" w:eastAsia="ru-RU"/>
        </w:rPr>
        <w:t>∆Pвир=402,2+3,85+227,5=633,55Па</w:t>
      </w:r>
    </w:p>
    <w:p w:rsidR="009A123B" w:rsidRPr="009A123B" w:rsidRDefault="009A123B" w:rsidP="006A3348">
      <w:pPr>
        <w:spacing w:after="0" w:line="360" w:lineRule="auto"/>
        <w:ind w:firstLine="709"/>
        <w:jc w:val="center"/>
        <w:rPr>
          <w:rFonts w:ascii="Times New Roman" w:eastAsia="Times New Roman" w:hAnsi="Times New Roman" w:cs="Times New Roman"/>
          <w:b/>
          <w:spacing w:val="-5"/>
          <w:sz w:val="28"/>
          <w:szCs w:val="28"/>
          <w:lang w:val="uk-UA" w:eastAsia="ru-RU"/>
        </w:rPr>
      </w:pPr>
      <w:r w:rsidRPr="009A123B">
        <w:rPr>
          <w:rFonts w:ascii="Times New Roman" w:eastAsia="Times New Roman" w:hAnsi="Times New Roman" w:cs="Times New Roman"/>
          <w:b/>
          <w:spacing w:val="-5"/>
          <w:sz w:val="28"/>
          <w:szCs w:val="28"/>
          <w:lang w:val="uk-UA" w:eastAsia="ru-RU"/>
        </w:rPr>
        <w:t>Розрахунок і вибір допоміжного устаткування</w:t>
      </w:r>
    </w:p>
    <w:p w:rsidR="009A123B" w:rsidRPr="009A123B" w:rsidRDefault="009A123B" w:rsidP="006A3348">
      <w:pPr>
        <w:widowControl w:val="0"/>
        <w:numPr>
          <w:ilvl w:val="0"/>
          <w:numId w:val="6"/>
        </w:numPr>
        <w:autoSpaceDE w:val="0"/>
        <w:autoSpaceDN w:val="0"/>
        <w:adjustRightInd w:val="0"/>
        <w:spacing w:after="0" w:line="360" w:lineRule="auto"/>
        <w:ind w:left="0" w:firstLine="709"/>
        <w:jc w:val="both"/>
        <w:rPr>
          <w:rFonts w:ascii="Times New Roman" w:eastAsia="Times New Roman" w:hAnsi="Times New Roman" w:cs="Times New Roman"/>
          <w:iCs/>
          <w:sz w:val="28"/>
          <w:szCs w:val="28"/>
          <w:lang w:val="uk-UA" w:eastAsia="ru-RU"/>
        </w:rPr>
      </w:pPr>
      <w:r w:rsidRPr="009A123B">
        <w:rPr>
          <w:rFonts w:ascii="Times New Roman" w:eastAsia="Times New Roman" w:hAnsi="Times New Roman" w:cs="Times New Roman"/>
          <w:iCs/>
          <w:sz w:val="28"/>
          <w:szCs w:val="28"/>
          <w:lang w:val="uk-UA" w:eastAsia="ru-RU"/>
        </w:rPr>
        <w:t>Розрахунок параметрів збірника стічних вод</w:t>
      </w:r>
    </w:p>
    <w:p w:rsidR="009A123B" w:rsidRPr="009A123B" w:rsidRDefault="009A123B" w:rsidP="006A3348">
      <w:pPr>
        <w:spacing w:after="0" w:line="360" w:lineRule="auto"/>
        <w:ind w:firstLine="709"/>
        <w:jc w:val="both"/>
        <w:rPr>
          <w:rFonts w:ascii="Times New Roman" w:eastAsia="Times New Roman" w:hAnsi="Times New Roman" w:cs="Times New Roman"/>
          <w:iCs/>
          <w:sz w:val="28"/>
          <w:szCs w:val="28"/>
          <w:lang w:val="uk-UA" w:eastAsia="ru-RU"/>
        </w:rPr>
      </w:pPr>
      <w:r w:rsidRPr="009A123B">
        <w:rPr>
          <w:rFonts w:ascii="Times New Roman" w:eastAsia="Times New Roman" w:hAnsi="Times New Roman" w:cs="Times New Roman"/>
          <w:iCs/>
          <w:sz w:val="28"/>
          <w:szCs w:val="28"/>
          <w:lang w:val="uk-UA" w:eastAsia="ru-RU"/>
        </w:rPr>
        <w:t>V=V</w:t>
      </w:r>
      <w:r w:rsidRPr="009A123B">
        <w:rPr>
          <w:rFonts w:ascii="Times New Roman" w:eastAsia="Times New Roman" w:hAnsi="Times New Roman" w:cs="Times New Roman"/>
          <w:iCs/>
          <w:sz w:val="28"/>
          <w:szCs w:val="28"/>
          <w:vertAlign w:val="subscript"/>
          <w:lang w:val="uk-UA" w:eastAsia="ru-RU"/>
        </w:rPr>
        <w:t>o</w:t>
      </w:r>
      <w:r w:rsidRPr="009A123B">
        <w:rPr>
          <w:rFonts w:ascii="Times New Roman" w:eastAsia="Times New Roman" w:hAnsi="Times New Roman" w:cs="Times New Roman"/>
          <w:iCs/>
          <w:sz w:val="28"/>
          <w:szCs w:val="28"/>
          <w:lang w:val="uk-UA" w:eastAsia="ru-RU"/>
        </w:rPr>
        <w:t>/t</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 xml:space="preserve">де: </w:t>
      </w:r>
      <w:r w:rsidRPr="009A123B">
        <w:rPr>
          <w:rFonts w:ascii="Times New Roman" w:eastAsia="Times New Roman" w:hAnsi="Times New Roman" w:cs="Times New Roman"/>
          <w:iCs/>
          <w:sz w:val="28"/>
          <w:szCs w:val="28"/>
          <w:lang w:val="uk-UA" w:eastAsia="ru-RU"/>
        </w:rPr>
        <w:t>V</w:t>
      </w:r>
      <w:r w:rsidRPr="009A123B">
        <w:rPr>
          <w:rFonts w:ascii="Times New Roman" w:eastAsia="Times New Roman" w:hAnsi="Times New Roman" w:cs="Times New Roman"/>
          <w:iCs/>
          <w:sz w:val="28"/>
          <w:szCs w:val="28"/>
          <w:vertAlign w:val="subscript"/>
          <w:lang w:val="uk-UA" w:eastAsia="ru-RU"/>
        </w:rPr>
        <w:t>o</w:t>
      </w:r>
      <w:r w:rsidRPr="009A123B">
        <w:rPr>
          <w:rFonts w:ascii="Times New Roman" w:eastAsia="Times New Roman" w:hAnsi="Times New Roman" w:cs="Times New Roman"/>
          <w:color w:val="000000"/>
          <w:sz w:val="28"/>
          <w:szCs w:val="28"/>
          <w:lang w:val="uk-UA" w:eastAsia="ru-RU"/>
        </w:rPr>
        <w:t xml:space="preserve"> - </w:t>
      </w:r>
      <w:r w:rsidRPr="009A123B">
        <w:rPr>
          <w:rFonts w:ascii="Times New Roman" w:eastAsia="Times New Roman" w:hAnsi="Times New Roman" w:cs="Times New Roman"/>
          <w:iCs/>
          <w:color w:val="000000"/>
          <w:sz w:val="28"/>
          <w:szCs w:val="28"/>
          <w:lang w:val="uk-UA" w:eastAsia="ru-RU"/>
        </w:rPr>
        <w:t>об'ємна витрата води, м</w:t>
      </w:r>
      <w:r w:rsidRPr="009A123B">
        <w:rPr>
          <w:rFonts w:ascii="Times New Roman" w:eastAsia="Times New Roman" w:hAnsi="Times New Roman" w:cs="Times New Roman"/>
          <w:iCs/>
          <w:color w:val="000000"/>
          <w:sz w:val="28"/>
          <w:szCs w:val="28"/>
          <w:vertAlign w:val="superscript"/>
          <w:lang w:val="uk-UA" w:eastAsia="ru-RU"/>
        </w:rPr>
        <w:t>3</w:t>
      </w:r>
      <w:r w:rsidRPr="009A123B">
        <w:rPr>
          <w:rFonts w:ascii="Times New Roman" w:eastAsia="Times New Roman" w:hAnsi="Times New Roman" w:cs="Times New Roman"/>
          <w:iCs/>
          <w:color w:val="000000"/>
          <w:sz w:val="28"/>
          <w:szCs w:val="28"/>
          <w:lang w:val="uk-UA" w:eastAsia="ru-RU"/>
        </w:rPr>
        <w:t>/с;</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sz w:val="28"/>
          <w:szCs w:val="28"/>
          <w:lang w:val="uk-UA" w:eastAsia="ru-RU"/>
        </w:rPr>
        <w:t>t</w:t>
      </w:r>
      <w:r w:rsidRPr="009A123B">
        <w:rPr>
          <w:rFonts w:ascii="Times New Roman" w:eastAsia="Times New Roman" w:hAnsi="Times New Roman" w:cs="Times New Roman"/>
          <w:iCs/>
          <w:color w:val="000000"/>
          <w:sz w:val="28"/>
          <w:szCs w:val="28"/>
          <w:lang w:val="uk-UA" w:eastAsia="ru-RU"/>
        </w:rPr>
        <w:t>- час знаходження води в збірнику, с.</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sz w:val="28"/>
          <w:szCs w:val="28"/>
          <w:lang w:val="uk-UA" w:eastAsia="ru-RU"/>
        </w:rPr>
        <w:t>t</w:t>
      </w:r>
      <w:r w:rsidRPr="009A123B">
        <w:rPr>
          <w:rFonts w:ascii="Times New Roman" w:eastAsia="Times New Roman" w:hAnsi="Times New Roman" w:cs="Times New Roman"/>
          <w:iCs/>
          <w:color w:val="000000"/>
          <w:sz w:val="28"/>
          <w:szCs w:val="28"/>
          <w:lang w:val="uk-UA" w:eastAsia="ru-RU"/>
        </w:rPr>
        <w:t>=12год. або 43200с.</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V=0,0003</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iCs/>
          <w:color w:val="000000"/>
          <w:sz w:val="28"/>
          <w:szCs w:val="28"/>
          <w:lang w:val="uk-UA" w:eastAsia="ru-RU"/>
        </w:rPr>
        <w:t>43200=13 м</w:t>
      </w:r>
      <w:r w:rsidRPr="009A123B">
        <w:rPr>
          <w:rFonts w:ascii="Times New Roman" w:eastAsia="Times New Roman" w:hAnsi="Times New Roman" w:cs="Times New Roman"/>
          <w:iCs/>
          <w:color w:val="000000"/>
          <w:sz w:val="28"/>
          <w:szCs w:val="28"/>
          <w:vertAlign w:val="superscript"/>
          <w:lang w:val="uk-UA" w:eastAsia="ru-RU"/>
        </w:rPr>
        <w:t>3</w:t>
      </w:r>
      <w:r w:rsidRPr="009A123B">
        <w:rPr>
          <w:rFonts w:ascii="Times New Roman" w:eastAsia="Times New Roman" w:hAnsi="Times New Roman" w:cs="Times New Roman"/>
          <w:iCs/>
          <w:color w:val="000000"/>
          <w:sz w:val="28"/>
          <w:szCs w:val="28"/>
          <w:lang w:val="uk-UA" w:eastAsia="ru-RU"/>
        </w:rPr>
        <w:t xml:space="preserve">.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Приймаємо ємність циліндричної форми з висотою Н=4,2 м і діаметром D=2 м.</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2) Розрахунок полого скрубера. Виконаємо розрахунок порожнього скрубера, призначеного до упарювання стічної води при таких вхідних даних:</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об'ємна витрата перегрітого пару V</w:t>
      </w:r>
      <w:r w:rsidRPr="009A123B">
        <w:rPr>
          <w:rFonts w:ascii="Times New Roman" w:eastAsia="Times New Roman" w:hAnsi="Times New Roman" w:cs="Times New Roman"/>
          <w:iCs/>
          <w:color w:val="000000"/>
          <w:sz w:val="28"/>
          <w:szCs w:val="28"/>
          <w:vertAlign w:val="subscript"/>
          <w:lang w:val="uk-UA" w:eastAsia="ru-RU"/>
        </w:rPr>
        <w:t>п</w:t>
      </w:r>
      <w:r w:rsidRPr="009A123B">
        <w:rPr>
          <w:rFonts w:ascii="Times New Roman" w:eastAsia="Times New Roman" w:hAnsi="Times New Roman" w:cs="Times New Roman"/>
          <w:iCs/>
          <w:color w:val="000000"/>
          <w:sz w:val="28"/>
          <w:szCs w:val="28"/>
          <w:lang w:val="uk-UA" w:eastAsia="ru-RU"/>
        </w:rPr>
        <w:t xml:space="preserve">=0,328 м /с;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початкова температура пару T</w:t>
      </w:r>
      <w:r w:rsidRPr="009A123B">
        <w:rPr>
          <w:rFonts w:ascii="Times New Roman" w:eastAsia="Times New Roman" w:hAnsi="Times New Roman" w:cs="Times New Roman"/>
          <w:iCs/>
          <w:color w:val="000000"/>
          <w:sz w:val="28"/>
          <w:szCs w:val="28"/>
          <w:vertAlign w:val="subscript"/>
          <w:lang w:val="uk-UA" w:eastAsia="ru-RU"/>
        </w:rPr>
        <w:t>1</w:t>
      </w:r>
      <w:r w:rsidRPr="009A123B">
        <w:rPr>
          <w:rFonts w:ascii="Times New Roman" w:eastAsia="Times New Roman" w:hAnsi="Times New Roman" w:cs="Times New Roman"/>
          <w:iCs/>
          <w:color w:val="000000"/>
          <w:sz w:val="28"/>
          <w:szCs w:val="28"/>
          <w:lang w:val="uk-UA" w:eastAsia="ru-RU"/>
        </w:rPr>
        <w:t>=900°С; початкова</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xml:space="preserve"> - температура води T</w:t>
      </w:r>
      <w:r w:rsidRPr="009A123B">
        <w:rPr>
          <w:rFonts w:ascii="Times New Roman" w:eastAsia="Times New Roman" w:hAnsi="Times New Roman" w:cs="Times New Roman"/>
          <w:iCs/>
          <w:color w:val="000000"/>
          <w:sz w:val="28"/>
          <w:szCs w:val="28"/>
          <w:vertAlign w:val="subscript"/>
          <w:lang w:val="uk-UA" w:eastAsia="ru-RU"/>
        </w:rPr>
        <w:t>2</w:t>
      </w:r>
      <w:r w:rsidRPr="009A123B">
        <w:rPr>
          <w:rFonts w:ascii="Times New Roman" w:eastAsia="Times New Roman" w:hAnsi="Times New Roman" w:cs="Times New Roman"/>
          <w:iCs/>
          <w:color w:val="000000"/>
          <w:sz w:val="28"/>
          <w:szCs w:val="28"/>
          <w:lang w:val="uk-UA" w:eastAsia="ru-RU"/>
        </w:rPr>
        <w:t>=</w:t>
      </w:r>
      <w:r w:rsidRPr="009A123B">
        <w:rPr>
          <w:rFonts w:ascii="Times New Roman" w:eastAsia="Times New Roman" w:hAnsi="Times New Roman" w:cs="Times New Roman"/>
          <w:iCs/>
          <w:color w:val="000000"/>
          <w:sz w:val="28"/>
          <w:szCs w:val="28"/>
          <w:vertAlign w:val="superscript"/>
          <w:lang w:val="uk-UA" w:eastAsia="ru-RU"/>
        </w:rPr>
        <w:t>:</w:t>
      </w:r>
      <w:r w:rsidRPr="009A123B">
        <w:rPr>
          <w:rFonts w:ascii="Times New Roman" w:eastAsia="Times New Roman" w:hAnsi="Times New Roman" w:cs="Times New Roman"/>
          <w:iCs/>
          <w:color w:val="000000"/>
          <w:sz w:val="28"/>
          <w:szCs w:val="28"/>
          <w:lang w:val="uk-UA" w:eastAsia="ru-RU"/>
        </w:rPr>
        <w:t>120</w:t>
      </w:r>
      <w:r w:rsidRPr="009A123B">
        <w:rPr>
          <w:rFonts w:ascii="Times New Roman" w:eastAsia="Times New Roman" w:hAnsi="Times New Roman" w:cs="Times New Roman"/>
          <w:iCs/>
          <w:color w:val="000000"/>
          <w:sz w:val="28"/>
          <w:szCs w:val="28"/>
          <w:vertAlign w:val="superscript"/>
          <w:lang w:val="uk-UA" w:eastAsia="ru-RU"/>
        </w:rPr>
        <w:t>0</w:t>
      </w:r>
      <w:r w:rsidRPr="009A123B">
        <w:rPr>
          <w:rFonts w:ascii="Times New Roman" w:eastAsia="Times New Roman" w:hAnsi="Times New Roman" w:cs="Times New Roman"/>
          <w:iCs/>
          <w:color w:val="000000"/>
          <w:sz w:val="28"/>
          <w:szCs w:val="28"/>
          <w:lang w:val="uk-UA" w:eastAsia="ru-RU"/>
        </w:rPr>
        <w:t xml:space="preserve">С;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температура пару на виході з скрубера T</w:t>
      </w:r>
      <w:r w:rsidRPr="009A123B">
        <w:rPr>
          <w:rFonts w:ascii="Times New Roman" w:eastAsia="Times New Roman" w:hAnsi="Times New Roman" w:cs="Times New Roman"/>
          <w:iCs/>
          <w:color w:val="000000"/>
          <w:sz w:val="28"/>
          <w:szCs w:val="28"/>
          <w:vertAlign w:val="subscript"/>
          <w:lang w:val="uk-UA" w:eastAsia="ru-RU"/>
        </w:rPr>
        <w:t>3</w:t>
      </w:r>
      <w:r w:rsidRPr="009A123B">
        <w:rPr>
          <w:rFonts w:ascii="Times New Roman" w:eastAsia="Times New Roman" w:hAnsi="Times New Roman" w:cs="Times New Roman"/>
          <w:iCs/>
          <w:color w:val="000000"/>
          <w:sz w:val="28"/>
          <w:szCs w:val="28"/>
          <w:lang w:val="uk-UA" w:eastAsia="ru-RU"/>
        </w:rPr>
        <w:t xml:space="preserve">= 100°С;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 витрата води на скрубер М</w:t>
      </w:r>
      <w:r w:rsidRPr="009A123B">
        <w:rPr>
          <w:rFonts w:ascii="Times New Roman" w:eastAsia="Times New Roman" w:hAnsi="Times New Roman" w:cs="Times New Roman"/>
          <w:iCs/>
          <w:color w:val="000000"/>
          <w:sz w:val="28"/>
          <w:szCs w:val="28"/>
          <w:vertAlign w:val="subscript"/>
          <w:lang w:val="uk-UA" w:eastAsia="ru-RU"/>
        </w:rPr>
        <w:t>в</w:t>
      </w:r>
      <w:r w:rsidRPr="009A123B">
        <w:rPr>
          <w:rFonts w:ascii="Times New Roman" w:eastAsia="Times New Roman" w:hAnsi="Times New Roman" w:cs="Times New Roman"/>
          <w:iCs/>
          <w:color w:val="000000"/>
          <w:sz w:val="28"/>
          <w:szCs w:val="28"/>
          <w:lang w:val="uk-UA" w:eastAsia="ru-RU"/>
        </w:rPr>
        <w:t>=0,32 кг/с.</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lastRenderedPageBreak/>
        <w:t>Питома витрата води на скрубер</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m = m</w:t>
      </w:r>
      <w:r w:rsidRPr="009A123B">
        <w:rPr>
          <w:rFonts w:ascii="Times New Roman" w:eastAsia="Times New Roman" w:hAnsi="Times New Roman" w:cs="Times New Roman"/>
          <w:iCs/>
          <w:color w:val="000000"/>
          <w:sz w:val="28"/>
          <w:szCs w:val="28"/>
          <w:vertAlign w:val="subscript"/>
          <w:lang w:val="uk-UA" w:eastAsia="ru-RU"/>
        </w:rPr>
        <w:t>n</w:t>
      </w:r>
      <w:r w:rsidRPr="009A123B">
        <w:rPr>
          <w:rFonts w:ascii="Times New Roman" w:eastAsia="Times New Roman" w:hAnsi="Times New Roman" w:cs="Times New Roman"/>
          <w:iCs/>
          <w:color w:val="000000"/>
          <w:sz w:val="28"/>
          <w:szCs w:val="28"/>
          <w:lang w:val="uk-UA" w:eastAsia="ru-RU"/>
        </w:rPr>
        <w:t xml:space="preserve"> /V</w:t>
      </w:r>
      <w:r w:rsidRPr="009A123B">
        <w:rPr>
          <w:rFonts w:ascii="Times New Roman" w:eastAsia="Times New Roman" w:hAnsi="Times New Roman" w:cs="Times New Roman"/>
          <w:iCs/>
          <w:color w:val="000000"/>
          <w:sz w:val="28"/>
          <w:szCs w:val="28"/>
          <w:vertAlign w:val="subscript"/>
          <w:lang w:val="uk-UA" w:eastAsia="ru-RU"/>
        </w:rPr>
        <w:t>n</w:t>
      </w:r>
      <w:r w:rsidRPr="009A123B">
        <w:rPr>
          <w:rFonts w:ascii="Times New Roman" w:eastAsia="Times New Roman" w:hAnsi="Times New Roman" w:cs="Times New Roman"/>
          <w:iCs/>
          <w:color w:val="000000"/>
          <w:sz w:val="28"/>
          <w:szCs w:val="28"/>
          <w:lang w:val="uk-UA" w:eastAsia="ru-RU"/>
        </w:rPr>
        <w:t xml:space="preserve">, </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V</w:t>
      </w:r>
      <w:r w:rsidRPr="009A123B">
        <w:rPr>
          <w:rFonts w:ascii="Times New Roman" w:eastAsia="Times New Roman" w:hAnsi="Times New Roman" w:cs="Times New Roman"/>
          <w:iCs/>
          <w:color w:val="000000"/>
          <w:sz w:val="28"/>
          <w:szCs w:val="28"/>
          <w:vertAlign w:val="subscript"/>
          <w:lang w:val="uk-UA" w:eastAsia="ru-RU"/>
        </w:rPr>
        <w:t>n</w:t>
      </w:r>
      <w:r w:rsidRPr="009A123B">
        <w:rPr>
          <w:rFonts w:ascii="Times New Roman" w:eastAsia="Times New Roman" w:hAnsi="Times New Roman" w:cs="Times New Roman"/>
          <w:iCs/>
          <w:color w:val="000000"/>
          <w:sz w:val="28"/>
          <w:szCs w:val="28"/>
          <w:lang w:val="uk-UA" w:eastAsia="ru-RU"/>
        </w:rPr>
        <w:t xml:space="preserve"> – об’ємна витрата перегрітого пару, м</w:t>
      </w:r>
      <w:r w:rsidRPr="009A123B">
        <w:rPr>
          <w:rFonts w:ascii="Times New Roman" w:eastAsia="Times New Roman" w:hAnsi="Times New Roman" w:cs="Times New Roman"/>
          <w:iCs/>
          <w:color w:val="000000"/>
          <w:sz w:val="28"/>
          <w:szCs w:val="28"/>
          <w:vertAlign w:val="superscript"/>
          <w:lang w:val="uk-UA" w:eastAsia="ru-RU"/>
        </w:rPr>
        <w:t>3</w:t>
      </w:r>
      <w:r w:rsidRPr="009A123B">
        <w:rPr>
          <w:rFonts w:ascii="Times New Roman" w:eastAsia="Times New Roman" w:hAnsi="Times New Roman" w:cs="Times New Roman"/>
          <w:iCs/>
          <w:color w:val="000000"/>
          <w:sz w:val="28"/>
          <w:szCs w:val="28"/>
          <w:lang w:val="uk-UA" w:eastAsia="ru-RU"/>
        </w:rPr>
        <w:t>/с</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m</w:t>
      </w:r>
      <w:r w:rsidRPr="009A123B">
        <w:rPr>
          <w:rFonts w:ascii="Times New Roman" w:eastAsia="Times New Roman" w:hAnsi="Times New Roman" w:cs="Times New Roman"/>
          <w:iCs/>
          <w:color w:val="000000"/>
          <w:sz w:val="28"/>
          <w:szCs w:val="28"/>
          <w:vertAlign w:val="subscript"/>
          <w:lang w:val="uk-UA" w:eastAsia="ru-RU"/>
        </w:rPr>
        <w:t>n</w:t>
      </w:r>
      <w:r w:rsidRPr="009A123B">
        <w:rPr>
          <w:rFonts w:ascii="Times New Roman" w:eastAsia="Times New Roman" w:hAnsi="Times New Roman" w:cs="Times New Roman"/>
          <w:iCs/>
          <w:color w:val="000000"/>
          <w:sz w:val="28"/>
          <w:szCs w:val="28"/>
          <w:lang w:val="uk-UA" w:eastAsia="ru-RU"/>
        </w:rPr>
        <w:t xml:space="preserve"> = V</w:t>
      </w:r>
      <w:r w:rsidRPr="009A123B">
        <w:rPr>
          <w:rFonts w:ascii="Times New Roman" w:eastAsia="Times New Roman" w:hAnsi="Times New Roman" w:cs="Times New Roman"/>
          <w:iCs/>
          <w:color w:val="000000"/>
          <w:sz w:val="28"/>
          <w:szCs w:val="28"/>
          <w:vertAlign w:val="subscript"/>
          <w:lang w:val="uk-UA" w:eastAsia="ru-RU"/>
        </w:rPr>
        <w:t>n</w:t>
      </w:r>
      <w:r w:rsidRPr="009A123B">
        <w:rPr>
          <w:rFonts w:ascii="Times New Roman" w:eastAsia="Times New Roman" w:hAnsi="Times New Roman" w:cs="Times New Roman"/>
          <w:iCs/>
          <w:color w:val="000000"/>
          <w:sz w:val="28"/>
          <w:szCs w:val="28"/>
          <w:lang w:val="uk-UA" w:eastAsia="ru-RU"/>
        </w:rPr>
        <w:t xml:space="preserve"> /p</w:t>
      </w:r>
      <w:r w:rsidRPr="009A123B">
        <w:rPr>
          <w:rFonts w:ascii="Times New Roman" w:eastAsia="Times New Roman" w:hAnsi="Times New Roman" w:cs="Times New Roman"/>
          <w:iCs/>
          <w:color w:val="000000"/>
          <w:sz w:val="28"/>
          <w:szCs w:val="28"/>
          <w:vertAlign w:val="subscript"/>
          <w:lang w:val="uk-UA" w:eastAsia="ru-RU"/>
        </w:rPr>
        <w:t>n</w:t>
      </w:r>
      <w:r w:rsidRPr="009A123B">
        <w:rPr>
          <w:rFonts w:ascii="Times New Roman" w:eastAsia="Times New Roman" w:hAnsi="Times New Roman" w:cs="Times New Roman"/>
          <w:iCs/>
          <w:color w:val="000000"/>
          <w:sz w:val="28"/>
          <w:szCs w:val="28"/>
          <w:lang w:val="uk-UA" w:eastAsia="ru-RU"/>
        </w:rPr>
        <w:t>,</w:t>
      </w:r>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sidRPr="009A123B">
        <w:rPr>
          <w:rFonts w:ascii="Times New Roman" w:eastAsia="Times New Roman" w:hAnsi="Times New Roman" w:cs="Times New Roman"/>
          <w:iCs/>
          <w:color w:val="000000"/>
          <w:sz w:val="28"/>
          <w:szCs w:val="28"/>
          <w:lang w:val="uk-UA" w:eastAsia="ru-RU"/>
        </w:rPr>
        <w:t>P</w:t>
      </w:r>
      <w:r w:rsidRPr="009A123B">
        <w:rPr>
          <w:rFonts w:ascii="Times New Roman" w:eastAsia="Times New Roman" w:hAnsi="Times New Roman" w:cs="Times New Roman"/>
          <w:iCs/>
          <w:color w:val="000000"/>
          <w:sz w:val="28"/>
          <w:szCs w:val="28"/>
          <w:vertAlign w:val="subscript"/>
          <w:lang w:val="uk-UA" w:eastAsia="ru-RU"/>
        </w:rPr>
        <w:t>n</w:t>
      </w:r>
      <w:r w:rsidRPr="009A123B">
        <w:rPr>
          <w:rFonts w:ascii="Times New Roman" w:eastAsia="Times New Roman" w:hAnsi="Times New Roman" w:cs="Times New Roman"/>
          <w:iCs/>
          <w:color w:val="000000"/>
          <w:sz w:val="28"/>
          <w:szCs w:val="28"/>
          <w:lang w:val="uk-UA" w:eastAsia="ru-RU"/>
        </w:rPr>
        <w:t>(900°С)=0,2 м</w:t>
      </w:r>
      <w:r w:rsidRPr="009A123B">
        <w:rPr>
          <w:rFonts w:ascii="Times New Roman" w:eastAsia="Times New Roman" w:hAnsi="Times New Roman" w:cs="Times New Roman"/>
          <w:iCs/>
          <w:color w:val="000000"/>
          <w:sz w:val="28"/>
          <w:szCs w:val="28"/>
          <w:vertAlign w:val="superscript"/>
          <w:lang w:val="uk-UA" w:eastAsia="ru-RU"/>
        </w:rPr>
        <w:t>3</w:t>
      </w:r>
      <w:r w:rsidRPr="009A123B">
        <w:rPr>
          <w:rFonts w:ascii="Times New Roman" w:eastAsia="Times New Roman" w:hAnsi="Times New Roman" w:cs="Times New Roman"/>
          <w:iCs/>
          <w:color w:val="000000"/>
          <w:sz w:val="28"/>
          <w:szCs w:val="28"/>
          <w:lang w:val="uk-UA" w:eastAsia="ru-RU"/>
        </w:rPr>
        <w:t xml:space="preserve">/c   </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iCs/>
          <w:color w:val="000000"/>
          <w:sz w:val="28"/>
          <w:szCs w:val="28"/>
          <w:lang w:val="uk-UA" w:eastAsia="ru-RU"/>
        </w:rPr>
        <w:t>m</w:t>
      </w:r>
      <w:r w:rsidRPr="009A123B">
        <w:rPr>
          <w:rFonts w:ascii="Times New Roman" w:eastAsia="Times New Roman" w:hAnsi="Times New Roman" w:cs="Times New Roman"/>
          <w:iCs/>
          <w:color w:val="000000"/>
          <w:sz w:val="28"/>
          <w:szCs w:val="28"/>
          <w:vertAlign w:val="subscript"/>
          <w:lang w:val="uk-UA" w:eastAsia="ru-RU"/>
        </w:rPr>
        <w:t>n</w:t>
      </w:r>
      <w:r w:rsidRPr="009A123B">
        <w:rPr>
          <w:rFonts w:ascii="Times New Roman" w:eastAsia="Times New Roman" w:hAnsi="Times New Roman" w:cs="Times New Roman"/>
          <w:sz w:val="28"/>
          <w:szCs w:val="28"/>
          <w:lang w:val="uk-UA" w:eastAsia="ru-RU"/>
        </w:rPr>
        <w:t xml:space="preserve"> =0,328/0,2=1,64 м</w:t>
      </w:r>
      <w:r w:rsidRPr="009A123B">
        <w:rPr>
          <w:rFonts w:ascii="Times New Roman" w:eastAsia="Times New Roman" w:hAnsi="Times New Roman" w:cs="Times New Roman"/>
          <w:sz w:val="28"/>
          <w:szCs w:val="28"/>
          <w:vertAlign w:val="superscript"/>
          <w:lang w:val="uk-UA" w:eastAsia="ru-RU"/>
        </w:rPr>
        <w:t>3</w:t>
      </w:r>
      <w:r w:rsidRPr="009A123B">
        <w:rPr>
          <w:rFonts w:ascii="Times New Roman" w:eastAsia="Times New Roman" w:hAnsi="Times New Roman" w:cs="Times New Roman"/>
          <w:sz w:val="28"/>
          <w:szCs w:val="28"/>
          <w:lang w:val="uk-UA" w:eastAsia="ru-RU"/>
        </w:rPr>
        <w:t>/с</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vertAlign w:val="superscript"/>
          <w:lang w:val="uk-UA" w:eastAsia="ru-RU"/>
        </w:rPr>
      </w:pPr>
      <w:r w:rsidRPr="009A123B">
        <w:rPr>
          <w:rFonts w:ascii="Times New Roman" w:eastAsia="Times New Roman" w:hAnsi="Times New Roman" w:cs="Times New Roman"/>
          <w:sz w:val="28"/>
          <w:szCs w:val="28"/>
          <w:lang w:val="uk-UA" w:eastAsia="ru-RU"/>
        </w:rPr>
        <w:t>m =0,3/1,64=0,18 кг/м</w:t>
      </w:r>
      <w:r w:rsidRPr="009A123B">
        <w:rPr>
          <w:rFonts w:ascii="Times New Roman" w:eastAsia="Times New Roman" w:hAnsi="Times New Roman" w:cs="Times New Roman"/>
          <w:sz w:val="28"/>
          <w:szCs w:val="28"/>
          <w:vertAlign w:val="superscript"/>
          <w:lang w:val="uk-UA" w:eastAsia="ru-RU"/>
        </w:rPr>
        <w:t>3</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Потрібний об’єм скрубера:</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V=Q/K</w:t>
      </w:r>
      <w:r w:rsidRPr="009A123B">
        <w:rPr>
          <w:rFonts w:ascii="Times New Roman" w:eastAsia="Times New Roman" w:hAnsi="Times New Roman" w:cs="Times New Roman"/>
          <w:sz w:val="28"/>
          <w:szCs w:val="28"/>
          <w:vertAlign w:val="subscript"/>
          <w:lang w:val="uk-UA" w:eastAsia="ru-RU"/>
        </w:rPr>
        <w:t>o</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∆t</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Де Ko – об’ємний коефіцієнт теплопередачі, Вт/(м</w:t>
      </w:r>
      <w:r w:rsidRPr="009A123B">
        <w:rPr>
          <w:rFonts w:ascii="Times New Roman" w:eastAsia="Times New Roman" w:hAnsi="Times New Roman" w:cs="Times New Roman"/>
          <w:sz w:val="28"/>
          <w:szCs w:val="28"/>
          <w:vertAlign w:val="superscript"/>
          <w:lang w:val="uk-UA" w:eastAsia="ru-RU"/>
        </w:rPr>
        <w:t>2</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°С)</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V – теплова потужність скрубера, Вт</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∆t – різниця температур між теплоносіями, К</w:t>
      </w:r>
    </w:p>
    <w:p w:rsidR="009A123B" w:rsidRPr="009A123B" w:rsidRDefault="009A123B" w:rsidP="006A3348">
      <w:pPr>
        <w:spacing w:after="0" w:line="360" w:lineRule="auto"/>
        <w:ind w:firstLine="709"/>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Для наближених розрахунків значення Ко можна визначити за емпіричною формулою.</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K</w:t>
      </w:r>
      <w:r w:rsidRPr="009A123B">
        <w:rPr>
          <w:rFonts w:ascii="Times New Roman" w:eastAsia="Times New Roman" w:hAnsi="Times New Roman" w:cs="Times New Roman"/>
          <w:sz w:val="28"/>
          <w:szCs w:val="28"/>
          <w:vertAlign w:val="subscript"/>
          <w:lang w:val="uk-UA" w:eastAsia="ru-RU"/>
        </w:rPr>
        <w:t>o</w:t>
      </w:r>
      <w:r w:rsidRPr="009A123B">
        <w:rPr>
          <w:rFonts w:ascii="Times New Roman" w:eastAsia="Times New Roman" w:hAnsi="Times New Roman" w:cs="Times New Roman"/>
          <w:sz w:val="28"/>
          <w:szCs w:val="28"/>
          <w:lang w:val="uk-UA" w:eastAsia="ru-RU"/>
        </w:rPr>
        <w:t xml:space="preserve">=(17,4+115 mU)pU, </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де: P і U – відповідно швидкість, м/с, грузькість пару, кг/м</w:t>
      </w:r>
      <w:r w:rsidRPr="009A123B">
        <w:rPr>
          <w:rFonts w:ascii="Times New Roman" w:eastAsia="Times New Roman" w:hAnsi="Times New Roman" w:cs="Times New Roman"/>
          <w:sz w:val="28"/>
          <w:szCs w:val="28"/>
          <w:vertAlign w:val="superscript"/>
          <w:lang w:val="uk-UA" w:eastAsia="ru-RU"/>
        </w:rPr>
        <w:t>3</w:t>
      </w:r>
      <w:r w:rsidRPr="009A123B">
        <w:rPr>
          <w:rFonts w:ascii="Times New Roman" w:eastAsia="Times New Roman" w:hAnsi="Times New Roman" w:cs="Times New Roman"/>
          <w:sz w:val="28"/>
          <w:szCs w:val="28"/>
          <w:lang w:val="uk-UA" w:eastAsia="ru-RU"/>
        </w:rPr>
        <w:t>, на виході зі скрубера приймаємо 3 м/с.</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Pn(100°С)=0,6 м</w:t>
      </w:r>
      <w:r w:rsidRPr="009A123B">
        <w:rPr>
          <w:rFonts w:ascii="Times New Roman" w:eastAsia="Times New Roman" w:hAnsi="Times New Roman" w:cs="Times New Roman"/>
          <w:sz w:val="28"/>
          <w:szCs w:val="28"/>
          <w:vertAlign w:val="superscript"/>
          <w:lang w:val="uk-UA" w:eastAsia="ru-RU"/>
        </w:rPr>
        <w:t>3</w:t>
      </w:r>
      <w:r w:rsidRPr="009A123B">
        <w:rPr>
          <w:rFonts w:ascii="Times New Roman" w:eastAsia="Times New Roman" w:hAnsi="Times New Roman" w:cs="Times New Roman"/>
          <w:sz w:val="28"/>
          <w:szCs w:val="28"/>
          <w:lang w:val="uk-UA" w:eastAsia="ru-RU"/>
        </w:rPr>
        <w:t>/с;</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Ко=(17,4+115</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0,2</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3)</w:t>
      </w:r>
      <w:r w:rsidRPr="009A123B">
        <w:rPr>
          <w:rFonts w:ascii="Times New Roman" w:eastAsia="Times New Roman" w:hAnsi="Times New Roman" w:cs="Times New Roman"/>
          <w:spacing w:val="-5"/>
          <w:sz w:val="28"/>
          <w:szCs w:val="28"/>
          <w:lang w:val="uk-UA" w:eastAsia="ru-RU"/>
        </w:rPr>
        <w:t xml:space="preserve"> ·</w:t>
      </w:r>
      <w:r w:rsidRPr="009A123B">
        <w:rPr>
          <w:rFonts w:ascii="Times New Roman" w:eastAsia="Times New Roman" w:hAnsi="Times New Roman" w:cs="Times New Roman"/>
          <w:sz w:val="28"/>
          <w:szCs w:val="28"/>
          <w:lang w:val="uk-UA" w:eastAsia="ru-RU"/>
        </w:rPr>
        <w:t>0,6</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3=155,5 Вт/(м</w:t>
      </w:r>
      <w:r w:rsidRPr="009A123B">
        <w:rPr>
          <w:rFonts w:ascii="Times New Roman" w:eastAsia="Times New Roman" w:hAnsi="Times New Roman" w:cs="Times New Roman"/>
          <w:sz w:val="28"/>
          <w:szCs w:val="28"/>
          <w:vertAlign w:val="superscript"/>
          <w:lang w:val="uk-UA" w:eastAsia="ru-RU"/>
        </w:rPr>
        <w:t>2</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К);</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∆t = 500</w:t>
      </w:r>
      <w:r w:rsidRPr="009A123B">
        <w:rPr>
          <w:rFonts w:ascii="Times New Roman" w:eastAsia="Times New Roman" w:hAnsi="Times New Roman" w:cs="Times New Roman"/>
          <w:sz w:val="28"/>
          <w:szCs w:val="28"/>
          <w:vertAlign w:val="superscript"/>
          <w:lang w:val="uk-UA" w:eastAsia="ru-RU"/>
        </w:rPr>
        <w:t>0</w:t>
      </w:r>
      <w:r w:rsidRPr="009A123B">
        <w:rPr>
          <w:rFonts w:ascii="Times New Roman" w:eastAsia="Times New Roman" w:hAnsi="Times New Roman" w:cs="Times New Roman"/>
          <w:sz w:val="28"/>
          <w:szCs w:val="28"/>
          <w:lang w:val="uk-UA" w:eastAsia="ru-RU"/>
        </w:rPr>
        <w:t>С</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Теплова потужність скрубера була обчислена у тепловому розрахунку:</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Vскр=690000/155,5</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500=8,8 м3</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Діаметр скрубера, м</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vertAlign w:val="superscript"/>
          <w:lang w:val="uk-UA" w:eastAsia="ru-RU"/>
        </w:rPr>
      </w:pPr>
      <w:r w:rsidRPr="009A123B">
        <w:rPr>
          <w:rFonts w:ascii="Times New Roman" w:eastAsia="Times New Roman" w:hAnsi="Times New Roman" w:cs="Times New Roman"/>
          <w:sz w:val="28"/>
          <w:szCs w:val="28"/>
          <w:lang w:val="uk-UA" w:eastAsia="ru-RU"/>
        </w:rPr>
        <w:t>D=(V/0,785</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U)</w:t>
      </w:r>
      <w:r w:rsidRPr="009A123B">
        <w:rPr>
          <w:rFonts w:ascii="Times New Roman" w:eastAsia="Times New Roman" w:hAnsi="Times New Roman" w:cs="Times New Roman"/>
          <w:sz w:val="28"/>
          <w:szCs w:val="28"/>
          <w:vertAlign w:val="superscript"/>
          <w:lang w:val="uk-UA" w:eastAsia="ru-RU"/>
        </w:rPr>
        <w:t>0,5</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V=V1+V2,</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vertAlign w:val="subscript"/>
          <w:lang w:val="uk-UA" w:eastAsia="ru-RU"/>
        </w:rPr>
      </w:pPr>
      <w:r w:rsidRPr="009A123B">
        <w:rPr>
          <w:rFonts w:ascii="Times New Roman" w:eastAsia="Times New Roman" w:hAnsi="Times New Roman" w:cs="Times New Roman"/>
          <w:sz w:val="28"/>
          <w:szCs w:val="28"/>
          <w:lang w:val="uk-UA" w:eastAsia="ru-RU"/>
        </w:rPr>
        <w:t>V1=m</w:t>
      </w:r>
      <w:r w:rsidRPr="009A123B">
        <w:rPr>
          <w:rFonts w:ascii="Times New Roman" w:eastAsia="Times New Roman" w:hAnsi="Times New Roman" w:cs="Times New Roman"/>
          <w:sz w:val="28"/>
          <w:szCs w:val="28"/>
          <w:vertAlign w:val="subscript"/>
          <w:lang w:val="uk-UA" w:eastAsia="ru-RU"/>
        </w:rPr>
        <w:t>b</w:t>
      </w:r>
      <w:r w:rsidRPr="009A123B">
        <w:rPr>
          <w:rFonts w:ascii="Times New Roman" w:eastAsia="Times New Roman" w:hAnsi="Times New Roman" w:cs="Times New Roman"/>
          <w:sz w:val="28"/>
          <w:szCs w:val="28"/>
          <w:lang w:val="uk-UA" w:eastAsia="ru-RU"/>
        </w:rPr>
        <w:t>/p</w:t>
      </w:r>
      <w:r w:rsidRPr="009A123B">
        <w:rPr>
          <w:rFonts w:ascii="Times New Roman" w:eastAsia="Times New Roman" w:hAnsi="Times New Roman" w:cs="Times New Roman"/>
          <w:sz w:val="28"/>
          <w:szCs w:val="28"/>
          <w:vertAlign w:val="subscript"/>
          <w:lang w:val="uk-UA" w:eastAsia="ru-RU"/>
        </w:rPr>
        <w:t>n,</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p</w:t>
      </w:r>
      <w:r w:rsidRPr="009A123B">
        <w:rPr>
          <w:rFonts w:ascii="Times New Roman" w:eastAsia="Times New Roman" w:hAnsi="Times New Roman" w:cs="Times New Roman"/>
          <w:sz w:val="28"/>
          <w:szCs w:val="28"/>
          <w:vertAlign w:val="subscript"/>
          <w:lang w:val="uk-UA" w:eastAsia="ru-RU"/>
        </w:rPr>
        <w:t xml:space="preserve">n, = </w:t>
      </w:r>
      <w:r w:rsidRPr="009A123B">
        <w:rPr>
          <w:rFonts w:ascii="Times New Roman" w:eastAsia="Times New Roman" w:hAnsi="Times New Roman" w:cs="Times New Roman"/>
          <w:sz w:val="28"/>
          <w:szCs w:val="28"/>
          <w:lang w:val="uk-UA" w:eastAsia="ru-RU"/>
        </w:rPr>
        <w:t>3 м</w:t>
      </w:r>
      <w:r w:rsidRPr="009A123B">
        <w:rPr>
          <w:rFonts w:ascii="Times New Roman" w:eastAsia="Times New Roman" w:hAnsi="Times New Roman" w:cs="Times New Roman"/>
          <w:sz w:val="28"/>
          <w:szCs w:val="28"/>
          <w:vertAlign w:val="superscript"/>
          <w:lang w:val="uk-UA" w:eastAsia="ru-RU"/>
        </w:rPr>
        <w:t>3</w:t>
      </w:r>
      <w:r w:rsidRPr="009A123B">
        <w:rPr>
          <w:rFonts w:ascii="Times New Roman" w:eastAsia="Times New Roman" w:hAnsi="Times New Roman" w:cs="Times New Roman"/>
          <w:sz w:val="28"/>
          <w:szCs w:val="28"/>
          <w:lang w:val="uk-UA" w:eastAsia="ru-RU"/>
        </w:rPr>
        <w:t>/с</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V1=0,3/0,3=1 м</w:t>
      </w:r>
      <w:r w:rsidRPr="009A123B">
        <w:rPr>
          <w:rFonts w:ascii="Times New Roman" w:eastAsia="Times New Roman" w:hAnsi="Times New Roman" w:cs="Times New Roman"/>
          <w:sz w:val="28"/>
          <w:szCs w:val="28"/>
          <w:vertAlign w:val="superscript"/>
          <w:lang w:val="uk-UA" w:eastAsia="ru-RU"/>
        </w:rPr>
        <w:t>3</w:t>
      </w:r>
      <w:r w:rsidRPr="009A123B">
        <w:rPr>
          <w:rFonts w:ascii="Times New Roman" w:eastAsia="Times New Roman" w:hAnsi="Times New Roman" w:cs="Times New Roman"/>
          <w:sz w:val="28"/>
          <w:szCs w:val="28"/>
          <w:lang w:val="uk-UA" w:eastAsia="ru-RU"/>
        </w:rPr>
        <w:t>/с</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V2=0,328/0,3=1,09 м</w:t>
      </w:r>
      <w:r w:rsidRPr="009A123B">
        <w:rPr>
          <w:rFonts w:ascii="Times New Roman" w:eastAsia="Times New Roman" w:hAnsi="Times New Roman" w:cs="Times New Roman"/>
          <w:sz w:val="28"/>
          <w:szCs w:val="28"/>
          <w:vertAlign w:val="superscript"/>
          <w:lang w:val="uk-UA" w:eastAsia="ru-RU"/>
        </w:rPr>
        <w:t>3</w:t>
      </w:r>
      <w:r w:rsidRPr="009A123B">
        <w:rPr>
          <w:rFonts w:ascii="Times New Roman" w:eastAsia="Times New Roman" w:hAnsi="Times New Roman" w:cs="Times New Roman"/>
          <w:sz w:val="28"/>
          <w:szCs w:val="28"/>
          <w:lang w:val="uk-UA" w:eastAsia="ru-RU"/>
        </w:rPr>
        <w:t>/с</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V=1+1,5=2,15 м</w:t>
      </w:r>
      <w:r w:rsidRPr="009A123B">
        <w:rPr>
          <w:rFonts w:ascii="Times New Roman" w:eastAsia="Times New Roman" w:hAnsi="Times New Roman" w:cs="Times New Roman"/>
          <w:sz w:val="28"/>
          <w:szCs w:val="28"/>
          <w:vertAlign w:val="superscript"/>
          <w:lang w:val="uk-UA" w:eastAsia="ru-RU"/>
        </w:rPr>
        <w:t>3</w:t>
      </w:r>
      <w:r w:rsidRPr="009A123B">
        <w:rPr>
          <w:rFonts w:ascii="Times New Roman" w:eastAsia="Times New Roman" w:hAnsi="Times New Roman" w:cs="Times New Roman"/>
          <w:sz w:val="28"/>
          <w:szCs w:val="28"/>
          <w:lang w:val="uk-UA" w:eastAsia="ru-RU"/>
        </w:rPr>
        <w:t>/с</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lastRenderedPageBreak/>
        <w:t>D=(2,15/0,785</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3)</w:t>
      </w:r>
      <w:r w:rsidRPr="009A123B">
        <w:rPr>
          <w:rFonts w:ascii="Times New Roman" w:eastAsia="Times New Roman" w:hAnsi="Times New Roman" w:cs="Times New Roman"/>
          <w:sz w:val="28"/>
          <w:szCs w:val="28"/>
          <w:vertAlign w:val="superscript"/>
          <w:lang w:val="uk-UA" w:eastAsia="ru-RU"/>
        </w:rPr>
        <w:t>0,5</w:t>
      </w:r>
      <w:r w:rsidRPr="009A123B">
        <w:rPr>
          <w:rFonts w:ascii="Times New Roman" w:eastAsia="Times New Roman" w:hAnsi="Times New Roman" w:cs="Times New Roman"/>
          <w:sz w:val="28"/>
          <w:szCs w:val="28"/>
          <w:lang w:val="uk-UA" w:eastAsia="ru-RU"/>
        </w:rPr>
        <w:t>=1 м</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Активна висота скрубера, м</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Н= Vскр/0,785</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 xml:space="preserve"> D</w:t>
      </w:r>
      <w:r w:rsidRPr="009A123B">
        <w:rPr>
          <w:rFonts w:ascii="Times New Roman" w:eastAsia="Times New Roman" w:hAnsi="Times New Roman" w:cs="Times New Roman"/>
          <w:sz w:val="28"/>
          <w:szCs w:val="28"/>
          <w:vertAlign w:val="superscript"/>
          <w:lang w:val="uk-UA" w:eastAsia="ru-RU"/>
        </w:rPr>
        <w:t xml:space="preserve"> 2</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Н= 8,8/0,785</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 xml:space="preserve"> 1</w:t>
      </w:r>
      <w:r w:rsidRPr="009A123B">
        <w:rPr>
          <w:rFonts w:ascii="Times New Roman" w:eastAsia="Times New Roman" w:hAnsi="Times New Roman" w:cs="Times New Roman"/>
          <w:sz w:val="28"/>
          <w:szCs w:val="28"/>
          <w:vertAlign w:val="superscript"/>
          <w:lang w:val="uk-UA" w:eastAsia="ru-RU"/>
        </w:rPr>
        <w:t xml:space="preserve"> 2</w:t>
      </w:r>
      <w:r w:rsidRPr="009A123B">
        <w:rPr>
          <w:rFonts w:ascii="Times New Roman" w:eastAsia="Times New Roman" w:hAnsi="Times New Roman" w:cs="Times New Roman"/>
          <w:sz w:val="28"/>
          <w:szCs w:val="28"/>
          <w:lang w:val="uk-UA" w:eastAsia="ru-RU"/>
        </w:rPr>
        <w:t>=11,2 м</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Оптимальне відношення висоти скрубера до діаметра H/D=5.</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Щоб виконати цю умову приймаємо діаметр скрубера D =1,3 м</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Перерахуємо висоту скрубера</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Н=8,8/0,785</w:t>
      </w:r>
      <w:r w:rsidRPr="009A123B">
        <w:rPr>
          <w:rFonts w:ascii="Times New Roman" w:eastAsia="Times New Roman" w:hAnsi="Times New Roman" w:cs="Times New Roman"/>
          <w:spacing w:val="-5"/>
          <w:sz w:val="28"/>
          <w:szCs w:val="28"/>
          <w:lang w:val="uk-UA" w:eastAsia="ru-RU"/>
        </w:rPr>
        <w:t>·</w:t>
      </w:r>
      <w:r w:rsidRPr="009A123B">
        <w:rPr>
          <w:rFonts w:ascii="Times New Roman" w:eastAsia="Times New Roman" w:hAnsi="Times New Roman" w:cs="Times New Roman"/>
          <w:sz w:val="28"/>
          <w:szCs w:val="28"/>
          <w:lang w:val="uk-UA" w:eastAsia="ru-RU"/>
        </w:rPr>
        <w:t xml:space="preserve"> (1,3)</w:t>
      </w:r>
      <w:r w:rsidRPr="009A123B">
        <w:rPr>
          <w:rFonts w:ascii="Times New Roman" w:eastAsia="Times New Roman" w:hAnsi="Times New Roman" w:cs="Times New Roman"/>
          <w:sz w:val="28"/>
          <w:szCs w:val="28"/>
          <w:vertAlign w:val="superscript"/>
          <w:lang w:val="uk-UA" w:eastAsia="ru-RU"/>
        </w:rPr>
        <w:t>2</w:t>
      </w:r>
      <w:r w:rsidR="00656E5E">
        <w:rPr>
          <w:rFonts w:ascii="Times New Roman" w:eastAsia="Times New Roman" w:hAnsi="Times New Roman" w:cs="Times New Roman"/>
          <w:sz w:val="28"/>
          <w:szCs w:val="28"/>
          <w:lang w:val="uk-UA" w:eastAsia="ru-RU"/>
        </w:rPr>
        <w:t>=6,6м.</w:t>
      </w:r>
    </w:p>
    <w:p w:rsidR="009A123B" w:rsidRPr="009A123B" w:rsidRDefault="009A123B" w:rsidP="006A3348">
      <w:pPr>
        <w:spacing w:after="0" w:line="360" w:lineRule="auto"/>
        <w:ind w:firstLine="709"/>
        <w:jc w:val="center"/>
        <w:rPr>
          <w:rFonts w:ascii="Times New Roman" w:eastAsia="Times New Roman" w:hAnsi="Times New Roman" w:cs="Times New Roman"/>
          <w:b/>
          <w:spacing w:val="-5"/>
          <w:sz w:val="28"/>
          <w:szCs w:val="28"/>
          <w:lang w:val="uk-UA" w:eastAsia="ru-RU"/>
        </w:rPr>
      </w:pPr>
      <w:r w:rsidRPr="009A123B">
        <w:rPr>
          <w:rFonts w:ascii="Times New Roman" w:eastAsia="Times New Roman" w:hAnsi="Times New Roman" w:cs="Times New Roman"/>
          <w:b/>
          <w:spacing w:val="-5"/>
          <w:sz w:val="28"/>
          <w:szCs w:val="28"/>
          <w:lang w:val="uk-UA" w:eastAsia="ru-RU"/>
        </w:rPr>
        <w:t>Вибір форсунки</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Найбільш частіше в порожніх скруберах використовують відцентрові форсунки.</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Загальна витрата стічної води складає 1068 кг/год.</w:t>
      </w:r>
    </w:p>
    <w:p w:rsidR="009A123B" w:rsidRPr="009A123B" w:rsidRDefault="009A123B" w:rsidP="006A3348">
      <w:pPr>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sz w:val="28"/>
          <w:szCs w:val="28"/>
          <w:lang w:val="uk-UA" w:eastAsia="ru-RU"/>
        </w:rPr>
        <w:t>Приймемо кількість форсунок – 6 шт.</w:t>
      </w:r>
    </w:p>
    <w:p w:rsidR="009A123B" w:rsidRPr="009A123B" w:rsidRDefault="009A123B" w:rsidP="006A3348">
      <w:pPr>
        <w:shd w:val="clear" w:color="auto" w:fill="FFFFFF"/>
        <w:tabs>
          <w:tab w:val="left" w:pos="9923"/>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Приймемо кількість форсунок - 6 штук. Розрахуємо витрату стічної води на кожну форсунку:</w:t>
      </w:r>
    </w:p>
    <w:p w:rsidR="009A123B" w:rsidRPr="009A123B" w:rsidRDefault="009A123B" w:rsidP="006A3348">
      <w:pPr>
        <w:shd w:val="clear" w:color="auto" w:fill="FFFFFF"/>
        <w:tabs>
          <w:tab w:val="left" w:pos="9923"/>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m=1068/6=178 кг/год.</w:t>
      </w:r>
    </w:p>
    <w:p w:rsidR="009A123B" w:rsidRPr="00B0516E" w:rsidRDefault="009A123B" w:rsidP="006A3348">
      <w:pPr>
        <w:widowControl w:val="0"/>
        <w:shd w:val="clear" w:color="auto" w:fill="FFFFFF"/>
        <w:tabs>
          <w:tab w:val="left" w:pos="9923"/>
        </w:tabs>
        <w:spacing w:after="0" w:line="360" w:lineRule="auto"/>
        <w:ind w:firstLine="709"/>
        <w:jc w:val="both"/>
        <w:rPr>
          <w:rFonts w:ascii="Times New Roman" w:hAnsi="Times New Roman" w:cs="Times New Roman"/>
          <w:sz w:val="28"/>
        </w:rPr>
      </w:pPr>
      <w:r w:rsidRPr="009A123B">
        <w:rPr>
          <w:rFonts w:ascii="Times New Roman" w:eastAsia="Times New Roman" w:hAnsi="Times New Roman" w:cs="Times New Roman"/>
          <w:color w:val="000000"/>
          <w:sz w:val="28"/>
          <w:szCs w:val="28"/>
          <w:lang w:val="uk-UA" w:eastAsia="ru-RU"/>
        </w:rPr>
        <w:t xml:space="preserve">При таких витратах рідини рекомендується застосовувати форсунки Григор'єва-Поляка. Основним елементом такої форсунки є грибок із проточеними в ньому гвинтовими канавками шириною </w:t>
      </w:r>
      <w:smartTag w:uri="urn:schemas-microsoft-com:office:smarttags" w:element="metricconverter">
        <w:smartTagPr>
          <w:attr w:name="ProductID" w:val="0,7 мм"/>
        </w:smartTagPr>
        <w:r w:rsidRPr="009A123B">
          <w:rPr>
            <w:rFonts w:ascii="Times New Roman" w:eastAsia="Times New Roman" w:hAnsi="Times New Roman" w:cs="Times New Roman"/>
            <w:color w:val="000000"/>
            <w:sz w:val="28"/>
            <w:szCs w:val="28"/>
            <w:lang w:val="uk-UA" w:eastAsia="ru-RU"/>
          </w:rPr>
          <w:t>0,7 мм</w:t>
        </w:r>
      </w:smartTag>
      <w:r w:rsidRPr="009A123B">
        <w:rPr>
          <w:rFonts w:ascii="Times New Roman" w:eastAsia="Times New Roman" w:hAnsi="Times New Roman" w:cs="Times New Roman"/>
          <w:color w:val="000000"/>
          <w:sz w:val="28"/>
          <w:szCs w:val="28"/>
          <w:lang w:val="uk-UA" w:eastAsia="ru-RU"/>
        </w:rPr>
        <w:t xml:space="preserve"> і глибиною </w:t>
      </w:r>
      <w:smartTag w:uri="urn:schemas-microsoft-com:office:smarttags" w:element="metricconverter">
        <w:smartTagPr>
          <w:attr w:name="ProductID" w:val="1,4 мм"/>
        </w:smartTagPr>
        <w:r w:rsidRPr="009A123B">
          <w:rPr>
            <w:rFonts w:ascii="Times New Roman" w:eastAsia="Times New Roman" w:hAnsi="Times New Roman" w:cs="Times New Roman"/>
            <w:color w:val="000000"/>
            <w:sz w:val="28"/>
            <w:szCs w:val="28"/>
            <w:lang w:val="uk-UA" w:eastAsia="ru-RU"/>
          </w:rPr>
          <w:t>1,4 мм</w:t>
        </w:r>
      </w:smartTag>
      <w:r w:rsidRPr="009A123B">
        <w:rPr>
          <w:rFonts w:ascii="Times New Roman" w:eastAsia="Times New Roman" w:hAnsi="Times New Roman" w:cs="Times New Roman"/>
          <w:color w:val="000000"/>
          <w:sz w:val="28"/>
          <w:szCs w:val="28"/>
          <w:lang w:val="uk-UA" w:eastAsia="ru-RU"/>
        </w:rPr>
        <w:t xml:space="preserve">. Пройшовши крізь них, рідина завирується і викидається через сопло. </w:t>
      </w:r>
      <w:r w:rsidRPr="00B0516E">
        <w:rPr>
          <w:rFonts w:ascii="Times New Roman" w:hAnsi="Times New Roman" w:cs="Times New Roman"/>
          <w:sz w:val="28"/>
        </w:rPr>
        <w:t>[</w:t>
      </w:r>
      <w:r w:rsidR="00B0516E" w:rsidRPr="00B0516E">
        <w:rPr>
          <w:rFonts w:ascii="Times New Roman" w:hAnsi="Times New Roman" w:cs="Times New Roman"/>
          <w:sz w:val="28"/>
        </w:rPr>
        <w:t>38-40</w:t>
      </w:r>
      <w:r w:rsidRPr="00B0516E">
        <w:rPr>
          <w:rFonts w:ascii="Times New Roman" w:hAnsi="Times New Roman" w:cs="Times New Roman"/>
          <w:sz w:val="28"/>
        </w:rPr>
        <w:t>]</w:t>
      </w:r>
    </w:p>
    <w:p w:rsidR="009A123B" w:rsidRPr="009A123B" w:rsidRDefault="009A123B" w:rsidP="006A3348">
      <w:pPr>
        <w:spacing w:after="0" w:line="360" w:lineRule="auto"/>
        <w:ind w:firstLine="709"/>
        <w:jc w:val="center"/>
        <w:rPr>
          <w:rFonts w:ascii="Times New Roman" w:eastAsia="Times New Roman" w:hAnsi="Times New Roman" w:cs="Times New Roman"/>
          <w:b/>
          <w:spacing w:val="-5"/>
          <w:sz w:val="28"/>
          <w:szCs w:val="28"/>
          <w:lang w:val="uk-UA" w:eastAsia="ru-RU"/>
        </w:rPr>
      </w:pPr>
      <w:r w:rsidRPr="009A123B">
        <w:rPr>
          <w:rFonts w:ascii="Times New Roman" w:eastAsia="Times New Roman" w:hAnsi="Times New Roman" w:cs="Times New Roman"/>
          <w:b/>
          <w:spacing w:val="-5"/>
          <w:sz w:val="28"/>
          <w:szCs w:val="28"/>
          <w:lang w:val="uk-UA" w:eastAsia="ru-RU"/>
        </w:rPr>
        <w:t>Розміщення устаткування на території, розрахунок трубопроводів</w:t>
      </w:r>
    </w:p>
    <w:p w:rsidR="009A123B" w:rsidRPr="009A123B" w:rsidRDefault="009A123B" w:rsidP="006A3348">
      <w:pPr>
        <w:shd w:val="clear" w:color="auto" w:fill="FFFFFF"/>
        <w:tabs>
          <w:tab w:val="left" w:pos="9923"/>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Установка циклонного реактора призначена для термічного знешкодження стічних вод у кількості 25м</w:t>
      </w:r>
      <w:r w:rsidRPr="009A123B">
        <w:rPr>
          <w:rFonts w:ascii="Times New Roman" w:eastAsia="Times New Roman" w:hAnsi="Times New Roman" w:cs="Times New Roman"/>
          <w:color w:val="000000"/>
          <w:sz w:val="28"/>
          <w:szCs w:val="28"/>
          <w:vertAlign w:val="superscript"/>
          <w:lang w:val="uk-UA" w:eastAsia="ru-RU"/>
        </w:rPr>
        <w:t>3</w:t>
      </w:r>
      <w:r w:rsidRPr="009A123B">
        <w:rPr>
          <w:rFonts w:ascii="Times New Roman" w:eastAsia="Times New Roman" w:hAnsi="Times New Roman" w:cs="Times New Roman"/>
          <w:color w:val="000000"/>
          <w:sz w:val="28"/>
          <w:szCs w:val="28"/>
          <w:lang w:val="uk-UA" w:eastAsia="ru-RU"/>
        </w:rPr>
        <w:t>/доб. Органічні речовини, що містяться, і газові викиди , що органікомістять, у кількості 200 м</w:t>
      </w:r>
      <w:r w:rsidRPr="009A123B">
        <w:rPr>
          <w:rFonts w:ascii="Times New Roman" w:eastAsia="Times New Roman" w:hAnsi="Times New Roman" w:cs="Times New Roman"/>
          <w:color w:val="000000"/>
          <w:sz w:val="28"/>
          <w:szCs w:val="28"/>
          <w:vertAlign w:val="superscript"/>
          <w:lang w:val="uk-UA" w:eastAsia="ru-RU"/>
        </w:rPr>
        <w:t>3</w:t>
      </w:r>
      <w:r w:rsidRPr="009A123B">
        <w:rPr>
          <w:rFonts w:ascii="Times New Roman" w:eastAsia="Times New Roman" w:hAnsi="Times New Roman" w:cs="Times New Roman"/>
          <w:color w:val="000000"/>
          <w:sz w:val="28"/>
          <w:szCs w:val="28"/>
          <w:lang w:val="uk-UA" w:eastAsia="ru-RU"/>
        </w:rPr>
        <w:t>/рік., що надходять із цеху лаків на конденсаційних смолах.</w:t>
      </w:r>
    </w:p>
    <w:p w:rsidR="009A123B" w:rsidRPr="009A123B" w:rsidRDefault="009A123B" w:rsidP="006A3348">
      <w:pPr>
        <w:shd w:val="clear" w:color="auto" w:fill="FFFFFF"/>
        <w:tabs>
          <w:tab w:val="left" w:pos="9923"/>
        </w:tabs>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До складу станції спалення входять:</w:t>
      </w:r>
    </w:p>
    <w:p w:rsidR="009A123B" w:rsidRPr="009A123B" w:rsidRDefault="009A123B" w:rsidP="006A3348">
      <w:pPr>
        <w:widowControl w:val="0"/>
        <w:numPr>
          <w:ilvl w:val="0"/>
          <w:numId w:val="7"/>
        </w:numPr>
        <w:shd w:val="clear" w:color="auto" w:fill="FFFFFF"/>
        <w:tabs>
          <w:tab w:val="left" w:pos="259"/>
          <w:tab w:val="left" w:pos="992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збірник стічних вод із технологічними трубопроводами; помешкання насосної з розміщеними в ній насосами для подачі стічних вод до реактора, фільтром для очищення стічних вод від зважених часток;</w:t>
      </w:r>
    </w:p>
    <w:p w:rsidR="009A123B" w:rsidRPr="009A123B" w:rsidRDefault="009A123B" w:rsidP="006A3348">
      <w:pPr>
        <w:widowControl w:val="0"/>
        <w:numPr>
          <w:ilvl w:val="0"/>
          <w:numId w:val="7"/>
        </w:numPr>
        <w:shd w:val="clear" w:color="auto" w:fill="FFFFFF"/>
        <w:tabs>
          <w:tab w:val="left" w:pos="259"/>
          <w:tab w:val="left" w:pos="992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lastRenderedPageBreak/>
        <w:t>циклонний реактор із трубопроводом подачі упареної стічної води, трубопроводом подачі повітря і газових викидів, газопровід подачі природного газу, повітродувка;</w:t>
      </w:r>
    </w:p>
    <w:p w:rsidR="009A123B" w:rsidRPr="009A123B" w:rsidRDefault="009A123B" w:rsidP="006A3348">
      <w:pPr>
        <w:widowControl w:val="0"/>
        <w:numPr>
          <w:ilvl w:val="0"/>
          <w:numId w:val="7"/>
        </w:numPr>
        <w:shd w:val="clear" w:color="auto" w:fill="FFFFFF"/>
        <w:tabs>
          <w:tab w:val="left" w:pos="259"/>
          <w:tab w:val="left" w:pos="992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порожнистий скрубер для розпарювання стічної води;</w:t>
      </w:r>
    </w:p>
    <w:p w:rsidR="009A123B" w:rsidRPr="009A123B" w:rsidRDefault="009A123B" w:rsidP="006A3348">
      <w:pPr>
        <w:widowControl w:val="0"/>
        <w:numPr>
          <w:ilvl w:val="0"/>
          <w:numId w:val="7"/>
        </w:numPr>
        <w:shd w:val="clear" w:color="auto" w:fill="FFFFFF"/>
        <w:tabs>
          <w:tab w:val="left" w:pos="259"/>
          <w:tab w:val="left" w:pos="992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кожухотрубчасті теплообмінники для охолодження продуктів спалення,</w:t>
      </w:r>
    </w:p>
    <w:p w:rsidR="009A123B" w:rsidRPr="009A123B" w:rsidRDefault="009A123B" w:rsidP="006A3348">
      <w:pPr>
        <w:widowControl w:val="0"/>
        <w:numPr>
          <w:ilvl w:val="0"/>
          <w:numId w:val="7"/>
        </w:numPr>
        <w:shd w:val="clear" w:color="auto" w:fill="FFFFFF"/>
        <w:tabs>
          <w:tab w:val="left" w:pos="259"/>
          <w:tab w:val="left" w:pos="9923"/>
        </w:tabs>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димосос, димар;</w:t>
      </w:r>
    </w:p>
    <w:p w:rsidR="009A123B" w:rsidRPr="009A123B" w:rsidRDefault="009A123B" w:rsidP="006A3348">
      <w:pPr>
        <w:widowControl w:val="0"/>
        <w:numPr>
          <w:ilvl w:val="0"/>
          <w:numId w:val="7"/>
        </w:numPr>
        <w:shd w:val="clear" w:color="auto" w:fill="FFFFFF"/>
        <w:tabs>
          <w:tab w:val="left" w:pos="259"/>
          <w:tab w:val="left" w:pos="9923"/>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 xml:space="preserve">помешкання з розміщеними в ньому щитами контролю і керування установкою; </w:t>
      </w:r>
    </w:p>
    <w:p w:rsidR="009A123B" w:rsidRPr="009A123B" w:rsidRDefault="009A123B" w:rsidP="006A3348">
      <w:pPr>
        <w:widowControl w:val="0"/>
        <w:numPr>
          <w:ilvl w:val="0"/>
          <w:numId w:val="7"/>
        </w:numPr>
        <w:shd w:val="clear" w:color="auto" w:fill="FFFFFF"/>
        <w:tabs>
          <w:tab w:val="left" w:pos="259"/>
          <w:tab w:val="left" w:pos="9923"/>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допоміжне устаткування, засоби автоматики.</w:t>
      </w:r>
    </w:p>
    <w:p w:rsidR="009A123B" w:rsidRPr="00F172A1" w:rsidRDefault="009A123B" w:rsidP="006A3348">
      <w:pPr>
        <w:widowControl w:val="0"/>
        <w:shd w:val="clear" w:color="auto" w:fill="FFFFFF"/>
        <w:tabs>
          <w:tab w:val="left" w:pos="259"/>
          <w:tab w:val="left" w:pos="9923"/>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План розташування обладнання приведено на рис.</w:t>
      </w:r>
      <w:r w:rsidR="00B4643F" w:rsidRPr="00B4643F">
        <w:rPr>
          <w:rFonts w:ascii="Times New Roman" w:eastAsia="Times New Roman" w:hAnsi="Times New Roman" w:cs="Times New Roman"/>
          <w:b/>
          <w:i/>
          <w:color w:val="000000"/>
          <w:sz w:val="28"/>
          <w:szCs w:val="28"/>
          <w:lang w:val="uk-UA" w:eastAsia="ru-RU"/>
        </w:rPr>
        <w:t xml:space="preserve"> </w:t>
      </w:r>
      <w:r w:rsidR="00B4643F" w:rsidRPr="00B4643F">
        <w:rPr>
          <w:rFonts w:ascii="Times New Roman" w:hAnsi="Times New Roman" w:cs="Times New Roman"/>
          <w:sz w:val="28"/>
        </w:rPr>
        <w:t>3.2</w:t>
      </w:r>
      <w:r w:rsidRPr="00B4643F">
        <w:rPr>
          <w:rFonts w:ascii="Times New Roman" w:hAnsi="Times New Roman" w:cs="Times New Roman"/>
          <w:sz w:val="28"/>
        </w:rPr>
        <w:t>.</w:t>
      </w:r>
    </w:p>
    <w:p w:rsidR="009A123B" w:rsidRPr="00F172A1" w:rsidRDefault="00656E5E" w:rsidP="006A3348">
      <w:pPr>
        <w:keepNext/>
        <w:spacing w:after="0" w:line="360" w:lineRule="auto"/>
        <w:ind w:firstLine="709"/>
        <w:jc w:val="both"/>
        <w:outlineLvl w:val="1"/>
        <w:rPr>
          <w:rFonts w:ascii="Times New Roman" w:eastAsia="Times New Roman" w:hAnsi="Times New Roman" w:cs="Times New Roman"/>
          <w:b/>
          <w:sz w:val="28"/>
          <w:szCs w:val="28"/>
          <w:lang w:val="uk-UA" w:eastAsia="ru-RU"/>
        </w:rPr>
      </w:pPr>
      <w:bookmarkStart w:id="57" w:name="_Toc26593741"/>
      <w:bookmarkStart w:id="58" w:name="_Toc51427384"/>
      <w:r>
        <w:rPr>
          <w:rFonts w:ascii="Times New Roman" w:eastAsia="Times New Roman" w:hAnsi="Times New Roman" w:cs="Times New Roman"/>
          <w:b/>
          <w:sz w:val="28"/>
          <w:szCs w:val="28"/>
          <w:lang w:val="uk-UA" w:eastAsia="ru-RU"/>
        </w:rPr>
        <w:t>3.4</w:t>
      </w:r>
      <w:r w:rsidR="009A123B" w:rsidRPr="009A123B">
        <w:rPr>
          <w:rFonts w:ascii="Times New Roman" w:eastAsia="Times New Roman" w:hAnsi="Times New Roman" w:cs="Times New Roman"/>
          <w:b/>
          <w:sz w:val="28"/>
          <w:szCs w:val="28"/>
          <w:lang w:val="uk-UA" w:eastAsia="ru-RU"/>
        </w:rPr>
        <w:t xml:space="preserve"> Порівняльний екологічний аналіз існуючої і розробленої схеми знешкодження викидів.</w:t>
      </w:r>
      <w:bookmarkEnd w:id="57"/>
      <w:bookmarkEnd w:id="58"/>
    </w:p>
    <w:p w:rsidR="009A123B" w:rsidRPr="009A123B" w:rsidRDefault="009A123B"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9A123B">
        <w:rPr>
          <w:rFonts w:ascii="Times New Roman" w:eastAsia="Times New Roman" w:hAnsi="Times New Roman" w:cs="Times New Roman"/>
          <w:color w:val="000000"/>
          <w:sz w:val="28"/>
          <w:szCs w:val="28"/>
          <w:lang w:val="uk-UA" w:eastAsia="ru-RU"/>
        </w:rPr>
        <w:t>Порівняння пневмогідравлічної схеми – знешкодження відходів, розробленої і існуючої на заводі, показало, що при глибокому внутрішньому використанні тепла продуктів спалення економія палива складає 25%.</w:t>
      </w:r>
    </w:p>
    <w:p w:rsidR="00146E11" w:rsidRPr="00146E11" w:rsidRDefault="00146E11" w:rsidP="00146E11">
      <w:pPr>
        <w:shd w:val="clear" w:color="auto" w:fill="FFFFFF"/>
        <w:spacing w:after="0" w:line="360" w:lineRule="auto"/>
        <w:ind w:firstLine="567"/>
        <w:jc w:val="both"/>
        <w:rPr>
          <w:rFonts w:ascii="Times New Roman" w:eastAsia="Times New Roman" w:hAnsi="Times New Roman" w:cs="Times New Roman"/>
          <w:iCs/>
          <w:color w:val="000000"/>
          <w:sz w:val="28"/>
          <w:szCs w:val="28"/>
          <w:lang w:val="uk-UA" w:eastAsia="ru-RU"/>
        </w:rPr>
      </w:pPr>
      <w:r w:rsidRPr="00146E11">
        <w:rPr>
          <w:rFonts w:ascii="Times New Roman" w:eastAsia="Times New Roman" w:hAnsi="Times New Roman" w:cs="Times New Roman"/>
          <w:iCs/>
          <w:color w:val="000000"/>
          <w:sz w:val="28"/>
          <w:szCs w:val="28"/>
          <w:lang w:val="uk-UA" w:eastAsia="ru-RU"/>
        </w:rPr>
        <w:t>При зниженні кількості палива (природного газу) буде знижатися кількість окисів азоту й окису вуглецю, що викидаються.</w:t>
      </w:r>
    </w:p>
    <w:p w:rsidR="00146E11" w:rsidRPr="00146E11" w:rsidRDefault="00146E11" w:rsidP="00146E11">
      <w:pPr>
        <w:shd w:val="clear" w:color="auto" w:fill="FFFFFF"/>
        <w:spacing w:after="0" w:line="360" w:lineRule="auto"/>
        <w:ind w:firstLine="567"/>
        <w:jc w:val="both"/>
        <w:rPr>
          <w:rFonts w:ascii="Times New Roman" w:eastAsia="Times New Roman" w:hAnsi="Times New Roman" w:cs="Times New Roman"/>
          <w:iCs/>
          <w:color w:val="000000"/>
          <w:sz w:val="28"/>
          <w:szCs w:val="28"/>
          <w:lang w:val="uk-UA" w:eastAsia="ru-RU"/>
        </w:rPr>
      </w:pPr>
      <w:r w:rsidRPr="00146E11">
        <w:rPr>
          <w:rFonts w:ascii="Times New Roman" w:eastAsia="Times New Roman" w:hAnsi="Times New Roman" w:cs="Times New Roman"/>
          <w:iCs/>
          <w:color w:val="000000"/>
          <w:sz w:val="28"/>
          <w:szCs w:val="28"/>
          <w:lang w:val="uk-UA" w:eastAsia="ru-RU"/>
        </w:rPr>
        <w:t>1) Розрахуємо кількість окисів азоту в перерахунку на двоокис азоту (т/рік), що викидається в атмосферу з димовими газами, за звітний рік, за формулою:</w:t>
      </w:r>
    </w:p>
    <w:p w:rsidR="00146E11" w:rsidRPr="00146E11" w:rsidRDefault="00146E11" w:rsidP="00146E11">
      <w:pPr>
        <w:shd w:val="clear" w:color="auto" w:fill="FFFFFF"/>
        <w:spacing w:after="0" w:line="360" w:lineRule="auto"/>
        <w:ind w:firstLine="567"/>
        <w:jc w:val="both"/>
        <w:rPr>
          <w:rFonts w:ascii="Times New Roman" w:eastAsia="Times New Roman" w:hAnsi="Times New Roman" w:cs="Times New Roman"/>
          <w:iCs/>
          <w:color w:val="000000"/>
          <w:sz w:val="28"/>
          <w:szCs w:val="28"/>
          <w:lang w:val="uk-UA" w:eastAsia="ru-RU"/>
        </w:rPr>
      </w:pPr>
      <w:r w:rsidRPr="00146E11">
        <w:rPr>
          <w:rFonts w:ascii="Times New Roman" w:eastAsia="Times New Roman" w:hAnsi="Times New Roman" w:cs="Times New Roman"/>
          <w:iCs/>
          <w:color w:val="000000"/>
          <w:sz w:val="28"/>
          <w:szCs w:val="28"/>
          <w:lang w:val="uk-UA" w:eastAsia="ru-RU"/>
        </w:rPr>
        <w:t>M=0,34•10-7•r•B•Qi• (1-q4/100) •b1• (1-ε1r) •b2•b3• ε2,</w:t>
      </w:r>
    </w:p>
    <w:p w:rsidR="00146E11" w:rsidRPr="00146E11" w:rsidRDefault="00146E11" w:rsidP="00146E11">
      <w:pPr>
        <w:shd w:val="clear" w:color="auto" w:fill="FFFFFF"/>
        <w:spacing w:after="0" w:line="360" w:lineRule="auto"/>
        <w:ind w:firstLine="567"/>
        <w:jc w:val="both"/>
        <w:rPr>
          <w:rFonts w:ascii="Times New Roman" w:eastAsia="Times New Roman" w:hAnsi="Times New Roman" w:cs="Times New Roman"/>
          <w:iCs/>
          <w:color w:val="000000"/>
          <w:sz w:val="28"/>
          <w:szCs w:val="28"/>
          <w:lang w:val="uk-UA" w:eastAsia="ru-RU"/>
        </w:rPr>
      </w:pPr>
      <w:r w:rsidRPr="00146E11">
        <w:rPr>
          <w:rFonts w:ascii="Times New Roman" w:eastAsia="Times New Roman" w:hAnsi="Times New Roman" w:cs="Times New Roman"/>
          <w:iCs/>
          <w:color w:val="000000"/>
          <w:sz w:val="28"/>
          <w:szCs w:val="28"/>
          <w:lang w:val="uk-UA" w:eastAsia="ru-RU"/>
        </w:rPr>
        <w:t>В=100 тис. м3/рік,</w:t>
      </w:r>
    </w:p>
    <w:p w:rsidR="00146E11" w:rsidRPr="00146E11" w:rsidRDefault="00146E11" w:rsidP="00146E11">
      <w:pPr>
        <w:shd w:val="clear" w:color="auto" w:fill="FFFFFF"/>
        <w:spacing w:after="0" w:line="360" w:lineRule="auto"/>
        <w:ind w:firstLine="567"/>
        <w:jc w:val="both"/>
        <w:rPr>
          <w:rFonts w:ascii="Times New Roman" w:eastAsia="Times New Roman" w:hAnsi="Times New Roman" w:cs="Times New Roman"/>
          <w:iCs/>
          <w:color w:val="000000"/>
          <w:sz w:val="28"/>
          <w:szCs w:val="28"/>
          <w:lang w:val="uk-UA" w:eastAsia="ru-RU"/>
        </w:rPr>
      </w:pPr>
      <w:r w:rsidRPr="00146E11">
        <w:rPr>
          <w:rFonts w:ascii="Times New Roman" w:eastAsia="Times New Roman" w:hAnsi="Times New Roman" w:cs="Times New Roman"/>
          <w:iCs/>
          <w:color w:val="000000"/>
          <w:sz w:val="28"/>
          <w:szCs w:val="28"/>
          <w:lang w:val="uk-UA" w:eastAsia="ru-RU"/>
        </w:rPr>
        <w:t>М=0,34•10-7•3,8• 100•35700•1•0,8• 1•0,85• 1•1=0,3 т/рік.</w:t>
      </w:r>
    </w:p>
    <w:p w:rsidR="00146E11" w:rsidRPr="00146E11" w:rsidRDefault="00146E11" w:rsidP="00146E11">
      <w:pPr>
        <w:shd w:val="clear" w:color="auto" w:fill="FFFFFF"/>
        <w:spacing w:after="0" w:line="360" w:lineRule="auto"/>
        <w:ind w:firstLine="567"/>
        <w:jc w:val="both"/>
        <w:rPr>
          <w:rFonts w:ascii="Times New Roman" w:eastAsia="Times New Roman" w:hAnsi="Times New Roman" w:cs="Times New Roman"/>
          <w:iCs/>
          <w:color w:val="000000"/>
          <w:sz w:val="28"/>
          <w:szCs w:val="28"/>
          <w:lang w:val="uk-UA" w:eastAsia="ru-RU"/>
        </w:rPr>
      </w:pPr>
      <w:r w:rsidRPr="00146E11">
        <w:rPr>
          <w:rFonts w:ascii="Times New Roman" w:eastAsia="Times New Roman" w:hAnsi="Times New Roman" w:cs="Times New Roman"/>
          <w:iCs/>
          <w:color w:val="000000"/>
          <w:sz w:val="28"/>
          <w:szCs w:val="28"/>
          <w:lang w:val="uk-UA" w:eastAsia="ru-RU"/>
        </w:rPr>
        <w:t>2) Кількість окису вуглецю, що викидається в атмосферу з димовими газами за звітний рік обчислюється за формулою:</w:t>
      </w:r>
    </w:p>
    <w:p w:rsidR="00146E11" w:rsidRPr="00146E11" w:rsidRDefault="00146E11" w:rsidP="00146E11">
      <w:pPr>
        <w:shd w:val="clear" w:color="auto" w:fill="FFFFFF"/>
        <w:spacing w:after="0" w:line="360" w:lineRule="auto"/>
        <w:ind w:firstLine="567"/>
        <w:jc w:val="both"/>
        <w:rPr>
          <w:rFonts w:ascii="Times New Roman" w:eastAsia="Times New Roman" w:hAnsi="Times New Roman" w:cs="Times New Roman"/>
          <w:iCs/>
          <w:color w:val="000000"/>
          <w:sz w:val="28"/>
          <w:szCs w:val="28"/>
          <w:lang w:val="uk-UA" w:eastAsia="ru-RU"/>
        </w:rPr>
      </w:pPr>
      <w:r w:rsidRPr="00146E11">
        <w:rPr>
          <w:rFonts w:ascii="Times New Roman" w:eastAsia="Times New Roman" w:hAnsi="Times New Roman" w:cs="Times New Roman"/>
          <w:iCs/>
          <w:color w:val="000000"/>
          <w:sz w:val="28"/>
          <w:szCs w:val="28"/>
          <w:lang w:val="uk-UA" w:eastAsia="ru-RU"/>
        </w:rPr>
        <w:t>M=0,001•C•B• (1-q4/100),</w:t>
      </w:r>
    </w:p>
    <w:p w:rsidR="00146E11" w:rsidRPr="00146E11" w:rsidRDefault="00146E11" w:rsidP="00146E11">
      <w:pPr>
        <w:shd w:val="clear" w:color="auto" w:fill="FFFFFF"/>
        <w:spacing w:after="0" w:line="360" w:lineRule="auto"/>
        <w:ind w:firstLine="567"/>
        <w:jc w:val="both"/>
        <w:rPr>
          <w:rFonts w:ascii="Times New Roman" w:eastAsia="Times New Roman" w:hAnsi="Times New Roman" w:cs="Times New Roman"/>
          <w:iCs/>
          <w:color w:val="000000"/>
          <w:sz w:val="28"/>
          <w:szCs w:val="28"/>
          <w:lang w:val="uk-UA" w:eastAsia="ru-RU"/>
        </w:rPr>
      </w:pPr>
      <w:r w:rsidRPr="00146E11">
        <w:rPr>
          <w:rFonts w:ascii="Times New Roman" w:eastAsia="Times New Roman" w:hAnsi="Times New Roman" w:cs="Times New Roman"/>
          <w:iCs/>
          <w:color w:val="000000"/>
          <w:sz w:val="28"/>
          <w:szCs w:val="28"/>
          <w:lang w:val="uk-UA" w:eastAsia="ru-RU"/>
        </w:rPr>
        <w:t xml:space="preserve">В=100000м/рік; </w:t>
      </w:r>
    </w:p>
    <w:p w:rsidR="00146E11" w:rsidRPr="00146E11" w:rsidRDefault="00146E11" w:rsidP="00146E11">
      <w:pPr>
        <w:shd w:val="clear" w:color="auto" w:fill="FFFFFF"/>
        <w:spacing w:after="0" w:line="360" w:lineRule="auto"/>
        <w:ind w:firstLine="567"/>
        <w:jc w:val="both"/>
        <w:rPr>
          <w:rFonts w:ascii="Times New Roman" w:eastAsia="Times New Roman" w:hAnsi="Times New Roman" w:cs="Times New Roman"/>
          <w:iCs/>
          <w:color w:val="000000"/>
          <w:sz w:val="28"/>
          <w:szCs w:val="28"/>
          <w:lang w:val="uk-UA" w:eastAsia="ru-RU"/>
        </w:rPr>
      </w:pPr>
      <w:r w:rsidRPr="00146E11">
        <w:rPr>
          <w:rFonts w:ascii="Times New Roman" w:eastAsia="Times New Roman" w:hAnsi="Times New Roman" w:cs="Times New Roman"/>
          <w:iCs/>
          <w:color w:val="000000"/>
          <w:sz w:val="28"/>
          <w:szCs w:val="28"/>
          <w:lang w:val="uk-UA" w:eastAsia="ru-RU"/>
        </w:rPr>
        <w:t>M=0,001•8,81•100•1=0,88 т/рік.</w:t>
      </w:r>
    </w:p>
    <w:p w:rsidR="009A123B" w:rsidRPr="009A123B" w:rsidRDefault="00146E11" w:rsidP="00146E11">
      <w:pPr>
        <w:shd w:val="clear" w:color="auto" w:fill="FFFFFF"/>
        <w:spacing w:after="0" w:line="360" w:lineRule="auto"/>
        <w:ind w:firstLine="567"/>
        <w:jc w:val="both"/>
        <w:rPr>
          <w:rFonts w:ascii="Times New Roman" w:eastAsia="Times New Roman" w:hAnsi="Times New Roman" w:cs="Times New Roman"/>
          <w:iCs/>
          <w:color w:val="000000"/>
          <w:sz w:val="28"/>
          <w:szCs w:val="28"/>
          <w:lang w:val="uk-UA" w:eastAsia="ru-RU"/>
        </w:rPr>
      </w:pPr>
      <w:r w:rsidRPr="00146E11">
        <w:rPr>
          <w:rFonts w:ascii="Times New Roman" w:eastAsia="Times New Roman" w:hAnsi="Times New Roman" w:cs="Times New Roman"/>
          <w:iCs/>
          <w:color w:val="000000"/>
          <w:sz w:val="28"/>
          <w:szCs w:val="28"/>
          <w:lang w:val="uk-UA" w:eastAsia="ru-RU"/>
        </w:rPr>
        <w:t xml:space="preserve">Таким чином, із розрахунку ми бачимо, що кількість викидів окису азоту і вуглецю зменшилась у чотири рази у розробленій схемі порівняно зі схемою </w:t>
      </w:r>
      <w:r w:rsidRPr="00146E11">
        <w:rPr>
          <w:rFonts w:ascii="Times New Roman" w:eastAsia="Times New Roman" w:hAnsi="Times New Roman" w:cs="Times New Roman"/>
          <w:iCs/>
          <w:color w:val="000000"/>
          <w:sz w:val="28"/>
          <w:szCs w:val="28"/>
          <w:lang w:val="uk-UA" w:eastAsia="ru-RU"/>
        </w:rPr>
        <w:lastRenderedPageBreak/>
        <w:t>очистки викидів, існуючої на заводі. Тому розроблена альтернативна схема вогневого знешкодження відходів буде мати менший вплив на навколишнє середовище і здоров'я людини.</w:t>
      </w:r>
    </w:p>
    <w:p w:rsidR="009A123B" w:rsidRPr="009A123B" w:rsidRDefault="009A123B" w:rsidP="009A123B">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sidRPr="009A123B">
        <w:rPr>
          <w:rFonts w:ascii="Arial" w:eastAsia="Times New Roman" w:hAnsi="Arial" w:cs="Times New Roman"/>
          <w:noProof/>
          <w:spacing w:val="-5"/>
          <w:sz w:val="28"/>
          <w:szCs w:val="28"/>
          <w:lang w:eastAsia="ru-RU"/>
        </w:rPr>
        <w:drawing>
          <wp:inline distT="0" distB="0" distL="0" distR="0" wp14:anchorId="4D532A3D" wp14:editId="0A885296">
            <wp:extent cx="5972175" cy="7200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2175" cy="7200900"/>
                    </a:xfrm>
                    <a:prstGeom prst="rect">
                      <a:avLst/>
                    </a:prstGeom>
                    <a:noFill/>
                    <a:ln>
                      <a:noFill/>
                    </a:ln>
                  </pic:spPr>
                </pic:pic>
              </a:graphicData>
            </a:graphic>
          </wp:inline>
        </w:drawing>
      </w:r>
    </w:p>
    <w:p w:rsidR="009A123B" w:rsidRPr="009A123B" w:rsidRDefault="009A123B" w:rsidP="009A123B">
      <w:pPr>
        <w:widowControl w:val="0"/>
        <w:shd w:val="clear" w:color="auto" w:fill="FFFFFF"/>
        <w:tabs>
          <w:tab w:val="left" w:pos="259"/>
          <w:tab w:val="left" w:pos="9923"/>
        </w:tabs>
        <w:autoSpaceDE w:val="0"/>
        <w:autoSpaceDN w:val="0"/>
        <w:adjustRightInd w:val="0"/>
        <w:spacing w:after="0" w:line="360" w:lineRule="auto"/>
        <w:jc w:val="center"/>
        <w:rPr>
          <w:rFonts w:ascii="Times New Roman" w:eastAsia="Times New Roman" w:hAnsi="Times New Roman" w:cs="Times New Roman"/>
          <w:sz w:val="24"/>
          <w:szCs w:val="24"/>
          <w:lang w:val="uk-UA" w:eastAsia="ru-RU"/>
        </w:rPr>
      </w:pPr>
      <w:r w:rsidRPr="009A123B">
        <w:rPr>
          <w:rFonts w:ascii="Times New Roman" w:eastAsia="Times New Roman" w:hAnsi="Times New Roman" w:cs="Times New Roman"/>
          <w:color w:val="000000"/>
          <w:sz w:val="24"/>
          <w:szCs w:val="24"/>
          <w:lang w:val="uk-UA" w:eastAsia="ru-RU"/>
        </w:rPr>
        <w:t>1 – Збірник із змішувачем, 2 – фільтр вугловий, 3 – насос, 4 – агрегат вогневого знешкодження, 5 – вентилятор, 6 – насос, 7 – конденсатний бак, 8 – насос, 9 – теплообмінник.</w:t>
      </w:r>
    </w:p>
    <w:p w:rsidR="009A123B" w:rsidRPr="00B306CA" w:rsidRDefault="009A123B" w:rsidP="00146E11">
      <w:pPr>
        <w:widowControl w:val="0"/>
        <w:shd w:val="clear" w:color="auto" w:fill="FFFFFF"/>
        <w:tabs>
          <w:tab w:val="left" w:pos="259"/>
          <w:tab w:val="left" w:pos="9923"/>
        </w:tabs>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ru-RU"/>
        </w:rPr>
      </w:pPr>
      <w:r w:rsidRPr="009A123B">
        <w:rPr>
          <w:rFonts w:ascii="Times New Roman" w:eastAsia="Times New Roman" w:hAnsi="Times New Roman" w:cs="Times New Roman"/>
          <w:b/>
          <w:i/>
          <w:color w:val="000000"/>
          <w:sz w:val="28"/>
          <w:szCs w:val="28"/>
          <w:lang w:val="uk-UA" w:eastAsia="ru-RU"/>
        </w:rPr>
        <w:t xml:space="preserve">Рисунок </w:t>
      </w:r>
      <w:r w:rsidR="00B4643F">
        <w:rPr>
          <w:rFonts w:ascii="Times New Roman" w:eastAsia="Times New Roman" w:hAnsi="Times New Roman" w:cs="Times New Roman"/>
          <w:b/>
          <w:i/>
          <w:color w:val="000000"/>
          <w:sz w:val="28"/>
          <w:szCs w:val="28"/>
          <w:lang w:val="uk-UA" w:eastAsia="ru-RU"/>
        </w:rPr>
        <w:t>3.2</w:t>
      </w:r>
      <w:r w:rsidRPr="009A123B">
        <w:rPr>
          <w:rFonts w:ascii="Times New Roman" w:eastAsia="Times New Roman" w:hAnsi="Times New Roman" w:cs="Times New Roman"/>
          <w:b/>
          <w:i/>
          <w:color w:val="000000"/>
          <w:sz w:val="28"/>
          <w:szCs w:val="28"/>
          <w:lang w:val="uk-UA" w:eastAsia="ru-RU"/>
        </w:rPr>
        <w:t xml:space="preserve"> – План розташування обладнання</w:t>
      </w:r>
    </w:p>
    <w:p w:rsidR="001D5C4A" w:rsidRPr="00F172A1" w:rsidRDefault="001D5C4A" w:rsidP="006A3348">
      <w:pPr>
        <w:spacing w:after="0" w:line="360" w:lineRule="auto"/>
        <w:ind w:firstLine="709"/>
        <w:rPr>
          <w:lang w:val="uk-UA"/>
        </w:rPr>
      </w:pPr>
      <w:bookmarkStart w:id="59" w:name="_Toc187815315"/>
      <w:bookmarkStart w:id="60" w:name="_Toc26593750"/>
      <w:r>
        <w:rPr>
          <w:rFonts w:ascii="Times New Roman" w:eastAsia="Times New Roman" w:hAnsi="Times New Roman" w:cs="Times New Roman"/>
          <w:b/>
          <w:bCs/>
          <w:color w:val="000000"/>
          <w:sz w:val="28"/>
          <w:szCs w:val="28"/>
          <w:lang w:val="uk-UA" w:eastAsia="ru-RU"/>
        </w:rPr>
        <w:lastRenderedPageBreak/>
        <w:t>3</w:t>
      </w:r>
      <w:r w:rsidRPr="001D5C4A">
        <w:rPr>
          <w:rFonts w:ascii="Times New Roman" w:eastAsia="Times New Roman" w:hAnsi="Times New Roman" w:cs="Times New Roman"/>
          <w:b/>
          <w:bCs/>
          <w:color w:val="000000"/>
          <w:sz w:val="28"/>
          <w:szCs w:val="28"/>
          <w:lang w:val="uk-UA" w:eastAsia="ru-RU"/>
        </w:rPr>
        <w:t>.</w:t>
      </w:r>
      <w:r>
        <w:rPr>
          <w:rFonts w:ascii="Times New Roman" w:eastAsia="Times New Roman" w:hAnsi="Times New Roman" w:cs="Times New Roman"/>
          <w:b/>
          <w:bCs/>
          <w:color w:val="000000"/>
          <w:sz w:val="28"/>
          <w:szCs w:val="28"/>
          <w:lang w:val="uk-UA" w:eastAsia="ru-RU"/>
        </w:rPr>
        <w:t>5</w:t>
      </w:r>
      <w:r w:rsidRPr="001D5C4A">
        <w:rPr>
          <w:rFonts w:ascii="Times New Roman" w:eastAsia="Times New Roman" w:hAnsi="Times New Roman" w:cs="Times New Roman"/>
          <w:b/>
          <w:bCs/>
          <w:color w:val="000000"/>
          <w:sz w:val="28"/>
          <w:szCs w:val="28"/>
          <w:lang w:val="uk-UA" w:eastAsia="ru-RU"/>
        </w:rPr>
        <w:t xml:space="preserve"> Розрахунок собівартості процесу знешкодження викидів на ВАТ ДЛЗ</w:t>
      </w:r>
      <w:bookmarkEnd w:id="59"/>
      <w:bookmarkEnd w:id="60"/>
    </w:p>
    <w:p w:rsidR="001D5C4A" w:rsidRPr="001D5C4A" w:rsidRDefault="001D5C4A" w:rsidP="006A3348">
      <w:pPr>
        <w:shd w:val="clear" w:color="auto" w:fill="FFFFFF"/>
        <w:spacing w:after="0" w:line="360" w:lineRule="auto"/>
        <w:ind w:firstLine="709"/>
        <w:jc w:val="both"/>
        <w:rPr>
          <w:rFonts w:ascii="Times New Roman" w:eastAsia="Times New Roman" w:hAnsi="Times New Roman" w:cs="Times New Roman"/>
          <w:b/>
          <w:color w:val="000000"/>
          <w:sz w:val="28"/>
          <w:szCs w:val="28"/>
          <w:lang w:val="uk-UA" w:eastAsia="ru-RU"/>
        </w:rPr>
      </w:pPr>
      <w:r w:rsidRPr="001D5C4A">
        <w:rPr>
          <w:rFonts w:ascii="Times New Roman" w:eastAsia="Times New Roman" w:hAnsi="Times New Roman" w:cs="Times New Roman"/>
          <w:b/>
          <w:color w:val="000000"/>
          <w:sz w:val="28"/>
          <w:szCs w:val="28"/>
          <w:lang w:val="uk-UA" w:eastAsia="ru-RU"/>
        </w:rPr>
        <w:t xml:space="preserve">Розрахунок основної заробітної платні виробничих працівників </w:t>
      </w:r>
      <w:r w:rsidRPr="001D5C4A">
        <w:rPr>
          <w:rFonts w:ascii="Times New Roman" w:eastAsia="Times New Roman" w:hAnsi="Times New Roman" w:cs="Times New Roman"/>
          <w:color w:val="000000"/>
          <w:sz w:val="28"/>
          <w:szCs w:val="28"/>
          <w:lang w:val="uk-UA" w:eastAsia="ru-RU"/>
        </w:rPr>
        <w:t>[35]</w:t>
      </w:r>
    </w:p>
    <w:p w:rsidR="001D5C4A" w:rsidRPr="001D5C4A" w:rsidRDefault="001D5C4A" w:rsidP="006A33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 апаратників очищення стічних вод. Вихідні данні для розрахунку приведені в табл. </w:t>
      </w:r>
      <w:r>
        <w:rPr>
          <w:rFonts w:ascii="Times New Roman" w:eastAsia="Times New Roman" w:hAnsi="Times New Roman" w:cs="Times New Roman"/>
          <w:color w:val="000000"/>
          <w:sz w:val="28"/>
          <w:szCs w:val="28"/>
          <w:lang w:val="uk-UA" w:eastAsia="ru-RU"/>
        </w:rPr>
        <w:t>3</w:t>
      </w:r>
      <w:r w:rsidR="00F172A1">
        <w:rPr>
          <w:rFonts w:ascii="Times New Roman" w:eastAsia="Times New Roman" w:hAnsi="Times New Roman" w:cs="Times New Roman"/>
          <w:color w:val="000000"/>
          <w:sz w:val="28"/>
          <w:szCs w:val="28"/>
          <w:lang w:val="uk-UA" w:eastAsia="ru-RU"/>
        </w:rPr>
        <w:t xml:space="preserve">.1. </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pacing w:val="-5"/>
          <w:sz w:val="28"/>
          <w:szCs w:val="28"/>
          <w:lang w:val="uk-UA" w:eastAsia="ru-RU"/>
        </w:rPr>
        <w:t xml:space="preserve">Таблиця </w:t>
      </w:r>
      <w:r>
        <w:rPr>
          <w:rFonts w:ascii="Times New Roman" w:eastAsia="Times New Roman" w:hAnsi="Times New Roman" w:cs="Times New Roman"/>
          <w:spacing w:val="-5"/>
          <w:sz w:val="28"/>
          <w:szCs w:val="28"/>
          <w:lang w:val="uk-UA" w:eastAsia="ru-RU"/>
        </w:rPr>
        <w:t>3</w:t>
      </w:r>
      <w:r w:rsidRPr="001D5C4A">
        <w:rPr>
          <w:rFonts w:ascii="Times New Roman" w:eastAsia="Times New Roman" w:hAnsi="Times New Roman" w:cs="Times New Roman"/>
          <w:spacing w:val="-5"/>
          <w:sz w:val="28"/>
          <w:szCs w:val="28"/>
          <w:lang w:val="uk-UA" w:eastAsia="ru-RU"/>
        </w:rPr>
        <w:t xml:space="preserve">.1 – </w:t>
      </w:r>
      <w:r w:rsidRPr="001D5C4A">
        <w:rPr>
          <w:rFonts w:ascii="Times New Roman" w:eastAsia="Times New Roman" w:hAnsi="Times New Roman" w:cs="Times New Roman"/>
          <w:color w:val="000000"/>
          <w:sz w:val="28"/>
          <w:szCs w:val="28"/>
          <w:lang w:val="uk-UA" w:eastAsia="ru-RU"/>
        </w:rPr>
        <w:t>Вихідні данні для розрахунку основної заробітної платні апаратників очищення стічних вод</w:t>
      </w:r>
    </w:p>
    <w:p w:rsidR="00146E11" w:rsidRDefault="00146E11" w:rsidP="00146E11">
      <w:pPr>
        <w:shd w:val="clear" w:color="auto" w:fill="FFFFFF"/>
        <w:spacing w:after="0" w:line="36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6185535</wp:posOffset>
                </wp:positionH>
                <wp:positionV relativeFrom="paragraph">
                  <wp:posOffset>0</wp:posOffset>
                </wp:positionV>
                <wp:extent cx="0" cy="2238375"/>
                <wp:effectExtent l="0" t="0" r="19050" b="952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2238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32B779" id="Прямая соединительная линия 33"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7.05pt,0" to="487.0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" strokecolor="black [3040]"/>
            </w:pict>
          </mc:Fallback>
        </mc:AlternateContent>
      </w:r>
      <w:r>
        <w:rPr>
          <w:rFonts w:ascii="Times New Roman" w:eastAsia="Times New Roman" w:hAnsi="Times New Roman" w:cs="Times New Roman"/>
          <w:noProof/>
          <w:color w:val="000000"/>
          <w:sz w:val="28"/>
          <w:szCs w:val="28"/>
          <w:lang w:eastAsia="ru-RU"/>
        </w:rPr>
        <w:drawing>
          <wp:inline distT="0" distB="0" distL="0" distR="0" wp14:anchorId="15FC50E8">
            <wp:extent cx="6181725" cy="257302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1725" cy="2573020"/>
                    </a:xfrm>
                    <a:prstGeom prst="rect">
                      <a:avLst/>
                    </a:prstGeom>
                    <a:noFill/>
                  </pic:spPr>
                </pic:pic>
              </a:graphicData>
            </a:graphic>
          </wp:inline>
        </w:drawing>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ОЗП=р·К</w:t>
      </w:r>
      <w:r w:rsidRPr="001D5C4A">
        <w:rPr>
          <w:rFonts w:ascii="Times New Roman" w:eastAsia="Times New Roman" w:hAnsi="Times New Roman" w:cs="Times New Roman"/>
          <w:color w:val="000000"/>
          <w:sz w:val="28"/>
          <w:szCs w:val="28"/>
          <w:vertAlign w:val="subscript"/>
          <w:lang w:val="uk-UA" w:eastAsia="ru-RU"/>
        </w:rPr>
        <w:t>1</w:t>
      </w:r>
      <w:r w:rsidRPr="001D5C4A">
        <w:rPr>
          <w:rFonts w:ascii="Times New Roman" w:eastAsia="Times New Roman" w:hAnsi="Times New Roman" w:cs="Times New Roman"/>
          <w:color w:val="000000"/>
          <w:sz w:val="28"/>
          <w:szCs w:val="28"/>
          <w:lang w:val="uk-UA" w:eastAsia="ru-RU"/>
        </w:rPr>
        <w:t>·К</w:t>
      </w:r>
      <w:r w:rsidRPr="001D5C4A">
        <w:rPr>
          <w:rFonts w:ascii="Times New Roman" w:eastAsia="Times New Roman" w:hAnsi="Times New Roman" w:cs="Times New Roman"/>
          <w:color w:val="000000"/>
          <w:sz w:val="28"/>
          <w:szCs w:val="28"/>
          <w:vertAlign w:val="subscript"/>
          <w:lang w:val="uk-UA" w:eastAsia="ru-RU"/>
        </w:rPr>
        <w:t>2</w:t>
      </w:r>
      <w:r w:rsidRPr="001D5C4A">
        <w:rPr>
          <w:rFonts w:ascii="Times New Roman" w:eastAsia="Times New Roman" w:hAnsi="Times New Roman" w:cs="Times New Roman"/>
          <w:color w:val="000000"/>
          <w:sz w:val="28"/>
          <w:szCs w:val="28"/>
          <w:lang w:val="uk-UA" w:eastAsia="ru-RU"/>
        </w:rPr>
        <w:t xml:space="preserve">, </w:t>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t>(</w:t>
      </w:r>
      <w:r>
        <w:rPr>
          <w:rFonts w:ascii="Times New Roman" w:eastAsia="Times New Roman" w:hAnsi="Times New Roman" w:cs="Times New Roman"/>
          <w:color w:val="000000"/>
          <w:sz w:val="28"/>
          <w:szCs w:val="28"/>
          <w:lang w:val="uk-UA" w:eastAsia="ru-RU"/>
        </w:rPr>
        <w:t>3</w:t>
      </w:r>
      <w:r w:rsidRPr="001D5C4A">
        <w:rPr>
          <w:rFonts w:ascii="Times New Roman" w:eastAsia="Times New Roman" w:hAnsi="Times New Roman" w:cs="Times New Roman"/>
          <w:color w:val="000000"/>
          <w:sz w:val="28"/>
          <w:szCs w:val="28"/>
          <w:lang w:val="uk-UA" w:eastAsia="ru-RU"/>
        </w:rPr>
        <w:t>.1)</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де Р - годинна тарифна ставка;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К</w:t>
      </w:r>
      <w:r w:rsidRPr="001D5C4A">
        <w:rPr>
          <w:rFonts w:ascii="Times New Roman" w:eastAsia="Times New Roman" w:hAnsi="Times New Roman" w:cs="Times New Roman"/>
          <w:color w:val="000000"/>
          <w:sz w:val="28"/>
          <w:szCs w:val="28"/>
          <w:vertAlign w:val="subscript"/>
          <w:lang w:val="uk-UA" w:eastAsia="ru-RU"/>
        </w:rPr>
        <w:t>1</w:t>
      </w:r>
      <w:r w:rsidRPr="001D5C4A">
        <w:rPr>
          <w:rFonts w:ascii="Times New Roman" w:eastAsia="Times New Roman" w:hAnsi="Times New Roman" w:cs="Times New Roman"/>
          <w:color w:val="000000"/>
          <w:sz w:val="28"/>
          <w:szCs w:val="28"/>
          <w:lang w:val="uk-UA" w:eastAsia="ru-RU"/>
        </w:rPr>
        <w:t xml:space="preserve"> - річний фонд робочого часу, час;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К</w:t>
      </w:r>
      <w:r w:rsidRPr="001D5C4A">
        <w:rPr>
          <w:rFonts w:ascii="Times New Roman" w:eastAsia="Times New Roman" w:hAnsi="Times New Roman" w:cs="Times New Roman"/>
          <w:color w:val="000000"/>
          <w:sz w:val="28"/>
          <w:szCs w:val="28"/>
          <w:vertAlign w:val="subscript"/>
          <w:lang w:val="uk-UA" w:eastAsia="ru-RU"/>
        </w:rPr>
        <w:t>2</w:t>
      </w:r>
      <w:r w:rsidRPr="001D5C4A">
        <w:rPr>
          <w:rFonts w:ascii="Times New Roman" w:eastAsia="Times New Roman" w:hAnsi="Times New Roman" w:cs="Times New Roman"/>
          <w:color w:val="000000"/>
          <w:sz w:val="28"/>
          <w:szCs w:val="28"/>
          <w:lang w:val="uk-UA" w:eastAsia="ru-RU"/>
        </w:rPr>
        <w:t xml:space="preserve"> - відсоток премії.</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Для апаратників IV розряду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ОЗП=3,84·2002·1,06=</w:t>
      </w:r>
      <w:r w:rsidRPr="001D5C4A">
        <w:rPr>
          <w:rFonts w:ascii="Arial" w:eastAsia="Times New Roman" w:hAnsi="Arial" w:cs="Times New Roman"/>
          <w:spacing w:val="-5"/>
          <w:sz w:val="24"/>
          <w:szCs w:val="20"/>
          <w:lang w:val="uk-UA" w:eastAsia="ru-RU"/>
        </w:rPr>
        <w:t xml:space="preserve"> </w:t>
      </w:r>
      <w:r w:rsidRPr="001D5C4A">
        <w:rPr>
          <w:rFonts w:ascii="Times New Roman" w:eastAsia="Times New Roman" w:hAnsi="Times New Roman" w:cs="Times New Roman"/>
          <w:color w:val="000000"/>
          <w:sz w:val="28"/>
          <w:szCs w:val="28"/>
          <w:lang w:val="uk-UA" w:eastAsia="ru-RU"/>
        </w:rPr>
        <w:t>8149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Для апаратників V розряду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ОЗП=4,37·2002·1,06=9273 грн.</w:t>
      </w:r>
    </w:p>
    <w:p w:rsidR="001D5C4A" w:rsidRPr="001D5C4A" w:rsidRDefault="001D5C4A" w:rsidP="006A33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 слюсарів-ремонтників. Вихідні  данні для розрахунку приведені в табл. </w:t>
      </w:r>
      <w:r w:rsidRPr="001D5C4A">
        <w:rPr>
          <w:rFonts w:ascii="Times New Roman" w:eastAsia="Times New Roman" w:hAnsi="Times New Roman" w:cs="Times New Roman"/>
          <w:color w:val="000000"/>
          <w:sz w:val="28"/>
          <w:szCs w:val="28"/>
          <w:lang w:eastAsia="ru-RU"/>
        </w:rPr>
        <w:t xml:space="preserve"> </w:t>
      </w:r>
      <w:r w:rsidRPr="001D5C4A">
        <w:rPr>
          <w:rFonts w:ascii="Times New Roman" w:eastAsia="Times New Roman" w:hAnsi="Times New Roman" w:cs="Times New Roman"/>
          <w:color w:val="000000"/>
          <w:sz w:val="28"/>
          <w:szCs w:val="28"/>
          <w:lang w:val="uk-UA" w:eastAsia="ru-RU"/>
        </w:rPr>
        <w:t xml:space="preserve">Розрахунок виконується за формулою </w:t>
      </w:r>
      <w:r w:rsidRPr="00301E58">
        <w:rPr>
          <w:rFonts w:ascii="Times New Roman" w:eastAsia="Times New Roman" w:hAnsi="Times New Roman" w:cs="Times New Roman"/>
          <w:color w:val="000000"/>
          <w:sz w:val="28"/>
          <w:szCs w:val="28"/>
          <w:lang w:eastAsia="ru-RU"/>
        </w:rPr>
        <w:t>3</w:t>
      </w:r>
      <w:r w:rsidRPr="001D5C4A">
        <w:rPr>
          <w:rFonts w:ascii="Times New Roman" w:eastAsia="Times New Roman" w:hAnsi="Times New Roman" w:cs="Times New Roman"/>
          <w:color w:val="000000"/>
          <w:sz w:val="28"/>
          <w:szCs w:val="28"/>
          <w:lang w:val="uk-UA" w:eastAsia="ru-RU"/>
        </w:rPr>
        <w:t>.1.</w:t>
      </w:r>
    </w:p>
    <w:p w:rsidR="001D5C4A" w:rsidRPr="001D5C4A" w:rsidRDefault="001D5C4A" w:rsidP="006A33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 для слюсарів-ремонтників IV розряду </w:t>
      </w:r>
    </w:p>
    <w:p w:rsidR="001D5C4A" w:rsidRPr="001D5C4A" w:rsidRDefault="001D5C4A" w:rsidP="006A3348">
      <w:pPr>
        <w:shd w:val="clear" w:color="auto" w:fill="FFFFFF"/>
        <w:spacing w:after="0" w:line="360" w:lineRule="auto"/>
        <w:ind w:left="567"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ОЗП=3,84·2002·1,08=8302грн.</w:t>
      </w:r>
    </w:p>
    <w:p w:rsidR="001D5C4A" w:rsidRPr="001D5C4A" w:rsidRDefault="001D5C4A" w:rsidP="006A3348">
      <w:pPr>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  для слюсарів-ремонтників V розряду </w:t>
      </w:r>
    </w:p>
    <w:p w:rsidR="001D5C4A" w:rsidRPr="001D5C4A" w:rsidRDefault="001D5C4A" w:rsidP="006A3348">
      <w:pPr>
        <w:shd w:val="clear" w:color="auto" w:fill="FFFFFF"/>
        <w:spacing w:after="0" w:line="360" w:lineRule="auto"/>
        <w:ind w:left="567"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ОЗП=4,37·2002·1,08=9448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lastRenderedPageBreak/>
        <w:t xml:space="preserve">–  для начальника очисних споруд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ОЗП=1200·12·1,08=15552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  для замісника начальника очисних споруд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ОЗП=1000·12·1,08=12960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Загальна заробітна платня складає:</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∑ОЗП=8149·4+9273·2+8302+9448+15552+12960=97404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b/>
          <w:color w:val="000000"/>
          <w:sz w:val="28"/>
          <w:szCs w:val="28"/>
          <w:lang w:val="uk-UA" w:eastAsia="ru-RU"/>
        </w:rPr>
      </w:pPr>
      <w:r w:rsidRPr="001D5C4A">
        <w:rPr>
          <w:rFonts w:ascii="Times New Roman" w:eastAsia="Times New Roman" w:hAnsi="Times New Roman" w:cs="Times New Roman"/>
          <w:b/>
          <w:color w:val="000000"/>
          <w:sz w:val="28"/>
          <w:szCs w:val="28"/>
          <w:lang w:val="uk-UA" w:eastAsia="ru-RU"/>
        </w:rPr>
        <w:t>Розрахунок додаткової заробітної платні:</w:t>
      </w:r>
    </w:p>
    <w:p w:rsidR="001D5C4A" w:rsidRPr="001D5C4A" w:rsidRDefault="001D5C4A" w:rsidP="006A3348">
      <w:pPr>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Додаткова заробітна плата  розраховується за формулою:</w:t>
      </w:r>
    </w:p>
    <w:p w:rsidR="001D5C4A" w:rsidRPr="001D5C4A" w:rsidRDefault="001D5C4A" w:rsidP="006A3348">
      <w:pPr>
        <w:tabs>
          <w:tab w:val="num" w:pos="720"/>
        </w:tabs>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position w:val="-24"/>
          <w:sz w:val="28"/>
          <w:szCs w:val="28"/>
          <w:lang w:val="uk-UA" w:eastAsia="ru-RU"/>
        </w:rPr>
        <w:object w:dxaOrig="1700" w:dyaOrig="620">
          <v:shape id="_x0000_i1027" type="#_x0000_t75" style="width:95.25pt;height:34.5pt" o:ole="" fillcolor="window">
            <v:imagedata r:id="rId43" o:title=""/>
          </v:shape>
          <o:OLEObject Type="Embed" ProgID="Equation.3" ShapeID="_x0000_i1027" DrawAspect="Content" ObjectID="_1668329621" r:id="rId44"/>
        </w:object>
      </w:r>
      <w:r w:rsidRPr="001D5C4A">
        <w:rPr>
          <w:rFonts w:ascii="Times New Roman" w:eastAsia="Times New Roman" w:hAnsi="Times New Roman" w:cs="Times New Roman"/>
          <w:color w:val="000000"/>
          <w:sz w:val="28"/>
          <w:szCs w:val="28"/>
          <w:lang w:val="uk-UA" w:eastAsia="ru-RU"/>
        </w:rPr>
        <w:t>;</w:t>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t>(</w:t>
      </w:r>
      <w:r>
        <w:rPr>
          <w:rFonts w:ascii="Times New Roman" w:eastAsia="Times New Roman" w:hAnsi="Times New Roman" w:cs="Times New Roman"/>
          <w:color w:val="000000"/>
          <w:sz w:val="28"/>
          <w:szCs w:val="28"/>
          <w:lang w:val="uk-UA" w:eastAsia="ru-RU"/>
        </w:rPr>
        <w:t>3</w:t>
      </w:r>
      <w:r w:rsidRPr="001D5C4A">
        <w:rPr>
          <w:rFonts w:ascii="Times New Roman" w:eastAsia="Times New Roman" w:hAnsi="Times New Roman" w:cs="Times New Roman"/>
          <w:color w:val="000000"/>
          <w:sz w:val="28"/>
          <w:szCs w:val="28"/>
          <w:lang w:val="uk-UA" w:eastAsia="ru-RU"/>
        </w:rPr>
        <w:t>.2)</w:t>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t>де ДЗП - додаткова заробітна платня,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ОЗП - основна заробітна платня,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Д – допустимий додатковий розмір заробітної платні, який становить 10%;</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 для апаратників IV розряду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ДЗП=8149·4·10/100=3259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 для апаратників V розряду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ДЗП=9273·2·10/100=1854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 для начальника очисних споруд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ДЗП=15552·10/100=1555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для замісника начальника очисних споруд</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ДЗП=12960·10/100=1296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Загальна сума додаткової заробітної платні складає:                ∑ДЗП=3259+1854+1555+1296=7964грн.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Розрахунок відрахувань на соціальне страхування:</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стр</w:t>
      </w:r>
      <w:r w:rsidRPr="001D5C4A">
        <w:rPr>
          <w:rFonts w:ascii="Times New Roman" w:eastAsia="Times New Roman" w:hAnsi="Times New Roman" w:cs="Times New Roman"/>
          <w:color w:val="000000"/>
          <w:sz w:val="28"/>
          <w:szCs w:val="28"/>
          <w:lang w:val="uk-UA" w:eastAsia="ru-RU"/>
        </w:rPr>
        <w:t>=(ОЗП+ДЗП)ООС/100,</w:t>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t>(</w:t>
      </w:r>
      <w:r>
        <w:rPr>
          <w:rFonts w:ascii="Times New Roman" w:eastAsia="Times New Roman" w:hAnsi="Times New Roman" w:cs="Times New Roman"/>
          <w:color w:val="000000"/>
          <w:sz w:val="28"/>
          <w:szCs w:val="28"/>
          <w:lang w:val="uk-UA" w:eastAsia="ru-RU"/>
        </w:rPr>
        <w:t>3</w:t>
      </w:r>
      <w:r w:rsidRPr="001D5C4A">
        <w:rPr>
          <w:rFonts w:ascii="Times New Roman" w:eastAsia="Times New Roman" w:hAnsi="Times New Roman" w:cs="Times New Roman"/>
          <w:color w:val="000000"/>
          <w:sz w:val="28"/>
          <w:szCs w:val="28"/>
          <w:lang w:val="uk-UA" w:eastAsia="ru-RU"/>
        </w:rPr>
        <w:t>.3)</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де С</w:t>
      </w:r>
      <w:r w:rsidRPr="001D5C4A">
        <w:rPr>
          <w:rFonts w:ascii="Times New Roman" w:eastAsia="Times New Roman" w:hAnsi="Times New Roman" w:cs="Times New Roman"/>
          <w:color w:val="000000"/>
          <w:sz w:val="28"/>
          <w:szCs w:val="28"/>
          <w:vertAlign w:val="subscript"/>
          <w:lang w:val="uk-UA" w:eastAsia="ru-RU"/>
        </w:rPr>
        <w:t>стр</w:t>
      </w:r>
      <w:r w:rsidRPr="001D5C4A">
        <w:rPr>
          <w:rFonts w:ascii="Times New Roman" w:eastAsia="Times New Roman" w:hAnsi="Times New Roman" w:cs="Times New Roman"/>
          <w:color w:val="000000"/>
          <w:sz w:val="28"/>
          <w:szCs w:val="28"/>
          <w:lang w:val="uk-UA" w:eastAsia="ru-RU"/>
        </w:rPr>
        <w:t xml:space="preserve"> – відрахування на соціальне страхування;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ОЗП - основна заробітна платня,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ДЗП – додаткова заробітна платня, грн.;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ОСС - розмір відрахувань у соціальний фонд, %, ОСС=37,5%.</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lastRenderedPageBreak/>
        <w:t>С</w:t>
      </w:r>
      <w:r w:rsidRPr="001D5C4A">
        <w:rPr>
          <w:rFonts w:ascii="Times New Roman" w:eastAsia="Times New Roman" w:hAnsi="Times New Roman" w:cs="Times New Roman"/>
          <w:color w:val="000000"/>
          <w:sz w:val="28"/>
          <w:szCs w:val="28"/>
          <w:vertAlign w:val="subscript"/>
          <w:lang w:val="uk-UA" w:eastAsia="ru-RU"/>
        </w:rPr>
        <w:t>стр</w:t>
      </w:r>
      <w:r w:rsidRPr="001D5C4A">
        <w:rPr>
          <w:rFonts w:ascii="Times New Roman" w:eastAsia="Times New Roman" w:hAnsi="Times New Roman" w:cs="Times New Roman"/>
          <w:color w:val="000000"/>
          <w:sz w:val="28"/>
          <w:szCs w:val="28"/>
          <w:lang w:val="uk-UA" w:eastAsia="ru-RU"/>
        </w:rPr>
        <w:t>.= (97404+7964)·37,5/100=39513 грн.</w:t>
      </w:r>
    </w:p>
    <w:p w:rsidR="001D5C4A" w:rsidRPr="001D5C4A" w:rsidRDefault="001D5C4A" w:rsidP="006A33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Розрахунок витрат на утримання і експлуатацію обладнання розрахуємо за формулою:</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w w:val="95"/>
          <w:sz w:val="28"/>
          <w:szCs w:val="28"/>
          <w:lang w:val="uk-UA" w:eastAsia="ru-RU"/>
        </w:rPr>
        <w:t>С</w:t>
      </w:r>
      <w:r w:rsidRPr="001D5C4A">
        <w:rPr>
          <w:rFonts w:ascii="Times New Roman" w:eastAsia="Times New Roman" w:hAnsi="Times New Roman" w:cs="Times New Roman"/>
          <w:color w:val="000000"/>
          <w:w w:val="95"/>
          <w:sz w:val="28"/>
          <w:szCs w:val="28"/>
          <w:vertAlign w:val="subscript"/>
          <w:lang w:val="uk-UA" w:eastAsia="ru-RU"/>
        </w:rPr>
        <w:t>руео</w:t>
      </w:r>
      <w:r w:rsidRPr="001D5C4A">
        <w:rPr>
          <w:rFonts w:ascii="Times New Roman" w:eastAsia="Times New Roman" w:hAnsi="Times New Roman" w:cs="Times New Roman"/>
          <w:color w:val="000000"/>
          <w:w w:val="95"/>
          <w:sz w:val="28"/>
          <w:szCs w:val="28"/>
          <w:lang w:val="uk-UA" w:eastAsia="ru-RU"/>
        </w:rPr>
        <w:t>=</w:t>
      </w: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0</w:t>
      </w:r>
      <w:r w:rsidRPr="001D5C4A">
        <w:rPr>
          <w:rFonts w:ascii="Times New Roman" w:eastAsia="Times New Roman" w:hAnsi="Times New Roman" w:cs="Times New Roman"/>
          <w:color w:val="000000"/>
          <w:sz w:val="28"/>
          <w:szCs w:val="28"/>
          <w:lang w:val="uk-UA" w:eastAsia="ru-RU"/>
        </w:rPr>
        <w:t>+ С</w:t>
      </w:r>
      <w:r w:rsidRPr="001D5C4A">
        <w:rPr>
          <w:rFonts w:ascii="Times New Roman" w:eastAsia="Times New Roman" w:hAnsi="Times New Roman" w:cs="Times New Roman"/>
          <w:color w:val="000000"/>
          <w:sz w:val="28"/>
          <w:szCs w:val="28"/>
          <w:vertAlign w:val="subscript"/>
          <w:lang w:val="uk-UA" w:eastAsia="ru-RU"/>
        </w:rPr>
        <w:t>р</w:t>
      </w:r>
      <w:r w:rsidRPr="001D5C4A">
        <w:rPr>
          <w:rFonts w:ascii="Times New Roman" w:eastAsia="Times New Roman" w:hAnsi="Times New Roman" w:cs="Times New Roman"/>
          <w:color w:val="000000"/>
          <w:w w:val="95"/>
          <w:sz w:val="28"/>
          <w:szCs w:val="28"/>
          <w:lang w:val="uk-UA" w:eastAsia="ru-RU"/>
        </w:rPr>
        <w:t xml:space="preserve"> +</w:t>
      </w:r>
      <w:r w:rsidRPr="001D5C4A">
        <w:rPr>
          <w:rFonts w:ascii="Times New Roman" w:eastAsia="Times New Roman" w:hAnsi="Times New Roman" w:cs="Times New Roman"/>
          <w:color w:val="000000"/>
          <w:sz w:val="28"/>
          <w:szCs w:val="28"/>
          <w:lang w:val="uk-UA" w:eastAsia="ru-RU"/>
        </w:rPr>
        <w:t xml:space="preserve"> С</w:t>
      </w:r>
      <w:r w:rsidRPr="001D5C4A">
        <w:rPr>
          <w:rFonts w:ascii="Times New Roman" w:eastAsia="Times New Roman" w:hAnsi="Times New Roman" w:cs="Times New Roman"/>
          <w:color w:val="000000"/>
          <w:sz w:val="28"/>
          <w:szCs w:val="28"/>
          <w:vertAlign w:val="subscript"/>
          <w:lang w:val="uk-UA" w:eastAsia="ru-RU"/>
        </w:rPr>
        <w:t>д</w:t>
      </w:r>
      <w:r w:rsidRPr="001D5C4A">
        <w:rPr>
          <w:rFonts w:ascii="Times New Roman" w:eastAsia="Times New Roman" w:hAnsi="Times New Roman" w:cs="Times New Roman"/>
          <w:color w:val="000000"/>
          <w:sz w:val="28"/>
          <w:szCs w:val="28"/>
          <w:lang w:val="uk-UA" w:eastAsia="ru-RU"/>
        </w:rPr>
        <w:t xml:space="preserve"> +С</w:t>
      </w:r>
      <w:r w:rsidRPr="001D5C4A">
        <w:rPr>
          <w:rFonts w:ascii="Times New Roman" w:eastAsia="Times New Roman" w:hAnsi="Times New Roman" w:cs="Times New Roman"/>
          <w:color w:val="000000"/>
          <w:sz w:val="28"/>
          <w:szCs w:val="28"/>
          <w:vertAlign w:val="subscript"/>
          <w:lang w:val="uk-UA" w:eastAsia="ru-RU"/>
        </w:rPr>
        <w:t>е1</w:t>
      </w:r>
      <w:r w:rsidRPr="001D5C4A">
        <w:rPr>
          <w:rFonts w:ascii="Times New Roman" w:eastAsia="Times New Roman" w:hAnsi="Times New Roman" w:cs="Times New Roman"/>
          <w:color w:val="000000"/>
          <w:sz w:val="28"/>
          <w:szCs w:val="28"/>
          <w:lang w:val="uk-UA" w:eastAsia="ru-RU"/>
        </w:rPr>
        <w:t>+ С</w:t>
      </w:r>
      <w:r w:rsidRPr="001D5C4A">
        <w:rPr>
          <w:rFonts w:ascii="Times New Roman" w:eastAsia="Times New Roman" w:hAnsi="Times New Roman" w:cs="Times New Roman"/>
          <w:color w:val="000000"/>
          <w:sz w:val="28"/>
          <w:szCs w:val="28"/>
          <w:vertAlign w:val="subscript"/>
          <w:lang w:val="uk-UA" w:eastAsia="ru-RU"/>
        </w:rPr>
        <w:t>е2</w:t>
      </w: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е3</w:t>
      </w:r>
      <w:r w:rsidRPr="001D5C4A">
        <w:rPr>
          <w:rFonts w:ascii="Times New Roman" w:eastAsia="Times New Roman" w:hAnsi="Times New Roman" w:cs="Times New Roman"/>
          <w:color w:val="000000"/>
          <w:w w:val="95"/>
          <w:sz w:val="28"/>
          <w:szCs w:val="28"/>
          <w:lang w:val="uk-UA" w:eastAsia="ru-RU"/>
        </w:rPr>
        <w:tab/>
      </w:r>
      <w:r w:rsidRPr="001D5C4A">
        <w:rPr>
          <w:rFonts w:ascii="Times New Roman" w:eastAsia="Times New Roman" w:hAnsi="Times New Roman" w:cs="Times New Roman"/>
          <w:color w:val="000000"/>
          <w:w w:val="95"/>
          <w:sz w:val="28"/>
          <w:szCs w:val="28"/>
          <w:lang w:val="uk-UA" w:eastAsia="ru-RU"/>
        </w:rPr>
        <w:tab/>
      </w:r>
      <w:r w:rsidRPr="001D5C4A">
        <w:rPr>
          <w:rFonts w:ascii="Times New Roman" w:eastAsia="Times New Roman" w:hAnsi="Times New Roman" w:cs="Times New Roman"/>
          <w:color w:val="000000"/>
          <w:w w:val="95"/>
          <w:sz w:val="28"/>
          <w:szCs w:val="28"/>
          <w:lang w:val="uk-UA" w:eastAsia="ru-RU"/>
        </w:rPr>
        <w:tab/>
      </w:r>
      <w:r w:rsidRPr="001D5C4A">
        <w:rPr>
          <w:rFonts w:ascii="Times New Roman" w:eastAsia="Times New Roman" w:hAnsi="Times New Roman" w:cs="Times New Roman"/>
          <w:color w:val="000000"/>
          <w:w w:val="95"/>
          <w:sz w:val="28"/>
          <w:szCs w:val="28"/>
          <w:lang w:val="uk-UA" w:eastAsia="ru-RU"/>
        </w:rPr>
        <w:tab/>
      </w:r>
      <w:r w:rsidRPr="001D5C4A">
        <w:rPr>
          <w:rFonts w:ascii="Times New Roman" w:eastAsia="Times New Roman" w:hAnsi="Times New Roman" w:cs="Times New Roman"/>
          <w:color w:val="000000"/>
          <w:w w:val="95"/>
          <w:sz w:val="28"/>
          <w:szCs w:val="28"/>
          <w:lang w:val="uk-UA" w:eastAsia="ru-RU"/>
        </w:rPr>
        <w:tab/>
      </w:r>
      <w:r w:rsidRPr="001D5C4A">
        <w:rPr>
          <w:rFonts w:ascii="Times New Roman" w:eastAsia="Times New Roman" w:hAnsi="Times New Roman" w:cs="Times New Roman"/>
          <w:color w:val="000000"/>
          <w:w w:val="95"/>
          <w:sz w:val="28"/>
          <w:szCs w:val="28"/>
          <w:lang w:val="uk-UA" w:eastAsia="ru-RU"/>
        </w:rPr>
        <w:tab/>
        <w:t>(</w:t>
      </w:r>
      <w:r>
        <w:rPr>
          <w:rFonts w:ascii="Times New Roman" w:eastAsia="Times New Roman" w:hAnsi="Times New Roman" w:cs="Times New Roman"/>
          <w:color w:val="000000"/>
          <w:w w:val="95"/>
          <w:sz w:val="28"/>
          <w:szCs w:val="28"/>
          <w:lang w:val="uk-UA" w:eastAsia="ru-RU"/>
        </w:rPr>
        <w:t>3</w:t>
      </w:r>
      <w:r w:rsidRPr="001D5C4A">
        <w:rPr>
          <w:rFonts w:ascii="Times New Roman" w:eastAsia="Times New Roman" w:hAnsi="Times New Roman" w:cs="Times New Roman"/>
          <w:color w:val="000000"/>
          <w:w w:val="95"/>
          <w:sz w:val="28"/>
          <w:szCs w:val="28"/>
          <w:lang w:val="uk-UA" w:eastAsia="ru-RU"/>
        </w:rPr>
        <w:t>.4)</w:t>
      </w:r>
    </w:p>
    <w:p w:rsidR="001D5C4A" w:rsidRPr="001D5C4A" w:rsidRDefault="001D5C4A" w:rsidP="00A736F0">
      <w:pPr>
        <w:shd w:val="clear" w:color="auto" w:fill="FFFFFF"/>
        <w:tabs>
          <w:tab w:val="left" w:pos="4111"/>
        </w:tabs>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де С</w:t>
      </w:r>
      <w:r w:rsidRPr="001D5C4A">
        <w:rPr>
          <w:rFonts w:ascii="Times New Roman" w:eastAsia="Times New Roman" w:hAnsi="Times New Roman" w:cs="Times New Roman"/>
          <w:color w:val="000000"/>
          <w:sz w:val="28"/>
          <w:szCs w:val="28"/>
          <w:vertAlign w:val="subscript"/>
          <w:lang w:val="uk-UA" w:eastAsia="ru-RU"/>
        </w:rPr>
        <w:t>руео</w:t>
      </w:r>
      <w:r w:rsidRPr="001D5C4A">
        <w:rPr>
          <w:rFonts w:ascii="Times New Roman" w:eastAsia="Times New Roman" w:hAnsi="Times New Roman" w:cs="Times New Roman"/>
          <w:color w:val="000000"/>
          <w:sz w:val="28"/>
          <w:szCs w:val="28"/>
          <w:lang w:val="uk-UA" w:eastAsia="ru-RU"/>
        </w:rPr>
        <w:t xml:space="preserve"> – витрати на утримання і експлуатацію обладнання, грн.;</w:t>
      </w:r>
    </w:p>
    <w:p w:rsidR="001D5C4A" w:rsidRPr="001D5C4A" w:rsidRDefault="001D5C4A" w:rsidP="00A736F0">
      <w:pPr>
        <w:shd w:val="clear" w:color="auto" w:fill="FFFFFF"/>
        <w:tabs>
          <w:tab w:val="left" w:pos="4111"/>
        </w:tabs>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0</w:t>
      </w:r>
      <w:r w:rsidRPr="001D5C4A">
        <w:rPr>
          <w:rFonts w:ascii="Times New Roman" w:eastAsia="Times New Roman" w:hAnsi="Times New Roman" w:cs="Times New Roman"/>
          <w:color w:val="000000"/>
          <w:sz w:val="28"/>
          <w:szCs w:val="28"/>
          <w:lang w:val="uk-UA" w:eastAsia="ru-RU"/>
        </w:rPr>
        <w:t xml:space="preserve"> – амортизаційні відрахування на реновацію обладнання, </w:t>
      </w:r>
      <w:r w:rsidRPr="001D5C4A">
        <w:rPr>
          <w:rFonts w:ascii="Times New Roman" w:eastAsia="Times New Roman" w:hAnsi="Times New Roman" w:cs="Times New Roman"/>
          <w:color w:val="000000"/>
          <w:w w:val="95"/>
          <w:sz w:val="28"/>
          <w:szCs w:val="28"/>
          <w:lang w:val="uk-UA" w:eastAsia="ru-RU"/>
        </w:rPr>
        <w:t xml:space="preserve">62236,6 </w:t>
      </w:r>
      <w:r w:rsidRPr="001D5C4A">
        <w:rPr>
          <w:rFonts w:ascii="Times New Roman" w:eastAsia="Times New Roman" w:hAnsi="Times New Roman" w:cs="Times New Roman"/>
          <w:color w:val="000000"/>
          <w:sz w:val="28"/>
          <w:szCs w:val="28"/>
          <w:lang w:val="uk-UA" w:eastAsia="ru-RU"/>
        </w:rPr>
        <w:t xml:space="preserve">грн.;  </w:t>
      </w:r>
    </w:p>
    <w:p w:rsidR="001D5C4A" w:rsidRPr="001D5C4A" w:rsidRDefault="001D5C4A" w:rsidP="00A736F0">
      <w:pPr>
        <w:shd w:val="clear" w:color="auto" w:fill="FFFFFF"/>
        <w:tabs>
          <w:tab w:val="left" w:pos="4111"/>
        </w:tabs>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р</w:t>
      </w:r>
      <w:r w:rsidRPr="001D5C4A">
        <w:rPr>
          <w:rFonts w:ascii="Times New Roman" w:eastAsia="Times New Roman" w:hAnsi="Times New Roman" w:cs="Times New Roman"/>
          <w:color w:val="000000"/>
          <w:sz w:val="28"/>
          <w:szCs w:val="28"/>
          <w:lang w:val="uk-UA" w:eastAsia="ru-RU"/>
        </w:rPr>
        <w:t xml:space="preserve"> – витрати на ремонт, </w:t>
      </w:r>
      <w:r w:rsidRPr="001D5C4A">
        <w:rPr>
          <w:rFonts w:ascii="Times New Roman" w:eastAsia="Times New Roman" w:hAnsi="Times New Roman" w:cs="Times New Roman"/>
          <w:color w:val="000000"/>
          <w:w w:val="95"/>
          <w:sz w:val="28"/>
          <w:szCs w:val="28"/>
          <w:lang w:val="uk-UA" w:eastAsia="ru-RU"/>
        </w:rPr>
        <w:t xml:space="preserve">42898,75 </w:t>
      </w:r>
      <w:r w:rsidRPr="001D5C4A">
        <w:rPr>
          <w:rFonts w:ascii="Times New Roman" w:eastAsia="Times New Roman" w:hAnsi="Times New Roman" w:cs="Times New Roman"/>
          <w:color w:val="000000"/>
          <w:sz w:val="28"/>
          <w:szCs w:val="28"/>
          <w:lang w:val="uk-UA" w:eastAsia="ru-RU"/>
        </w:rPr>
        <w:t>грн.;</w:t>
      </w:r>
    </w:p>
    <w:p w:rsidR="001D5C4A" w:rsidRPr="001D5C4A" w:rsidRDefault="001D5C4A" w:rsidP="00A736F0">
      <w:pPr>
        <w:shd w:val="clear" w:color="auto" w:fill="FFFFFF"/>
        <w:tabs>
          <w:tab w:val="left" w:pos="4111"/>
        </w:tabs>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д</w:t>
      </w:r>
      <w:r w:rsidRPr="001D5C4A">
        <w:rPr>
          <w:rFonts w:ascii="Times New Roman" w:eastAsia="Times New Roman" w:hAnsi="Times New Roman" w:cs="Times New Roman"/>
          <w:color w:val="000000"/>
          <w:sz w:val="28"/>
          <w:szCs w:val="28"/>
          <w:lang w:val="uk-UA" w:eastAsia="ru-RU"/>
        </w:rPr>
        <w:t xml:space="preserve"> - витрати на деталі, що швидко зношуються, </w:t>
      </w:r>
      <w:r w:rsidRPr="001D5C4A">
        <w:rPr>
          <w:rFonts w:ascii="Times New Roman" w:eastAsia="Times New Roman" w:hAnsi="Times New Roman" w:cs="Times New Roman"/>
          <w:color w:val="000000"/>
          <w:w w:val="95"/>
          <w:sz w:val="28"/>
          <w:szCs w:val="28"/>
          <w:lang w:val="uk-UA" w:eastAsia="ru-RU"/>
        </w:rPr>
        <w:t xml:space="preserve">1794,4 </w:t>
      </w:r>
      <w:r w:rsidRPr="001D5C4A">
        <w:rPr>
          <w:rFonts w:ascii="Times New Roman" w:eastAsia="Times New Roman" w:hAnsi="Times New Roman" w:cs="Times New Roman"/>
          <w:color w:val="000000"/>
          <w:sz w:val="28"/>
          <w:szCs w:val="28"/>
          <w:lang w:val="uk-UA" w:eastAsia="ru-RU"/>
        </w:rPr>
        <w:t>грн.</w:t>
      </w:r>
    </w:p>
    <w:p w:rsidR="001D5C4A" w:rsidRPr="001D5C4A" w:rsidRDefault="001D5C4A" w:rsidP="00A736F0">
      <w:pPr>
        <w:shd w:val="clear" w:color="auto" w:fill="FFFFFF"/>
        <w:tabs>
          <w:tab w:val="left" w:pos="4111"/>
        </w:tabs>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е1</w:t>
      </w:r>
      <w:r w:rsidRPr="001D5C4A">
        <w:rPr>
          <w:rFonts w:ascii="Times New Roman" w:eastAsia="Times New Roman" w:hAnsi="Times New Roman" w:cs="Times New Roman"/>
          <w:color w:val="000000"/>
          <w:sz w:val="28"/>
          <w:szCs w:val="28"/>
          <w:lang w:val="uk-UA" w:eastAsia="ru-RU"/>
        </w:rPr>
        <w:t xml:space="preserve"> – витрати на електроенергію для приведення в рух обладнання, грн.;</w:t>
      </w:r>
    </w:p>
    <w:p w:rsidR="001D5C4A" w:rsidRPr="001D5C4A" w:rsidRDefault="001D5C4A" w:rsidP="00A736F0">
      <w:pPr>
        <w:shd w:val="clear" w:color="auto" w:fill="FFFFFF"/>
        <w:tabs>
          <w:tab w:val="left" w:pos="4111"/>
        </w:tabs>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е2</w:t>
      </w:r>
      <w:r w:rsidRPr="001D5C4A">
        <w:rPr>
          <w:rFonts w:ascii="Times New Roman" w:eastAsia="Times New Roman" w:hAnsi="Times New Roman" w:cs="Times New Roman"/>
          <w:color w:val="000000"/>
          <w:sz w:val="28"/>
          <w:szCs w:val="28"/>
          <w:lang w:val="uk-UA" w:eastAsia="ru-RU"/>
        </w:rPr>
        <w:t xml:space="preserve"> – витрати на паливо, грн.;</w:t>
      </w:r>
    </w:p>
    <w:p w:rsidR="001D5C4A" w:rsidRPr="001D5C4A" w:rsidRDefault="001D5C4A" w:rsidP="00A736F0">
      <w:pPr>
        <w:shd w:val="clear" w:color="auto" w:fill="FFFFFF"/>
        <w:tabs>
          <w:tab w:val="left" w:pos="4111"/>
        </w:tabs>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 xml:space="preserve">е3 </w:t>
      </w:r>
      <w:r w:rsidRPr="001D5C4A">
        <w:rPr>
          <w:rFonts w:ascii="Times New Roman" w:eastAsia="Times New Roman" w:hAnsi="Times New Roman" w:cs="Times New Roman"/>
          <w:color w:val="000000"/>
          <w:sz w:val="28"/>
          <w:szCs w:val="28"/>
          <w:lang w:val="uk-UA" w:eastAsia="ru-RU"/>
        </w:rPr>
        <w:t>– витрати на воду,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е1</w:t>
      </w:r>
      <w:r w:rsidRPr="001D5C4A">
        <w:rPr>
          <w:rFonts w:ascii="Times New Roman" w:eastAsia="Times New Roman" w:hAnsi="Times New Roman" w:cs="Times New Roman"/>
          <w:color w:val="000000"/>
          <w:sz w:val="28"/>
          <w:szCs w:val="28"/>
          <w:lang w:val="uk-UA" w:eastAsia="ru-RU"/>
        </w:rPr>
        <w:t>=А</w:t>
      </w:r>
      <w:r w:rsidRPr="001D5C4A">
        <w:rPr>
          <w:rFonts w:ascii="Times New Roman" w:eastAsia="Times New Roman" w:hAnsi="Times New Roman" w:cs="Times New Roman"/>
          <w:color w:val="000000"/>
          <w:sz w:val="28"/>
          <w:szCs w:val="28"/>
          <w:vertAlign w:val="subscript"/>
          <w:lang w:val="uk-UA" w:eastAsia="ru-RU"/>
        </w:rPr>
        <w:t>е1</w:t>
      </w:r>
      <w:r w:rsidRPr="001D5C4A">
        <w:rPr>
          <w:rFonts w:ascii="Times New Roman" w:eastAsia="Times New Roman" w:hAnsi="Times New Roman" w:cs="Times New Roman"/>
          <w:color w:val="000000"/>
          <w:sz w:val="28"/>
          <w:szCs w:val="28"/>
          <w:lang w:val="uk-UA" w:eastAsia="ru-RU"/>
        </w:rPr>
        <w:t>·Ц</w:t>
      </w:r>
      <w:r w:rsidRPr="001D5C4A">
        <w:rPr>
          <w:rFonts w:ascii="Times New Roman" w:eastAsia="Times New Roman" w:hAnsi="Times New Roman" w:cs="Times New Roman"/>
          <w:color w:val="000000"/>
          <w:sz w:val="28"/>
          <w:szCs w:val="28"/>
          <w:vertAlign w:val="subscript"/>
          <w:lang w:val="uk-UA" w:eastAsia="ru-RU"/>
        </w:rPr>
        <w:t>е</w:t>
      </w:r>
      <w:r w:rsidRPr="001D5C4A">
        <w:rPr>
          <w:rFonts w:ascii="Times New Roman" w:eastAsia="Times New Roman" w:hAnsi="Times New Roman" w:cs="Times New Roman"/>
          <w:color w:val="000000"/>
          <w:sz w:val="28"/>
          <w:szCs w:val="28"/>
          <w:lang w:val="uk-UA" w:eastAsia="ru-RU"/>
        </w:rPr>
        <w:t>·</w:t>
      </w:r>
      <w:r w:rsidRPr="001D5C4A">
        <w:rPr>
          <w:rFonts w:ascii="Times New Roman" w:eastAsia="Times New Roman" w:hAnsi="Times New Roman" w:cs="Times New Roman"/>
          <w:color w:val="000000"/>
          <w:sz w:val="28"/>
          <w:szCs w:val="28"/>
          <w:vertAlign w:val="subscript"/>
          <w:lang w:val="uk-UA" w:eastAsia="ru-RU"/>
        </w:rPr>
        <w:t xml:space="preserve"> </w:t>
      </w:r>
      <w:r w:rsidRPr="001D5C4A">
        <w:rPr>
          <w:rFonts w:ascii="Times New Roman" w:eastAsia="Times New Roman" w:hAnsi="Times New Roman" w:cs="Times New Roman"/>
          <w:color w:val="000000"/>
          <w:sz w:val="28"/>
          <w:szCs w:val="28"/>
          <w:lang w:val="uk-UA" w:eastAsia="ru-RU"/>
        </w:rPr>
        <w:t>Т,</w:t>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t>(</w:t>
      </w:r>
      <w:r>
        <w:rPr>
          <w:rFonts w:ascii="Times New Roman" w:eastAsia="Times New Roman" w:hAnsi="Times New Roman" w:cs="Times New Roman"/>
          <w:color w:val="000000"/>
          <w:sz w:val="28"/>
          <w:szCs w:val="28"/>
          <w:lang w:val="uk-UA" w:eastAsia="ru-RU"/>
        </w:rPr>
        <w:t>3</w:t>
      </w:r>
      <w:r w:rsidRPr="001D5C4A">
        <w:rPr>
          <w:rFonts w:ascii="Times New Roman" w:eastAsia="Times New Roman" w:hAnsi="Times New Roman" w:cs="Times New Roman"/>
          <w:color w:val="000000"/>
          <w:sz w:val="28"/>
          <w:szCs w:val="28"/>
          <w:lang w:val="uk-UA" w:eastAsia="ru-RU"/>
        </w:rPr>
        <w:t>.5)</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де С</w:t>
      </w:r>
      <w:r w:rsidRPr="001D5C4A">
        <w:rPr>
          <w:rFonts w:ascii="Times New Roman" w:eastAsia="Times New Roman" w:hAnsi="Times New Roman" w:cs="Times New Roman"/>
          <w:color w:val="000000"/>
          <w:sz w:val="28"/>
          <w:szCs w:val="28"/>
          <w:vertAlign w:val="subscript"/>
          <w:lang w:val="uk-UA" w:eastAsia="ru-RU"/>
        </w:rPr>
        <w:t>е1</w:t>
      </w:r>
      <w:r w:rsidRPr="001D5C4A">
        <w:rPr>
          <w:rFonts w:ascii="Times New Roman" w:eastAsia="Times New Roman" w:hAnsi="Times New Roman" w:cs="Times New Roman"/>
          <w:color w:val="000000"/>
          <w:sz w:val="28"/>
          <w:szCs w:val="28"/>
          <w:lang w:val="uk-UA" w:eastAsia="ru-RU"/>
        </w:rPr>
        <w:t xml:space="preserve"> </w:t>
      </w:r>
      <w:r w:rsidRPr="001D5C4A">
        <w:rPr>
          <w:rFonts w:ascii="Times New Roman" w:eastAsia="Times New Roman" w:hAnsi="Times New Roman" w:cs="Times New Roman"/>
          <w:color w:val="000000"/>
          <w:w w:val="95"/>
          <w:sz w:val="28"/>
          <w:szCs w:val="28"/>
          <w:lang w:val="uk-UA" w:eastAsia="ru-RU"/>
        </w:rPr>
        <w:t>–</w:t>
      </w:r>
      <w:r w:rsidRPr="001D5C4A">
        <w:rPr>
          <w:rFonts w:ascii="Times New Roman" w:eastAsia="Times New Roman" w:hAnsi="Times New Roman" w:cs="Times New Roman"/>
          <w:color w:val="000000"/>
          <w:sz w:val="28"/>
          <w:szCs w:val="28"/>
          <w:lang w:val="uk-UA" w:eastAsia="ru-RU"/>
        </w:rPr>
        <w:t xml:space="preserve"> витрати на електроенергію,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А</w:t>
      </w:r>
      <w:r w:rsidRPr="001D5C4A">
        <w:rPr>
          <w:rFonts w:ascii="Times New Roman" w:eastAsia="Times New Roman" w:hAnsi="Times New Roman" w:cs="Times New Roman"/>
          <w:color w:val="000000"/>
          <w:sz w:val="28"/>
          <w:szCs w:val="28"/>
          <w:vertAlign w:val="subscript"/>
          <w:lang w:val="uk-UA" w:eastAsia="ru-RU"/>
        </w:rPr>
        <w:t>е1</w:t>
      </w:r>
      <w:r w:rsidRPr="001D5C4A">
        <w:rPr>
          <w:rFonts w:ascii="Times New Roman" w:eastAsia="Times New Roman" w:hAnsi="Times New Roman" w:cs="Times New Roman"/>
          <w:color w:val="000000"/>
          <w:sz w:val="28"/>
          <w:szCs w:val="28"/>
          <w:lang w:val="uk-UA" w:eastAsia="ru-RU"/>
        </w:rPr>
        <w:t xml:space="preserve"> </w:t>
      </w:r>
      <w:r w:rsidRPr="001D5C4A">
        <w:rPr>
          <w:rFonts w:ascii="Times New Roman" w:eastAsia="Times New Roman" w:hAnsi="Times New Roman" w:cs="Times New Roman"/>
          <w:color w:val="000000"/>
          <w:w w:val="95"/>
          <w:sz w:val="28"/>
          <w:szCs w:val="28"/>
          <w:lang w:val="uk-UA" w:eastAsia="ru-RU"/>
        </w:rPr>
        <w:t>–</w:t>
      </w:r>
      <w:r w:rsidRPr="001D5C4A">
        <w:rPr>
          <w:rFonts w:ascii="Times New Roman" w:eastAsia="Times New Roman" w:hAnsi="Times New Roman" w:cs="Times New Roman"/>
          <w:color w:val="000000"/>
          <w:sz w:val="28"/>
          <w:szCs w:val="28"/>
          <w:lang w:val="uk-UA" w:eastAsia="ru-RU"/>
        </w:rPr>
        <w:t xml:space="preserve"> витрати енергії, кВт/год;</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Ц</w:t>
      </w:r>
      <w:r w:rsidRPr="001D5C4A">
        <w:rPr>
          <w:rFonts w:ascii="Times New Roman" w:eastAsia="Times New Roman" w:hAnsi="Times New Roman" w:cs="Times New Roman"/>
          <w:color w:val="000000"/>
          <w:sz w:val="28"/>
          <w:szCs w:val="28"/>
          <w:vertAlign w:val="subscript"/>
          <w:lang w:val="uk-UA" w:eastAsia="ru-RU"/>
        </w:rPr>
        <w:t>е</w:t>
      </w:r>
      <w:r w:rsidRPr="001D5C4A">
        <w:rPr>
          <w:rFonts w:ascii="Times New Roman" w:eastAsia="Times New Roman" w:hAnsi="Times New Roman" w:cs="Times New Roman"/>
          <w:color w:val="000000"/>
          <w:sz w:val="28"/>
          <w:szCs w:val="28"/>
          <w:lang w:val="uk-UA" w:eastAsia="ru-RU"/>
        </w:rPr>
        <w:t xml:space="preserve">, </w:t>
      </w:r>
      <w:r w:rsidRPr="001D5C4A">
        <w:rPr>
          <w:rFonts w:ascii="Times New Roman" w:eastAsia="Times New Roman" w:hAnsi="Times New Roman" w:cs="Times New Roman"/>
          <w:color w:val="000000"/>
          <w:w w:val="95"/>
          <w:sz w:val="28"/>
          <w:szCs w:val="28"/>
          <w:lang w:val="uk-UA" w:eastAsia="ru-RU"/>
        </w:rPr>
        <w:t>–</w:t>
      </w:r>
      <w:r w:rsidRPr="001D5C4A">
        <w:rPr>
          <w:rFonts w:ascii="Times New Roman" w:eastAsia="Times New Roman" w:hAnsi="Times New Roman" w:cs="Times New Roman"/>
          <w:color w:val="000000"/>
          <w:sz w:val="28"/>
          <w:szCs w:val="28"/>
          <w:lang w:val="uk-UA" w:eastAsia="ru-RU"/>
        </w:rPr>
        <w:t xml:space="preserve"> ціна за 1 кВт/ч,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pacing w:val="-5"/>
          <w:sz w:val="28"/>
          <w:szCs w:val="28"/>
          <w:lang w:val="uk-UA" w:eastAsia="ru-RU"/>
        </w:rPr>
      </w:pPr>
      <w:r w:rsidRPr="001D5C4A">
        <w:rPr>
          <w:rFonts w:ascii="Times New Roman" w:eastAsia="Times New Roman" w:hAnsi="Times New Roman" w:cs="Times New Roman"/>
          <w:spacing w:val="-5"/>
          <w:sz w:val="28"/>
          <w:szCs w:val="28"/>
          <w:lang w:val="uk-UA" w:eastAsia="ru-RU"/>
        </w:rPr>
        <w:t xml:space="preserve">Т </w:t>
      </w:r>
      <w:r w:rsidRPr="001D5C4A">
        <w:rPr>
          <w:rFonts w:ascii="Times New Roman" w:eastAsia="Times New Roman" w:hAnsi="Times New Roman" w:cs="Times New Roman"/>
          <w:color w:val="000000"/>
          <w:w w:val="95"/>
          <w:sz w:val="28"/>
          <w:szCs w:val="28"/>
          <w:lang w:val="uk-UA" w:eastAsia="ru-RU"/>
        </w:rPr>
        <w:t>–</w:t>
      </w:r>
      <w:r w:rsidRPr="001D5C4A">
        <w:rPr>
          <w:rFonts w:ascii="Times New Roman" w:eastAsia="Times New Roman" w:hAnsi="Times New Roman" w:cs="Times New Roman"/>
          <w:spacing w:val="-5"/>
          <w:sz w:val="28"/>
          <w:szCs w:val="28"/>
          <w:lang w:val="uk-UA" w:eastAsia="ru-RU"/>
        </w:rPr>
        <w:t xml:space="preserve"> кількість годин роботи обладнання, год./рік, 8760 год.</w:t>
      </w:r>
      <w:r w:rsidRPr="001D5C4A">
        <w:rPr>
          <w:rFonts w:ascii="Times New Roman" w:eastAsia="Times New Roman" w:hAnsi="Times New Roman" w:cs="Times New Roman"/>
          <w:spacing w:val="-5"/>
          <w:sz w:val="28"/>
          <w:szCs w:val="28"/>
          <w:lang w:val="uk-UA" w:eastAsia="ru-RU"/>
        </w:rPr>
        <w:tab/>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е1</w:t>
      </w:r>
      <w:r w:rsidRPr="001D5C4A">
        <w:rPr>
          <w:rFonts w:ascii="Times New Roman" w:eastAsia="Times New Roman" w:hAnsi="Times New Roman" w:cs="Times New Roman"/>
          <w:color w:val="000000"/>
          <w:sz w:val="28"/>
          <w:szCs w:val="28"/>
          <w:lang w:val="uk-UA" w:eastAsia="ru-RU"/>
        </w:rPr>
        <w:t>=120·0,45·</w:t>
      </w:r>
      <w:r w:rsidRPr="001D5C4A">
        <w:rPr>
          <w:rFonts w:ascii="Times New Roman" w:eastAsia="Times New Roman" w:hAnsi="Times New Roman" w:cs="Times New Roman"/>
          <w:spacing w:val="-5"/>
          <w:sz w:val="28"/>
          <w:szCs w:val="28"/>
          <w:lang w:val="uk-UA" w:eastAsia="ru-RU"/>
        </w:rPr>
        <w:t>8760</w:t>
      </w:r>
      <w:r w:rsidRPr="001D5C4A">
        <w:rPr>
          <w:rFonts w:ascii="Times New Roman" w:eastAsia="Times New Roman" w:hAnsi="Times New Roman" w:cs="Times New Roman"/>
          <w:color w:val="000000"/>
          <w:sz w:val="28"/>
          <w:szCs w:val="28"/>
          <w:lang w:val="uk-UA" w:eastAsia="ru-RU"/>
        </w:rPr>
        <w:t>=</w:t>
      </w:r>
      <w:r w:rsidRPr="001D5C4A">
        <w:rPr>
          <w:rFonts w:ascii="Times New Roman" w:eastAsia="Times New Roman" w:hAnsi="Times New Roman" w:cs="Times New Roman"/>
          <w:color w:val="000000"/>
          <w:w w:val="95"/>
          <w:sz w:val="28"/>
          <w:szCs w:val="28"/>
          <w:lang w:val="uk-UA" w:eastAsia="ru-RU"/>
        </w:rPr>
        <w:t>473040</w:t>
      </w:r>
      <w:r w:rsidRPr="001D5C4A">
        <w:rPr>
          <w:rFonts w:ascii="Times New Roman" w:eastAsia="Times New Roman" w:hAnsi="Times New Roman" w:cs="Times New Roman"/>
          <w:color w:val="000000"/>
          <w:sz w:val="28"/>
          <w:szCs w:val="28"/>
          <w:lang w:val="uk-UA" w:eastAsia="ru-RU"/>
        </w:rPr>
        <w:t xml:space="preserve"> грн./год;</w:t>
      </w:r>
    </w:p>
    <w:p w:rsidR="001D5C4A" w:rsidRPr="001D5C4A" w:rsidRDefault="001D5C4A" w:rsidP="006A3348">
      <w:pPr>
        <w:shd w:val="clear" w:color="auto" w:fill="FFFFFF"/>
        <w:tabs>
          <w:tab w:val="left" w:pos="4262"/>
        </w:tabs>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е2</w:t>
      </w:r>
      <w:r w:rsidRPr="001D5C4A">
        <w:rPr>
          <w:rFonts w:ascii="Times New Roman" w:eastAsia="Times New Roman" w:hAnsi="Times New Roman" w:cs="Times New Roman"/>
          <w:color w:val="000000"/>
          <w:sz w:val="28"/>
          <w:szCs w:val="28"/>
          <w:lang w:val="uk-UA" w:eastAsia="ru-RU"/>
        </w:rPr>
        <w:t>=А</w:t>
      </w:r>
      <w:r w:rsidRPr="001D5C4A">
        <w:rPr>
          <w:rFonts w:ascii="Times New Roman" w:eastAsia="Times New Roman" w:hAnsi="Times New Roman" w:cs="Times New Roman"/>
          <w:color w:val="000000"/>
          <w:sz w:val="28"/>
          <w:szCs w:val="28"/>
          <w:vertAlign w:val="subscript"/>
          <w:lang w:val="uk-UA" w:eastAsia="ru-RU"/>
        </w:rPr>
        <w:t>е2</w:t>
      </w:r>
      <w:r w:rsidRPr="001D5C4A">
        <w:rPr>
          <w:rFonts w:ascii="Times New Roman" w:eastAsia="Times New Roman" w:hAnsi="Times New Roman" w:cs="Times New Roman"/>
          <w:color w:val="000000"/>
          <w:sz w:val="28"/>
          <w:szCs w:val="28"/>
          <w:lang w:val="uk-UA" w:eastAsia="ru-RU"/>
        </w:rPr>
        <w:t>·Ц</w:t>
      </w:r>
      <w:r w:rsidRPr="001D5C4A">
        <w:rPr>
          <w:rFonts w:ascii="Times New Roman" w:eastAsia="Times New Roman" w:hAnsi="Times New Roman" w:cs="Times New Roman"/>
          <w:color w:val="000000"/>
          <w:sz w:val="28"/>
          <w:szCs w:val="28"/>
          <w:vertAlign w:val="subscript"/>
          <w:lang w:val="uk-UA" w:eastAsia="ru-RU"/>
        </w:rPr>
        <w:t>е</w:t>
      </w:r>
      <w:r w:rsidRPr="001D5C4A">
        <w:rPr>
          <w:rFonts w:ascii="Times New Roman" w:eastAsia="Times New Roman" w:hAnsi="Times New Roman" w:cs="Times New Roman"/>
          <w:color w:val="000000"/>
          <w:sz w:val="28"/>
          <w:szCs w:val="28"/>
          <w:lang w:val="uk-UA" w:eastAsia="ru-RU"/>
        </w:rPr>
        <w:t>,</w:t>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r>
      <w:r w:rsidRPr="001D5C4A">
        <w:rPr>
          <w:rFonts w:ascii="Times New Roman" w:eastAsia="Times New Roman" w:hAnsi="Times New Roman" w:cs="Times New Roman"/>
          <w:color w:val="000000"/>
          <w:sz w:val="28"/>
          <w:szCs w:val="28"/>
          <w:lang w:val="uk-UA" w:eastAsia="ru-RU"/>
        </w:rPr>
        <w:tab/>
        <w:t>(</w:t>
      </w:r>
      <w:r>
        <w:rPr>
          <w:rFonts w:ascii="Times New Roman" w:eastAsia="Times New Roman" w:hAnsi="Times New Roman" w:cs="Times New Roman"/>
          <w:color w:val="000000"/>
          <w:sz w:val="28"/>
          <w:szCs w:val="28"/>
          <w:lang w:val="uk-UA" w:eastAsia="ru-RU"/>
        </w:rPr>
        <w:t>3</w:t>
      </w:r>
      <w:r w:rsidRPr="001D5C4A">
        <w:rPr>
          <w:rFonts w:ascii="Times New Roman" w:eastAsia="Times New Roman" w:hAnsi="Times New Roman" w:cs="Times New Roman"/>
          <w:color w:val="000000"/>
          <w:sz w:val="28"/>
          <w:szCs w:val="28"/>
          <w:lang w:val="uk-UA" w:eastAsia="ru-RU"/>
        </w:rPr>
        <w:t>.6)</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де С</w:t>
      </w:r>
      <w:r w:rsidRPr="001D5C4A">
        <w:rPr>
          <w:rFonts w:ascii="Times New Roman" w:eastAsia="Times New Roman" w:hAnsi="Times New Roman" w:cs="Times New Roman"/>
          <w:color w:val="000000"/>
          <w:sz w:val="28"/>
          <w:szCs w:val="28"/>
          <w:vertAlign w:val="subscript"/>
          <w:lang w:val="uk-UA" w:eastAsia="ru-RU"/>
        </w:rPr>
        <w:t>е2</w:t>
      </w:r>
      <w:r w:rsidRPr="001D5C4A">
        <w:rPr>
          <w:rFonts w:ascii="Times New Roman" w:eastAsia="Times New Roman" w:hAnsi="Times New Roman" w:cs="Times New Roman"/>
          <w:color w:val="000000"/>
          <w:sz w:val="28"/>
          <w:szCs w:val="28"/>
          <w:lang w:val="uk-UA" w:eastAsia="ru-RU"/>
        </w:rPr>
        <w:t xml:space="preserve"> </w:t>
      </w:r>
      <w:r w:rsidRPr="001D5C4A">
        <w:rPr>
          <w:rFonts w:ascii="Times New Roman" w:eastAsia="Times New Roman" w:hAnsi="Times New Roman" w:cs="Times New Roman"/>
          <w:color w:val="000000"/>
          <w:w w:val="95"/>
          <w:sz w:val="28"/>
          <w:szCs w:val="28"/>
          <w:lang w:val="uk-UA" w:eastAsia="ru-RU"/>
        </w:rPr>
        <w:t>–</w:t>
      </w:r>
      <w:r w:rsidRPr="001D5C4A">
        <w:rPr>
          <w:rFonts w:ascii="Times New Roman" w:eastAsia="Times New Roman" w:hAnsi="Times New Roman" w:cs="Times New Roman"/>
          <w:color w:val="000000"/>
          <w:sz w:val="28"/>
          <w:szCs w:val="28"/>
          <w:lang w:val="uk-UA" w:eastAsia="ru-RU"/>
        </w:rPr>
        <w:t xml:space="preserve"> витрати на паливо, грн.;</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w w:val="95"/>
          <w:sz w:val="28"/>
          <w:szCs w:val="28"/>
          <w:lang w:val="uk-UA" w:eastAsia="ru-RU"/>
        </w:rPr>
      </w:pPr>
      <w:r w:rsidRPr="001D5C4A">
        <w:rPr>
          <w:rFonts w:ascii="Times New Roman" w:eastAsia="Times New Roman" w:hAnsi="Times New Roman" w:cs="Times New Roman"/>
          <w:color w:val="000000"/>
          <w:sz w:val="28"/>
          <w:szCs w:val="28"/>
          <w:lang w:val="uk-UA" w:eastAsia="ru-RU"/>
        </w:rPr>
        <w:t>А</w:t>
      </w:r>
      <w:r w:rsidRPr="001D5C4A">
        <w:rPr>
          <w:rFonts w:ascii="Times New Roman" w:eastAsia="Times New Roman" w:hAnsi="Times New Roman" w:cs="Times New Roman"/>
          <w:color w:val="000000"/>
          <w:sz w:val="28"/>
          <w:szCs w:val="28"/>
          <w:vertAlign w:val="subscript"/>
          <w:lang w:val="uk-UA" w:eastAsia="ru-RU"/>
        </w:rPr>
        <w:t>е2</w:t>
      </w:r>
      <w:r w:rsidRPr="001D5C4A">
        <w:rPr>
          <w:rFonts w:ascii="Times New Roman" w:eastAsia="Times New Roman" w:hAnsi="Times New Roman" w:cs="Times New Roman"/>
          <w:color w:val="000000"/>
          <w:sz w:val="28"/>
          <w:szCs w:val="28"/>
          <w:lang w:val="uk-UA" w:eastAsia="ru-RU"/>
        </w:rPr>
        <w:t xml:space="preserve"> </w:t>
      </w:r>
      <w:r w:rsidRPr="001D5C4A">
        <w:rPr>
          <w:rFonts w:ascii="Times New Roman" w:eastAsia="Times New Roman" w:hAnsi="Times New Roman" w:cs="Times New Roman"/>
          <w:color w:val="000000"/>
          <w:w w:val="95"/>
          <w:sz w:val="28"/>
          <w:szCs w:val="28"/>
          <w:lang w:val="uk-UA" w:eastAsia="ru-RU"/>
        </w:rPr>
        <w:t>–</w:t>
      </w:r>
      <w:r w:rsidRPr="001D5C4A">
        <w:rPr>
          <w:rFonts w:ascii="Times New Roman" w:eastAsia="Times New Roman" w:hAnsi="Times New Roman" w:cs="Times New Roman"/>
          <w:color w:val="000000"/>
          <w:sz w:val="28"/>
          <w:szCs w:val="28"/>
          <w:lang w:val="uk-UA" w:eastAsia="ru-RU"/>
        </w:rPr>
        <w:t xml:space="preserve"> витрати палива;</w:t>
      </w:r>
      <w:r w:rsidRPr="001D5C4A">
        <w:rPr>
          <w:rFonts w:ascii="Times New Roman" w:eastAsia="Times New Roman" w:hAnsi="Times New Roman" w:cs="Times New Roman"/>
          <w:color w:val="000000"/>
          <w:w w:val="95"/>
          <w:sz w:val="28"/>
          <w:szCs w:val="28"/>
          <w:lang w:val="uk-UA" w:eastAsia="ru-RU"/>
        </w:rPr>
        <w:t xml:space="preserve"> А</w:t>
      </w:r>
      <w:r w:rsidRPr="001D5C4A">
        <w:rPr>
          <w:rFonts w:ascii="Times New Roman" w:eastAsia="Times New Roman" w:hAnsi="Times New Roman" w:cs="Times New Roman"/>
          <w:color w:val="000000"/>
          <w:w w:val="95"/>
          <w:sz w:val="28"/>
          <w:szCs w:val="28"/>
          <w:vertAlign w:val="subscript"/>
          <w:lang w:val="uk-UA" w:eastAsia="ru-RU"/>
        </w:rPr>
        <w:t>е2</w:t>
      </w:r>
      <w:r w:rsidRPr="001D5C4A">
        <w:rPr>
          <w:rFonts w:ascii="Times New Roman" w:eastAsia="Times New Roman" w:hAnsi="Times New Roman" w:cs="Times New Roman"/>
          <w:color w:val="000000"/>
          <w:w w:val="95"/>
          <w:sz w:val="28"/>
          <w:szCs w:val="28"/>
          <w:lang w:val="uk-UA" w:eastAsia="ru-RU"/>
        </w:rPr>
        <w:t>=5214,3 тис.м</w:t>
      </w:r>
      <w:r w:rsidRPr="001D5C4A">
        <w:rPr>
          <w:rFonts w:ascii="Times New Roman" w:eastAsia="Times New Roman" w:hAnsi="Times New Roman" w:cs="Times New Roman"/>
          <w:color w:val="000000"/>
          <w:w w:val="95"/>
          <w:sz w:val="28"/>
          <w:szCs w:val="28"/>
          <w:vertAlign w:val="superscript"/>
          <w:lang w:val="uk-UA" w:eastAsia="ru-RU"/>
        </w:rPr>
        <w:t>3</w:t>
      </w:r>
      <w:r w:rsidRPr="001D5C4A">
        <w:rPr>
          <w:rFonts w:ascii="Times New Roman" w:eastAsia="Times New Roman" w:hAnsi="Times New Roman" w:cs="Times New Roman"/>
          <w:color w:val="000000"/>
          <w:w w:val="95"/>
          <w:sz w:val="28"/>
          <w:szCs w:val="28"/>
          <w:lang w:val="uk-UA" w:eastAsia="ru-RU"/>
        </w:rPr>
        <w:t>/рік</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w w:val="95"/>
          <w:sz w:val="28"/>
          <w:szCs w:val="28"/>
          <w:lang w:val="uk-UA" w:eastAsia="ru-RU"/>
        </w:rPr>
        <w:t>Ц</w:t>
      </w:r>
      <w:r w:rsidRPr="001D5C4A">
        <w:rPr>
          <w:rFonts w:ascii="Times New Roman" w:eastAsia="Times New Roman" w:hAnsi="Times New Roman" w:cs="Times New Roman"/>
          <w:color w:val="000000"/>
          <w:w w:val="95"/>
          <w:sz w:val="28"/>
          <w:szCs w:val="28"/>
          <w:vertAlign w:val="subscript"/>
          <w:lang w:val="uk-UA" w:eastAsia="ru-RU"/>
        </w:rPr>
        <w:t>е</w:t>
      </w:r>
      <w:r w:rsidRPr="001D5C4A">
        <w:rPr>
          <w:rFonts w:ascii="Times New Roman" w:eastAsia="Times New Roman" w:hAnsi="Times New Roman" w:cs="Times New Roman"/>
          <w:color w:val="000000"/>
          <w:w w:val="95"/>
          <w:sz w:val="28"/>
          <w:szCs w:val="28"/>
          <w:lang w:val="uk-UA" w:eastAsia="ru-RU"/>
        </w:rPr>
        <w:t xml:space="preserve"> – </w:t>
      </w:r>
      <w:r w:rsidRPr="001D5C4A">
        <w:rPr>
          <w:rFonts w:ascii="Times New Roman" w:eastAsia="Times New Roman" w:hAnsi="Times New Roman" w:cs="Times New Roman"/>
          <w:sz w:val="28"/>
          <w:szCs w:val="28"/>
          <w:lang w:val="uk-UA" w:eastAsia="ru-RU"/>
        </w:rPr>
        <w:t xml:space="preserve">ціна палива за </w:t>
      </w:r>
      <w:smartTag w:uri="urn:schemas-microsoft-com:office:smarttags" w:element="metricconverter">
        <w:smartTagPr>
          <w:attr w:name="ProductID" w:val="1 м3"/>
        </w:smartTagPr>
        <w:r w:rsidRPr="001D5C4A">
          <w:rPr>
            <w:rFonts w:ascii="Times New Roman" w:eastAsia="Times New Roman" w:hAnsi="Times New Roman" w:cs="Times New Roman"/>
            <w:sz w:val="28"/>
            <w:szCs w:val="28"/>
            <w:lang w:val="uk-UA" w:eastAsia="ru-RU"/>
          </w:rPr>
          <w:t>1 м</w:t>
        </w:r>
        <w:r w:rsidRPr="001D5C4A">
          <w:rPr>
            <w:rFonts w:ascii="Times New Roman" w:eastAsia="Times New Roman" w:hAnsi="Times New Roman" w:cs="Times New Roman"/>
            <w:sz w:val="28"/>
            <w:szCs w:val="28"/>
            <w:vertAlign w:val="superscript"/>
            <w:lang w:val="uk-UA" w:eastAsia="ru-RU"/>
          </w:rPr>
          <w:t>3</w:t>
        </w:r>
      </w:smartTag>
      <w:r w:rsidRPr="001D5C4A">
        <w:rPr>
          <w:rFonts w:ascii="Times New Roman" w:eastAsia="Times New Roman" w:hAnsi="Times New Roman" w:cs="Times New Roman"/>
          <w:sz w:val="28"/>
          <w:szCs w:val="28"/>
          <w:lang w:val="uk-UA" w:eastAsia="ru-RU"/>
        </w:rPr>
        <w:t>, грн. Це=945 грн. за 1000 м</w:t>
      </w:r>
      <w:r w:rsidRPr="001D5C4A">
        <w:rPr>
          <w:rFonts w:ascii="Times New Roman" w:eastAsia="Times New Roman" w:hAnsi="Times New Roman" w:cs="Times New Roman"/>
          <w:sz w:val="28"/>
          <w:szCs w:val="28"/>
          <w:vertAlign w:val="superscript"/>
          <w:lang w:val="uk-UA" w:eastAsia="ru-RU"/>
        </w:rPr>
        <w:t>3</w:t>
      </w:r>
      <w:r w:rsidRPr="001D5C4A">
        <w:rPr>
          <w:rFonts w:ascii="Times New Roman" w:eastAsia="Times New Roman" w:hAnsi="Times New Roman" w:cs="Times New Roman"/>
          <w:sz w:val="28"/>
          <w:szCs w:val="28"/>
          <w:lang w:val="uk-UA" w:eastAsia="ru-RU"/>
        </w:rPr>
        <w:t xml:space="preserve">газу; </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w w:val="95"/>
          <w:sz w:val="28"/>
          <w:szCs w:val="28"/>
          <w:lang w:val="uk-UA" w:eastAsia="ru-RU"/>
        </w:rPr>
      </w:pPr>
      <w:r w:rsidRPr="001D5C4A">
        <w:rPr>
          <w:rFonts w:ascii="Times New Roman" w:eastAsia="Times New Roman" w:hAnsi="Times New Roman" w:cs="Times New Roman"/>
          <w:color w:val="000000"/>
          <w:w w:val="95"/>
          <w:sz w:val="28"/>
          <w:szCs w:val="28"/>
          <w:lang w:val="uk-UA" w:eastAsia="ru-RU"/>
        </w:rPr>
        <w:t>С</w:t>
      </w:r>
      <w:r w:rsidRPr="001D5C4A">
        <w:rPr>
          <w:rFonts w:ascii="Times New Roman" w:eastAsia="Times New Roman" w:hAnsi="Times New Roman" w:cs="Times New Roman"/>
          <w:color w:val="000000"/>
          <w:w w:val="95"/>
          <w:sz w:val="28"/>
          <w:szCs w:val="28"/>
          <w:vertAlign w:val="subscript"/>
          <w:lang w:val="uk-UA" w:eastAsia="ru-RU"/>
        </w:rPr>
        <w:t>е2</w:t>
      </w:r>
      <w:r w:rsidRPr="001D5C4A">
        <w:rPr>
          <w:rFonts w:ascii="Times New Roman" w:eastAsia="Times New Roman" w:hAnsi="Times New Roman" w:cs="Times New Roman"/>
          <w:color w:val="000000"/>
          <w:w w:val="95"/>
          <w:sz w:val="28"/>
          <w:szCs w:val="28"/>
          <w:lang w:val="uk-UA" w:eastAsia="ru-RU"/>
        </w:rPr>
        <w:t>=5214,3·945=4927513 грн.</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е3</w:t>
      </w:r>
      <w:r w:rsidRPr="001D5C4A">
        <w:rPr>
          <w:rFonts w:ascii="Times New Roman" w:eastAsia="Times New Roman" w:hAnsi="Times New Roman" w:cs="Times New Roman"/>
          <w:color w:val="000000"/>
          <w:sz w:val="28"/>
          <w:szCs w:val="28"/>
          <w:lang w:val="uk-UA" w:eastAsia="ru-RU"/>
        </w:rPr>
        <w:t>=</w:t>
      </w:r>
      <w:r w:rsidRPr="001D5C4A">
        <w:rPr>
          <w:rFonts w:ascii="Times New Roman" w:eastAsia="Times New Roman" w:hAnsi="Times New Roman" w:cs="Times New Roman"/>
          <w:sz w:val="28"/>
          <w:szCs w:val="28"/>
          <w:lang w:val="uk-UA" w:eastAsia="ru-RU"/>
        </w:rPr>
        <w:t>9125</w:t>
      </w:r>
      <w:r w:rsidRPr="001D5C4A">
        <w:rPr>
          <w:rFonts w:ascii="Times New Roman" w:eastAsia="Times New Roman" w:hAnsi="Times New Roman" w:cs="Times New Roman"/>
          <w:color w:val="000000"/>
          <w:w w:val="95"/>
          <w:sz w:val="28"/>
          <w:szCs w:val="28"/>
          <w:lang w:val="uk-UA" w:eastAsia="ru-RU"/>
        </w:rPr>
        <w:t>·</w:t>
      </w:r>
      <w:r w:rsidRPr="001D5C4A">
        <w:rPr>
          <w:rFonts w:ascii="Times New Roman" w:eastAsia="Times New Roman" w:hAnsi="Times New Roman" w:cs="Times New Roman"/>
          <w:sz w:val="28"/>
          <w:szCs w:val="28"/>
          <w:lang w:val="uk-UA" w:eastAsia="ru-RU"/>
        </w:rPr>
        <w:t>1,96=17885 грн./</w:t>
      </w:r>
      <w:r w:rsidRPr="001D5C4A">
        <w:rPr>
          <w:rFonts w:ascii="Times New Roman" w:eastAsia="Times New Roman" w:hAnsi="Times New Roman" w:cs="Times New Roman"/>
          <w:color w:val="000000"/>
          <w:sz w:val="28"/>
          <w:szCs w:val="28"/>
          <w:lang w:val="uk-UA" w:eastAsia="ru-RU"/>
        </w:rPr>
        <w:t>рік.</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w w:val="95"/>
          <w:sz w:val="28"/>
          <w:szCs w:val="28"/>
          <w:lang w:val="uk-UA" w:eastAsia="ru-RU"/>
        </w:rPr>
      </w:pPr>
      <w:r w:rsidRPr="001D5C4A">
        <w:rPr>
          <w:rFonts w:ascii="Times New Roman" w:eastAsia="Times New Roman" w:hAnsi="Times New Roman" w:cs="Times New Roman"/>
          <w:color w:val="000000"/>
          <w:w w:val="95"/>
          <w:sz w:val="28"/>
          <w:szCs w:val="28"/>
          <w:lang w:val="uk-UA" w:eastAsia="ru-RU"/>
        </w:rPr>
        <w:t>С</w:t>
      </w:r>
      <w:r w:rsidRPr="001D5C4A">
        <w:rPr>
          <w:rFonts w:ascii="Times New Roman" w:eastAsia="Times New Roman" w:hAnsi="Times New Roman" w:cs="Times New Roman"/>
          <w:color w:val="000000"/>
          <w:w w:val="95"/>
          <w:sz w:val="28"/>
          <w:szCs w:val="28"/>
          <w:vertAlign w:val="subscript"/>
          <w:lang w:val="uk-UA" w:eastAsia="ru-RU"/>
        </w:rPr>
        <w:t>руео</w:t>
      </w:r>
      <w:r w:rsidRPr="001D5C4A">
        <w:rPr>
          <w:rFonts w:ascii="Times New Roman" w:eastAsia="Times New Roman" w:hAnsi="Times New Roman" w:cs="Times New Roman"/>
          <w:color w:val="000000"/>
          <w:w w:val="95"/>
          <w:sz w:val="28"/>
          <w:szCs w:val="28"/>
          <w:lang w:val="uk-UA" w:eastAsia="ru-RU"/>
        </w:rPr>
        <w:t>=62236,6+42898,75+1794,4+473040 +4927513+17885=5525367 грн./рік</w:t>
      </w:r>
    </w:p>
    <w:p w:rsidR="001D5C4A" w:rsidRPr="001D5C4A" w:rsidRDefault="001D5C4A" w:rsidP="006A3348">
      <w:pPr>
        <w:shd w:val="clear" w:color="auto" w:fill="FFFFFF"/>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Розрахуємо витрати палива згідно з запропонованою у розділі 2 схемою знешкодження шкідливих речовин, за формулою </w:t>
      </w:r>
      <w:r w:rsidRPr="00301E58">
        <w:rPr>
          <w:rFonts w:ascii="Times New Roman" w:eastAsia="Times New Roman" w:hAnsi="Times New Roman" w:cs="Times New Roman"/>
          <w:color w:val="000000"/>
          <w:sz w:val="28"/>
          <w:szCs w:val="28"/>
          <w:lang w:eastAsia="ru-RU"/>
        </w:rPr>
        <w:t>3</w:t>
      </w:r>
      <w:r w:rsidRPr="001D5C4A">
        <w:rPr>
          <w:rFonts w:ascii="Times New Roman" w:eastAsia="Times New Roman" w:hAnsi="Times New Roman" w:cs="Times New Roman"/>
          <w:color w:val="000000"/>
          <w:sz w:val="28"/>
          <w:szCs w:val="28"/>
          <w:lang w:val="uk-UA" w:eastAsia="ru-RU"/>
        </w:rPr>
        <w:t>.6.</w:t>
      </w:r>
    </w:p>
    <w:p w:rsidR="001D5C4A" w:rsidRPr="001D5C4A" w:rsidRDefault="001D5C4A" w:rsidP="006A3348">
      <w:pPr>
        <w:shd w:val="clear" w:color="auto" w:fill="FFFFFF"/>
        <w:tabs>
          <w:tab w:val="left" w:pos="9711"/>
        </w:tabs>
        <w:spacing w:after="0" w:line="360" w:lineRule="auto"/>
        <w:ind w:firstLine="709"/>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А</w:t>
      </w:r>
      <w:r w:rsidRPr="001D5C4A">
        <w:rPr>
          <w:rFonts w:ascii="Times New Roman" w:eastAsia="Times New Roman" w:hAnsi="Times New Roman" w:cs="Times New Roman"/>
          <w:color w:val="000000"/>
          <w:sz w:val="28"/>
          <w:szCs w:val="28"/>
          <w:vertAlign w:val="subscript"/>
          <w:lang w:val="uk-UA" w:eastAsia="ru-RU"/>
        </w:rPr>
        <w:t>е2</w:t>
      </w:r>
      <w:r w:rsidRPr="001D5C4A">
        <w:rPr>
          <w:rFonts w:ascii="Times New Roman" w:eastAsia="Times New Roman" w:hAnsi="Times New Roman" w:cs="Times New Roman"/>
          <w:color w:val="000000"/>
          <w:sz w:val="28"/>
          <w:szCs w:val="28"/>
          <w:lang w:val="uk-UA" w:eastAsia="ru-RU"/>
        </w:rPr>
        <w:t>=1303,5714м</w:t>
      </w:r>
      <w:r w:rsidRPr="001D5C4A">
        <w:rPr>
          <w:rFonts w:ascii="Times New Roman" w:eastAsia="Times New Roman" w:hAnsi="Times New Roman" w:cs="Times New Roman"/>
          <w:color w:val="000000"/>
          <w:sz w:val="28"/>
          <w:szCs w:val="28"/>
          <w:vertAlign w:val="superscript"/>
          <w:lang w:val="uk-UA" w:eastAsia="ru-RU"/>
        </w:rPr>
        <w:t>3</w:t>
      </w:r>
      <w:r w:rsidRPr="001D5C4A">
        <w:rPr>
          <w:rFonts w:ascii="Times New Roman" w:eastAsia="Times New Roman" w:hAnsi="Times New Roman" w:cs="Times New Roman"/>
          <w:color w:val="000000"/>
          <w:sz w:val="28"/>
          <w:szCs w:val="28"/>
          <w:lang w:val="uk-UA" w:eastAsia="ru-RU"/>
        </w:rPr>
        <w:t xml:space="preserve">/рік </w:t>
      </w:r>
    </w:p>
    <w:p w:rsidR="001D5C4A" w:rsidRPr="001D5C4A" w:rsidRDefault="001D5C4A" w:rsidP="006A3348">
      <w:pPr>
        <w:shd w:val="clear" w:color="auto" w:fill="FFFFFF"/>
        <w:tabs>
          <w:tab w:val="left" w:pos="9711"/>
        </w:tabs>
        <w:spacing w:after="0" w:line="360" w:lineRule="auto"/>
        <w:ind w:firstLine="709"/>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С</w:t>
      </w:r>
      <w:r w:rsidRPr="001D5C4A">
        <w:rPr>
          <w:rFonts w:ascii="Times New Roman" w:eastAsia="Times New Roman" w:hAnsi="Times New Roman" w:cs="Times New Roman"/>
          <w:color w:val="000000"/>
          <w:sz w:val="28"/>
          <w:szCs w:val="28"/>
          <w:vertAlign w:val="subscript"/>
          <w:lang w:val="uk-UA" w:eastAsia="ru-RU"/>
        </w:rPr>
        <w:t>е2</w:t>
      </w:r>
      <w:r w:rsidRPr="001D5C4A">
        <w:rPr>
          <w:rFonts w:ascii="Times New Roman" w:eastAsia="Times New Roman" w:hAnsi="Times New Roman" w:cs="Times New Roman"/>
          <w:color w:val="000000"/>
          <w:sz w:val="28"/>
          <w:szCs w:val="28"/>
          <w:lang w:val="uk-UA" w:eastAsia="ru-RU"/>
        </w:rPr>
        <w:t>=1303,5714·945=1231875 грн.</w:t>
      </w:r>
    </w:p>
    <w:p w:rsidR="001D5C4A" w:rsidRPr="001D5C4A" w:rsidRDefault="001D5C4A" w:rsidP="006A33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Розрахуємо витрати на утримання і експлуатацію обладнання за розробленою схемою:</w:t>
      </w:r>
    </w:p>
    <w:p w:rsidR="001D5C4A" w:rsidRPr="001D5C4A" w:rsidRDefault="001D5C4A" w:rsidP="006A3348">
      <w:pPr>
        <w:spacing w:after="0" w:line="360" w:lineRule="auto"/>
        <w:ind w:firstLine="709"/>
        <w:rPr>
          <w:rFonts w:ascii="Times New Roman" w:eastAsia="Times New Roman" w:hAnsi="Times New Roman" w:cs="Times New Roman"/>
          <w:color w:val="000000"/>
          <w:w w:val="95"/>
          <w:sz w:val="28"/>
          <w:szCs w:val="28"/>
          <w:lang w:val="uk-UA" w:eastAsia="ru-RU"/>
        </w:rPr>
      </w:pPr>
      <w:r w:rsidRPr="001D5C4A">
        <w:rPr>
          <w:rFonts w:ascii="Times New Roman" w:eastAsia="Times New Roman" w:hAnsi="Times New Roman" w:cs="Times New Roman"/>
          <w:color w:val="000000"/>
          <w:w w:val="95"/>
          <w:sz w:val="28"/>
          <w:szCs w:val="28"/>
          <w:lang w:val="uk-UA" w:eastAsia="ru-RU"/>
        </w:rPr>
        <w:lastRenderedPageBreak/>
        <w:t>С</w:t>
      </w:r>
      <w:r w:rsidRPr="001D5C4A">
        <w:rPr>
          <w:rFonts w:ascii="Times New Roman" w:eastAsia="Times New Roman" w:hAnsi="Times New Roman" w:cs="Times New Roman"/>
          <w:color w:val="000000"/>
          <w:w w:val="95"/>
          <w:sz w:val="28"/>
          <w:szCs w:val="28"/>
          <w:vertAlign w:val="subscript"/>
          <w:lang w:val="uk-UA" w:eastAsia="ru-RU"/>
        </w:rPr>
        <w:t>руео</w:t>
      </w:r>
      <w:r w:rsidRPr="001D5C4A">
        <w:rPr>
          <w:rFonts w:ascii="Times New Roman" w:eastAsia="Times New Roman" w:hAnsi="Times New Roman" w:cs="Times New Roman"/>
          <w:color w:val="000000"/>
          <w:w w:val="95"/>
          <w:sz w:val="28"/>
          <w:szCs w:val="28"/>
          <w:lang w:val="uk-UA" w:eastAsia="ru-RU"/>
        </w:rPr>
        <w:t>=62236,6+42898,75+1794,4+473040+</w:t>
      </w:r>
      <w:r w:rsidRPr="001D5C4A">
        <w:rPr>
          <w:rFonts w:ascii="Times New Roman" w:eastAsia="Times New Roman" w:hAnsi="Times New Roman" w:cs="Times New Roman"/>
          <w:color w:val="000000"/>
          <w:sz w:val="28"/>
          <w:szCs w:val="28"/>
          <w:lang w:val="uk-UA" w:eastAsia="ru-RU"/>
        </w:rPr>
        <w:t>1231875</w:t>
      </w:r>
      <w:r w:rsidRPr="001D5C4A">
        <w:rPr>
          <w:rFonts w:ascii="Times New Roman" w:eastAsia="Times New Roman" w:hAnsi="Times New Roman" w:cs="Times New Roman"/>
          <w:color w:val="000000"/>
          <w:w w:val="95"/>
          <w:sz w:val="28"/>
          <w:szCs w:val="28"/>
          <w:lang w:val="uk-UA" w:eastAsia="ru-RU"/>
        </w:rPr>
        <w:t>+</w:t>
      </w:r>
      <w:r w:rsidRPr="001D5C4A">
        <w:rPr>
          <w:rFonts w:ascii="Times New Roman" w:eastAsia="Times New Roman" w:hAnsi="Times New Roman" w:cs="Times New Roman"/>
          <w:sz w:val="28"/>
          <w:szCs w:val="28"/>
          <w:lang w:val="uk-UA" w:eastAsia="ru-RU"/>
        </w:rPr>
        <w:t>17885</w:t>
      </w:r>
      <w:r w:rsidRPr="001D5C4A">
        <w:rPr>
          <w:rFonts w:ascii="Times New Roman" w:eastAsia="Times New Roman" w:hAnsi="Times New Roman" w:cs="Times New Roman"/>
          <w:color w:val="000000"/>
          <w:w w:val="95"/>
          <w:sz w:val="28"/>
          <w:szCs w:val="28"/>
          <w:lang w:val="uk-UA" w:eastAsia="ru-RU"/>
        </w:rPr>
        <w:t>=</w:t>
      </w:r>
      <w:r w:rsidRPr="001D5C4A">
        <w:rPr>
          <w:rFonts w:ascii="Times New Roman" w:eastAsia="Times New Roman" w:hAnsi="Times New Roman" w:cs="Times New Roman"/>
          <w:spacing w:val="-5"/>
          <w:sz w:val="28"/>
          <w:szCs w:val="28"/>
          <w:lang w:val="uk-UA" w:eastAsia="ru-RU"/>
        </w:rPr>
        <w:t>1737150</w:t>
      </w:r>
      <w:r w:rsidRPr="001D5C4A">
        <w:rPr>
          <w:rFonts w:ascii="Times New Roman" w:eastAsia="Times New Roman" w:hAnsi="Times New Roman" w:cs="Times New Roman"/>
          <w:spacing w:val="-5"/>
          <w:sz w:val="20"/>
          <w:szCs w:val="20"/>
          <w:lang w:val="uk-UA" w:eastAsia="ru-RU"/>
        </w:rPr>
        <w:t xml:space="preserve"> </w:t>
      </w:r>
      <w:r w:rsidRPr="001D5C4A">
        <w:rPr>
          <w:rFonts w:ascii="Times New Roman" w:eastAsia="Times New Roman" w:hAnsi="Times New Roman" w:cs="Times New Roman"/>
          <w:color w:val="000000"/>
          <w:w w:val="95"/>
          <w:sz w:val="28"/>
          <w:szCs w:val="28"/>
          <w:lang w:val="uk-UA" w:eastAsia="ru-RU"/>
        </w:rPr>
        <w:t xml:space="preserve"> грн./рік.</w:t>
      </w:r>
    </w:p>
    <w:p w:rsidR="001D5C4A" w:rsidRPr="001D5C4A" w:rsidRDefault="001D5C4A" w:rsidP="006A33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Таким чином, ми можемо зробити висновок, що розроблена схема знешкодження викидів є більш економічною, в порівнянні з існуючою схемою.</w:t>
      </w:r>
    </w:p>
    <w:p w:rsidR="001D5C4A" w:rsidRPr="001D5C4A" w:rsidRDefault="001D5C4A"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 xml:space="preserve">Цехові накладні витрати можуть бути розраховані в розмірі 130–190% від основної заробітної плати. </w:t>
      </w:r>
    </w:p>
    <w:p w:rsidR="001D5C4A" w:rsidRPr="001D5C4A" w:rsidRDefault="001D5C4A"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СЦН=ОЗП·150/100=</w:t>
      </w:r>
      <w:r w:rsidRPr="001D5C4A">
        <w:rPr>
          <w:rFonts w:ascii="Times New Roman" w:eastAsia="Times New Roman" w:hAnsi="Times New Roman" w:cs="Times New Roman"/>
          <w:color w:val="000000"/>
          <w:sz w:val="28"/>
          <w:szCs w:val="28"/>
          <w:lang w:val="uk-UA" w:eastAsia="ru-RU"/>
        </w:rPr>
        <w:t>97404</w:t>
      </w:r>
      <w:r w:rsidRPr="001D5C4A">
        <w:rPr>
          <w:rFonts w:ascii="Times New Roman" w:eastAsia="Times New Roman" w:hAnsi="Times New Roman" w:cs="Times New Roman"/>
          <w:sz w:val="28"/>
          <w:szCs w:val="28"/>
          <w:lang w:val="uk-UA" w:eastAsia="ru-RU"/>
        </w:rPr>
        <w:t xml:space="preserve"> 150/100=146106 грн.</w:t>
      </w:r>
    </w:p>
    <w:p w:rsidR="001D5C4A" w:rsidRPr="001D5C4A" w:rsidRDefault="001D5C4A" w:rsidP="006A3348">
      <w:pPr>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Загальнозаводські накладні витрати, розмір яких може бути прийнятий по відношенню до основної зарплати робочих в розмірі 210</w:t>
      </w:r>
      <w:r w:rsidRPr="001D5C4A">
        <w:rPr>
          <w:rFonts w:ascii="Times New Roman" w:eastAsia="Times New Roman" w:hAnsi="Times New Roman" w:cs="Times New Roman"/>
          <w:sz w:val="28"/>
          <w:szCs w:val="28"/>
          <w:lang w:val="uk-UA" w:eastAsia="ru-RU"/>
        </w:rPr>
        <w:t>–</w:t>
      </w:r>
      <w:r w:rsidRPr="001D5C4A">
        <w:rPr>
          <w:rFonts w:ascii="Times New Roman" w:eastAsia="Times New Roman" w:hAnsi="Times New Roman" w:cs="Times New Roman"/>
          <w:color w:val="000000"/>
          <w:sz w:val="28"/>
          <w:szCs w:val="28"/>
          <w:lang w:val="uk-UA" w:eastAsia="ru-RU"/>
        </w:rPr>
        <w:t xml:space="preserve">240% </w:t>
      </w:r>
    </w:p>
    <w:p w:rsidR="001D5C4A" w:rsidRPr="001D5C4A" w:rsidRDefault="001D5C4A" w:rsidP="006A3348">
      <w:pPr>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Сзн=ОЗП·220/100=97404</w:t>
      </w:r>
      <w:r w:rsidRPr="001D5C4A">
        <w:rPr>
          <w:rFonts w:ascii="Times New Roman" w:eastAsia="Times New Roman" w:hAnsi="Times New Roman" w:cs="Times New Roman"/>
          <w:sz w:val="28"/>
          <w:szCs w:val="28"/>
          <w:lang w:val="uk-UA" w:eastAsia="ru-RU"/>
        </w:rPr>
        <w:t xml:space="preserve"> </w:t>
      </w:r>
      <w:r w:rsidRPr="001D5C4A">
        <w:rPr>
          <w:rFonts w:ascii="Times New Roman" w:eastAsia="Times New Roman" w:hAnsi="Times New Roman" w:cs="Times New Roman"/>
          <w:color w:val="000000"/>
          <w:sz w:val="28"/>
          <w:szCs w:val="28"/>
          <w:lang w:val="uk-UA" w:eastAsia="ru-RU"/>
        </w:rPr>
        <w:t>220/100=214288грн.</w:t>
      </w:r>
    </w:p>
    <w:p w:rsidR="001D5C4A" w:rsidRPr="001D5C4A" w:rsidRDefault="001D5C4A" w:rsidP="006A3348">
      <w:pPr>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Зведена таблиця результатів розрахунків собівартості процесу знезараження шкідливих речовин приведена в таблиці </w:t>
      </w:r>
      <w:r>
        <w:rPr>
          <w:rFonts w:ascii="Times New Roman" w:eastAsia="Times New Roman" w:hAnsi="Times New Roman" w:cs="Times New Roman"/>
          <w:color w:val="000000"/>
          <w:sz w:val="28"/>
          <w:szCs w:val="28"/>
          <w:lang w:val="uk-UA" w:eastAsia="ru-RU"/>
        </w:rPr>
        <w:t>3</w:t>
      </w:r>
      <w:r w:rsidRPr="001D5C4A">
        <w:rPr>
          <w:rFonts w:ascii="Times New Roman" w:eastAsia="Times New Roman" w:hAnsi="Times New Roman" w:cs="Times New Roman"/>
          <w:color w:val="000000"/>
          <w:sz w:val="28"/>
          <w:szCs w:val="28"/>
          <w:lang w:val="uk-UA" w:eastAsia="ru-RU"/>
        </w:rPr>
        <w:t>.2.</w:t>
      </w:r>
    </w:p>
    <w:p w:rsidR="001D5C4A" w:rsidRPr="001D5C4A" w:rsidRDefault="001D5C4A" w:rsidP="006A3348">
      <w:pPr>
        <w:spacing w:after="0" w:line="360" w:lineRule="auto"/>
        <w:ind w:firstLine="709"/>
        <w:jc w:val="both"/>
        <w:rPr>
          <w:rFonts w:ascii="Times New Roman" w:eastAsia="Times New Roman" w:hAnsi="Times New Roman" w:cs="Times New Roman"/>
          <w:color w:val="000000"/>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Таблиця </w:t>
      </w:r>
      <w:r>
        <w:rPr>
          <w:rFonts w:ascii="Times New Roman" w:eastAsia="Times New Roman" w:hAnsi="Times New Roman" w:cs="Times New Roman"/>
          <w:color w:val="000000"/>
          <w:sz w:val="28"/>
          <w:szCs w:val="28"/>
          <w:lang w:val="uk-UA" w:eastAsia="ru-RU"/>
        </w:rPr>
        <w:t>3</w:t>
      </w:r>
      <w:r w:rsidRPr="001D5C4A">
        <w:rPr>
          <w:rFonts w:ascii="Times New Roman" w:eastAsia="Times New Roman" w:hAnsi="Times New Roman" w:cs="Times New Roman"/>
          <w:color w:val="000000"/>
          <w:sz w:val="28"/>
          <w:szCs w:val="28"/>
          <w:lang w:val="uk-UA" w:eastAsia="ru-RU"/>
        </w:rPr>
        <w:t>.2 - Зведена таблиця результатів розрахунків витрат</w:t>
      </w:r>
    </w:p>
    <w:p w:rsidR="001D5C4A" w:rsidRPr="001D5C4A" w:rsidRDefault="00146E11" w:rsidP="00146E11">
      <w:pPr>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14:anchorId="7BD7BFB1">
            <wp:extent cx="6267450" cy="28409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67450" cy="2840990"/>
                    </a:xfrm>
                    <a:prstGeom prst="rect">
                      <a:avLst/>
                    </a:prstGeom>
                    <a:noFill/>
                  </pic:spPr>
                </pic:pic>
              </a:graphicData>
            </a:graphic>
          </wp:inline>
        </w:drawing>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color w:val="000000"/>
          <w:sz w:val="28"/>
          <w:szCs w:val="28"/>
          <w:lang w:val="uk-UA" w:eastAsia="ru-RU"/>
        </w:rPr>
        <w:t xml:space="preserve">Проаналізувавши дані таблиці </w:t>
      </w:r>
      <w:r>
        <w:rPr>
          <w:rFonts w:ascii="Times New Roman" w:eastAsia="Times New Roman" w:hAnsi="Times New Roman" w:cs="Times New Roman"/>
          <w:color w:val="000000"/>
          <w:sz w:val="28"/>
          <w:szCs w:val="28"/>
          <w:lang w:val="uk-UA" w:eastAsia="ru-RU"/>
        </w:rPr>
        <w:t>3</w:t>
      </w:r>
      <w:r w:rsidRPr="001D5C4A">
        <w:rPr>
          <w:rFonts w:ascii="Times New Roman" w:eastAsia="Times New Roman" w:hAnsi="Times New Roman" w:cs="Times New Roman"/>
          <w:color w:val="000000"/>
          <w:sz w:val="28"/>
          <w:szCs w:val="28"/>
          <w:lang w:val="uk-UA" w:eastAsia="ru-RU"/>
        </w:rPr>
        <w:t>.2 бачимо, що найбільша стаття витрат - це</w:t>
      </w:r>
      <w:r w:rsidRPr="001D5C4A">
        <w:rPr>
          <w:rFonts w:ascii="Times New Roman" w:eastAsia="Times New Roman" w:hAnsi="Times New Roman" w:cs="Times New Roman"/>
          <w:sz w:val="28"/>
          <w:szCs w:val="28"/>
          <w:lang w:val="uk-UA" w:eastAsia="ru-RU"/>
        </w:rPr>
        <w:t xml:space="preserve"> витрати на утримання і експлуатацію обладнання, а саме витрати на паливо</w:t>
      </w:r>
      <w:r w:rsidRPr="001D5C4A">
        <w:rPr>
          <w:rFonts w:ascii="Times New Roman" w:eastAsia="Times New Roman" w:hAnsi="Times New Roman" w:cs="Times New Roman"/>
          <w:color w:val="000000"/>
          <w:sz w:val="28"/>
          <w:szCs w:val="28"/>
          <w:lang w:val="uk-UA" w:eastAsia="ru-RU"/>
        </w:rPr>
        <w:t>. Розроблена схема знешкодження викидів шкідливих речовин на ВАТ ДЛЗ дозволить вчетверо зменшити витрати паливо.</w:t>
      </w:r>
      <w:r w:rsidRPr="001D5C4A">
        <w:rPr>
          <w:rFonts w:ascii="Times New Roman" w:eastAsia="Times New Roman" w:hAnsi="Times New Roman" w:cs="Times New Roman"/>
          <w:sz w:val="28"/>
          <w:szCs w:val="28"/>
          <w:lang w:val="uk-UA" w:eastAsia="ru-RU"/>
        </w:rPr>
        <w:t xml:space="preserve"> </w:t>
      </w:r>
    </w:p>
    <w:p w:rsidR="001D5C4A" w:rsidRPr="001D5C4A" w:rsidRDefault="001D5C4A" w:rsidP="006A3348">
      <w:pPr>
        <w:keepNext/>
        <w:shd w:val="clear" w:color="auto" w:fill="FFFFFF"/>
        <w:spacing w:after="0" w:line="360" w:lineRule="auto"/>
        <w:ind w:firstLine="709"/>
        <w:jc w:val="center"/>
        <w:outlineLvl w:val="1"/>
        <w:rPr>
          <w:rFonts w:ascii="Times New Roman" w:eastAsia="Times New Roman" w:hAnsi="Times New Roman" w:cs="Times New Roman"/>
          <w:b/>
          <w:bCs/>
          <w:color w:val="000000"/>
          <w:sz w:val="28"/>
          <w:szCs w:val="28"/>
          <w:lang w:val="uk-UA" w:eastAsia="ru-RU"/>
        </w:rPr>
      </w:pPr>
      <w:bookmarkStart w:id="61" w:name="_Toc187815316"/>
      <w:bookmarkStart w:id="62" w:name="_Toc26593751"/>
      <w:r>
        <w:rPr>
          <w:rFonts w:ascii="Times New Roman" w:eastAsia="Times New Roman" w:hAnsi="Times New Roman" w:cs="Times New Roman"/>
          <w:b/>
          <w:bCs/>
          <w:color w:val="000000"/>
          <w:sz w:val="28"/>
          <w:szCs w:val="28"/>
          <w:lang w:val="uk-UA" w:eastAsia="ru-RU"/>
        </w:rPr>
        <w:t>3</w:t>
      </w:r>
      <w:r w:rsidRPr="001D5C4A">
        <w:rPr>
          <w:rFonts w:ascii="Times New Roman" w:eastAsia="Times New Roman" w:hAnsi="Times New Roman" w:cs="Times New Roman"/>
          <w:b/>
          <w:bCs/>
          <w:color w:val="000000"/>
          <w:sz w:val="28"/>
          <w:szCs w:val="28"/>
          <w:lang w:val="uk-UA" w:eastAsia="ru-RU"/>
        </w:rPr>
        <w:t>.</w:t>
      </w:r>
      <w:r>
        <w:rPr>
          <w:rFonts w:ascii="Times New Roman" w:eastAsia="Times New Roman" w:hAnsi="Times New Roman" w:cs="Times New Roman"/>
          <w:b/>
          <w:bCs/>
          <w:color w:val="000000"/>
          <w:sz w:val="28"/>
          <w:szCs w:val="28"/>
          <w:lang w:val="uk-UA" w:eastAsia="ru-RU"/>
        </w:rPr>
        <w:t>6</w:t>
      </w:r>
      <w:r w:rsidRPr="001D5C4A">
        <w:rPr>
          <w:rFonts w:ascii="Times New Roman" w:eastAsia="Times New Roman" w:hAnsi="Times New Roman" w:cs="Times New Roman"/>
          <w:b/>
          <w:bCs/>
          <w:color w:val="000000"/>
          <w:sz w:val="28"/>
          <w:szCs w:val="28"/>
          <w:lang w:val="uk-UA" w:eastAsia="ru-RU"/>
        </w:rPr>
        <w:t xml:space="preserve"> Розрахунок збору за забруднення навколишнього середовища</w:t>
      </w:r>
      <w:bookmarkEnd w:id="61"/>
      <w:bookmarkEnd w:id="62"/>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Розрахунок платежів за забруднення навколишнього середовища за існуючою схемою очистки:</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N</w:t>
      </w:r>
      <w:r w:rsidRPr="001D5C4A">
        <w:rPr>
          <w:rFonts w:ascii="Times New Roman" w:eastAsia="Times New Roman" w:hAnsi="Times New Roman" w:cs="Times New Roman"/>
          <w:sz w:val="28"/>
          <w:szCs w:val="28"/>
          <w:vertAlign w:val="subscript"/>
          <w:lang w:val="uk-UA" w:eastAsia="ru-RU"/>
        </w:rPr>
        <w:t>ox</w:t>
      </w:r>
      <w:r w:rsidRPr="001D5C4A">
        <w:rPr>
          <w:rFonts w:ascii="Times New Roman" w:eastAsia="Times New Roman" w:hAnsi="Times New Roman" w:cs="Times New Roman"/>
          <w:sz w:val="28"/>
          <w:szCs w:val="28"/>
          <w:lang w:val="uk-UA" w:eastAsia="ru-RU"/>
        </w:rPr>
        <w:t xml:space="preserve"> = 1,25 · 80 · 1,8 · 1,25 = 225 (грн.)</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CO = 3,5 · 3 · 1,8 · 1,25 = 23,63 (грн.)</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lastRenderedPageBreak/>
        <w:t>∑П= П</w:t>
      </w:r>
      <w:r w:rsidRPr="001D5C4A">
        <w:rPr>
          <w:rFonts w:ascii="Times New Roman" w:eastAsia="Times New Roman" w:hAnsi="Times New Roman" w:cs="Times New Roman"/>
          <w:sz w:val="28"/>
          <w:szCs w:val="28"/>
          <w:vertAlign w:val="subscript"/>
          <w:lang w:val="uk-UA" w:eastAsia="ru-RU"/>
        </w:rPr>
        <w:t>NOx</w:t>
      </w:r>
      <w:r w:rsidRPr="001D5C4A">
        <w:rPr>
          <w:rFonts w:ascii="Times New Roman" w:eastAsia="Times New Roman" w:hAnsi="Times New Roman" w:cs="Times New Roman"/>
          <w:sz w:val="28"/>
          <w:szCs w:val="28"/>
          <w:lang w:val="uk-UA" w:eastAsia="ru-RU"/>
        </w:rPr>
        <w:t>+ П</w:t>
      </w:r>
      <w:r w:rsidRPr="001D5C4A">
        <w:rPr>
          <w:rFonts w:ascii="Times New Roman" w:eastAsia="Times New Roman" w:hAnsi="Times New Roman" w:cs="Times New Roman"/>
          <w:sz w:val="28"/>
          <w:szCs w:val="28"/>
          <w:vertAlign w:val="subscript"/>
          <w:lang w:val="uk-UA" w:eastAsia="ru-RU"/>
        </w:rPr>
        <w:t>CO</w:t>
      </w:r>
      <w:r w:rsidRPr="001D5C4A">
        <w:rPr>
          <w:rFonts w:ascii="Times New Roman" w:eastAsia="Times New Roman" w:hAnsi="Times New Roman" w:cs="Times New Roman"/>
          <w:sz w:val="28"/>
          <w:szCs w:val="28"/>
          <w:lang w:val="uk-UA" w:eastAsia="ru-RU"/>
        </w:rPr>
        <w:t>=225+23,63=248,63 грн.</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Згідно з розробленим проектом:</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NО</w:t>
      </w:r>
      <w:r w:rsidRPr="001D5C4A">
        <w:rPr>
          <w:rFonts w:ascii="Times New Roman" w:eastAsia="Times New Roman" w:hAnsi="Times New Roman" w:cs="Times New Roman"/>
          <w:sz w:val="28"/>
          <w:szCs w:val="28"/>
          <w:vertAlign w:val="subscript"/>
          <w:lang w:val="uk-UA" w:eastAsia="ru-RU"/>
        </w:rPr>
        <w:t>x</w:t>
      </w:r>
      <w:r w:rsidRPr="001D5C4A">
        <w:rPr>
          <w:rFonts w:ascii="Times New Roman" w:eastAsia="Times New Roman" w:hAnsi="Times New Roman" w:cs="Times New Roman"/>
          <w:sz w:val="28"/>
          <w:szCs w:val="28"/>
          <w:lang w:val="uk-UA" w:eastAsia="ru-RU"/>
        </w:rPr>
        <w:t xml:space="preserve"> = 0,3 · 80 · 1,8 · 1,25 = 55 грн.</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CO = 0,88 · 3 · 1,8 · 1,25 = 5,94 грн.</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∑П= П</w:t>
      </w:r>
      <w:r w:rsidRPr="001D5C4A">
        <w:rPr>
          <w:rFonts w:ascii="Times New Roman" w:eastAsia="Times New Roman" w:hAnsi="Times New Roman" w:cs="Times New Roman"/>
          <w:sz w:val="28"/>
          <w:szCs w:val="28"/>
          <w:vertAlign w:val="subscript"/>
          <w:lang w:val="uk-UA" w:eastAsia="ru-RU"/>
        </w:rPr>
        <w:t>NOx</w:t>
      </w:r>
      <w:r w:rsidRPr="001D5C4A">
        <w:rPr>
          <w:rFonts w:ascii="Times New Roman" w:eastAsia="Times New Roman" w:hAnsi="Times New Roman" w:cs="Times New Roman"/>
          <w:sz w:val="28"/>
          <w:szCs w:val="28"/>
          <w:lang w:val="uk-UA" w:eastAsia="ru-RU"/>
        </w:rPr>
        <w:t>+ П</w:t>
      </w:r>
      <w:r w:rsidRPr="001D5C4A">
        <w:rPr>
          <w:rFonts w:ascii="Times New Roman" w:eastAsia="Times New Roman" w:hAnsi="Times New Roman" w:cs="Times New Roman"/>
          <w:sz w:val="28"/>
          <w:szCs w:val="28"/>
          <w:vertAlign w:val="subscript"/>
          <w:lang w:val="uk-UA" w:eastAsia="ru-RU"/>
        </w:rPr>
        <w:t>CO</w:t>
      </w:r>
      <w:r w:rsidRPr="001D5C4A">
        <w:rPr>
          <w:rFonts w:ascii="Times New Roman" w:eastAsia="Times New Roman" w:hAnsi="Times New Roman" w:cs="Times New Roman"/>
          <w:sz w:val="28"/>
          <w:szCs w:val="28"/>
          <w:lang w:val="uk-UA" w:eastAsia="ru-RU"/>
        </w:rPr>
        <w:t>=55+5,94=60,94 грн.</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Економія платежів після впровадження запропонованої системи становитиме 187,69 грн./рік.</w:t>
      </w:r>
    </w:p>
    <w:p w:rsidR="001D5C4A" w:rsidRPr="001D5C4A" w:rsidRDefault="001D5C4A" w:rsidP="006A3348">
      <w:pPr>
        <w:keepNext/>
        <w:shd w:val="clear" w:color="auto" w:fill="FFFFFF"/>
        <w:spacing w:after="0" w:line="360" w:lineRule="auto"/>
        <w:ind w:firstLine="709"/>
        <w:jc w:val="both"/>
        <w:outlineLvl w:val="1"/>
        <w:rPr>
          <w:rFonts w:ascii="Times New Roman" w:eastAsia="Times New Roman" w:hAnsi="Times New Roman" w:cs="Times New Roman"/>
          <w:b/>
          <w:bCs/>
          <w:color w:val="000000"/>
          <w:sz w:val="28"/>
          <w:szCs w:val="28"/>
          <w:lang w:val="uk-UA" w:eastAsia="ru-RU"/>
        </w:rPr>
      </w:pPr>
      <w:bookmarkStart w:id="63" w:name="_Toc26593752"/>
      <w:r>
        <w:rPr>
          <w:rFonts w:ascii="Times New Roman" w:eastAsia="Times New Roman" w:hAnsi="Times New Roman" w:cs="Times New Roman"/>
          <w:b/>
          <w:bCs/>
          <w:color w:val="000000"/>
          <w:sz w:val="28"/>
          <w:szCs w:val="28"/>
          <w:lang w:val="uk-UA" w:eastAsia="ru-RU"/>
        </w:rPr>
        <w:t>3</w:t>
      </w:r>
      <w:r w:rsidRPr="001D5C4A">
        <w:rPr>
          <w:rFonts w:ascii="Times New Roman" w:eastAsia="Times New Roman" w:hAnsi="Times New Roman" w:cs="Times New Roman"/>
          <w:b/>
          <w:bCs/>
          <w:color w:val="000000"/>
          <w:sz w:val="28"/>
          <w:szCs w:val="28"/>
          <w:lang w:val="uk-UA" w:eastAsia="ru-RU"/>
        </w:rPr>
        <w:t>.</w:t>
      </w:r>
      <w:r>
        <w:rPr>
          <w:rFonts w:ascii="Times New Roman" w:eastAsia="Times New Roman" w:hAnsi="Times New Roman" w:cs="Times New Roman"/>
          <w:b/>
          <w:bCs/>
          <w:color w:val="000000"/>
          <w:sz w:val="28"/>
          <w:szCs w:val="28"/>
          <w:lang w:val="uk-UA" w:eastAsia="ru-RU"/>
        </w:rPr>
        <w:t>7</w:t>
      </w:r>
      <w:r w:rsidRPr="001D5C4A">
        <w:rPr>
          <w:rFonts w:ascii="Times New Roman" w:eastAsia="Times New Roman" w:hAnsi="Times New Roman" w:cs="Times New Roman"/>
          <w:b/>
          <w:bCs/>
          <w:color w:val="000000"/>
          <w:sz w:val="28"/>
          <w:szCs w:val="28"/>
          <w:lang w:val="uk-UA" w:eastAsia="ru-RU"/>
        </w:rPr>
        <w:t xml:space="preserve"> Економічний ефект впровадження системи знешкодження шкідливих викидів</w:t>
      </w:r>
      <w:bookmarkEnd w:id="63"/>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 xml:space="preserve">Економічний ефект, який вимірюється різністю оцінок економічного збитку від забруднення навколишнього середовища до і після проведення природоохоронних заходів згідно формули 4.7 </w:t>
      </w:r>
      <w:r w:rsidRPr="001D5C4A">
        <w:rPr>
          <w:rFonts w:ascii="Times New Roman" w:eastAsia="Times New Roman" w:hAnsi="Times New Roman" w:cs="Times New Roman"/>
          <w:color w:val="000000"/>
          <w:sz w:val="28"/>
          <w:szCs w:val="28"/>
          <w:lang w:val="uk-UA" w:eastAsia="ru-RU"/>
        </w:rPr>
        <w:t>[36]</w:t>
      </w:r>
      <w:r w:rsidRPr="001D5C4A">
        <w:rPr>
          <w:rFonts w:ascii="Times New Roman" w:eastAsia="Times New Roman" w:hAnsi="Times New Roman" w:cs="Times New Roman"/>
          <w:sz w:val="28"/>
          <w:szCs w:val="28"/>
          <w:lang w:val="uk-UA" w:eastAsia="ru-RU"/>
        </w:rPr>
        <w:t>:</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I = C</w:t>
      </w:r>
      <w:r w:rsidRPr="001D5C4A">
        <w:rPr>
          <w:rFonts w:ascii="Times New Roman" w:eastAsia="Times New Roman" w:hAnsi="Times New Roman" w:cs="Times New Roman"/>
          <w:sz w:val="28"/>
          <w:szCs w:val="28"/>
          <w:vertAlign w:val="subscript"/>
          <w:lang w:val="uk-UA" w:eastAsia="ru-RU"/>
        </w:rPr>
        <w:t>o</w:t>
      </w:r>
      <w:r w:rsidRPr="001D5C4A">
        <w:rPr>
          <w:rFonts w:ascii="Times New Roman" w:eastAsia="Times New Roman" w:hAnsi="Times New Roman" w:cs="Times New Roman"/>
          <w:sz w:val="28"/>
          <w:szCs w:val="28"/>
          <w:lang w:val="uk-UA" w:eastAsia="ru-RU"/>
        </w:rPr>
        <w:t xml:space="preserve"> – C′ , </w:t>
      </w:r>
      <w:r w:rsidRPr="001D5C4A">
        <w:rPr>
          <w:rFonts w:ascii="Times New Roman" w:eastAsia="Times New Roman" w:hAnsi="Times New Roman" w:cs="Times New Roman"/>
          <w:sz w:val="28"/>
          <w:szCs w:val="28"/>
          <w:lang w:val="uk-UA" w:eastAsia="ru-RU"/>
        </w:rPr>
        <w:tab/>
      </w:r>
      <w:r w:rsidRPr="001D5C4A">
        <w:rPr>
          <w:rFonts w:ascii="Times New Roman" w:eastAsia="Times New Roman" w:hAnsi="Times New Roman" w:cs="Times New Roman"/>
          <w:sz w:val="28"/>
          <w:szCs w:val="28"/>
          <w:lang w:val="uk-UA" w:eastAsia="ru-RU"/>
        </w:rPr>
        <w:tab/>
      </w:r>
      <w:r w:rsidRPr="001D5C4A">
        <w:rPr>
          <w:rFonts w:ascii="Times New Roman" w:eastAsia="Times New Roman" w:hAnsi="Times New Roman" w:cs="Times New Roman"/>
          <w:sz w:val="28"/>
          <w:szCs w:val="28"/>
          <w:lang w:val="uk-UA" w:eastAsia="ru-RU"/>
        </w:rPr>
        <w:tab/>
      </w:r>
      <w:r w:rsidRPr="001D5C4A">
        <w:rPr>
          <w:rFonts w:ascii="Times New Roman" w:eastAsia="Times New Roman" w:hAnsi="Times New Roman" w:cs="Times New Roman"/>
          <w:sz w:val="28"/>
          <w:szCs w:val="28"/>
          <w:lang w:val="uk-UA" w:eastAsia="ru-RU"/>
        </w:rPr>
        <w:tab/>
      </w:r>
      <w:r w:rsidRPr="001D5C4A">
        <w:rPr>
          <w:rFonts w:ascii="Times New Roman" w:eastAsia="Times New Roman" w:hAnsi="Times New Roman" w:cs="Times New Roman"/>
          <w:sz w:val="28"/>
          <w:szCs w:val="28"/>
          <w:lang w:val="uk-UA" w:eastAsia="ru-RU"/>
        </w:rPr>
        <w:tab/>
      </w:r>
      <w:r w:rsidRPr="001D5C4A">
        <w:rPr>
          <w:rFonts w:ascii="Times New Roman" w:eastAsia="Times New Roman" w:hAnsi="Times New Roman" w:cs="Times New Roman"/>
          <w:sz w:val="28"/>
          <w:szCs w:val="28"/>
          <w:lang w:val="uk-UA" w:eastAsia="ru-RU"/>
        </w:rPr>
        <w:tab/>
      </w:r>
      <w:r w:rsidRPr="001D5C4A">
        <w:rPr>
          <w:rFonts w:ascii="Times New Roman" w:eastAsia="Times New Roman" w:hAnsi="Times New Roman" w:cs="Times New Roman"/>
          <w:sz w:val="28"/>
          <w:szCs w:val="28"/>
          <w:lang w:val="uk-UA" w:eastAsia="ru-RU"/>
        </w:rPr>
        <w:tab/>
      </w:r>
      <w:r w:rsidRPr="001D5C4A">
        <w:rPr>
          <w:rFonts w:ascii="Times New Roman" w:eastAsia="Times New Roman" w:hAnsi="Times New Roman" w:cs="Times New Roman"/>
          <w:sz w:val="28"/>
          <w:szCs w:val="28"/>
          <w:lang w:val="uk-UA" w:eastAsia="ru-RU"/>
        </w:rPr>
        <w:tab/>
      </w:r>
      <w:r w:rsidRPr="001D5C4A">
        <w:rPr>
          <w:rFonts w:ascii="Times New Roman" w:eastAsia="Times New Roman" w:hAnsi="Times New Roman" w:cs="Times New Roman"/>
          <w:sz w:val="28"/>
          <w:szCs w:val="28"/>
          <w:lang w:val="uk-UA" w:eastAsia="ru-RU"/>
        </w:rPr>
        <w:tab/>
      </w:r>
      <w:r w:rsidRPr="001D5C4A">
        <w:rPr>
          <w:rFonts w:ascii="Times New Roman" w:eastAsia="Times New Roman" w:hAnsi="Times New Roman" w:cs="Times New Roman"/>
          <w:sz w:val="28"/>
          <w:szCs w:val="28"/>
          <w:lang w:val="uk-UA" w:eastAsia="ru-RU"/>
        </w:rPr>
        <w:tab/>
        <w:t>(</w:t>
      </w:r>
      <w:r>
        <w:rPr>
          <w:rFonts w:ascii="Times New Roman" w:eastAsia="Times New Roman" w:hAnsi="Times New Roman" w:cs="Times New Roman"/>
          <w:sz w:val="28"/>
          <w:szCs w:val="28"/>
          <w:lang w:val="uk-UA" w:eastAsia="ru-RU"/>
        </w:rPr>
        <w:t>3</w:t>
      </w:r>
      <w:r w:rsidRPr="001D5C4A">
        <w:rPr>
          <w:rFonts w:ascii="Times New Roman" w:eastAsia="Times New Roman" w:hAnsi="Times New Roman" w:cs="Times New Roman"/>
          <w:sz w:val="28"/>
          <w:szCs w:val="28"/>
          <w:lang w:val="uk-UA" w:eastAsia="ru-RU"/>
        </w:rPr>
        <w:t>.7)</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де I – економічний ефект;</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C</w:t>
      </w:r>
      <w:r w:rsidRPr="001D5C4A">
        <w:rPr>
          <w:rFonts w:ascii="Times New Roman" w:eastAsia="Times New Roman" w:hAnsi="Times New Roman" w:cs="Times New Roman"/>
          <w:sz w:val="28"/>
          <w:szCs w:val="28"/>
          <w:vertAlign w:val="subscript"/>
          <w:lang w:val="uk-UA" w:eastAsia="ru-RU"/>
        </w:rPr>
        <w:t>o</w:t>
      </w:r>
      <w:r w:rsidRPr="001D5C4A">
        <w:rPr>
          <w:rFonts w:ascii="Times New Roman" w:eastAsia="Times New Roman" w:hAnsi="Times New Roman" w:cs="Times New Roman"/>
          <w:sz w:val="28"/>
          <w:szCs w:val="28"/>
          <w:lang w:val="uk-UA" w:eastAsia="ru-RU"/>
        </w:rPr>
        <w:t xml:space="preserve"> – повні витрати до впровадження природоохоронних заходів;</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C′ – повні витрати після впровадження природоохоронних заходів;</w:t>
      </w:r>
    </w:p>
    <w:p w:rsidR="001D5C4A" w:rsidRPr="00B306CA" w:rsidRDefault="001D5C4A" w:rsidP="006A3348">
      <w:pPr>
        <w:spacing w:after="0" w:line="360" w:lineRule="auto"/>
        <w:ind w:firstLine="709"/>
        <w:jc w:val="both"/>
        <w:rPr>
          <w:rFonts w:ascii="Times New Roman" w:eastAsia="Times New Roman" w:hAnsi="Times New Roman" w:cs="Times New Roman"/>
          <w:sz w:val="28"/>
          <w:szCs w:val="28"/>
          <w:lang w:eastAsia="ru-RU"/>
        </w:rPr>
      </w:pPr>
      <w:r w:rsidRPr="001D5C4A">
        <w:rPr>
          <w:rFonts w:ascii="Times New Roman" w:eastAsia="Times New Roman" w:hAnsi="Times New Roman" w:cs="Times New Roman"/>
          <w:sz w:val="28"/>
          <w:szCs w:val="28"/>
          <w:lang w:val="uk-UA" w:eastAsia="ru-RU"/>
        </w:rPr>
        <w:t>I = 6030642 –1737150= 4 293 492   грн.</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 xml:space="preserve">В табл. </w:t>
      </w:r>
      <w:r>
        <w:rPr>
          <w:rFonts w:ascii="Times New Roman" w:eastAsia="Times New Roman" w:hAnsi="Times New Roman" w:cs="Times New Roman"/>
          <w:sz w:val="28"/>
          <w:szCs w:val="28"/>
          <w:lang w:val="uk-UA" w:eastAsia="ru-RU"/>
        </w:rPr>
        <w:t>3</w:t>
      </w:r>
      <w:r w:rsidRPr="001D5C4A">
        <w:rPr>
          <w:rFonts w:ascii="Times New Roman" w:eastAsia="Times New Roman" w:hAnsi="Times New Roman" w:cs="Times New Roman"/>
          <w:sz w:val="28"/>
          <w:szCs w:val="28"/>
          <w:lang w:val="uk-UA" w:eastAsia="ru-RU"/>
        </w:rPr>
        <w:t xml:space="preserve">.3 наведено еколого-економічні показники за існуючою та запропонованою схемою знешкодження шкідливих викидів. </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 xml:space="preserve">Проаналізувавши дані таблиці </w:t>
      </w:r>
      <w:r w:rsidR="00301E58" w:rsidRPr="00301E58">
        <w:rPr>
          <w:rFonts w:ascii="Times New Roman" w:eastAsia="Times New Roman" w:hAnsi="Times New Roman" w:cs="Times New Roman"/>
          <w:sz w:val="28"/>
          <w:szCs w:val="28"/>
          <w:lang w:eastAsia="ru-RU"/>
        </w:rPr>
        <w:t>3</w:t>
      </w:r>
      <w:r w:rsidRPr="001D5C4A">
        <w:rPr>
          <w:rFonts w:ascii="Times New Roman" w:eastAsia="Times New Roman" w:hAnsi="Times New Roman" w:cs="Times New Roman"/>
          <w:sz w:val="28"/>
          <w:szCs w:val="28"/>
          <w:lang w:val="uk-UA" w:eastAsia="ru-RU"/>
        </w:rPr>
        <w:t>.3 ми бачимо, що значно зменшаться:</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 кількість викидів шкідливих речовин в атмосферне повітря;</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 витрати палива;</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 розмір податку за забруднення навколишнього середовища;</w:t>
      </w:r>
    </w:p>
    <w:p w:rsidR="001D5C4A" w:rsidRPr="001D5C4A" w:rsidRDefault="001D5C4A" w:rsidP="006A3348">
      <w:pPr>
        <w:spacing w:after="0" w:line="360" w:lineRule="auto"/>
        <w:ind w:firstLine="709"/>
        <w:jc w:val="both"/>
        <w:rPr>
          <w:rFonts w:ascii="Times New Roman" w:eastAsia="Times New Roman" w:hAnsi="Times New Roman" w:cs="Times New Roman"/>
          <w:sz w:val="28"/>
          <w:szCs w:val="28"/>
          <w:lang w:val="uk-UA" w:eastAsia="ru-RU"/>
        </w:rPr>
      </w:pPr>
      <w:r w:rsidRPr="001D5C4A">
        <w:rPr>
          <w:rFonts w:ascii="Times New Roman" w:eastAsia="Times New Roman" w:hAnsi="Times New Roman" w:cs="Times New Roman"/>
          <w:sz w:val="28"/>
          <w:szCs w:val="28"/>
          <w:lang w:val="uk-UA" w:eastAsia="ru-RU"/>
        </w:rPr>
        <w:t>– витрати на утримання і експлуатацію обладнання.</w:t>
      </w:r>
    </w:p>
    <w:p w:rsidR="00F703DE" w:rsidRDefault="001D5C4A" w:rsidP="002F1458">
      <w:pPr>
        <w:spacing w:after="0" w:line="360" w:lineRule="auto"/>
        <w:ind w:firstLine="709"/>
        <w:jc w:val="center"/>
        <w:rPr>
          <w:lang w:val="uk-UA"/>
        </w:rPr>
      </w:pPr>
      <w:r w:rsidRPr="001D5C4A">
        <w:rPr>
          <w:rFonts w:ascii="Times New Roman" w:eastAsia="Times New Roman" w:hAnsi="Times New Roman" w:cs="Times New Roman"/>
          <w:sz w:val="28"/>
          <w:szCs w:val="28"/>
          <w:lang w:val="uk-UA" w:eastAsia="ru-RU"/>
        </w:rPr>
        <w:t xml:space="preserve">Таблиця </w:t>
      </w:r>
      <w:r>
        <w:rPr>
          <w:rFonts w:ascii="Times New Roman" w:eastAsia="Times New Roman" w:hAnsi="Times New Roman" w:cs="Times New Roman"/>
          <w:sz w:val="28"/>
          <w:szCs w:val="28"/>
          <w:lang w:val="uk-UA" w:eastAsia="ru-RU"/>
        </w:rPr>
        <w:t>3</w:t>
      </w:r>
      <w:r w:rsidRPr="001D5C4A">
        <w:rPr>
          <w:rFonts w:ascii="Times New Roman" w:eastAsia="Times New Roman" w:hAnsi="Times New Roman" w:cs="Times New Roman"/>
          <w:sz w:val="28"/>
          <w:szCs w:val="28"/>
          <w:lang w:val="uk-UA" w:eastAsia="ru-RU"/>
        </w:rPr>
        <w:t>.3 – Порівняльні техніко-економічні показники схем очистки.</w:t>
      </w:r>
      <w:r w:rsidR="002F1458">
        <w:rPr>
          <w:noProof/>
          <w:lang w:eastAsia="ru-RU"/>
        </w:rPr>
        <w:t xml:space="preserve"> </w:t>
      </w:r>
      <w:r w:rsidR="002F1458">
        <w:rPr>
          <w:noProof/>
          <w:lang w:eastAsia="ru-RU"/>
        </w:rPr>
        <w:drawing>
          <wp:inline distT="0" distB="0" distL="0" distR="0" wp14:anchorId="6680C54A" wp14:editId="751DA097">
            <wp:extent cx="6115050" cy="1371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1371600"/>
                    </a:xfrm>
                    <a:prstGeom prst="rect">
                      <a:avLst/>
                    </a:prstGeom>
                    <a:noFill/>
                  </pic:spPr>
                </pic:pic>
              </a:graphicData>
            </a:graphic>
          </wp:inline>
        </w:drawing>
      </w:r>
      <w:r w:rsidR="002F1458">
        <w:rPr>
          <w:noProof/>
          <w:lang w:eastAsia="ru-RU"/>
        </w:rPr>
        <w:lastRenderedPageBreak/>
        <w:drawing>
          <wp:inline distT="0" distB="0" distL="0" distR="0" wp14:anchorId="0CA6B29A" wp14:editId="721E673A">
            <wp:extent cx="6267450" cy="34505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7450" cy="3450590"/>
                    </a:xfrm>
                    <a:prstGeom prst="rect">
                      <a:avLst/>
                    </a:prstGeom>
                    <a:noFill/>
                  </pic:spPr>
                </pic:pic>
              </a:graphicData>
            </a:graphic>
          </wp:inline>
        </w:drawing>
      </w:r>
      <w:r w:rsidR="00F703DE">
        <w:rPr>
          <w:lang w:val="uk-UA"/>
        </w:rPr>
        <w:br w:type="page"/>
      </w:r>
    </w:p>
    <w:p w:rsidR="00656E5E" w:rsidRDefault="00656E5E" w:rsidP="00656E5E">
      <w:pPr>
        <w:pStyle w:val="1"/>
        <w:ind w:left="-567"/>
        <w:jc w:val="center"/>
        <w:rPr>
          <w:rFonts w:ascii="Times New Roman" w:hAnsi="Times New Roman" w:cs="Times New Roman"/>
          <w:color w:val="auto"/>
          <w:lang w:val="uk-UA"/>
        </w:rPr>
      </w:pPr>
      <w:bookmarkStart w:id="64" w:name="_Toc51427385"/>
      <w:r w:rsidRPr="00656E5E">
        <w:rPr>
          <w:rFonts w:ascii="Times New Roman" w:hAnsi="Times New Roman" w:cs="Times New Roman"/>
          <w:color w:val="auto"/>
          <w:lang w:val="uk-UA"/>
        </w:rPr>
        <w:lastRenderedPageBreak/>
        <w:t>ВИСНОВОК</w:t>
      </w:r>
      <w:bookmarkEnd w:id="64"/>
    </w:p>
    <w:p w:rsidR="001A09A0" w:rsidRPr="001A09A0" w:rsidRDefault="001A09A0" w:rsidP="00117656">
      <w:pPr>
        <w:spacing w:after="0"/>
        <w:rPr>
          <w:lang w:val="uk-UA"/>
        </w:rPr>
      </w:pPr>
    </w:p>
    <w:p w:rsidR="00E90B86" w:rsidRPr="001A09A0" w:rsidRDefault="00E90B86" w:rsidP="006A3348">
      <w:pPr>
        <w:spacing w:after="0" w:line="360" w:lineRule="auto"/>
        <w:ind w:firstLine="709"/>
        <w:jc w:val="both"/>
        <w:rPr>
          <w:rFonts w:ascii="Times New Roman" w:hAnsi="Times New Roman" w:cs="Times New Roman"/>
          <w:sz w:val="28"/>
          <w:lang w:val="uk-UA"/>
        </w:rPr>
      </w:pPr>
      <w:r w:rsidRPr="001A09A0">
        <w:rPr>
          <w:rFonts w:ascii="Times New Roman" w:hAnsi="Times New Roman" w:cs="Times New Roman"/>
          <w:sz w:val="28"/>
          <w:lang w:val="uk-UA"/>
        </w:rPr>
        <w:t>На ПрАТ «Криворізький Суріковий завод» проектом передбачений термічний метод обеззараження газових викидів і стічних вод у вуглеламному реакторі.</w:t>
      </w:r>
      <w:r w:rsidR="001A09A0">
        <w:rPr>
          <w:rFonts w:ascii="Times New Roman" w:hAnsi="Times New Roman" w:cs="Times New Roman"/>
          <w:sz w:val="28"/>
          <w:lang w:val="uk-UA"/>
        </w:rPr>
        <w:t xml:space="preserve"> Недоліками даного методу стала велика витрата палива </w:t>
      </w:r>
      <w:r w:rsidR="001A09A0" w:rsidRPr="009A123B">
        <w:rPr>
          <w:rFonts w:ascii="Times New Roman" w:eastAsia="Times New Roman" w:hAnsi="Times New Roman" w:cs="Times New Roman"/>
          <w:sz w:val="28"/>
          <w:szCs w:val="28"/>
          <w:lang w:val="uk-UA" w:eastAsia="ru-RU"/>
        </w:rPr>
        <w:t>для забезпечення повного окислення токсичних речовин і велика коштовність процесу.</w:t>
      </w:r>
    </w:p>
    <w:p w:rsidR="001A09A0" w:rsidRPr="009A123B" w:rsidRDefault="001A09A0"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Для усунення вказаних недоліків було запропоновано </w:t>
      </w:r>
      <w:r w:rsidRPr="009A123B">
        <w:rPr>
          <w:rFonts w:ascii="Times New Roman" w:eastAsia="Times New Roman" w:hAnsi="Times New Roman" w:cs="Times New Roman"/>
          <w:color w:val="000000"/>
          <w:sz w:val="28"/>
          <w:szCs w:val="28"/>
          <w:lang w:val="uk-UA" w:eastAsia="ru-RU"/>
        </w:rPr>
        <w:t>схем</w:t>
      </w:r>
      <w:r>
        <w:rPr>
          <w:rFonts w:ascii="Times New Roman" w:eastAsia="Times New Roman" w:hAnsi="Times New Roman" w:cs="Times New Roman"/>
          <w:color w:val="000000"/>
          <w:sz w:val="28"/>
          <w:szCs w:val="28"/>
          <w:lang w:val="uk-UA" w:eastAsia="ru-RU"/>
        </w:rPr>
        <w:t>у</w:t>
      </w:r>
      <w:r w:rsidRPr="009A123B">
        <w:rPr>
          <w:rFonts w:ascii="Times New Roman" w:eastAsia="Times New Roman" w:hAnsi="Times New Roman" w:cs="Times New Roman"/>
          <w:color w:val="000000"/>
          <w:sz w:val="28"/>
          <w:szCs w:val="28"/>
          <w:lang w:val="uk-UA" w:eastAsia="ru-RU"/>
        </w:rPr>
        <w:t xml:space="preserve"> з рециркуляцією пароводяної суміші по замкнутому контурі, підігрівом її димовими газами, що відходять із циклонного реактора, подачею на керування упареної і пароповітряної суміші.</w:t>
      </w:r>
    </w:p>
    <w:p w:rsidR="00E90B86" w:rsidRDefault="001A09A0" w:rsidP="006A3348">
      <w:pPr>
        <w:spacing w:after="0" w:line="360" w:lineRule="auto"/>
        <w:ind w:firstLine="709"/>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У результаті, витрата тепла скорочується в 3 рази в порівнянні зі схемою без глибокої регенерації тепла.</w:t>
      </w:r>
    </w:p>
    <w:p w:rsidR="001A09A0" w:rsidRPr="009A123B" w:rsidRDefault="001A09A0" w:rsidP="006A334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Розрахунки показали, що</w:t>
      </w:r>
      <w:r w:rsidRPr="009A123B">
        <w:rPr>
          <w:rFonts w:ascii="Times New Roman" w:eastAsia="Times New Roman" w:hAnsi="Times New Roman" w:cs="Times New Roman"/>
          <w:color w:val="000000"/>
          <w:sz w:val="28"/>
          <w:szCs w:val="28"/>
          <w:lang w:val="uk-UA" w:eastAsia="ru-RU"/>
        </w:rPr>
        <w:t xml:space="preserve"> при глибокому внутрішньому використанні тепла продуктів спалення економія палива складає 25%.</w:t>
      </w:r>
    </w:p>
    <w:p w:rsidR="001A09A0" w:rsidRDefault="001A09A0" w:rsidP="006A3348">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9A123B">
        <w:rPr>
          <w:rFonts w:ascii="Times New Roman" w:eastAsia="Times New Roman" w:hAnsi="Times New Roman" w:cs="Times New Roman"/>
          <w:color w:val="000000"/>
          <w:sz w:val="28"/>
          <w:szCs w:val="28"/>
          <w:lang w:val="uk-UA" w:eastAsia="ru-RU"/>
        </w:rPr>
        <w:t>При зниженні кількості палива (природного газу) буде знижатися кількість окисів азоту й окису вуглецю, що викидаються.</w:t>
      </w:r>
    </w:p>
    <w:p w:rsidR="001A09A0" w:rsidRPr="00301E58" w:rsidRDefault="00F27176" w:rsidP="006A3348">
      <w:pPr>
        <w:shd w:val="clear" w:color="auto" w:fill="FFFFFF"/>
        <w:spacing w:after="0" w:line="360" w:lineRule="auto"/>
        <w:ind w:firstLine="709"/>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 розрахунків ми отримали, що кількість окису азоту, що викидається в атмосферу з димовими газами складає 0,3т/рік, кількість окису вуглецю складає 0,88 т/рік. Таким чином </w:t>
      </w:r>
      <w:r w:rsidR="001A09A0" w:rsidRPr="009A123B">
        <w:rPr>
          <w:rFonts w:ascii="Times New Roman" w:eastAsia="Times New Roman" w:hAnsi="Times New Roman" w:cs="Times New Roman"/>
          <w:iCs/>
          <w:color w:val="000000"/>
          <w:sz w:val="28"/>
          <w:szCs w:val="28"/>
          <w:lang w:val="uk-UA" w:eastAsia="ru-RU"/>
        </w:rPr>
        <w:t>кількість викидів окису азоту і вуглецю зменшилась у чотири рази у розробленій схемі порівняно зі схемою очистки викидів, існуючої на заводі. Тому розроблена альтернативна схема вогневого знешкодження відходів буде мати менший вплив на навколишнє середовище і здоров'я людини.</w:t>
      </w:r>
      <w:r w:rsidR="00301E58" w:rsidRPr="00301E58">
        <w:rPr>
          <w:rFonts w:ascii="Times New Roman" w:eastAsia="Times New Roman" w:hAnsi="Times New Roman" w:cs="Times New Roman"/>
          <w:iCs/>
          <w:color w:val="000000"/>
          <w:sz w:val="28"/>
          <w:szCs w:val="28"/>
          <w:lang w:val="uk-UA" w:eastAsia="ru-RU"/>
        </w:rPr>
        <w:t xml:space="preserve"> </w:t>
      </w:r>
      <w:r w:rsidR="00301E58">
        <w:rPr>
          <w:rFonts w:ascii="Times New Roman" w:eastAsia="Times New Roman" w:hAnsi="Times New Roman" w:cs="Times New Roman"/>
          <w:iCs/>
          <w:color w:val="000000"/>
          <w:sz w:val="28"/>
          <w:szCs w:val="28"/>
          <w:lang w:val="uk-UA" w:eastAsia="ru-RU"/>
        </w:rPr>
        <w:t xml:space="preserve">Також зменшились </w:t>
      </w:r>
      <w:r w:rsidR="00301E58" w:rsidRPr="00301E58">
        <w:rPr>
          <w:rFonts w:ascii="Times New Roman" w:eastAsia="Times New Roman" w:hAnsi="Times New Roman" w:cs="Times New Roman"/>
          <w:iCs/>
          <w:color w:val="000000"/>
          <w:sz w:val="28"/>
          <w:szCs w:val="28"/>
          <w:lang w:val="uk-UA" w:eastAsia="ru-RU"/>
        </w:rPr>
        <w:t>розмір податку за забруднення навколишнього середовища</w:t>
      </w:r>
      <w:r w:rsidR="00301E58">
        <w:rPr>
          <w:rFonts w:ascii="Times New Roman" w:eastAsia="Times New Roman" w:hAnsi="Times New Roman" w:cs="Times New Roman"/>
          <w:iCs/>
          <w:color w:val="000000"/>
          <w:sz w:val="28"/>
          <w:szCs w:val="28"/>
          <w:lang w:val="uk-UA" w:eastAsia="ru-RU"/>
        </w:rPr>
        <w:t xml:space="preserve"> та </w:t>
      </w:r>
      <w:r w:rsidR="00301E58" w:rsidRPr="00301E58">
        <w:rPr>
          <w:rFonts w:ascii="Times New Roman" w:eastAsia="Times New Roman" w:hAnsi="Times New Roman" w:cs="Times New Roman"/>
          <w:iCs/>
          <w:color w:val="000000"/>
          <w:sz w:val="28"/>
          <w:szCs w:val="28"/>
          <w:lang w:val="uk-UA" w:eastAsia="ru-RU"/>
        </w:rPr>
        <w:t>витрати на утримання і експлуатацію обладнання.</w:t>
      </w:r>
    </w:p>
    <w:p w:rsidR="001A09A0" w:rsidRPr="00E90B86" w:rsidRDefault="001A09A0" w:rsidP="001A09A0">
      <w:pPr>
        <w:rPr>
          <w:lang w:val="uk-UA"/>
        </w:rPr>
      </w:pPr>
    </w:p>
    <w:p w:rsidR="00E90B86" w:rsidRPr="00E90B86" w:rsidRDefault="00E90B86" w:rsidP="00E90B86">
      <w:pPr>
        <w:rPr>
          <w:lang w:val="uk-UA"/>
        </w:rPr>
      </w:pPr>
    </w:p>
    <w:p w:rsidR="00656E5E" w:rsidRDefault="00656E5E" w:rsidP="00656E5E">
      <w:pPr>
        <w:rPr>
          <w:rFonts w:eastAsiaTheme="majorEastAsia"/>
          <w:sz w:val="28"/>
          <w:szCs w:val="28"/>
          <w:lang w:val="uk-UA"/>
        </w:rPr>
      </w:pPr>
      <w:r>
        <w:rPr>
          <w:lang w:val="uk-UA"/>
        </w:rPr>
        <w:br w:type="page"/>
      </w:r>
    </w:p>
    <w:p w:rsidR="00F703DE" w:rsidRPr="00656E5E" w:rsidRDefault="00F703DE" w:rsidP="00B0516E">
      <w:pPr>
        <w:pStyle w:val="1"/>
        <w:jc w:val="center"/>
        <w:rPr>
          <w:rFonts w:ascii="Times New Roman" w:hAnsi="Times New Roman" w:cs="Times New Roman"/>
          <w:color w:val="auto"/>
          <w:lang w:val="uk-UA"/>
        </w:rPr>
      </w:pPr>
      <w:bookmarkStart w:id="65" w:name="_Toc51427386"/>
      <w:r w:rsidRPr="00656E5E">
        <w:rPr>
          <w:rFonts w:ascii="Times New Roman" w:hAnsi="Times New Roman" w:cs="Times New Roman"/>
          <w:color w:val="auto"/>
          <w:lang w:val="uk-UA"/>
        </w:rPr>
        <w:lastRenderedPageBreak/>
        <w:t>СПИСОК ВИКОРИСТАНОЇ ЛІТЕРАТУРИ</w:t>
      </w:r>
      <w:bookmarkEnd w:id="65"/>
    </w:p>
    <w:p w:rsidR="00C54F46" w:rsidRPr="00B0516E" w:rsidRDefault="00F703DE"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en-US"/>
        </w:rPr>
        <w:t>kdpu</w:t>
      </w:r>
      <w:r w:rsidRPr="00B0516E">
        <w:rPr>
          <w:rFonts w:ascii="Times New Roman" w:hAnsi="Times New Roman" w:cs="Times New Roman"/>
          <w:sz w:val="28"/>
          <w:szCs w:val="28"/>
          <w:lang w:val="uk-UA"/>
        </w:rPr>
        <w:t>.</w:t>
      </w:r>
      <w:r w:rsidRPr="00B0516E">
        <w:rPr>
          <w:rFonts w:ascii="Times New Roman" w:hAnsi="Times New Roman" w:cs="Times New Roman"/>
          <w:sz w:val="28"/>
          <w:szCs w:val="28"/>
          <w:lang w:val="en-US"/>
        </w:rPr>
        <w:t>edu</w:t>
      </w:r>
      <w:r w:rsidRPr="00B0516E">
        <w:rPr>
          <w:rFonts w:ascii="Times New Roman" w:hAnsi="Times New Roman" w:cs="Times New Roman"/>
          <w:sz w:val="28"/>
          <w:szCs w:val="28"/>
          <w:lang w:val="uk-UA"/>
        </w:rPr>
        <w:t>.</w:t>
      </w:r>
      <w:r w:rsidRPr="00B0516E">
        <w:rPr>
          <w:rFonts w:ascii="Times New Roman" w:hAnsi="Times New Roman" w:cs="Times New Roman"/>
          <w:sz w:val="28"/>
          <w:szCs w:val="28"/>
          <w:lang w:val="en-US"/>
        </w:rPr>
        <w:t>ua</w:t>
      </w:r>
      <w:r w:rsidRPr="00B0516E">
        <w:rPr>
          <w:rFonts w:ascii="Times New Roman" w:hAnsi="Times New Roman" w:cs="Times New Roman"/>
          <w:sz w:val="28"/>
          <w:szCs w:val="28"/>
          <w:lang w:val="uk-UA"/>
        </w:rPr>
        <w:t xml:space="preserve"> </w:t>
      </w:r>
    </w:p>
    <w:p w:rsidR="00F703DE" w:rsidRPr="00B0516E" w:rsidRDefault="00F703DE"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shd w:val="clear" w:color="auto" w:fill="FFFFFF"/>
          <w:lang w:val="uk-UA"/>
        </w:rPr>
        <w:t>Казаков В.Л., Паранько І.С., Сметана М.Г., Шипунова В.О., Коцюруба В.В., Калініченко О.О. Природнича географія Кривбасу. - Кривий Ріг: Видавничий дім, 2005. - 151с.</w:t>
      </w:r>
    </w:p>
    <w:p w:rsidR="00F703DE" w:rsidRPr="00B0516E" w:rsidRDefault="00F703DE"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ru.climate-data.org</w:t>
      </w:r>
    </w:p>
    <w:p w:rsidR="00F703DE" w:rsidRPr="00B0516E" w:rsidRDefault="00F703DE"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meteoprog.co.il</w:t>
      </w:r>
    </w:p>
    <w:p w:rsidR="00F703DE" w:rsidRPr="00B0516E" w:rsidRDefault="00F1220C"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Добровольский Г.В. Экология почв / Добровольский Г.В., Никитин Е.Д.– М.: МГУ, 2006. – 368 с.</w:t>
      </w:r>
    </w:p>
    <w:p w:rsidR="00F1220C" w:rsidRPr="00B0516E" w:rsidRDefault="00F1220C"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rPr>
        <w:t>Мотузова Г.В. Химическое загрязнение биосферы и его экологические последствия / Мотузова Г.В., Карпова Е.А. – М.: МГУ, 2013. – 304 с</w:t>
      </w:r>
    </w:p>
    <w:p w:rsidR="00F1220C" w:rsidRPr="00B0516E" w:rsidRDefault="00F1220C"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en-US"/>
        </w:rPr>
        <w:t>Raymond A. Heavy metals in contaminated soils: a review of sources, chemistry, risks and best available strategies for remediation / A.Raymond, E.Felix // Ecology. – 2011. – Vol. 1. – P. 10-20.</w:t>
      </w:r>
    </w:p>
    <w:p w:rsidR="00F1220C" w:rsidRPr="00B0516E" w:rsidRDefault="00ED651F"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rPr>
        <w:t>Минкина Т.М. Состав соединений тяжелых металлов в почвах / Минкина Т.М., Мотузова Г.В., Назаренко О.Г. – Ростов-на-Дону: ―Эверест‖, 2009. – 208 с.</w:t>
      </w:r>
    </w:p>
    <w:p w:rsidR="00ED651F" w:rsidRPr="00B0516E" w:rsidRDefault="00ED651F"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rPr>
        <w:t>Карпачевский Л.О. Экологическое почвоведение / Карпачевский Л.О. – М.: ―Геос‖, 2005. – 336 с.</w:t>
      </w:r>
    </w:p>
    <w:p w:rsidR="00ED651F" w:rsidRPr="00B0516E" w:rsidRDefault="00ED651F"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rPr>
        <w:t>Важкі метали: надходження в ґрунти, транслокація у рослинах та екологічна небезпека / [Гришко В.М., Сищиков Д.В., Піскова О.М. та ін.] – Донецьк: ―Донбасс‖, 2012. – 303 с.</w:t>
      </w:r>
    </w:p>
    <w:p w:rsidR="00ED651F" w:rsidRPr="00B0516E" w:rsidRDefault="00ED651F"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Олішевська С.В. Вплив іонів важких металів на мікробіоту ґрунту Криворізького регіону / С.В.Олішевська, В.О. Захарченко, Л.Т.Наконечна[та ін.] // Мікробіол. журн. – 2009. – Т.71. – С. 50-57.</w:t>
      </w:r>
    </w:p>
    <w:p w:rsidR="00ED651F" w:rsidRPr="00B0516E" w:rsidRDefault="00ED651F"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rPr>
        <w:t>Сметана О.М. Біогеоценотичний покрив ландшафтно-техногенних систем Кривбасу / Сметана О.М., Перерва В.В. – Кривий Ріг: ―Видавничий дім‖, 2007. – 247 с.</w:t>
      </w:r>
    </w:p>
    <w:p w:rsidR="00ED651F" w:rsidRPr="00B0516E" w:rsidRDefault="00CC1378"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rPr>
        <w:t>Экологические основы природопользования / [Н.П. Грицан, Н.В.Шапарь, Г.Г. Шматков и др.]. – Днепропетровск: ИППЭ НАН Украины, 1998. – 409 с.</w:t>
      </w:r>
    </w:p>
    <w:p w:rsidR="00CC1378" w:rsidRPr="00B0516E" w:rsidRDefault="00CC1378"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Виконком Криворізької міської Ради , управління екології - Екологічний паспорт Кривого Рогу</w:t>
      </w:r>
    </w:p>
    <w:p w:rsidR="00CC1378" w:rsidRPr="00B0516E" w:rsidRDefault="00CC1378"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lab.biz.ua</w:t>
      </w:r>
    </w:p>
    <w:p w:rsidR="00CC1378" w:rsidRPr="00B0516E" w:rsidRDefault="00652D22" w:rsidP="0021730E">
      <w:pPr>
        <w:pStyle w:val="a3"/>
        <w:numPr>
          <w:ilvl w:val="0"/>
          <w:numId w:val="12"/>
        </w:numPr>
        <w:jc w:val="both"/>
        <w:rPr>
          <w:rFonts w:ascii="Times New Roman" w:hAnsi="Times New Roman" w:cs="Times New Roman"/>
          <w:sz w:val="28"/>
          <w:szCs w:val="28"/>
          <w:lang w:val="uk-UA"/>
        </w:rPr>
      </w:pPr>
      <w:hyperlink r:id="rId48" w:history="1">
        <w:r w:rsidR="00797EC4" w:rsidRPr="00B0516E">
          <w:rPr>
            <w:rStyle w:val="a7"/>
            <w:rFonts w:ascii="Times New Roman" w:hAnsi="Times New Roman" w:cs="Times New Roman"/>
            <w:color w:val="auto"/>
            <w:sz w:val="28"/>
            <w:szCs w:val="28"/>
            <w:u w:val="none"/>
            <w:lang w:val="uk-UA"/>
          </w:rPr>
          <w:t>http://ksz.dp.ua</w:t>
        </w:r>
      </w:hyperlink>
    </w:p>
    <w:p w:rsidR="00797EC4" w:rsidRPr="00B0516E" w:rsidRDefault="00797EC4"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Бортуаль Г.А. звіт по практиці «Криворізький Суріковий завод»</w:t>
      </w:r>
    </w:p>
    <w:p w:rsidR="00797EC4" w:rsidRPr="00B0516E" w:rsidRDefault="00652D22" w:rsidP="0021730E">
      <w:pPr>
        <w:pStyle w:val="a3"/>
        <w:numPr>
          <w:ilvl w:val="0"/>
          <w:numId w:val="12"/>
        </w:numPr>
        <w:jc w:val="both"/>
        <w:rPr>
          <w:rFonts w:ascii="Times New Roman" w:hAnsi="Times New Roman" w:cs="Times New Roman"/>
          <w:sz w:val="28"/>
          <w:szCs w:val="28"/>
          <w:lang w:val="uk-UA"/>
        </w:rPr>
      </w:pPr>
      <w:hyperlink r:id="rId49" w:history="1">
        <w:r w:rsidR="00797EC4" w:rsidRPr="00B0516E">
          <w:rPr>
            <w:rStyle w:val="a7"/>
            <w:rFonts w:ascii="Times New Roman" w:hAnsi="Times New Roman" w:cs="Times New Roman"/>
            <w:color w:val="auto"/>
            <w:sz w:val="28"/>
            <w:szCs w:val="28"/>
            <w:u w:val="none"/>
            <w:lang w:val="uk-UA"/>
          </w:rPr>
          <w:t>http://www.allbest.ru</w:t>
        </w:r>
      </w:hyperlink>
    </w:p>
    <w:p w:rsidR="00797EC4" w:rsidRPr="00B0516E" w:rsidRDefault="00797EC4"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Коріновська  Ольга Миколаївна «Функціонально-екологічні особливості мікроміцетів у техногенних едафотопах Криворіжжя»</w:t>
      </w:r>
    </w:p>
    <w:p w:rsidR="00797EC4" w:rsidRPr="00B0516E" w:rsidRDefault="00797EC4"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lastRenderedPageBreak/>
        <w:t>Ю. Л. Кульбачко, О. О. Дідур, І. М. Лоза «Особливості формування фауни ґрунтових безхребетних в антропогенних умовах Криворіжжя»</w:t>
      </w:r>
    </w:p>
    <w:p w:rsidR="00797EC4" w:rsidRPr="00B0516E" w:rsidRDefault="00950416"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rPr>
        <w:t xml:space="preserve">Миркин Б.М. Современная наука о </w:t>
      </w:r>
      <w:proofErr w:type="gramStart"/>
      <w:r w:rsidRPr="00B0516E">
        <w:rPr>
          <w:rFonts w:ascii="Times New Roman" w:hAnsi="Times New Roman" w:cs="Times New Roman"/>
          <w:sz w:val="28"/>
          <w:szCs w:val="28"/>
        </w:rPr>
        <w:t>растительности :</w:t>
      </w:r>
      <w:proofErr w:type="gramEnd"/>
      <w:r w:rsidRPr="00B0516E">
        <w:rPr>
          <w:rFonts w:ascii="Times New Roman" w:hAnsi="Times New Roman" w:cs="Times New Roman"/>
          <w:sz w:val="28"/>
          <w:szCs w:val="28"/>
        </w:rPr>
        <w:t xml:space="preserve"> учебник / Миркин Б.М., Наумова Л.Г., Соломещ А.И. – М.:Логос, 2001. – 264 с.</w:t>
      </w:r>
    </w:p>
    <w:p w:rsidR="00950416" w:rsidRPr="00B0516E" w:rsidRDefault="00950416"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Предельно допустимые концентрации загрязняющих веществ в атмосферном воздухе населенных мест. Список №1. – К.: МОЗ Украины, 1997г.</w:t>
      </w:r>
    </w:p>
    <w:p w:rsidR="00950416" w:rsidRPr="00B0516E" w:rsidRDefault="00950416"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Ориентировочные безопасные  уровни воздействия (ОБУВ) загрязняющих веществ в атмосферном воздухе населенных  мест  (№ 4414-87 с дополнениями 1-4), Список №1. МОЗ Украины, Утв. 15.01.97г., №8.</w:t>
      </w:r>
    </w:p>
    <w:p w:rsidR="00950416" w:rsidRPr="00B0516E" w:rsidRDefault="00950416"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Барановський В.А. Еколого-географічний аналіз і оцінювання території України на основі картографічного моделювання: Автореферат дис... д-ра географ. наук: 11.00.11 / Київс. нац. ун-т ім. Т. Шевченка. – К., 2001. – 34 с.</w:t>
      </w:r>
    </w:p>
    <w:p w:rsidR="00950416" w:rsidRPr="00B0516E" w:rsidRDefault="00950416" w:rsidP="0021730E">
      <w:pPr>
        <w:pStyle w:val="a3"/>
        <w:numPr>
          <w:ilvl w:val="0"/>
          <w:numId w:val="12"/>
        </w:numPr>
        <w:tabs>
          <w:tab w:val="center" w:pos="4677"/>
          <w:tab w:val="left" w:pos="6795"/>
        </w:tabs>
        <w:spacing w:after="0" w:line="360" w:lineRule="auto"/>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Израэль Ю. А. Допустимая антропогенная нагрузка на окружающую природную среду. - В кн.: Всесторонний анализ окружающей природной среды. Труды II Советско-американского симпозиума. Л.: Гидрометеоиздат, 1976. - С. 12—19.</w:t>
      </w:r>
    </w:p>
    <w:p w:rsidR="00950416" w:rsidRPr="00B0516E" w:rsidRDefault="00950416" w:rsidP="0021730E">
      <w:pPr>
        <w:pStyle w:val="a3"/>
        <w:numPr>
          <w:ilvl w:val="0"/>
          <w:numId w:val="12"/>
        </w:numPr>
        <w:tabs>
          <w:tab w:val="center" w:pos="4677"/>
          <w:tab w:val="left" w:pos="6795"/>
        </w:tabs>
        <w:spacing w:after="0" w:line="360" w:lineRule="auto"/>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Довідник з агрохімічного та агроекологічного стану грунтів України / Б.С.Носко, Б.С.Простер, М.В.Лобода та ін. – К.: Урожай, 1994. – 334 с.</w:t>
      </w:r>
    </w:p>
    <w:p w:rsidR="00950416" w:rsidRPr="00B0516E" w:rsidRDefault="00950416" w:rsidP="0021730E">
      <w:pPr>
        <w:pStyle w:val="a3"/>
        <w:numPr>
          <w:ilvl w:val="0"/>
          <w:numId w:val="12"/>
        </w:numPr>
        <w:tabs>
          <w:tab w:val="center" w:pos="4677"/>
          <w:tab w:val="left" w:pos="6795"/>
        </w:tabs>
        <w:spacing w:after="0" w:line="360" w:lineRule="auto"/>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Шапар А. Г., Івлєв О.Г. Вибір стратегії природокористування в регіонах з граничним техногенним навантаженням // Вісн. НАН України. – 1994. - №11 –12. - С. 50 – 55.</w:t>
      </w:r>
    </w:p>
    <w:p w:rsidR="00950416" w:rsidRPr="00B0516E" w:rsidRDefault="00950416" w:rsidP="0021730E">
      <w:pPr>
        <w:pStyle w:val="a3"/>
        <w:numPr>
          <w:ilvl w:val="0"/>
          <w:numId w:val="12"/>
        </w:numPr>
        <w:tabs>
          <w:tab w:val="center" w:pos="4677"/>
          <w:tab w:val="left" w:pos="6795"/>
        </w:tabs>
        <w:spacing w:after="0" w:line="360" w:lineRule="auto"/>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Акимова Т.А., Хаскин В.В. Основы экоразвития: Учебн. Пособие. – М.: Изд-во Рос. экон. акад., 1994. – 275 с.</w:t>
      </w:r>
    </w:p>
    <w:p w:rsidR="00950416" w:rsidRPr="00B0516E" w:rsidRDefault="00950416" w:rsidP="0021730E">
      <w:pPr>
        <w:pStyle w:val="a3"/>
        <w:numPr>
          <w:ilvl w:val="0"/>
          <w:numId w:val="12"/>
        </w:numPr>
        <w:tabs>
          <w:tab w:val="center" w:pos="4677"/>
          <w:tab w:val="left" w:pos="6795"/>
        </w:tabs>
        <w:spacing w:after="0" w:line="360" w:lineRule="auto"/>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Головін В.В. Методологія побудови системи комплексного моніторингу навколишнього природного середовища на техногенно-навантажених територіях: Дис...кан-та техн. наук: 21.06.01. – Харьков, 2005. - 182 с.</w:t>
      </w:r>
    </w:p>
    <w:p w:rsidR="00950416" w:rsidRPr="00B0516E" w:rsidRDefault="00950416" w:rsidP="0021730E">
      <w:pPr>
        <w:pStyle w:val="a3"/>
        <w:numPr>
          <w:ilvl w:val="0"/>
          <w:numId w:val="12"/>
        </w:numPr>
        <w:tabs>
          <w:tab w:val="center" w:pos="4677"/>
          <w:tab w:val="left" w:pos="6795"/>
        </w:tabs>
        <w:spacing w:after="0" w:line="360" w:lineRule="auto"/>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Довідник з агрохімічного та агроекологічного стану грунтів України / Б.С.Носко, Б.С.Простер, М.В.Лобода та ін. – К.: Урожай, 1994. – 334 с.</w:t>
      </w:r>
    </w:p>
    <w:p w:rsidR="00950416" w:rsidRPr="00B0516E" w:rsidRDefault="00950416" w:rsidP="0021730E">
      <w:pPr>
        <w:pStyle w:val="a3"/>
        <w:numPr>
          <w:ilvl w:val="0"/>
          <w:numId w:val="12"/>
        </w:numPr>
        <w:tabs>
          <w:tab w:val="center" w:pos="4677"/>
          <w:tab w:val="left" w:pos="6795"/>
        </w:tabs>
        <w:spacing w:after="0" w:line="360" w:lineRule="auto"/>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t>Шапар А. Г., Івлєв О.Г. Вибір стратегії природокористування в регіонах з граничним техногенним навантаженням // Вісн. НАН України. – 1994. - №11 –12. - С. 50 – 55.</w:t>
      </w:r>
    </w:p>
    <w:p w:rsidR="00950416" w:rsidRPr="00B0516E" w:rsidRDefault="00950416" w:rsidP="0021730E">
      <w:pPr>
        <w:pStyle w:val="a3"/>
        <w:numPr>
          <w:ilvl w:val="0"/>
          <w:numId w:val="12"/>
        </w:numPr>
        <w:tabs>
          <w:tab w:val="center" w:pos="4677"/>
          <w:tab w:val="left" w:pos="6795"/>
        </w:tabs>
        <w:spacing w:after="0" w:line="360" w:lineRule="auto"/>
        <w:jc w:val="both"/>
        <w:rPr>
          <w:rFonts w:ascii="Times New Roman" w:hAnsi="Times New Roman" w:cs="Times New Roman"/>
          <w:sz w:val="28"/>
          <w:szCs w:val="28"/>
          <w:lang w:val="uk-UA"/>
        </w:rPr>
      </w:pPr>
      <w:r w:rsidRPr="00B0516E">
        <w:rPr>
          <w:rFonts w:ascii="Times New Roman" w:hAnsi="Times New Roman" w:cs="Times New Roman"/>
          <w:sz w:val="28"/>
          <w:szCs w:val="28"/>
          <w:lang w:val="uk-UA"/>
        </w:rPr>
        <w:lastRenderedPageBreak/>
        <w:tab/>
        <w:t>Акимова Т.А., Хаскин В.В. Основы экоразвития: Учебн. Пособие. – М.: Изд-во Рос. экон. акад., 1994. – 275 с.</w:t>
      </w:r>
    </w:p>
    <w:p w:rsidR="00950416" w:rsidRPr="00B0516E" w:rsidRDefault="00950416" w:rsidP="0021730E">
      <w:pPr>
        <w:pStyle w:val="a3"/>
        <w:numPr>
          <w:ilvl w:val="0"/>
          <w:numId w:val="12"/>
        </w:numPr>
        <w:tabs>
          <w:tab w:val="center" w:pos="4677"/>
          <w:tab w:val="left" w:pos="6795"/>
        </w:tabs>
        <w:spacing w:after="0" w:line="360" w:lineRule="auto"/>
        <w:jc w:val="both"/>
        <w:rPr>
          <w:rFonts w:ascii="Times New Roman" w:hAnsi="Times New Roman" w:cs="Times New Roman"/>
          <w:sz w:val="28"/>
          <w:szCs w:val="28"/>
        </w:rPr>
      </w:pPr>
      <w:r w:rsidRPr="00B0516E">
        <w:rPr>
          <w:rFonts w:ascii="Times New Roman" w:hAnsi="Times New Roman" w:cs="Times New Roman"/>
          <w:sz w:val="28"/>
          <w:szCs w:val="28"/>
          <w:lang w:val="uk-UA"/>
        </w:rPr>
        <w:tab/>
        <w:t>Головін В.В. Методологія побудови системи комплексного моніторингу навколишнього природного середовища на техногенно-навантажених територіях: Дис...кан-та техн. наук: 21.06.01. – Харьков, 2005. - 182 с.</w:t>
      </w:r>
    </w:p>
    <w:p w:rsidR="00950416" w:rsidRPr="00B0516E" w:rsidRDefault="00950416" w:rsidP="0021730E">
      <w:pPr>
        <w:pStyle w:val="a3"/>
        <w:numPr>
          <w:ilvl w:val="0"/>
          <w:numId w:val="12"/>
        </w:numPr>
        <w:tabs>
          <w:tab w:val="center" w:pos="4677"/>
          <w:tab w:val="left" w:pos="6795"/>
        </w:tabs>
        <w:spacing w:after="0" w:line="360" w:lineRule="auto"/>
        <w:jc w:val="both"/>
        <w:rPr>
          <w:rFonts w:ascii="Times New Roman" w:hAnsi="Times New Roman" w:cs="Times New Roman"/>
          <w:sz w:val="28"/>
          <w:szCs w:val="28"/>
        </w:rPr>
      </w:pPr>
      <w:r w:rsidRPr="00B0516E">
        <w:rPr>
          <w:rFonts w:ascii="Times New Roman" w:hAnsi="Times New Roman" w:cs="Times New Roman"/>
          <w:sz w:val="28"/>
          <w:szCs w:val="28"/>
        </w:rPr>
        <w:t>Гринин А.С., Новиков В.Н. Промышленные и бытовые отходы: Хранение, утилизация, переработка. – М.: ФАИР-ПРЕСС, 2002 – 336 с.</w:t>
      </w:r>
    </w:p>
    <w:p w:rsidR="00950416" w:rsidRPr="00B0516E" w:rsidRDefault="00950416" w:rsidP="0021730E">
      <w:pPr>
        <w:pStyle w:val="a3"/>
        <w:numPr>
          <w:ilvl w:val="0"/>
          <w:numId w:val="12"/>
        </w:numPr>
        <w:jc w:val="both"/>
        <w:rPr>
          <w:rFonts w:ascii="Times New Roman" w:hAnsi="Times New Roman" w:cs="Times New Roman"/>
          <w:sz w:val="28"/>
          <w:szCs w:val="28"/>
          <w:lang w:val="uk-UA"/>
        </w:rPr>
      </w:pPr>
      <w:r w:rsidRPr="00B0516E">
        <w:rPr>
          <w:rFonts w:ascii="Times New Roman" w:hAnsi="Times New Roman" w:cs="Times New Roman"/>
          <w:sz w:val="28"/>
          <w:szCs w:val="28"/>
        </w:rPr>
        <w:t>О.І.Герасимов « Теоретичні основи технологій захисту навколишнього середовища»</w:t>
      </w:r>
    </w:p>
    <w:p w:rsidR="00613CE9" w:rsidRPr="00B0516E" w:rsidRDefault="00613CE9" w:rsidP="0021730E">
      <w:pPr>
        <w:widowControl w:val="0"/>
        <w:numPr>
          <w:ilvl w:val="0"/>
          <w:numId w:val="12"/>
        </w:numPr>
        <w:tabs>
          <w:tab w:val="left" w:pos="993"/>
        </w:tabs>
        <w:autoSpaceDN w:val="0"/>
        <w:spacing w:after="0" w:line="360" w:lineRule="auto"/>
        <w:jc w:val="both"/>
        <w:rPr>
          <w:rFonts w:ascii="Times New Roman" w:hAnsi="Times New Roman" w:cs="Times New Roman"/>
          <w:sz w:val="28"/>
          <w:szCs w:val="28"/>
        </w:rPr>
      </w:pPr>
      <w:r w:rsidRPr="00B0516E">
        <w:rPr>
          <w:rFonts w:ascii="Times New Roman" w:hAnsi="Times New Roman" w:cs="Times New Roman"/>
          <w:sz w:val="28"/>
          <w:szCs w:val="28"/>
          <w:lang w:val="uk-UA"/>
        </w:rPr>
        <w:t xml:space="preserve">Барановський В.А. Еколого-географічний аналіз і оцінювання території України на основі картографічного моделювання: Автореферат дис... д-ра географ. наук: 11.00.11 / Київс. нац. ун-т ім. </w:t>
      </w:r>
      <w:r w:rsidRPr="00B0516E">
        <w:rPr>
          <w:rFonts w:ascii="Times New Roman" w:hAnsi="Times New Roman" w:cs="Times New Roman"/>
          <w:sz w:val="28"/>
          <w:szCs w:val="28"/>
        </w:rPr>
        <w:t>Т. Шевченка. – К., 2001. – 34 с.</w:t>
      </w:r>
    </w:p>
    <w:p w:rsidR="00613CE9" w:rsidRPr="00B0516E" w:rsidRDefault="00613CE9" w:rsidP="0021730E">
      <w:pPr>
        <w:widowControl w:val="0"/>
        <w:numPr>
          <w:ilvl w:val="0"/>
          <w:numId w:val="12"/>
        </w:numPr>
        <w:tabs>
          <w:tab w:val="left" w:pos="993"/>
        </w:tabs>
        <w:autoSpaceDN w:val="0"/>
        <w:spacing w:after="0" w:line="360" w:lineRule="auto"/>
        <w:jc w:val="both"/>
        <w:rPr>
          <w:rFonts w:ascii="Times New Roman" w:hAnsi="Times New Roman" w:cs="Times New Roman"/>
          <w:sz w:val="28"/>
          <w:szCs w:val="28"/>
        </w:rPr>
      </w:pPr>
      <w:r w:rsidRPr="00B0516E">
        <w:rPr>
          <w:rFonts w:ascii="Times New Roman" w:hAnsi="Times New Roman" w:cs="Times New Roman"/>
          <w:sz w:val="28"/>
          <w:szCs w:val="28"/>
        </w:rPr>
        <w:t>Довідник з агрохімічного та агроекологічного стану грунтів України / Б.С.Носко, Б.С.Простер, М.В.Лобода та ін. – К.: Урожай, 1994. – 334 с.</w:t>
      </w:r>
    </w:p>
    <w:p w:rsidR="00613CE9" w:rsidRPr="00B0516E" w:rsidRDefault="00613CE9" w:rsidP="0021730E">
      <w:pPr>
        <w:widowControl w:val="0"/>
        <w:numPr>
          <w:ilvl w:val="0"/>
          <w:numId w:val="12"/>
        </w:numPr>
        <w:tabs>
          <w:tab w:val="left" w:pos="993"/>
        </w:tabs>
        <w:autoSpaceDN w:val="0"/>
        <w:spacing w:after="0" w:line="360" w:lineRule="auto"/>
        <w:jc w:val="both"/>
        <w:rPr>
          <w:rFonts w:ascii="Times New Roman" w:hAnsi="Times New Roman" w:cs="Times New Roman"/>
          <w:sz w:val="28"/>
          <w:szCs w:val="28"/>
        </w:rPr>
      </w:pPr>
      <w:r w:rsidRPr="00B0516E">
        <w:rPr>
          <w:rFonts w:ascii="Times New Roman" w:hAnsi="Times New Roman" w:cs="Times New Roman"/>
          <w:sz w:val="28"/>
          <w:szCs w:val="28"/>
        </w:rPr>
        <w:t>Шапар А. Г., Івлєв О.Г. Вибір стратегії природокористування в регіонах з граничним техногенним навантаженням // Вісн. НАН України. – 1994. - №11 –12. - С. 50 – 55.</w:t>
      </w:r>
    </w:p>
    <w:p w:rsidR="00613CE9" w:rsidRPr="00B0516E" w:rsidRDefault="00613CE9" w:rsidP="0021730E">
      <w:pPr>
        <w:widowControl w:val="0"/>
        <w:numPr>
          <w:ilvl w:val="0"/>
          <w:numId w:val="12"/>
        </w:numPr>
        <w:tabs>
          <w:tab w:val="left" w:pos="993"/>
        </w:tabs>
        <w:autoSpaceDN w:val="0"/>
        <w:spacing w:after="0" w:line="360" w:lineRule="auto"/>
        <w:jc w:val="both"/>
        <w:rPr>
          <w:rFonts w:ascii="Times New Roman" w:hAnsi="Times New Roman" w:cs="Times New Roman"/>
          <w:sz w:val="28"/>
          <w:szCs w:val="28"/>
        </w:rPr>
      </w:pPr>
      <w:r w:rsidRPr="00B0516E">
        <w:rPr>
          <w:rFonts w:ascii="Times New Roman" w:hAnsi="Times New Roman" w:cs="Times New Roman"/>
          <w:sz w:val="28"/>
          <w:szCs w:val="28"/>
        </w:rPr>
        <w:t>Акимова Т.А., Хаскин В.В. Основы экоразвития: Учебн. Пособие. – М.: Изд-во Рос. экон. акад., 1994. – 275 с.</w:t>
      </w:r>
    </w:p>
    <w:p w:rsidR="00613CE9" w:rsidRPr="00B0516E" w:rsidRDefault="00613CE9" w:rsidP="0021730E">
      <w:pPr>
        <w:widowControl w:val="0"/>
        <w:numPr>
          <w:ilvl w:val="0"/>
          <w:numId w:val="12"/>
        </w:numPr>
        <w:tabs>
          <w:tab w:val="left" w:pos="993"/>
        </w:tabs>
        <w:autoSpaceDN w:val="0"/>
        <w:spacing w:after="0" w:line="300" w:lineRule="auto"/>
        <w:jc w:val="both"/>
        <w:rPr>
          <w:rFonts w:ascii="Times New Roman" w:hAnsi="Times New Roman" w:cs="Times New Roman"/>
          <w:sz w:val="28"/>
          <w:szCs w:val="28"/>
        </w:rPr>
      </w:pPr>
      <w:r w:rsidRPr="00B0516E">
        <w:rPr>
          <w:rFonts w:ascii="Times New Roman" w:hAnsi="Times New Roman" w:cs="Times New Roman"/>
          <w:sz w:val="28"/>
          <w:szCs w:val="28"/>
        </w:rPr>
        <w:t>Головін В.В. Методологія побудови системи комплексного моніторингу навколишнього природного середовища на техногенно-навантажених територіях: Дис...</w:t>
      </w:r>
      <w:proofErr w:type="gramStart"/>
      <w:r w:rsidRPr="00B0516E">
        <w:rPr>
          <w:rFonts w:ascii="Times New Roman" w:hAnsi="Times New Roman" w:cs="Times New Roman"/>
          <w:sz w:val="28"/>
          <w:szCs w:val="28"/>
        </w:rPr>
        <w:t>кан-та</w:t>
      </w:r>
      <w:proofErr w:type="gramEnd"/>
      <w:r w:rsidRPr="00B0516E">
        <w:rPr>
          <w:rFonts w:ascii="Times New Roman" w:hAnsi="Times New Roman" w:cs="Times New Roman"/>
          <w:sz w:val="28"/>
          <w:szCs w:val="28"/>
        </w:rPr>
        <w:t xml:space="preserve"> техн. наук: 21.06.01. – Харьков, 2005. - 182 с.</w:t>
      </w:r>
    </w:p>
    <w:p w:rsidR="00613CE9" w:rsidRPr="00B0516E" w:rsidRDefault="00613CE9" w:rsidP="0021730E">
      <w:pPr>
        <w:widowControl w:val="0"/>
        <w:numPr>
          <w:ilvl w:val="0"/>
          <w:numId w:val="12"/>
        </w:numPr>
        <w:tabs>
          <w:tab w:val="left" w:pos="993"/>
        </w:tabs>
        <w:autoSpaceDN w:val="0"/>
        <w:spacing w:after="0" w:line="240" w:lineRule="auto"/>
        <w:jc w:val="both"/>
        <w:rPr>
          <w:rFonts w:ascii="Times New Roman" w:hAnsi="Times New Roman" w:cs="Times New Roman"/>
          <w:sz w:val="28"/>
          <w:szCs w:val="28"/>
        </w:rPr>
      </w:pPr>
      <w:r w:rsidRPr="00B0516E">
        <w:rPr>
          <w:rFonts w:ascii="Times New Roman" w:hAnsi="Times New Roman" w:cs="Times New Roman"/>
          <w:sz w:val="28"/>
          <w:szCs w:val="28"/>
        </w:rPr>
        <w:t>Корабльова А.І., Чесанов Л.Г., Шапар А.Г. Вступ до екологічної токсикології: Навч. посібник. -  Дніп</w:t>
      </w:r>
      <w:r w:rsidR="00807CFF">
        <w:rPr>
          <w:rFonts w:ascii="Times New Roman" w:hAnsi="Times New Roman" w:cs="Times New Roman"/>
          <w:sz w:val="28"/>
          <w:szCs w:val="28"/>
        </w:rPr>
        <w:t xml:space="preserve">ропетровськ: Поліграфіст, </w:t>
      </w:r>
      <w:proofErr w:type="gramStart"/>
      <w:r w:rsidR="00807CFF">
        <w:rPr>
          <w:rFonts w:ascii="Times New Roman" w:hAnsi="Times New Roman" w:cs="Times New Roman"/>
          <w:sz w:val="28"/>
          <w:szCs w:val="28"/>
        </w:rPr>
        <w:t>2003.</w:t>
      </w:r>
      <w:r w:rsidR="00807CFF" w:rsidRPr="00807CFF">
        <w:rPr>
          <w:rFonts w:ascii="Times New Roman" w:hAnsi="Times New Roman" w:cs="Times New Roman"/>
          <w:sz w:val="28"/>
          <w:szCs w:val="28"/>
        </w:rPr>
        <w:t>-</w:t>
      </w:r>
      <w:proofErr w:type="gramEnd"/>
      <w:r w:rsidRPr="00B0516E">
        <w:rPr>
          <w:rFonts w:ascii="Times New Roman" w:hAnsi="Times New Roman" w:cs="Times New Roman"/>
          <w:sz w:val="28"/>
          <w:szCs w:val="28"/>
        </w:rPr>
        <w:t>372 с.</w:t>
      </w:r>
    </w:p>
    <w:p w:rsidR="00613CE9" w:rsidRPr="00B0516E" w:rsidRDefault="00613CE9"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B0516E">
        <w:rPr>
          <w:rFonts w:ascii="Times New Roman" w:hAnsi="Times New Roman" w:cs="Times New Roman"/>
          <w:sz w:val="28"/>
          <w:szCs w:val="28"/>
        </w:rPr>
        <w:t>Охрана труда труда. - К.: Либидь, 2000г.-223 с., ил.</w:t>
      </w:r>
    </w:p>
    <w:p w:rsidR="00613CE9" w:rsidRPr="00B0516E" w:rsidRDefault="00613CE9"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B0516E">
        <w:rPr>
          <w:rFonts w:ascii="Times New Roman" w:hAnsi="Times New Roman" w:cs="Times New Roman"/>
          <w:sz w:val="28"/>
          <w:szCs w:val="28"/>
        </w:rPr>
        <w:t xml:space="preserve">Безпека людини у надзвичайних ситуаціях. За редакцією В.І.Голінько. Навчальний посібник для студентів/ Авт.: В.І. Голінько, М.Ф.Кременчуцька, В.Г.Клочков, В.Ю.Фрундін, Ю.Р.Іконников, А.А.Литвиненко, Г.П.Кривцун, В.А.Долинський, В.І.Безкровний. – Дніпропетровськ: НГА України, 1997 – 122 с. </w:t>
      </w:r>
    </w:p>
    <w:p w:rsidR="00613CE9" w:rsidRPr="00B0516E" w:rsidRDefault="00613CE9"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B0516E">
        <w:rPr>
          <w:rFonts w:ascii="Times New Roman" w:hAnsi="Times New Roman" w:cs="Times New Roman"/>
          <w:sz w:val="28"/>
          <w:szCs w:val="28"/>
        </w:rPr>
        <w:t>Воскресенский П.И. Техника лабораторн</w:t>
      </w:r>
      <w:r w:rsidR="00807CFF">
        <w:rPr>
          <w:rFonts w:ascii="Times New Roman" w:hAnsi="Times New Roman" w:cs="Times New Roman"/>
          <w:sz w:val="28"/>
          <w:szCs w:val="28"/>
        </w:rPr>
        <w:t>ых работ. М., Химия, 1973.- 717</w:t>
      </w:r>
      <w:r w:rsidRPr="00B0516E">
        <w:rPr>
          <w:rFonts w:ascii="Times New Roman" w:hAnsi="Times New Roman" w:cs="Times New Roman"/>
          <w:sz w:val="28"/>
          <w:szCs w:val="28"/>
        </w:rPr>
        <w:t>с.</w:t>
      </w:r>
    </w:p>
    <w:p w:rsidR="00613CE9" w:rsidRDefault="00613CE9"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B0516E">
        <w:rPr>
          <w:rFonts w:ascii="Times New Roman" w:hAnsi="Times New Roman" w:cs="Times New Roman"/>
          <w:sz w:val="28"/>
          <w:szCs w:val="28"/>
        </w:rPr>
        <w:lastRenderedPageBreak/>
        <w:t>ДСанПіН 3.3.1 007 – 98. "Державні санітарні правила і норми роботи з візуальними дисплейними терміналами електронно-обчислювальних машин".</w:t>
      </w:r>
    </w:p>
    <w:p w:rsidR="00252646" w:rsidRPr="002F4E1E" w:rsidRDefault="00252646"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2F4E1E">
        <w:rPr>
          <w:rFonts w:ascii="Times New Roman" w:hAnsi="Times New Roman" w:cs="Times New Roman"/>
          <w:sz w:val="28"/>
          <w:szCs w:val="28"/>
        </w:rPr>
        <w:t>Ґрунтово-геохімічне обстеження урбанізованих територій: методичні рекомендації / [уклад. С.А.Балюк, А.І.Фатєєв, М.М.Мірошниченко]. – Харків: ННЦ ―ІГА ім.О.Н.Соколовського‖, 2004. – 54 с.</w:t>
      </w:r>
    </w:p>
    <w:p w:rsidR="00252646" w:rsidRPr="002F4E1E" w:rsidRDefault="00252646"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2F4E1E">
        <w:rPr>
          <w:rFonts w:ascii="Times New Roman" w:hAnsi="Times New Roman" w:cs="Times New Roman"/>
          <w:sz w:val="28"/>
          <w:szCs w:val="28"/>
        </w:rPr>
        <w:t xml:space="preserve"> </w:t>
      </w:r>
      <w:r w:rsidR="002F4E1E" w:rsidRPr="002F4E1E">
        <w:rPr>
          <w:rFonts w:ascii="Times New Roman" w:hAnsi="Times New Roman" w:cs="Times New Roman"/>
          <w:sz w:val="28"/>
          <w:szCs w:val="28"/>
        </w:rPr>
        <w:t>Экологические основы природопользования / [Н.П. Грицан, Н.В.Шапарь, Г.Г. Шматков и др.]. – Днепропетровск: ИППЭ НАН Украины, 1998. – 409 с.</w:t>
      </w:r>
    </w:p>
    <w:p w:rsidR="00252646" w:rsidRPr="002F4E1E" w:rsidRDefault="00252646"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2F4E1E">
        <w:rPr>
          <w:rFonts w:ascii="Times New Roman" w:hAnsi="Times New Roman" w:cs="Times New Roman"/>
          <w:sz w:val="28"/>
          <w:szCs w:val="28"/>
        </w:rPr>
        <w:t xml:space="preserve"> </w:t>
      </w:r>
      <w:r w:rsidR="002F4E1E" w:rsidRPr="002F4E1E">
        <w:rPr>
          <w:rFonts w:ascii="Times New Roman" w:hAnsi="Times New Roman" w:cs="Times New Roman"/>
          <w:sz w:val="28"/>
          <w:szCs w:val="28"/>
        </w:rPr>
        <w:t>Фоновий вміст мікроелементів у ґрунтах України / За ред. А.І.Фатєєва, Я.В.Пащенко. – Харків, 2003. – 117 с.</w:t>
      </w:r>
    </w:p>
    <w:p w:rsidR="00252646" w:rsidRPr="002F4E1E" w:rsidRDefault="00252646"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2F4E1E">
        <w:rPr>
          <w:rFonts w:ascii="Times New Roman" w:hAnsi="Times New Roman" w:cs="Times New Roman"/>
          <w:sz w:val="28"/>
          <w:szCs w:val="28"/>
        </w:rPr>
        <w:t xml:space="preserve"> СанПиН 420128-4433-87 Санитарные нормы допустимых концентраций химических веществ в почве. – М.: Б.и., 1988. – 32 с.</w:t>
      </w:r>
    </w:p>
    <w:p w:rsidR="00252646" w:rsidRDefault="00252646" w:rsidP="0021730E">
      <w:pPr>
        <w:widowControl w:val="0"/>
        <w:numPr>
          <w:ilvl w:val="0"/>
          <w:numId w:val="12"/>
        </w:numPr>
        <w:tabs>
          <w:tab w:val="left" w:pos="1014"/>
        </w:tabs>
        <w:autoSpaceDN w:val="0"/>
        <w:spacing w:after="0" w:line="300" w:lineRule="auto"/>
        <w:jc w:val="both"/>
        <w:rPr>
          <w:rFonts w:ascii="Times New Roman" w:hAnsi="Times New Roman" w:cs="Times New Roman"/>
          <w:sz w:val="28"/>
          <w:szCs w:val="28"/>
        </w:rPr>
      </w:pPr>
      <w:r w:rsidRPr="002F4E1E">
        <w:rPr>
          <w:rFonts w:ascii="Times New Roman" w:hAnsi="Times New Roman" w:cs="Times New Roman"/>
          <w:sz w:val="28"/>
          <w:szCs w:val="28"/>
        </w:rPr>
        <w:t xml:space="preserve"> Гришко В.Н. Поступление и миграционная способность свинца и цинка в почвах центральной части Кривого Рога / Гришко В.Н.// Современные проблемы загрязнения почв: ІV международная научная конференция, 27-30 мая 2013 г.: матер. – Москва. – 2013. – С. 75-81.</w:t>
      </w:r>
    </w:p>
    <w:p w:rsidR="007750AA" w:rsidRPr="00C93823" w:rsidRDefault="007750AA" w:rsidP="0021730E">
      <w:pPr>
        <w:pStyle w:val="a3"/>
        <w:widowControl w:val="0"/>
        <w:numPr>
          <w:ilvl w:val="0"/>
          <w:numId w:val="12"/>
        </w:numPr>
        <w:tabs>
          <w:tab w:val="left" w:pos="1014"/>
        </w:tabs>
        <w:autoSpaceDN w:val="0"/>
        <w:spacing w:after="0" w:line="300" w:lineRule="auto"/>
        <w:jc w:val="both"/>
        <w:rPr>
          <w:rFonts w:ascii="Times New Roman" w:hAnsi="Times New Roman" w:cs="Times New Roman"/>
          <w:sz w:val="28"/>
          <w:szCs w:val="28"/>
        </w:rPr>
      </w:pPr>
      <w:r w:rsidRPr="00C93823">
        <w:rPr>
          <w:rFonts w:ascii="Times New Roman" w:hAnsi="Times New Roman" w:cs="Times New Roman"/>
          <w:sz w:val="28"/>
          <w:szCs w:val="28"/>
        </w:rPr>
        <w:t>Шикула М.К. Охорона ґрунтів / Шикула М.К., Гнатенко О.Ф., Петренко Р.Л. – К.: Знання, 2004. – 398 с.</w:t>
      </w:r>
    </w:p>
    <w:p w:rsidR="007750AA" w:rsidRPr="0021730E" w:rsidRDefault="007750AA"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C93823">
        <w:rPr>
          <w:rFonts w:ascii="Times New Roman" w:hAnsi="Times New Roman" w:cs="Times New Roman"/>
          <w:sz w:val="28"/>
          <w:szCs w:val="28"/>
        </w:rPr>
        <w:t>Досвід комплексної оцінки та картографування факторів техногенного впливу на природне середовище міст Кривого Рогу та Дніпродзержинська / [Багрій І.Д., Біловус А.Н., Вілкул Ю.Г. та ін.]. – К.: Фенікс, 2000. – 110 с.</w:t>
      </w:r>
    </w:p>
    <w:p w:rsidR="0021730E" w:rsidRPr="0021730E" w:rsidRDefault="0021730E"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21730E">
        <w:rPr>
          <w:rFonts w:ascii="Times New Roman" w:hAnsi="Times New Roman" w:cs="Times New Roman"/>
          <w:sz w:val="28"/>
          <w:szCs w:val="28"/>
        </w:rPr>
        <w:t>Лакокрасочные материалы и покрытия. Теория и практика. Пер. с англ./ Под ред. Р. Ламбурна. - Санкт-Петербург: Химия, 1991-512 с.</w:t>
      </w:r>
    </w:p>
    <w:p w:rsidR="0021730E" w:rsidRPr="0021730E" w:rsidRDefault="0021730E"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21730E">
        <w:rPr>
          <w:rFonts w:ascii="Times New Roman" w:hAnsi="Times New Roman" w:cs="Times New Roman"/>
          <w:sz w:val="28"/>
          <w:szCs w:val="28"/>
        </w:rPr>
        <w:t>Гуревич ДА. Переработка отходов в промышленности полуфабрикатов и красителей. - М.: Химия, 1980-160 с., ил.</w:t>
      </w:r>
    </w:p>
    <w:p w:rsidR="0021730E" w:rsidRPr="0021730E" w:rsidRDefault="0021730E" w:rsidP="0021730E">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21730E">
        <w:rPr>
          <w:rFonts w:ascii="Times New Roman" w:hAnsi="Times New Roman" w:cs="Times New Roman"/>
          <w:sz w:val="28"/>
          <w:szCs w:val="28"/>
        </w:rPr>
        <w:t xml:space="preserve">Горловский И.А., Козулин Н.А.. Оборудование заводов лакокрасочной промышленности. Учебн.пособие для </w:t>
      </w:r>
      <w:proofErr w:type="gramStart"/>
      <w:r w:rsidRPr="0021730E">
        <w:rPr>
          <w:rFonts w:ascii="Times New Roman" w:hAnsi="Times New Roman" w:cs="Times New Roman"/>
          <w:sz w:val="28"/>
          <w:szCs w:val="28"/>
        </w:rPr>
        <w:t>вузов.-</w:t>
      </w:r>
      <w:proofErr w:type="gramEnd"/>
      <w:r w:rsidRPr="0021730E">
        <w:rPr>
          <w:rFonts w:ascii="Times New Roman" w:hAnsi="Times New Roman" w:cs="Times New Roman"/>
          <w:sz w:val="28"/>
          <w:szCs w:val="28"/>
        </w:rPr>
        <w:t>Изд.3-е перераб. и доп.- Л.:Химия, 1980.-376с.,ил.</w:t>
      </w:r>
    </w:p>
    <w:p w:rsidR="00CC1378" w:rsidRPr="0021730E" w:rsidRDefault="0021730E" w:rsidP="00CC1378">
      <w:pPr>
        <w:widowControl w:val="0"/>
        <w:numPr>
          <w:ilvl w:val="0"/>
          <w:numId w:val="12"/>
        </w:numPr>
        <w:tabs>
          <w:tab w:val="left" w:pos="1014"/>
        </w:tabs>
        <w:autoSpaceDN w:val="0"/>
        <w:spacing w:after="0" w:line="360" w:lineRule="auto"/>
        <w:jc w:val="both"/>
        <w:rPr>
          <w:rFonts w:ascii="Times New Roman" w:hAnsi="Times New Roman" w:cs="Times New Roman"/>
          <w:sz w:val="28"/>
          <w:szCs w:val="28"/>
        </w:rPr>
      </w:pPr>
      <w:r w:rsidRPr="0021730E">
        <w:rPr>
          <w:rFonts w:ascii="Times New Roman" w:hAnsi="Times New Roman" w:cs="Times New Roman"/>
          <w:sz w:val="28"/>
          <w:szCs w:val="28"/>
        </w:rPr>
        <w:t>Предельно допустимые концентрации загрязняющих веществ в атмосферном воздухе населенных мест. Список №1. – К.: МОЗ Украины, 1997г.</w:t>
      </w:r>
    </w:p>
    <w:sectPr w:rsidR="00CC1378" w:rsidRPr="0021730E" w:rsidSect="0011765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68F" w:rsidRDefault="0072068F">
      <w:pPr>
        <w:spacing w:after="0" w:line="240" w:lineRule="auto"/>
      </w:pPr>
      <w:r>
        <w:separator/>
      </w:r>
    </w:p>
  </w:endnote>
  <w:endnote w:type="continuationSeparator" w:id="0">
    <w:p w:rsidR="0072068F" w:rsidRDefault="00720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068677"/>
      <w:docPartObj>
        <w:docPartGallery w:val="Page Numbers (Bottom of Page)"/>
        <w:docPartUnique/>
      </w:docPartObj>
    </w:sdtPr>
    <w:sdtContent>
      <w:p w:rsidR="00652D22" w:rsidRDefault="00652D22">
        <w:pPr>
          <w:pStyle w:val="aa"/>
          <w:jc w:val="right"/>
        </w:pPr>
        <w:r>
          <w:fldChar w:fldCharType="begin"/>
        </w:r>
        <w:r>
          <w:instrText>PAGE   \* MERGEFORMAT</w:instrText>
        </w:r>
        <w:r>
          <w:fldChar w:fldCharType="separate"/>
        </w:r>
        <w:r w:rsidR="006D6B9C">
          <w:rPr>
            <w:noProof/>
          </w:rPr>
          <w:t>49</w:t>
        </w:r>
        <w:r>
          <w:fldChar w:fldCharType="end"/>
        </w:r>
      </w:p>
    </w:sdtContent>
  </w:sdt>
  <w:p w:rsidR="00652D22" w:rsidRDefault="00652D2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68F" w:rsidRDefault="0072068F">
      <w:pPr>
        <w:spacing w:after="0" w:line="240" w:lineRule="auto"/>
      </w:pPr>
      <w:r>
        <w:separator/>
      </w:r>
    </w:p>
  </w:footnote>
  <w:footnote w:type="continuationSeparator" w:id="0">
    <w:p w:rsidR="0072068F" w:rsidRDefault="007206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C40735E"/>
    <w:lvl w:ilvl="0">
      <w:numFmt w:val="decimal"/>
      <w:lvlText w:val="*"/>
      <w:lvlJc w:val="left"/>
    </w:lvl>
  </w:abstractNum>
  <w:abstractNum w:abstractNumId="1" w15:restartNumberingAfterBreak="0">
    <w:nsid w:val="015C6004"/>
    <w:multiLevelType w:val="hybridMultilevel"/>
    <w:tmpl w:val="9E8E1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356409"/>
    <w:multiLevelType w:val="hybridMultilevel"/>
    <w:tmpl w:val="424E32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31967AB"/>
    <w:multiLevelType w:val="hybridMultilevel"/>
    <w:tmpl w:val="A950E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BB0BB3"/>
    <w:multiLevelType w:val="hybridMultilevel"/>
    <w:tmpl w:val="024205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F5623CE"/>
    <w:multiLevelType w:val="hybridMultilevel"/>
    <w:tmpl w:val="601C6970"/>
    <w:lvl w:ilvl="0" w:tplc="F6C6999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15:restartNumberingAfterBreak="0">
    <w:nsid w:val="3327119B"/>
    <w:multiLevelType w:val="hybridMultilevel"/>
    <w:tmpl w:val="269C9D46"/>
    <w:lvl w:ilvl="0" w:tplc="7DFE050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E56E69"/>
    <w:multiLevelType w:val="hybridMultilevel"/>
    <w:tmpl w:val="A83815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3FB706AC"/>
    <w:multiLevelType w:val="multilevel"/>
    <w:tmpl w:val="D398F7E6"/>
    <w:lvl w:ilvl="0">
      <w:start w:val="2"/>
      <w:numFmt w:val="decimal"/>
      <w:lvlText w:val="%1."/>
      <w:lvlJc w:val="left"/>
      <w:pPr>
        <w:tabs>
          <w:tab w:val="num" w:pos="720"/>
        </w:tabs>
        <w:ind w:left="720" w:hanging="360"/>
      </w:pPr>
      <w:rPr>
        <w:rFonts w:cs="Times New Roman" w:hint="default"/>
      </w:rPr>
    </w:lvl>
    <w:lvl w:ilvl="1">
      <w:start w:val="3"/>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15:restartNumberingAfterBreak="0">
    <w:nsid w:val="479F597E"/>
    <w:multiLevelType w:val="hybridMultilevel"/>
    <w:tmpl w:val="E912FF1A"/>
    <w:lvl w:ilvl="0" w:tplc="EAEE5302">
      <w:start w:val="1"/>
      <w:numFmt w:val="bullet"/>
      <w:lvlText w:val="-"/>
      <w:lvlJc w:val="left"/>
      <w:pPr>
        <w:tabs>
          <w:tab w:val="num" w:pos="2509"/>
        </w:tabs>
        <w:ind w:left="2509" w:hanging="360"/>
      </w:pPr>
      <w:rPr>
        <w:rFonts w:ascii="Bookman Old Style" w:hAnsi="Bookman Old Style"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28C1184"/>
    <w:multiLevelType w:val="multilevel"/>
    <w:tmpl w:val="9B8A83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55E73511"/>
    <w:multiLevelType w:val="multilevel"/>
    <w:tmpl w:val="1C7E51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757C5C"/>
    <w:multiLevelType w:val="hybridMultilevel"/>
    <w:tmpl w:val="46744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8675A48"/>
    <w:multiLevelType w:val="hybridMultilevel"/>
    <w:tmpl w:val="C2AE251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C6C04A1"/>
    <w:multiLevelType w:val="hybridMultilevel"/>
    <w:tmpl w:val="C2388D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num w:numId="1">
    <w:abstractNumId w:val="10"/>
  </w:num>
  <w:num w:numId="2">
    <w:abstractNumId w:val="1"/>
  </w:num>
  <w:num w:numId="3">
    <w:abstractNumId w:val="3"/>
  </w:num>
  <w:num w:numId="4">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5">
    <w:abstractNumId w:val="13"/>
  </w:num>
  <w:num w:numId="6">
    <w:abstractNumId w:val="5"/>
  </w:num>
  <w:num w:numId="7">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8">
    <w:abstractNumId w:val="2"/>
  </w:num>
  <w:num w:numId="9">
    <w:abstractNumId w:val="9"/>
  </w:num>
  <w:num w:numId="10">
    <w:abstractNumId w:val="4"/>
  </w:num>
  <w:num w:numId="11">
    <w:abstractNumId w:val="6"/>
  </w:num>
  <w:num w:numId="12">
    <w:abstractNumId w:val="1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4F4"/>
    <w:rsid w:val="00012268"/>
    <w:rsid w:val="00051A6C"/>
    <w:rsid w:val="00055845"/>
    <w:rsid w:val="000806A5"/>
    <w:rsid w:val="00085DB5"/>
    <w:rsid w:val="00087633"/>
    <w:rsid w:val="0009344A"/>
    <w:rsid w:val="00097C29"/>
    <w:rsid w:val="000F599A"/>
    <w:rsid w:val="000F79BC"/>
    <w:rsid w:val="00100C83"/>
    <w:rsid w:val="00117656"/>
    <w:rsid w:val="00123A17"/>
    <w:rsid w:val="0013474E"/>
    <w:rsid w:val="00142912"/>
    <w:rsid w:val="00143CF9"/>
    <w:rsid w:val="00146E11"/>
    <w:rsid w:val="00191A7B"/>
    <w:rsid w:val="00192DF6"/>
    <w:rsid w:val="0019721F"/>
    <w:rsid w:val="001A09A0"/>
    <w:rsid w:val="001A6C9F"/>
    <w:rsid w:val="001C5660"/>
    <w:rsid w:val="001C71C5"/>
    <w:rsid w:val="001D5C4A"/>
    <w:rsid w:val="00207CBF"/>
    <w:rsid w:val="00207E91"/>
    <w:rsid w:val="0021730E"/>
    <w:rsid w:val="00226FAA"/>
    <w:rsid w:val="00252646"/>
    <w:rsid w:val="00252F6F"/>
    <w:rsid w:val="00255AF7"/>
    <w:rsid w:val="002613BD"/>
    <w:rsid w:val="00276A77"/>
    <w:rsid w:val="002A7122"/>
    <w:rsid w:val="002E7061"/>
    <w:rsid w:val="002F1458"/>
    <w:rsid w:val="002F1697"/>
    <w:rsid w:val="002F3430"/>
    <w:rsid w:val="002F4E1E"/>
    <w:rsid w:val="00301E58"/>
    <w:rsid w:val="00303F0F"/>
    <w:rsid w:val="0031058D"/>
    <w:rsid w:val="0031560F"/>
    <w:rsid w:val="00317482"/>
    <w:rsid w:val="00321E18"/>
    <w:rsid w:val="003625CE"/>
    <w:rsid w:val="00394B31"/>
    <w:rsid w:val="003A170E"/>
    <w:rsid w:val="003A4950"/>
    <w:rsid w:val="003B7D52"/>
    <w:rsid w:val="003E4C68"/>
    <w:rsid w:val="00400074"/>
    <w:rsid w:val="004041E1"/>
    <w:rsid w:val="00406E98"/>
    <w:rsid w:val="00415820"/>
    <w:rsid w:val="0042044A"/>
    <w:rsid w:val="00423635"/>
    <w:rsid w:val="00424C51"/>
    <w:rsid w:val="00470305"/>
    <w:rsid w:val="00473753"/>
    <w:rsid w:val="00475804"/>
    <w:rsid w:val="004800CC"/>
    <w:rsid w:val="00480C07"/>
    <w:rsid w:val="00495468"/>
    <w:rsid w:val="004A5BEA"/>
    <w:rsid w:val="004A69D1"/>
    <w:rsid w:val="004B5885"/>
    <w:rsid w:val="004D0CEA"/>
    <w:rsid w:val="004D2E0F"/>
    <w:rsid w:val="004E5148"/>
    <w:rsid w:val="004E7E32"/>
    <w:rsid w:val="0050324C"/>
    <w:rsid w:val="00503F2E"/>
    <w:rsid w:val="00584565"/>
    <w:rsid w:val="00584A6D"/>
    <w:rsid w:val="00586284"/>
    <w:rsid w:val="005942AC"/>
    <w:rsid w:val="00597AFA"/>
    <w:rsid w:val="005B360A"/>
    <w:rsid w:val="005B5BDB"/>
    <w:rsid w:val="005C4097"/>
    <w:rsid w:val="005D6333"/>
    <w:rsid w:val="00613CE9"/>
    <w:rsid w:val="00631C83"/>
    <w:rsid w:val="00642152"/>
    <w:rsid w:val="00644761"/>
    <w:rsid w:val="00652D22"/>
    <w:rsid w:val="00656E5E"/>
    <w:rsid w:val="00666AE7"/>
    <w:rsid w:val="0067799B"/>
    <w:rsid w:val="00684D76"/>
    <w:rsid w:val="006A3348"/>
    <w:rsid w:val="006D6B9C"/>
    <w:rsid w:val="006E1796"/>
    <w:rsid w:val="006E51CC"/>
    <w:rsid w:val="006E73E8"/>
    <w:rsid w:val="006F1B52"/>
    <w:rsid w:val="0072068F"/>
    <w:rsid w:val="00762A30"/>
    <w:rsid w:val="007750AA"/>
    <w:rsid w:val="00780B2D"/>
    <w:rsid w:val="00786B64"/>
    <w:rsid w:val="00797EC4"/>
    <w:rsid w:val="007B07DF"/>
    <w:rsid w:val="007D78EC"/>
    <w:rsid w:val="007E4A27"/>
    <w:rsid w:val="007E4FF6"/>
    <w:rsid w:val="007F31D9"/>
    <w:rsid w:val="00801CA8"/>
    <w:rsid w:val="00803D5A"/>
    <w:rsid w:val="00807CFF"/>
    <w:rsid w:val="0081451C"/>
    <w:rsid w:val="00816BC9"/>
    <w:rsid w:val="00880BDA"/>
    <w:rsid w:val="008B1F91"/>
    <w:rsid w:val="008E6F6F"/>
    <w:rsid w:val="008F0BE5"/>
    <w:rsid w:val="00905C90"/>
    <w:rsid w:val="009228E5"/>
    <w:rsid w:val="00927023"/>
    <w:rsid w:val="009270E3"/>
    <w:rsid w:val="00947252"/>
    <w:rsid w:val="00950416"/>
    <w:rsid w:val="009846E0"/>
    <w:rsid w:val="009A123B"/>
    <w:rsid w:val="009A3110"/>
    <w:rsid w:val="009B6076"/>
    <w:rsid w:val="009C3A00"/>
    <w:rsid w:val="009C5AFC"/>
    <w:rsid w:val="009C728D"/>
    <w:rsid w:val="009E5B30"/>
    <w:rsid w:val="009E7BC6"/>
    <w:rsid w:val="009E7CF2"/>
    <w:rsid w:val="009F0C01"/>
    <w:rsid w:val="009F18AB"/>
    <w:rsid w:val="009F1E3F"/>
    <w:rsid w:val="00A02209"/>
    <w:rsid w:val="00A1419B"/>
    <w:rsid w:val="00A27CE8"/>
    <w:rsid w:val="00A41536"/>
    <w:rsid w:val="00A526C6"/>
    <w:rsid w:val="00A56D9C"/>
    <w:rsid w:val="00A661C3"/>
    <w:rsid w:val="00A704F4"/>
    <w:rsid w:val="00A736F0"/>
    <w:rsid w:val="00A75899"/>
    <w:rsid w:val="00A80729"/>
    <w:rsid w:val="00A8340E"/>
    <w:rsid w:val="00A874E3"/>
    <w:rsid w:val="00AA16B7"/>
    <w:rsid w:val="00AA5503"/>
    <w:rsid w:val="00AB71D2"/>
    <w:rsid w:val="00AC1CF5"/>
    <w:rsid w:val="00AC362F"/>
    <w:rsid w:val="00AD2692"/>
    <w:rsid w:val="00AD56EC"/>
    <w:rsid w:val="00AE187F"/>
    <w:rsid w:val="00AE3D0A"/>
    <w:rsid w:val="00AF7209"/>
    <w:rsid w:val="00B0516E"/>
    <w:rsid w:val="00B16BDF"/>
    <w:rsid w:val="00B17FF2"/>
    <w:rsid w:val="00B223D1"/>
    <w:rsid w:val="00B306CA"/>
    <w:rsid w:val="00B3410C"/>
    <w:rsid w:val="00B4086A"/>
    <w:rsid w:val="00B462CF"/>
    <w:rsid w:val="00B4643F"/>
    <w:rsid w:val="00B67AB8"/>
    <w:rsid w:val="00B94868"/>
    <w:rsid w:val="00B95471"/>
    <w:rsid w:val="00BA0F91"/>
    <w:rsid w:val="00BB23BC"/>
    <w:rsid w:val="00BB443D"/>
    <w:rsid w:val="00BC1E3F"/>
    <w:rsid w:val="00BE457A"/>
    <w:rsid w:val="00BE7B51"/>
    <w:rsid w:val="00C0351A"/>
    <w:rsid w:val="00C056AF"/>
    <w:rsid w:val="00C11E7C"/>
    <w:rsid w:val="00C204FE"/>
    <w:rsid w:val="00C21E48"/>
    <w:rsid w:val="00C233EF"/>
    <w:rsid w:val="00C24BB3"/>
    <w:rsid w:val="00C2797E"/>
    <w:rsid w:val="00C43F26"/>
    <w:rsid w:val="00C44EAD"/>
    <w:rsid w:val="00C53EB6"/>
    <w:rsid w:val="00C54F46"/>
    <w:rsid w:val="00C91B3C"/>
    <w:rsid w:val="00C93823"/>
    <w:rsid w:val="00C939D1"/>
    <w:rsid w:val="00CA53B6"/>
    <w:rsid w:val="00CA60BE"/>
    <w:rsid w:val="00CA6601"/>
    <w:rsid w:val="00CC1378"/>
    <w:rsid w:val="00CD20B2"/>
    <w:rsid w:val="00CE1C95"/>
    <w:rsid w:val="00CE2DF8"/>
    <w:rsid w:val="00CE34C2"/>
    <w:rsid w:val="00D037DB"/>
    <w:rsid w:val="00D34685"/>
    <w:rsid w:val="00D3683B"/>
    <w:rsid w:val="00D5324B"/>
    <w:rsid w:val="00D700CF"/>
    <w:rsid w:val="00D83A39"/>
    <w:rsid w:val="00D86657"/>
    <w:rsid w:val="00D86E82"/>
    <w:rsid w:val="00D936AE"/>
    <w:rsid w:val="00DD3EF7"/>
    <w:rsid w:val="00DF23ED"/>
    <w:rsid w:val="00E02FED"/>
    <w:rsid w:val="00E0354E"/>
    <w:rsid w:val="00E0506F"/>
    <w:rsid w:val="00E06F82"/>
    <w:rsid w:val="00E075DC"/>
    <w:rsid w:val="00E532D6"/>
    <w:rsid w:val="00E8485F"/>
    <w:rsid w:val="00E90B86"/>
    <w:rsid w:val="00E95E03"/>
    <w:rsid w:val="00E967EE"/>
    <w:rsid w:val="00ED18DB"/>
    <w:rsid w:val="00ED651F"/>
    <w:rsid w:val="00EF28E4"/>
    <w:rsid w:val="00F00460"/>
    <w:rsid w:val="00F1220C"/>
    <w:rsid w:val="00F14FE8"/>
    <w:rsid w:val="00F172A1"/>
    <w:rsid w:val="00F27176"/>
    <w:rsid w:val="00F54697"/>
    <w:rsid w:val="00F66BA7"/>
    <w:rsid w:val="00F703DE"/>
    <w:rsid w:val="00F75A5D"/>
    <w:rsid w:val="00F75CD1"/>
    <w:rsid w:val="00F83A42"/>
    <w:rsid w:val="00F86B91"/>
    <w:rsid w:val="00F941FB"/>
    <w:rsid w:val="00FC4009"/>
    <w:rsid w:val="00FD6AD8"/>
    <w:rsid w:val="00FE314B"/>
    <w:rsid w:val="00FF7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67D9ACF-6228-4C70-A82C-5D5BF7E1C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72A1"/>
  </w:style>
  <w:style w:type="paragraph" w:styleId="1">
    <w:name w:val="heading 1"/>
    <w:basedOn w:val="a"/>
    <w:next w:val="a"/>
    <w:link w:val="10"/>
    <w:uiPriority w:val="9"/>
    <w:qFormat/>
    <w:rsid w:val="009A12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A12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A12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123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A123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A123B"/>
    <w:rPr>
      <w:rFonts w:asciiTheme="majorHAnsi" w:eastAsiaTheme="majorEastAsia" w:hAnsiTheme="majorHAnsi" w:cstheme="majorBidi"/>
      <w:b/>
      <w:bCs/>
      <w:color w:val="4F81BD" w:themeColor="accent1"/>
    </w:rPr>
  </w:style>
  <w:style w:type="paragraph" w:styleId="a3">
    <w:name w:val="List Paragraph"/>
    <w:basedOn w:val="a"/>
    <w:uiPriority w:val="34"/>
    <w:qFormat/>
    <w:rsid w:val="009A123B"/>
    <w:pPr>
      <w:ind w:left="720"/>
      <w:contextualSpacing/>
    </w:pPr>
  </w:style>
  <w:style w:type="paragraph" w:styleId="a4">
    <w:name w:val="Balloon Text"/>
    <w:basedOn w:val="a"/>
    <w:link w:val="a5"/>
    <w:uiPriority w:val="99"/>
    <w:semiHidden/>
    <w:unhideWhenUsed/>
    <w:rsid w:val="009A12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123B"/>
    <w:rPr>
      <w:rFonts w:ascii="Tahoma" w:hAnsi="Tahoma" w:cs="Tahoma"/>
      <w:sz w:val="16"/>
      <w:szCs w:val="16"/>
    </w:rPr>
  </w:style>
  <w:style w:type="paragraph" w:styleId="a6">
    <w:name w:val="caption"/>
    <w:basedOn w:val="a"/>
    <w:next w:val="a"/>
    <w:uiPriority w:val="35"/>
    <w:unhideWhenUsed/>
    <w:qFormat/>
    <w:rsid w:val="009A123B"/>
    <w:pPr>
      <w:spacing w:line="240" w:lineRule="auto"/>
    </w:pPr>
    <w:rPr>
      <w:b/>
      <w:bCs/>
      <w:color w:val="4F81BD" w:themeColor="accent1"/>
      <w:sz w:val="18"/>
      <w:szCs w:val="18"/>
    </w:rPr>
  </w:style>
  <w:style w:type="character" w:styleId="a7">
    <w:name w:val="Hyperlink"/>
    <w:basedOn w:val="a0"/>
    <w:uiPriority w:val="99"/>
    <w:unhideWhenUsed/>
    <w:rsid w:val="009A123B"/>
    <w:rPr>
      <w:color w:val="0000FF" w:themeColor="hyperlink"/>
      <w:u w:val="single"/>
    </w:rPr>
  </w:style>
  <w:style w:type="paragraph" w:styleId="a8">
    <w:name w:val="header"/>
    <w:basedOn w:val="a"/>
    <w:link w:val="a9"/>
    <w:uiPriority w:val="99"/>
    <w:unhideWhenUsed/>
    <w:rsid w:val="009A123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A123B"/>
  </w:style>
  <w:style w:type="paragraph" w:styleId="aa">
    <w:name w:val="footer"/>
    <w:basedOn w:val="a"/>
    <w:link w:val="ab"/>
    <w:uiPriority w:val="99"/>
    <w:unhideWhenUsed/>
    <w:rsid w:val="009A123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123B"/>
  </w:style>
  <w:style w:type="paragraph" w:styleId="ac">
    <w:name w:val="TOC Heading"/>
    <w:basedOn w:val="1"/>
    <w:next w:val="a"/>
    <w:uiPriority w:val="39"/>
    <w:semiHidden/>
    <w:unhideWhenUsed/>
    <w:qFormat/>
    <w:rsid w:val="00656E5E"/>
    <w:pPr>
      <w:outlineLvl w:val="9"/>
    </w:pPr>
    <w:rPr>
      <w:lang w:eastAsia="ru-RU"/>
    </w:rPr>
  </w:style>
  <w:style w:type="paragraph" w:styleId="11">
    <w:name w:val="toc 1"/>
    <w:basedOn w:val="a"/>
    <w:next w:val="a"/>
    <w:autoRedefine/>
    <w:uiPriority w:val="39"/>
    <w:unhideWhenUsed/>
    <w:rsid w:val="00656E5E"/>
    <w:pPr>
      <w:spacing w:after="100"/>
    </w:pPr>
  </w:style>
  <w:style w:type="paragraph" w:styleId="21">
    <w:name w:val="toc 2"/>
    <w:basedOn w:val="a"/>
    <w:next w:val="a"/>
    <w:autoRedefine/>
    <w:uiPriority w:val="39"/>
    <w:unhideWhenUsed/>
    <w:rsid w:val="00656E5E"/>
    <w:pPr>
      <w:spacing w:after="100"/>
      <w:ind w:left="220"/>
    </w:pPr>
  </w:style>
  <w:style w:type="paragraph" w:styleId="31">
    <w:name w:val="toc 3"/>
    <w:basedOn w:val="a"/>
    <w:next w:val="a"/>
    <w:autoRedefine/>
    <w:uiPriority w:val="39"/>
    <w:unhideWhenUsed/>
    <w:rsid w:val="00656E5E"/>
    <w:pPr>
      <w:spacing w:after="100"/>
      <w:ind w:left="440"/>
    </w:pPr>
  </w:style>
  <w:style w:type="table" w:styleId="ad">
    <w:name w:val="Table Grid"/>
    <w:basedOn w:val="a1"/>
    <w:rsid w:val="001D5C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D866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Placeholder Text"/>
    <w:basedOn w:val="a0"/>
    <w:uiPriority w:val="99"/>
    <w:semiHidden/>
    <w:rsid w:val="00E0354E"/>
    <w:rPr>
      <w:color w:val="808080"/>
    </w:rPr>
  </w:style>
  <w:style w:type="table" w:customStyle="1" w:styleId="12">
    <w:name w:val="Сетка таблицы1"/>
    <w:basedOn w:val="a1"/>
    <w:next w:val="ad"/>
    <w:uiPriority w:val="59"/>
    <w:rsid w:val="00A27CE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518456">
      <w:bodyDiv w:val="1"/>
      <w:marLeft w:val="0"/>
      <w:marRight w:val="0"/>
      <w:marTop w:val="0"/>
      <w:marBottom w:val="0"/>
      <w:divBdr>
        <w:top w:val="none" w:sz="0" w:space="0" w:color="auto"/>
        <w:left w:val="none" w:sz="0" w:space="0" w:color="auto"/>
        <w:bottom w:val="none" w:sz="0" w:space="0" w:color="auto"/>
        <w:right w:val="none" w:sz="0" w:space="0" w:color="auto"/>
      </w:divBdr>
    </w:div>
    <w:div w:id="1782991806">
      <w:bodyDiv w:val="1"/>
      <w:marLeft w:val="0"/>
      <w:marRight w:val="0"/>
      <w:marTop w:val="0"/>
      <w:marBottom w:val="0"/>
      <w:divBdr>
        <w:top w:val="none" w:sz="0" w:space="0" w:color="auto"/>
        <w:left w:val="none" w:sz="0" w:space="0" w:color="auto"/>
        <w:bottom w:val="none" w:sz="0" w:space="0" w:color="auto"/>
        <w:right w:val="none" w:sz="0" w:space="0" w:color="auto"/>
      </w:divBdr>
    </w:div>
    <w:div w:id="197953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image" Target="media/image27.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1.wdp"/><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oleObject" Target="embeddings/oleObject1.bin"/><Relationship Id="rId40" Type="http://schemas.openxmlformats.org/officeDocument/2006/relationships/oleObject" Target="embeddings/oleObject2.bin"/><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file:///C:\WINDOWS\&#1056;&#1072;&#1073;&#1086;&#1095;&#1080;&#1081;%20&#1089;&#1090;&#1086;&#1083;\&#1082;&#1072;&#1090;&#1103;\&#1089;&#1093;&#1077;&#1084;&#1072;%20&#1086;&#1095;&#1080;&#1089;&#1090;&#1082;&#1080;.jpg" TargetMode="External"/><Relationship Id="rId36" Type="http://schemas.openxmlformats.org/officeDocument/2006/relationships/image" Target="media/image25.wmf"/><Relationship Id="rId49" Type="http://schemas.openxmlformats.org/officeDocument/2006/relationships/hyperlink" Target="http://www.allbest.r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file:///C:\WINDOWS\&#1056;&#1072;&#1073;&#1086;&#1095;&#1080;&#1081;%20&#1089;&#1090;&#1086;&#1083;\&#1082;&#1072;&#1090;&#1103;\ceo.jpg" TargetMode="External"/><Relationship Id="rId43" Type="http://schemas.openxmlformats.org/officeDocument/2006/relationships/image" Target="media/image30.wmf"/><Relationship Id="rId48" Type="http://schemas.openxmlformats.org/officeDocument/2006/relationships/hyperlink" Target="http://ksz.dp.ua"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DC428-D558-4E0E-B68A-B49310D49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4506</TotalTime>
  <Pages>71</Pages>
  <Words>13488</Words>
  <Characters>76885</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Надя</cp:lastModifiedBy>
  <cp:revision>109</cp:revision>
  <dcterms:created xsi:type="dcterms:W3CDTF">2020-09-17T16:28:00Z</dcterms:created>
  <dcterms:modified xsi:type="dcterms:W3CDTF">2020-12-01T10:07:00Z</dcterms:modified>
</cp:coreProperties>
</file>